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7CFF" w14:textId="52295247" w:rsidR="00182C10" w:rsidRPr="00D92EC8" w:rsidRDefault="00D92EC8" w:rsidP="00937E4E">
      <w:pPr>
        <w:shd w:val="clear" w:color="auto" w:fill="E2EFD9" w:themeFill="accent6" w:themeFillTint="33"/>
        <w:rPr>
          <w:b/>
          <w:bCs/>
          <w:sz w:val="28"/>
          <w:szCs w:val="28"/>
          <w:lang w:val="es-SV"/>
        </w:rPr>
      </w:pPr>
      <w:r w:rsidRPr="00D92EC8">
        <w:rPr>
          <w:b/>
          <w:bCs/>
          <w:sz w:val="28"/>
          <w:szCs w:val="28"/>
          <w:lang w:val="es-SV"/>
        </w:rPr>
        <w:t>1</w:t>
      </w:r>
      <w:r w:rsidR="00A5482E">
        <w:rPr>
          <w:b/>
          <w:bCs/>
          <w:sz w:val="28"/>
          <w:szCs w:val="28"/>
          <w:lang w:val="es-SV"/>
        </w:rPr>
        <w:t>5</w:t>
      </w:r>
      <w:r w:rsidR="00182C10" w:rsidRPr="00D92EC8">
        <w:rPr>
          <w:b/>
          <w:bCs/>
          <w:sz w:val="28"/>
          <w:szCs w:val="28"/>
          <w:lang w:val="es-SV"/>
        </w:rPr>
        <w:t xml:space="preserve">º domingo ordinario - B - </w:t>
      </w:r>
      <w:r w:rsidRPr="00D92EC8">
        <w:rPr>
          <w:b/>
          <w:bCs/>
          <w:sz w:val="28"/>
          <w:szCs w:val="28"/>
          <w:lang w:val="es-SV"/>
        </w:rPr>
        <w:t xml:space="preserve">Mc </w:t>
      </w:r>
      <w:r w:rsidR="00A5482E" w:rsidRPr="00A5482E">
        <w:rPr>
          <w:b/>
          <w:bCs/>
          <w:sz w:val="28"/>
          <w:szCs w:val="28"/>
          <w:lang w:val="es-SV"/>
        </w:rPr>
        <w:t>6,7-13</w:t>
      </w:r>
      <w:r w:rsidR="00A5482E" w:rsidRPr="00A5482E">
        <w:rPr>
          <w:sz w:val="28"/>
          <w:szCs w:val="28"/>
          <w:lang w:val="es-SV"/>
        </w:rPr>
        <w:t xml:space="preserve">    </w:t>
      </w:r>
      <w:r w:rsidR="00A5482E">
        <w:rPr>
          <w:b/>
          <w:bCs/>
          <w:sz w:val="28"/>
          <w:szCs w:val="28"/>
          <w:lang w:val="es-SV"/>
        </w:rPr>
        <w:t xml:space="preserve">14 </w:t>
      </w:r>
      <w:r w:rsidR="000B2613">
        <w:rPr>
          <w:b/>
          <w:bCs/>
          <w:sz w:val="28"/>
          <w:szCs w:val="28"/>
          <w:lang w:val="es-SV"/>
        </w:rPr>
        <w:t xml:space="preserve"> de julio</w:t>
      </w:r>
      <w:r w:rsidR="008E2BAC">
        <w:rPr>
          <w:b/>
          <w:bCs/>
          <w:sz w:val="28"/>
          <w:szCs w:val="28"/>
          <w:lang w:val="es-SV"/>
        </w:rPr>
        <w:t xml:space="preserve"> </w:t>
      </w:r>
      <w:r w:rsidR="000B2613">
        <w:rPr>
          <w:b/>
          <w:bCs/>
          <w:sz w:val="28"/>
          <w:szCs w:val="28"/>
          <w:lang w:val="es-SV"/>
        </w:rPr>
        <w:t xml:space="preserve">de </w:t>
      </w:r>
      <w:r w:rsidRPr="00D92EC8">
        <w:rPr>
          <w:b/>
          <w:bCs/>
          <w:sz w:val="28"/>
          <w:szCs w:val="28"/>
          <w:lang w:val="es-SV"/>
        </w:rPr>
        <w:t xml:space="preserve">   2024</w:t>
      </w:r>
    </w:p>
    <w:p w14:paraId="42B7B7E3" w14:textId="56C2D198" w:rsidR="000C082D" w:rsidRDefault="000C082D" w:rsidP="000C082D">
      <w:pPr>
        <w:jc w:val="both"/>
        <w:rPr>
          <w:rFonts w:ascii="Calibri Light" w:hAnsi="Calibri Light" w:cs="Calibri Light"/>
          <w:i/>
          <w:iCs/>
          <w:lang w:val="es-SV"/>
        </w:rPr>
      </w:pPr>
      <w:r w:rsidRPr="000C082D">
        <w:rPr>
          <w:rFonts w:ascii="Calibri Light" w:hAnsi="Calibri Light" w:cs="Calibri Light"/>
          <w:lang w:val="es-SV"/>
        </w:rPr>
        <w:t>En el evangelio de hoy escuchamos la continuación del texto del domingo pasado. Monseñor Romero profundiza en e</w:t>
      </w:r>
      <w:r w:rsidR="00AF34B5">
        <w:rPr>
          <w:rFonts w:ascii="Calibri Light" w:hAnsi="Calibri Light" w:cs="Calibri Light"/>
          <w:lang w:val="es-SV"/>
        </w:rPr>
        <w:t>sta homilía el</w:t>
      </w:r>
      <w:r w:rsidRPr="000C082D">
        <w:rPr>
          <w:rFonts w:ascii="Calibri Light" w:hAnsi="Calibri Light" w:cs="Calibri Light"/>
          <w:lang w:val="es-SV"/>
        </w:rPr>
        <w:t xml:space="preserve"> tema del profetismo. Titula su sermón “</w:t>
      </w:r>
      <w:r w:rsidRPr="000C082D">
        <w:rPr>
          <w:rFonts w:ascii="Calibri Light" w:hAnsi="Calibri Light" w:cs="Calibri Light"/>
          <w:i/>
          <w:iCs/>
          <w:lang w:val="es-SV"/>
        </w:rPr>
        <w:t>Cristo nos ha confiado una misión profética</w:t>
      </w:r>
      <w:r w:rsidRPr="000C082D">
        <w:rPr>
          <w:rFonts w:ascii="Calibri Light" w:hAnsi="Calibri Light" w:cs="Calibri Light"/>
          <w:lang w:val="es-SV"/>
        </w:rPr>
        <w:t>”. Las citas</w:t>
      </w:r>
      <w:r>
        <w:rPr>
          <w:rStyle w:val="Refdenotaalpie"/>
          <w:rFonts w:ascii="Calibri Light" w:hAnsi="Calibri Light" w:cs="Calibri Light"/>
          <w:lang w:val="es-SV"/>
        </w:rPr>
        <w:footnoteReference w:id="1"/>
      </w:r>
      <w:r w:rsidRPr="000C082D">
        <w:rPr>
          <w:rFonts w:ascii="Calibri Light" w:hAnsi="Calibri Light" w:cs="Calibri Light"/>
          <w:lang w:val="es-SV"/>
        </w:rPr>
        <w:t xml:space="preserve"> que retomaremos hoy están bajo el subtítulo “</w:t>
      </w:r>
      <w:r w:rsidRPr="000C082D">
        <w:rPr>
          <w:rFonts w:ascii="Calibri Light" w:hAnsi="Calibri Light" w:cs="Calibri Light"/>
          <w:i/>
          <w:iCs/>
          <w:lang w:val="es-SV"/>
        </w:rPr>
        <w:t>Las condiciones para el verdadero profeta”.</w:t>
      </w:r>
    </w:p>
    <w:p w14:paraId="3F1702D0" w14:textId="6F0D5B66" w:rsidR="000C082D" w:rsidRDefault="000C082D" w:rsidP="000C082D">
      <w:pPr>
        <w:jc w:val="both"/>
        <w:rPr>
          <w:rFonts w:ascii="Calibri Light" w:hAnsi="Calibri Light" w:cs="Calibri Light"/>
          <w:lang w:val="es-SV"/>
        </w:rPr>
      </w:pPr>
      <w:r w:rsidRPr="000C082D">
        <w:rPr>
          <w:rFonts w:ascii="Calibri Light" w:hAnsi="Calibri Light" w:cs="Calibri Light"/>
          <w:lang w:val="es-SV"/>
        </w:rPr>
        <w:t xml:space="preserve">La Iglesia en su conjunto, los líderes de la Iglesia y todos los cristianos bautizados </w:t>
      </w:r>
      <w:r>
        <w:rPr>
          <w:rFonts w:ascii="Calibri Light" w:hAnsi="Calibri Light" w:cs="Calibri Light"/>
          <w:lang w:val="es-SV"/>
        </w:rPr>
        <w:t>tenemos</w:t>
      </w:r>
      <w:r w:rsidRPr="000C082D">
        <w:rPr>
          <w:rFonts w:ascii="Calibri Light" w:hAnsi="Calibri Light" w:cs="Calibri Light"/>
          <w:lang w:val="es-SV"/>
        </w:rPr>
        <w:t xml:space="preserve"> la responsabilidad de llevar a cabo </w:t>
      </w:r>
      <w:r>
        <w:rPr>
          <w:rFonts w:ascii="Calibri Light" w:hAnsi="Calibri Light" w:cs="Calibri Light"/>
          <w:lang w:val="es-SV"/>
        </w:rPr>
        <w:t xml:space="preserve">la </w:t>
      </w:r>
      <w:r w:rsidRPr="000C082D">
        <w:rPr>
          <w:rFonts w:ascii="Calibri Light" w:hAnsi="Calibri Light" w:cs="Calibri Light"/>
          <w:lang w:val="es-SV"/>
        </w:rPr>
        <w:t>misión profética, en un mundo donde reinan la injusticia, la violencia, la mentira, la corrupción y donde los (super)ricos son cada vez más ricos</w:t>
      </w:r>
      <w:r w:rsidR="00AF34B5">
        <w:rPr>
          <w:rFonts w:ascii="Calibri Light" w:hAnsi="Calibri Light" w:cs="Calibri Light"/>
          <w:lang w:val="es-SV"/>
        </w:rPr>
        <w:t xml:space="preserve"> </w:t>
      </w:r>
      <w:r w:rsidRPr="000C082D">
        <w:rPr>
          <w:rFonts w:ascii="Calibri Light" w:hAnsi="Calibri Light" w:cs="Calibri Light"/>
          <w:lang w:val="es-SV"/>
        </w:rPr>
        <w:t xml:space="preserve">y más gente es </w:t>
      </w:r>
      <w:r>
        <w:rPr>
          <w:rFonts w:ascii="Calibri Light" w:hAnsi="Calibri Light" w:cs="Calibri Light"/>
          <w:lang w:val="es-SV"/>
        </w:rPr>
        <w:t>em</w:t>
      </w:r>
      <w:r w:rsidRPr="000C082D">
        <w:rPr>
          <w:rFonts w:ascii="Calibri Light" w:hAnsi="Calibri Light" w:cs="Calibri Light"/>
          <w:lang w:val="es-SV"/>
        </w:rPr>
        <w:t>pobre</w:t>
      </w:r>
      <w:r>
        <w:rPr>
          <w:rFonts w:ascii="Calibri Light" w:hAnsi="Calibri Light" w:cs="Calibri Light"/>
          <w:lang w:val="es-SV"/>
        </w:rPr>
        <w:t>cida</w:t>
      </w:r>
      <w:r w:rsidRPr="000C082D">
        <w:rPr>
          <w:rFonts w:ascii="Calibri Light" w:hAnsi="Calibri Light" w:cs="Calibri Light"/>
          <w:lang w:val="es-SV"/>
        </w:rPr>
        <w:t xml:space="preserve">. El profeta sufre por ese encargo, pero no le queda más remedio que señalar y tocar las heridas. </w:t>
      </w:r>
      <w:r>
        <w:rPr>
          <w:rFonts w:ascii="Calibri Light" w:hAnsi="Calibri Light" w:cs="Calibri Light"/>
          <w:lang w:val="es-SV"/>
        </w:rPr>
        <w:t xml:space="preserve">Está obligado a hablar.  </w:t>
      </w:r>
      <w:r w:rsidRPr="000C082D">
        <w:rPr>
          <w:rFonts w:ascii="Calibri Light" w:hAnsi="Calibri Light" w:cs="Calibri Light"/>
          <w:lang w:val="es-SV"/>
        </w:rPr>
        <w:t>En esta homilía</w:t>
      </w:r>
      <w:r>
        <w:rPr>
          <w:rFonts w:ascii="Calibri Light" w:hAnsi="Calibri Light" w:cs="Calibri Light"/>
          <w:lang w:val="es-SV"/>
        </w:rPr>
        <w:t xml:space="preserve"> habla</w:t>
      </w:r>
      <w:r w:rsidRPr="000C082D">
        <w:rPr>
          <w:rFonts w:ascii="Calibri Light" w:hAnsi="Calibri Light" w:cs="Calibri Light"/>
          <w:lang w:val="es-SV"/>
        </w:rPr>
        <w:t xml:space="preserve"> Mons. Romero sobre tres condiciones para el auténtico profetismo cristiano.</w:t>
      </w:r>
    </w:p>
    <w:p w14:paraId="76B82924" w14:textId="25DF90EC" w:rsidR="000C082D" w:rsidRPr="000C082D" w:rsidRDefault="000C082D" w:rsidP="000C082D">
      <w:pPr>
        <w:jc w:val="both"/>
        <w:rPr>
          <w:rFonts w:ascii="Calibri Light" w:hAnsi="Calibri Light" w:cs="Calibri Light"/>
          <w:i/>
          <w:iCs/>
          <w:kern w:val="0"/>
          <w:lang w:val="es-SV"/>
          <w14:ligatures w14:val="none"/>
        </w:rPr>
      </w:pPr>
      <w:r w:rsidRPr="000C082D">
        <w:rPr>
          <w:rFonts w:ascii="Calibri Light" w:hAnsi="Calibri Light" w:cs="Calibri Light"/>
          <w:i/>
          <w:iCs/>
          <w:kern w:val="0"/>
          <w:lang w:val="es-SV"/>
          <w14:ligatures w14:val="none"/>
        </w:rPr>
        <w:t xml:space="preserve">“El profeta es un escogido de la iniciativa de Dios y lo envía.  Solo puede predicar el que es enviado. Solo puede decir “Esto manda decir el Señor” el que ha oído al Señor que le dice: “Ve y dile a ese pueblo”.  Y la  autorización- de allí depende la categoría de la misión profética –“Les dio autoridad sobre los espíritus inmundos”. … Los apóstoles  recibieron de Cristo esta misión, una misión, una autorización, que los identifica más con el que los envía.  Son representantes de </w:t>
      </w:r>
      <w:proofErr w:type="gramStart"/>
      <w:r w:rsidRPr="000C082D">
        <w:rPr>
          <w:rFonts w:ascii="Calibri Light" w:hAnsi="Calibri Light" w:cs="Calibri Light"/>
          <w:i/>
          <w:iCs/>
          <w:kern w:val="0"/>
          <w:lang w:val="es-SV"/>
          <w14:ligatures w14:val="none"/>
        </w:rPr>
        <w:t>Cristo….</w:t>
      </w:r>
      <w:proofErr w:type="gramEnd"/>
      <w:r w:rsidRPr="000C082D">
        <w:rPr>
          <w:rFonts w:ascii="Calibri Light" w:hAnsi="Calibri Light" w:cs="Calibri Light"/>
          <w:i/>
          <w:iCs/>
          <w:kern w:val="0"/>
          <w:lang w:val="es-SV"/>
          <w14:ligatures w14:val="none"/>
        </w:rPr>
        <w:t>.</w:t>
      </w:r>
      <w:r>
        <w:rPr>
          <w:rFonts w:ascii="Calibri Light" w:hAnsi="Calibri Light" w:cs="Calibri Light"/>
          <w:i/>
          <w:iCs/>
          <w:kern w:val="0"/>
          <w:lang w:val="es-SV"/>
          <w14:ligatures w14:val="none"/>
        </w:rPr>
        <w:t>”</w:t>
      </w:r>
    </w:p>
    <w:p w14:paraId="1A554019" w14:textId="77777777" w:rsidR="000C082D" w:rsidRPr="000C082D" w:rsidRDefault="000C082D" w:rsidP="000C082D">
      <w:pPr>
        <w:jc w:val="both"/>
        <w:rPr>
          <w:rFonts w:ascii="Calibri Light" w:hAnsi="Calibri Light" w:cs="Calibri Light"/>
          <w:lang w:val="es-SV"/>
        </w:rPr>
      </w:pPr>
      <w:r w:rsidRPr="000C082D">
        <w:rPr>
          <w:rFonts w:ascii="Calibri Light" w:hAnsi="Calibri Light" w:cs="Calibri Light"/>
          <w:lang w:val="es-SV"/>
        </w:rPr>
        <w:t>Esta es una condición delicada. Los falsos profetas también afirman que son los elegidos de Dios. El uso de la religión como justificación del mesianismo político es un ejemplo de ello. La clave de la autenticidad de esta elección reside probablemente en la identificación con la vida, la praxis redentora, el mensaje profético del mismo Jesús. La vida cotidiana de un auténtico profeta “de Dios” es transparente a la vida de Jesús, a toda la dinámica de vida de Jesús de Nazaret. Por mucho que los falsos profetas abusen del lenguaje cristiano, su praxis y su palabra son una constante reverencia y adoración a los ídolos del poder y la riqueza.</w:t>
      </w:r>
    </w:p>
    <w:p w14:paraId="12622AA3" w14:textId="7B00C995" w:rsidR="000C082D" w:rsidRDefault="000C082D" w:rsidP="000C082D">
      <w:pPr>
        <w:jc w:val="both"/>
        <w:rPr>
          <w:rFonts w:ascii="Calibri Light" w:hAnsi="Calibri Light" w:cs="Calibri Light"/>
          <w:lang w:val="es-SV"/>
        </w:rPr>
      </w:pPr>
      <w:r w:rsidRPr="000C082D">
        <w:rPr>
          <w:rFonts w:ascii="Calibri Light" w:hAnsi="Calibri Light" w:cs="Calibri Light"/>
          <w:lang w:val="es-SV"/>
        </w:rPr>
        <w:t xml:space="preserve">Es particularmente notable que bastantes personas de la iglesia tradicional caigan tan rápidamente en la trampa de tales falsos profetas. Esto se ve </w:t>
      </w:r>
      <w:r w:rsidR="00AF34B5">
        <w:rPr>
          <w:rFonts w:ascii="Calibri Light" w:hAnsi="Calibri Light" w:cs="Calibri Light"/>
          <w:lang w:val="es-SV"/>
        </w:rPr>
        <w:t xml:space="preserve">por ejemplo </w:t>
      </w:r>
      <w:r w:rsidRPr="000C082D">
        <w:rPr>
          <w:rFonts w:ascii="Calibri Light" w:hAnsi="Calibri Light" w:cs="Calibri Light"/>
          <w:lang w:val="es-SV"/>
        </w:rPr>
        <w:t xml:space="preserve">en el apoyo político a Trump en Estados Unidos. Esto también se ve en algunas de las iglesias de Nicaragua cuando su discurso y su práctica se adaptan al filtro </w:t>
      </w:r>
      <w:r w:rsidR="00AF34B5">
        <w:rPr>
          <w:rFonts w:ascii="Calibri Light" w:hAnsi="Calibri Light" w:cs="Calibri Light"/>
          <w:lang w:val="es-SV"/>
        </w:rPr>
        <w:t>ideológico del gobierno</w:t>
      </w:r>
      <w:r w:rsidRPr="000C082D">
        <w:rPr>
          <w:rFonts w:ascii="Calibri Light" w:hAnsi="Calibri Light" w:cs="Calibri Light"/>
          <w:lang w:val="es-SV"/>
        </w:rPr>
        <w:t xml:space="preserve">. ¿No tendría todo esto que ver con un gran vacío </w:t>
      </w:r>
      <w:r w:rsidR="00AF34B5">
        <w:rPr>
          <w:rFonts w:ascii="Calibri Light" w:hAnsi="Calibri Light" w:cs="Calibri Light"/>
          <w:lang w:val="es-SV"/>
        </w:rPr>
        <w:t>en la Iglesia?  Cuando</w:t>
      </w:r>
      <w:r w:rsidRPr="000C082D">
        <w:rPr>
          <w:rFonts w:ascii="Calibri Light" w:hAnsi="Calibri Light" w:cs="Calibri Light"/>
          <w:lang w:val="es-SV"/>
        </w:rPr>
        <w:t xml:space="preserve"> la enseñanza dogmática</w:t>
      </w:r>
      <w:r w:rsidR="00AF34B5">
        <w:rPr>
          <w:rFonts w:ascii="Calibri Light" w:hAnsi="Calibri Light" w:cs="Calibri Light"/>
          <w:lang w:val="es-SV"/>
        </w:rPr>
        <w:t xml:space="preserve"> (el catecismo)</w:t>
      </w:r>
      <w:r w:rsidRPr="000C082D">
        <w:rPr>
          <w:rFonts w:ascii="Calibri Light" w:hAnsi="Calibri Light" w:cs="Calibri Light"/>
          <w:lang w:val="es-SV"/>
        </w:rPr>
        <w:t xml:space="preserve">, el rito y el culto eran más importantes que la experiencia de Jesús, el encuentro con Jesús y la confrontación con su vida (muerte y resurrección), no hay mucha esperanza para un profetismo auténtico. </w:t>
      </w:r>
      <w:r w:rsidR="00AF34B5">
        <w:rPr>
          <w:rFonts w:ascii="Calibri Light" w:hAnsi="Calibri Light" w:cs="Calibri Light"/>
          <w:lang w:val="es-SV"/>
        </w:rPr>
        <w:t>Luego</w:t>
      </w:r>
      <w:r w:rsidRPr="000C082D">
        <w:rPr>
          <w:rFonts w:ascii="Calibri Light" w:hAnsi="Calibri Light" w:cs="Calibri Light"/>
          <w:lang w:val="es-SV"/>
        </w:rPr>
        <w:t xml:space="preserve"> nos adaptamos más fácilmente al desorden establecido en el país y en el mundo. Incluso los profetas de la fatalidad (de los partidos de extrema derecha, por ejemplo) ganan seguidores. Cuando las iglesias y los líderes eclesiales tienen una relación estrecha con los poderes políticos y económicos, están alejados de ese Jesús y no pueden ser auténticos profetas cristianos. La condición que </w:t>
      </w:r>
      <w:r w:rsidR="00AF34B5">
        <w:rPr>
          <w:rFonts w:ascii="Calibri Light" w:hAnsi="Calibri Light" w:cs="Calibri Light"/>
          <w:lang w:val="es-SV"/>
        </w:rPr>
        <w:t>Mons</w:t>
      </w:r>
      <w:r w:rsidRPr="000C082D">
        <w:rPr>
          <w:rFonts w:ascii="Calibri Light" w:hAnsi="Calibri Light" w:cs="Calibri Light"/>
          <w:lang w:val="es-SV"/>
        </w:rPr>
        <w:t>. Romero cita aquí, exige que la iglesia busque nuevamente a “Jesús”, que realmente regresemos a Jesús, a lugares donde Él también está activo hoy.</w:t>
      </w:r>
    </w:p>
    <w:p w14:paraId="7F003A77" w14:textId="15167CA2" w:rsidR="000C082D" w:rsidRDefault="000C082D" w:rsidP="000C082D">
      <w:pPr>
        <w:jc w:val="both"/>
        <w:rPr>
          <w:rFonts w:ascii="Calibri Light" w:hAnsi="Calibri Light" w:cs="Calibri Light"/>
          <w:i/>
          <w:iCs/>
          <w:kern w:val="0"/>
          <w:lang w:val="es-SV"/>
          <w14:ligatures w14:val="none"/>
        </w:rPr>
      </w:pPr>
      <w:r w:rsidRPr="000C082D">
        <w:rPr>
          <w:rFonts w:ascii="Calibri Light" w:hAnsi="Calibri Light" w:cs="Calibri Light"/>
          <w:i/>
          <w:iCs/>
          <w:kern w:val="0"/>
          <w:lang w:val="es-SV"/>
          <w14:ligatures w14:val="none"/>
        </w:rPr>
        <w:t xml:space="preserve">La segunda condición : un sentido comunitario.  </w:t>
      </w:r>
      <w:proofErr w:type="spellStart"/>
      <w:r w:rsidRPr="000C082D">
        <w:rPr>
          <w:rFonts w:ascii="Calibri Light" w:hAnsi="Calibri Light" w:cs="Calibri Light"/>
          <w:i/>
          <w:iCs/>
          <w:kern w:val="0"/>
          <w:lang w:val="es-SV"/>
          <w14:ligatures w14:val="none"/>
        </w:rPr>
        <w:t>Mandólos</w:t>
      </w:r>
      <w:proofErr w:type="spellEnd"/>
      <w:r w:rsidRPr="000C082D">
        <w:rPr>
          <w:rFonts w:ascii="Calibri Light" w:hAnsi="Calibri Light" w:cs="Calibri Light"/>
          <w:i/>
          <w:iCs/>
          <w:kern w:val="0"/>
          <w:lang w:val="es-SV"/>
          <w14:ligatures w14:val="none"/>
        </w:rPr>
        <w:t xml:space="preserve"> de dos en dos y les dijo que se hospedaran en la casa de una familia, en el pueblo. Y predicarían al pueblo. Si el pueblo acepta, la paz vendrá a ese pueblo. … El pueblo que quiso como comunidad aceptar el mensaje para formar una sociedad, una fraternidad que no sea la convivencia de lobos contra lobos, de gente que se tiene miedo una con otra.   </w:t>
      </w:r>
      <w:proofErr w:type="gramStart"/>
      <w:r w:rsidRPr="000C082D">
        <w:rPr>
          <w:rFonts w:ascii="Calibri Light" w:hAnsi="Calibri Light" w:cs="Calibri Light"/>
          <w:i/>
          <w:iCs/>
          <w:kern w:val="0"/>
          <w:lang w:val="es-SV"/>
          <w14:ligatures w14:val="none"/>
        </w:rPr>
        <w:t>…..</w:t>
      </w:r>
      <w:proofErr w:type="gramEnd"/>
      <w:r w:rsidRPr="000C082D">
        <w:rPr>
          <w:rFonts w:ascii="Calibri Light" w:hAnsi="Calibri Light" w:cs="Calibri Light"/>
          <w:i/>
          <w:iCs/>
          <w:kern w:val="0"/>
          <w:lang w:val="es-SV"/>
          <w14:ligatures w14:val="none"/>
        </w:rPr>
        <w:t>”</w:t>
      </w:r>
      <w:r w:rsidR="00D606B6" w:rsidRPr="000C082D">
        <w:rPr>
          <w:rFonts w:ascii="Calibri Light" w:hAnsi="Calibri Light" w:cs="Calibri Light"/>
          <w:i/>
          <w:iCs/>
          <w:kern w:val="0"/>
          <w:lang w:val="es-SV"/>
          <w14:ligatures w14:val="none"/>
        </w:rPr>
        <w:t>Líbrenos</w:t>
      </w:r>
      <w:r w:rsidRPr="000C082D">
        <w:rPr>
          <w:rFonts w:ascii="Calibri Light" w:hAnsi="Calibri Light" w:cs="Calibri Light"/>
          <w:i/>
          <w:iCs/>
          <w:kern w:val="0"/>
          <w:lang w:val="es-SV"/>
          <w14:ligatures w14:val="none"/>
        </w:rPr>
        <w:t xml:space="preserve"> el Señor del que nuestra patria, de la cual se puede decir en estos días lo que decía Cristo,…, “Jerusalén, Jerusalén, la que matas a los profetas.”   …. Todavía es tiempo  de que aceptemos no solo </w:t>
      </w:r>
      <w:r w:rsidRPr="000C082D">
        <w:rPr>
          <w:rFonts w:ascii="Calibri Light" w:hAnsi="Calibri Light" w:cs="Calibri Light"/>
          <w:i/>
          <w:iCs/>
          <w:kern w:val="0"/>
          <w:lang w:val="es-SV"/>
          <w14:ligatures w14:val="none"/>
        </w:rPr>
        <w:lastRenderedPageBreak/>
        <w:t>como individuos, sino como fraternidad salvadoreña, el mensaje de Cristo que nos están mandando a través del pueblo cristiano, digo, el pueblo profético.</w:t>
      </w:r>
      <w:r>
        <w:rPr>
          <w:rFonts w:ascii="Calibri Light" w:hAnsi="Calibri Light" w:cs="Calibri Light"/>
          <w:i/>
          <w:iCs/>
          <w:kern w:val="0"/>
          <w:lang w:val="es-SV"/>
          <w14:ligatures w14:val="none"/>
        </w:rPr>
        <w:t>”</w:t>
      </w:r>
    </w:p>
    <w:p w14:paraId="05D330CC" w14:textId="29580694" w:rsidR="000C082D" w:rsidRDefault="000C082D" w:rsidP="000C082D">
      <w:pPr>
        <w:jc w:val="both"/>
        <w:rPr>
          <w:rFonts w:ascii="Calibri Light" w:hAnsi="Calibri Light" w:cs="Calibri Light"/>
          <w:kern w:val="0"/>
          <w:lang w:val="es-SV"/>
          <w14:ligatures w14:val="none"/>
        </w:rPr>
      </w:pPr>
      <w:r w:rsidRPr="000C082D">
        <w:rPr>
          <w:rFonts w:ascii="Calibri Light" w:hAnsi="Calibri Light" w:cs="Calibri Light"/>
          <w:kern w:val="0"/>
          <w:lang w:val="es-SV"/>
          <w14:ligatures w14:val="none"/>
        </w:rPr>
        <w:t>Monseñor</w:t>
      </w:r>
      <w:r w:rsidR="00AF34B5">
        <w:rPr>
          <w:rFonts w:ascii="Calibri Light" w:hAnsi="Calibri Light" w:cs="Calibri Light"/>
          <w:kern w:val="0"/>
          <w:lang w:val="es-SV"/>
          <w14:ligatures w14:val="none"/>
        </w:rPr>
        <w:t xml:space="preserve"> </w:t>
      </w:r>
      <w:r w:rsidRPr="000C082D">
        <w:rPr>
          <w:rFonts w:ascii="Calibri Light" w:hAnsi="Calibri Light" w:cs="Calibri Light"/>
          <w:kern w:val="0"/>
          <w:lang w:val="es-SV"/>
          <w14:ligatures w14:val="none"/>
        </w:rPr>
        <w:t>Romero ahora enfatiza la conexión entre la comunidad cristiana y la misión profética. No se trata tanto de profetas individuales, sino de un pueblo profético. Él mismo dijo</w:t>
      </w:r>
      <w:r w:rsidR="00AF34B5">
        <w:rPr>
          <w:rStyle w:val="Refdenotaalpie"/>
          <w:rFonts w:ascii="Calibri Light" w:hAnsi="Calibri Light" w:cs="Calibri Light"/>
          <w:kern w:val="0"/>
          <w:lang w:val="es-SV"/>
          <w14:ligatures w14:val="none"/>
        </w:rPr>
        <w:footnoteReference w:id="2"/>
      </w:r>
      <w:r w:rsidRPr="000C082D">
        <w:rPr>
          <w:rFonts w:ascii="Calibri Light" w:hAnsi="Calibri Light" w:cs="Calibri Light"/>
          <w:kern w:val="0"/>
          <w:lang w:val="es-SV"/>
          <w14:ligatures w14:val="none"/>
        </w:rPr>
        <w:t xml:space="preserve"> “</w:t>
      </w:r>
      <w:r w:rsidRPr="00AF34B5">
        <w:rPr>
          <w:rFonts w:ascii="Calibri Light" w:hAnsi="Calibri Light" w:cs="Calibri Light"/>
          <w:i/>
          <w:iCs/>
          <w:kern w:val="0"/>
          <w:lang w:val="es-SV"/>
          <w14:ligatures w14:val="none"/>
        </w:rPr>
        <w:t>el pueblo es mi profeta</w:t>
      </w:r>
      <w:r w:rsidRPr="000C082D">
        <w:rPr>
          <w:rFonts w:ascii="Calibri Light" w:hAnsi="Calibri Light" w:cs="Calibri Light"/>
          <w:kern w:val="0"/>
          <w:lang w:val="es-SV"/>
          <w14:ligatures w14:val="none"/>
        </w:rPr>
        <w:t xml:space="preserve">” y experimentó que la credibilidad de su palabra profética crecía en el corazón del pueblo. Cuando el pueblo se reconoce en el mensaje del obispo, </w:t>
      </w:r>
      <w:r w:rsidR="00AF34B5">
        <w:rPr>
          <w:rFonts w:ascii="Calibri Light" w:hAnsi="Calibri Light" w:cs="Calibri Light"/>
          <w:kern w:val="0"/>
          <w:lang w:val="es-SV"/>
          <w14:ligatures w14:val="none"/>
        </w:rPr>
        <w:t xml:space="preserve">éste </w:t>
      </w:r>
      <w:r w:rsidRPr="000C082D">
        <w:rPr>
          <w:rFonts w:ascii="Calibri Light" w:hAnsi="Calibri Light" w:cs="Calibri Light"/>
          <w:kern w:val="0"/>
          <w:lang w:val="es-SV"/>
          <w14:ligatures w14:val="none"/>
        </w:rPr>
        <w:t>puede escuchar la palabra de Dios que surge del grito, la esperanza y la lucha del pueblo. El auténtico profetismo en la Iglesia necesita absolutamente esas raíces comun</w:t>
      </w:r>
      <w:r w:rsidR="00AF34B5">
        <w:rPr>
          <w:rFonts w:ascii="Calibri Light" w:hAnsi="Calibri Light" w:cs="Calibri Light"/>
          <w:kern w:val="0"/>
          <w:lang w:val="es-SV"/>
          <w14:ligatures w14:val="none"/>
        </w:rPr>
        <w:t>itarias</w:t>
      </w:r>
      <w:r w:rsidRPr="000C082D">
        <w:rPr>
          <w:rFonts w:ascii="Calibri Light" w:hAnsi="Calibri Light" w:cs="Calibri Light"/>
          <w:kern w:val="0"/>
          <w:lang w:val="es-SV"/>
          <w14:ligatures w14:val="none"/>
        </w:rPr>
        <w:t>. La comunidad vibrante (libre de manipulación política e ideológica) es también una piedra de toque para el profeta.</w:t>
      </w:r>
    </w:p>
    <w:p w14:paraId="6D0B310E" w14:textId="062A32B8" w:rsidR="000C082D" w:rsidRPr="000C082D" w:rsidRDefault="000C082D" w:rsidP="000C082D">
      <w:pPr>
        <w:jc w:val="both"/>
        <w:rPr>
          <w:rFonts w:ascii="Calibri Light" w:hAnsi="Calibri Light" w:cs="Calibri Light"/>
          <w:i/>
          <w:iCs/>
          <w:kern w:val="0"/>
          <w:lang w:val="es-SV"/>
          <w14:ligatures w14:val="none"/>
        </w:rPr>
      </w:pPr>
      <w:r>
        <w:rPr>
          <w:rFonts w:ascii="Calibri Light" w:hAnsi="Calibri Light" w:cs="Calibri Light"/>
          <w:i/>
          <w:iCs/>
          <w:kern w:val="0"/>
          <w:lang w:val="es-SV"/>
          <w14:ligatures w14:val="none"/>
        </w:rPr>
        <w:t>“</w:t>
      </w:r>
      <w:r w:rsidRPr="000C082D">
        <w:rPr>
          <w:rFonts w:ascii="Calibri Light" w:hAnsi="Calibri Light" w:cs="Calibri Light"/>
          <w:i/>
          <w:iCs/>
          <w:kern w:val="0"/>
          <w:lang w:val="es-SV"/>
          <w14:ligatures w14:val="none"/>
        </w:rPr>
        <w:t xml:space="preserve">La tercera condición del verdadero profeta es la bella descripción que Cristo hace cuando les da una normas </w:t>
      </w:r>
      <w:proofErr w:type="gramStart"/>
      <w:r w:rsidRPr="000C082D">
        <w:rPr>
          <w:rFonts w:ascii="Calibri Light" w:hAnsi="Calibri Light" w:cs="Calibri Light"/>
          <w:i/>
          <w:iCs/>
          <w:kern w:val="0"/>
          <w:lang w:val="es-SV"/>
          <w14:ligatures w14:val="none"/>
        </w:rPr>
        <w:t>tan concretas y tan sencillas</w:t>
      </w:r>
      <w:proofErr w:type="gramEnd"/>
      <w:r w:rsidRPr="000C082D">
        <w:rPr>
          <w:rFonts w:ascii="Calibri Light" w:hAnsi="Calibri Light" w:cs="Calibri Light"/>
          <w:i/>
          <w:iCs/>
          <w:kern w:val="0"/>
          <w:lang w:val="es-SV"/>
          <w14:ligatures w14:val="none"/>
        </w:rPr>
        <w:t xml:space="preserve">.  Les encargó que llevaran un bastón y nada más; ni pan ni alforja ni dinero suelto en la faja; que llevasen sandalias, pero no una túnica de repuesto.  … Les está diciendo: Vivan el Espíritu evangélico de pobreza”. …. Nadie es tan libre como el que no está subyugado al dios dinero, y nadie es tan esclavo como el idólatra del dinero.  … Vayan a predicar el reino de Dios.     </w:t>
      </w:r>
      <w:proofErr w:type="gramStart"/>
      <w:r w:rsidRPr="000C082D">
        <w:rPr>
          <w:rFonts w:ascii="Calibri Light" w:hAnsi="Calibri Light" w:cs="Calibri Light"/>
          <w:i/>
          <w:iCs/>
          <w:kern w:val="0"/>
          <w:lang w:val="es-SV"/>
          <w14:ligatures w14:val="none"/>
        </w:rPr>
        <w:t>….</w:t>
      </w:r>
      <w:proofErr w:type="gramEnd"/>
      <w:r w:rsidRPr="000C082D">
        <w:rPr>
          <w:rFonts w:ascii="Calibri Light" w:hAnsi="Calibri Light" w:cs="Calibri Light"/>
          <w:i/>
          <w:iCs/>
          <w:kern w:val="0"/>
          <w:lang w:val="es-SV"/>
          <w14:ligatures w14:val="none"/>
        </w:rPr>
        <w:t>Ya no es tiempo de los grandes atuendos, de los grandes edificios inútiles, de las grandes pompas de nuestra Iglesia. Todo esto,  tal vez, en otro tiempo tuvo su función;</w:t>
      </w:r>
      <w:proofErr w:type="gramStart"/>
      <w:r w:rsidRPr="000C082D">
        <w:rPr>
          <w:rFonts w:ascii="Calibri Light" w:hAnsi="Calibri Light" w:cs="Calibri Light"/>
          <w:i/>
          <w:iCs/>
          <w:kern w:val="0"/>
          <w:lang w:val="es-SV"/>
          <w14:ligatures w14:val="none"/>
        </w:rPr>
        <w:t xml:space="preserve"> ….</w:t>
      </w:r>
      <w:proofErr w:type="gramEnd"/>
      <w:r w:rsidRPr="000C082D">
        <w:rPr>
          <w:rFonts w:ascii="Calibri Light" w:hAnsi="Calibri Light" w:cs="Calibri Light"/>
          <w:i/>
          <w:iCs/>
          <w:kern w:val="0"/>
          <w:lang w:val="es-SV"/>
          <w14:ligatures w14:val="none"/>
        </w:rPr>
        <w:t xml:space="preserve">pero ahora, más que todo, la Iglesia quiere presentarse pobre entre los pobres y pobre entre los ricos para evangelizar a pobres y ricos.” </w:t>
      </w:r>
    </w:p>
    <w:p w14:paraId="062813E3" w14:textId="1DA3B2B5" w:rsidR="000C082D" w:rsidRPr="000C082D" w:rsidRDefault="000C082D" w:rsidP="000C082D">
      <w:pPr>
        <w:jc w:val="both"/>
        <w:rPr>
          <w:rFonts w:ascii="Calibri Light" w:hAnsi="Calibri Light" w:cs="Calibri Light"/>
          <w:kern w:val="0"/>
          <w:lang w:val="es-SV"/>
          <w14:ligatures w14:val="none"/>
        </w:rPr>
      </w:pPr>
      <w:r w:rsidRPr="000C082D">
        <w:rPr>
          <w:rFonts w:ascii="Calibri Light" w:hAnsi="Calibri Light" w:cs="Calibri Light"/>
          <w:kern w:val="0"/>
          <w:lang w:val="es-SV"/>
          <w14:ligatures w14:val="none"/>
        </w:rPr>
        <w:t xml:space="preserve">Esta tercera condición tiene que ver con el estilo de vida concreto del profeta, que se sabe llamado. El modo de vida se describe muy concretamente en el Evangelio de este domingo: un bastón (para sostenerse en el camino), un par de zapatos para desplazarse, pero </w:t>
      </w:r>
      <w:r w:rsidR="00AF34B5">
        <w:rPr>
          <w:rFonts w:ascii="Calibri Light" w:hAnsi="Calibri Light" w:cs="Calibri Light"/>
          <w:kern w:val="0"/>
          <w:lang w:val="es-SV"/>
          <w14:ligatures w14:val="none"/>
        </w:rPr>
        <w:t xml:space="preserve">ninguna </w:t>
      </w:r>
      <w:proofErr w:type="gramStart"/>
      <w:r w:rsidR="00AF34B5">
        <w:rPr>
          <w:rFonts w:ascii="Calibri Light" w:hAnsi="Calibri Light" w:cs="Calibri Light"/>
          <w:kern w:val="0"/>
          <w:lang w:val="es-SV"/>
          <w14:ligatures w14:val="none"/>
        </w:rPr>
        <w:t>carga innecesario</w:t>
      </w:r>
      <w:proofErr w:type="gramEnd"/>
      <w:r w:rsidRPr="000C082D">
        <w:rPr>
          <w:rFonts w:ascii="Calibri Light" w:hAnsi="Calibri Light" w:cs="Calibri Light"/>
          <w:kern w:val="0"/>
          <w:lang w:val="es-SV"/>
          <w14:ligatures w14:val="none"/>
        </w:rPr>
        <w:t xml:space="preserve"> (dinero, ropa de repuesto, ninguna maleta con cosas que proporcionen seguridad). Se trata, en efecto, de la "pobreza evangélica". El Arzobispo señala también una serie de cosas de esplendor, lujo y opulencia que hemos heredado de las generaciones anteriores en la Iglesia. Su llamamiento "</w:t>
      </w:r>
      <w:r w:rsidRPr="00AF34B5">
        <w:rPr>
          <w:rFonts w:ascii="Calibri Light" w:hAnsi="Calibri Light" w:cs="Calibri Light"/>
          <w:i/>
          <w:iCs/>
          <w:kern w:val="0"/>
          <w:lang w:val="es-SV"/>
          <w14:ligatures w14:val="none"/>
        </w:rPr>
        <w:t>la Iglesia quiere ser pobre"</w:t>
      </w:r>
      <w:r w:rsidRPr="000C082D">
        <w:rPr>
          <w:rFonts w:ascii="Calibri Light" w:hAnsi="Calibri Light" w:cs="Calibri Light"/>
          <w:kern w:val="0"/>
          <w:lang w:val="es-SV"/>
          <w14:ligatures w14:val="none"/>
        </w:rPr>
        <w:t xml:space="preserve"> tanto entre los pobres </w:t>
      </w:r>
      <w:r w:rsidR="00AF34B5">
        <w:rPr>
          <w:rFonts w:ascii="Calibri Light" w:hAnsi="Calibri Light" w:cs="Calibri Light"/>
          <w:kern w:val="0"/>
          <w:lang w:val="es-SV"/>
          <w14:ligatures w14:val="none"/>
        </w:rPr>
        <w:t xml:space="preserve"> como en </w:t>
      </w:r>
      <w:r w:rsidR="0087379F">
        <w:rPr>
          <w:rFonts w:ascii="Calibri Light" w:hAnsi="Calibri Light" w:cs="Calibri Light"/>
          <w:kern w:val="0"/>
          <w:lang w:val="es-SV"/>
          <w14:ligatures w14:val="none"/>
        </w:rPr>
        <w:t xml:space="preserve">su </w:t>
      </w:r>
      <w:r w:rsidRPr="000C082D">
        <w:rPr>
          <w:rFonts w:ascii="Calibri Light" w:hAnsi="Calibri Light" w:cs="Calibri Light"/>
          <w:kern w:val="0"/>
          <w:lang w:val="es-SV"/>
          <w14:ligatures w14:val="none"/>
        </w:rPr>
        <w:t xml:space="preserve">relación </w:t>
      </w:r>
      <w:r w:rsidR="0087379F">
        <w:rPr>
          <w:rFonts w:ascii="Calibri Light" w:hAnsi="Calibri Light" w:cs="Calibri Light"/>
          <w:kern w:val="0"/>
          <w:lang w:val="es-SV"/>
          <w14:ligatures w14:val="none"/>
        </w:rPr>
        <w:t>con</w:t>
      </w:r>
      <w:r w:rsidRPr="000C082D">
        <w:rPr>
          <w:rFonts w:ascii="Calibri Light" w:hAnsi="Calibri Light" w:cs="Calibri Light"/>
          <w:kern w:val="0"/>
          <w:lang w:val="es-SV"/>
          <w14:ligatures w14:val="none"/>
        </w:rPr>
        <w:t xml:space="preserve"> los ricos: ¡¡¡Una iglesia pobre, sin poder y sin riquezas!!!!! ¿No es esa también una de las razones por las que la verdadera evangelización es tan difícil en el siglo XXI?</w:t>
      </w:r>
    </w:p>
    <w:p w14:paraId="05E1A0E1" w14:textId="77777777" w:rsidR="000C082D" w:rsidRPr="00862AB4" w:rsidRDefault="000C082D" w:rsidP="000C082D">
      <w:pPr>
        <w:jc w:val="both"/>
        <w:rPr>
          <w:rFonts w:ascii="Calibri Light" w:hAnsi="Calibri Light" w:cs="Calibri Light"/>
          <w:b/>
          <w:bCs/>
          <w:lang w:val="es-SV"/>
        </w:rPr>
      </w:pPr>
      <w:r w:rsidRPr="00862AB4">
        <w:rPr>
          <w:rFonts w:ascii="Calibri Light" w:hAnsi="Calibri Light" w:cs="Calibri Light"/>
          <w:b/>
          <w:bCs/>
          <w:lang w:val="es-SV"/>
        </w:rPr>
        <w:t>Preguntas para la reflexión y la acción personal y comunitaria.</w:t>
      </w:r>
    </w:p>
    <w:p w14:paraId="0407C742" w14:textId="77777777" w:rsidR="000C082D" w:rsidRPr="000C082D" w:rsidRDefault="000C082D" w:rsidP="000C082D">
      <w:pPr>
        <w:jc w:val="both"/>
        <w:rPr>
          <w:rFonts w:ascii="Calibri Light" w:hAnsi="Calibri Light" w:cs="Calibri Light"/>
          <w:kern w:val="0"/>
          <w:lang w:val="es-SV"/>
          <w14:ligatures w14:val="none"/>
        </w:rPr>
      </w:pPr>
      <w:r w:rsidRPr="000C082D">
        <w:rPr>
          <w:rFonts w:ascii="Calibri Light" w:hAnsi="Calibri Light" w:cs="Calibri Light"/>
          <w:kern w:val="0"/>
          <w:lang w:val="es-SV"/>
          <w14:ligatures w14:val="none"/>
        </w:rPr>
        <w:t>1. ¿Qué hago, qué hacemos para conocer mejor a Jesús, para caminar realmente con Él (y no con ídolos) en nuestras vidas? ¿Qué pasa con nuestro “regreso a Jesús” para que también podamos proclamarlo Resucitado?</w:t>
      </w:r>
    </w:p>
    <w:p w14:paraId="3973F14A" w14:textId="77777777" w:rsidR="000C082D" w:rsidRPr="000C082D" w:rsidRDefault="000C082D" w:rsidP="000C082D">
      <w:pPr>
        <w:jc w:val="both"/>
        <w:rPr>
          <w:rFonts w:ascii="Calibri Light" w:hAnsi="Calibri Light" w:cs="Calibri Light"/>
          <w:kern w:val="0"/>
          <w:lang w:val="es-SV"/>
          <w14:ligatures w14:val="none"/>
        </w:rPr>
      </w:pPr>
      <w:r w:rsidRPr="000C082D">
        <w:rPr>
          <w:rFonts w:ascii="Calibri Light" w:hAnsi="Calibri Light" w:cs="Calibri Light"/>
          <w:kern w:val="0"/>
          <w:lang w:val="es-SV"/>
          <w14:ligatures w14:val="none"/>
        </w:rPr>
        <w:t>2. ¿Por qué nos resulta tan difícil formar una comunidad real? ¿Qué nos impide convertirnos en una auténtica comunidad eclesial profética? ¿En qué necesitamos trabajar urgentemente?</w:t>
      </w:r>
    </w:p>
    <w:p w14:paraId="0DAF82A5" w14:textId="2FFC7435" w:rsidR="000C082D" w:rsidRPr="000C082D" w:rsidRDefault="000C082D" w:rsidP="000C082D">
      <w:pPr>
        <w:jc w:val="both"/>
        <w:rPr>
          <w:rFonts w:ascii="Calibri Light" w:hAnsi="Calibri Light" w:cs="Calibri Light"/>
          <w:kern w:val="0"/>
          <w:lang w:val="es-SV"/>
          <w14:ligatures w14:val="none"/>
        </w:rPr>
      </w:pPr>
      <w:r w:rsidRPr="000C082D">
        <w:rPr>
          <w:rFonts w:ascii="Calibri Light" w:hAnsi="Calibri Light" w:cs="Calibri Light"/>
          <w:kern w:val="0"/>
          <w:lang w:val="es-SV"/>
          <w14:ligatures w14:val="none"/>
        </w:rPr>
        <w:t>3. ¿En qué medida logramos vivir en la pobreza evangélica? ¿Qué podemos dejar atrás y dejar ir para ser libres de testimoniar el evangelio desde esa pobreza?</w:t>
      </w:r>
    </w:p>
    <w:p w14:paraId="329C70B8" w14:textId="1C8478EB" w:rsidR="00182C10" w:rsidRPr="00A15B2A" w:rsidRDefault="003A7351" w:rsidP="00A15B2A">
      <w:pPr>
        <w:jc w:val="both"/>
        <w:rPr>
          <w:rFonts w:ascii="Calibri Light" w:hAnsi="Calibri Light" w:cs="Calibri Light"/>
          <w:lang w:val="es-SV"/>
        </w:rPr>
      </w:pPr>
      <w:r>
        <w:rPr>
          <w:rFonts w:ascii="Calibri Light" w:hAnsi="Calibri Light" w:cs="Calibri Light"/>
          <w:lang w:val="es-SV"/>
        </w:rPr>
        <w:t>L</w:t>
      </w:r>
      <w:r w:rsidR="00182C10" w:rsidRPr="00A15B2A">
        <w:rPr>
          <w:rFonts w:ascii="Calibri Light" w:hAnsi="Calibri Light" w:cs="Calibri Light"/>
          <w:lang w:val="es-SV"/>
        </w:rPr>
        <w:t>udo Van de Velde</w:t>
      </w:r>
    </w:p>
    <w:p w14:paraId="369D1424" w14:textId="77777777" w:rsidR="00182C10" w:rsidRPr="00A15B2A" w:rsidRDefault="00182C10" w:rsidP="00A15B2A">
      <w:pPr>
        <w:jc w:val="both"/>
        <w:rPr>
          <w:rFonts w:ascii="Calibri Light" w:hAnsi="Calibri Light" w:cs="Calibri Light"/>
          <w:lang w:val="es-SV"/>
        </w:rPr>
      </w:pPr>
    </w:p>
    <w:p w14:paraId="431A85FD" w14:textId="77777777" w:rsidR="00182C10" w:rsidRPr="00A15B2A" w:rsidRDefault="00182C10" w:rsidP="00A15B2A">
      <w:pPr>
        <w:jc w:val="both"/>
        <w:rPr>
          <w:rFonts w:ascii="Calibri Light" w:hAnsi="Calibri Light" w:cs="Calibri Light"/>
          <w:lang w:val="es-SV"/>
        </w:rPr>
      </w:pPr>
    </w:p>
    <w:p w14:paraId="4EE33AA7" w14:textId="77777777" w:rsidR="00182C10" w:rsidRPr="00A15B2A" w:rsidRDefault="00182C10" w:rsidP="00A15B2A">
      <w:pPr>
        <w:jc w:val="both"/>
        <w:rPr>
          <w:rFonts w:ascii="Calibri Light" w:hAnsi="Calibri Light" w:cs="Calibri Light"/>
          <w:lang w:val="es-SV"/>
        </w:rPr>
      </w:pPr>
    </w:p>
    <w:sectPr w:rsidR="00182C10" w:rsidRPr="00A15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190E0" w14:textId="77777777" w:rsidR="00001863" w:rsidRDefault="00001863" w:rsidP="00643724">
      <w:pPr>
        <w:spacing w:after="0" w:line="240" w:lineRule="auto"/>
      </w:pPr>
      <w:r>
        <w:separator/>
      </w:r>
    </w:p>
  </w:endnote>
  <w:endnote w:type="continuationSeparator" w:id="0">
    <w:p w14:paraId="1F34813E" w14:textId="77777777" w:rsidR="00001863" w:rsidRDefault="00001863" w:rsidP="0064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375F6" w14:textId="77777777" w:rsidR="00001863" w:rsidRDefault="00001863" w:rsidP="00643724">
      <w:pPr>
        <w:spacing w:after="0" w:line="240" w:lineRule="auto"/>
      </w:pPr>
      <w:r>
        <w:separator/>
      </w:r>
    </w:p>
  </w:footnote>
  <w:footnote w:type="continuationSeparator" w:id="0">
    <w:p w14:paraId="3DBF626D" w14:textId="77777777" w:rsidR="00001863" w:rsidRDefault="00001863" w:rsidP="00643724">
      <w:pPr>
        <w:spacing w:after="0" w:line="240" w:lineRule="auto"/>
      </w:pPr>
      <w:r>
        <w:continuationSeparator/>
      </w:r>
    </w:p>
  </w:footnote>
  <w:footnote w:id="1">
    <w:p w14:paraId="149268E7" w14:textId="0B54AE00" w:rsidR="000C082D" w:rsidRPr="000C082D" w:rsidRDefault="000C082D">
      <w:pPr>
        <w:pStyle w:val="Textonotapie"/>
        <w:rPr>
          <w:lang w:val="es-SV"/>
        </w:rPr>
      </w:pPr>
      <w:r w:rsidRPr="00AF34B5">
        <w:rPr>
          <w:rStyle w:val="Refdenotaalpie"/>
          <w:rFonts w:ascii="Calibri Light" w:hAnsi="Calibri Light" w:cs="Calibri Light"/>
        </w:rPr>
        <w:footnoteRef/>
      </w:r>
      <w:r w:rsidRPr="00AF34B5">
        <w:rPr>
          <w:rFonts w:ascii="Calibri Light" w:hAnsi="Calibri Light" w:cs="Calibri Light"/>
          <w:lang w:val="es-SV"/>
        </w:rPr>
        <w:t xml:space="preserve"> Homilía en la liturgia del 15 domingo del Tiempo ordinario.  -B, en 1979.   Homilías. Monseñor Oscar Romero,</w:t>
      </w:r>
      <w:r w:rsidRPr="0076364A">
        <w:rPr>
          <w:rFonts w:ascii="Calibri Light" w:hAnsi="Calibri Light" w:cs="Calibri Light"/>
          <w:lang w:val="es-SV"/>
        </w:rPr>
        <w:t xml:space="preserve">  Tomo V, Ciclo B, UCA Editores, San Salvador, 2008,  </w:t>
      </w:r>
      <w:r>
        <w:rPr>
          <w:rFonts w:ascii="Calibri Light" w:hAnsi="Calibri Light" w:cs="Calibri Light"/>
          <w:lang w:val="es-SV"/>
        </w:rPr>
        <w:t>p 105 - 111</w:t>
      </w:r>
    </w:p>
  </w:footnote>
  <w:footnote w:id="2">
    <w:p w14:paraId="41DB833D" w14:textId="5D361BF0" w:rsidR="00AF34B5" w:rsidRPr="00AF34B5" w:rsidRDefault="00AF34B5">
      <w:pPr>
        <w:pStyle w:val="Textonotapie"/>
        <w:rPr>
          <w:rFonts w:ascii="Calibri Light" w:hAnsi="Calibri Light" w:cs="Calibri Light"/>
          <w:lang w:val="es-SV"/>
        </w:rPr>
      </w:pPr>
      <w:r w:rsidRPr="00AF34B5">
        <w:rPr>
          <w:rStyle w:val="Refdenotaalpie"/>
          <w:rFonts w:ascii="Calibri Light" w:hAnsi="Calibri Light" w:cs="Calibri Light"/>
        </w:rPr>
        <w:footnoteRef/>
      </w:r>
      <w:r w:rsidRPr="00AF34B5">
        <w:rPr>
          <w:rFonts w:ascii="Calibri Light" w:hAnsi="Calibri Light" w:cs="Calibri Light"/>
          <w:lang w:val="es-SV"/>
        </w:rPr>
        <w:t xml:space="preserve"> Homilía del 8 de julio de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0"/>
    <w:rsid w:val="00001863"/>
    <w:rsid w:val="00032885"/>
    <w:rsid w:val="000B2613"/>
    <w:rsid w:val="000C082D"/>
    <w:rsid w:val="000E199A"/>
    <w:rsid w:val="001755CF"/>
    <w:rsid w:val="00182C10"/>
    <w:rsid w:val="001936FD"/>
    <w:rsid w:val="00283A70"/>
    <w:rsid w:val="002B253C"/>
    <w:rsid w:val="003A7351"/>
    <w:rsid w:val="003C57E0"/>
    <w:rsid w:val="0041034E"/>
    <w:rsid w:val="004767F4"/>
    <w:rsid w:val="00643724"/>
    <w:rsid w:val="007178E9"/>
    <w:rsid w:val="007A502A"/>
    <w:rsid w:val="00862AB4"/>
    <w:rsid w:val="0087379F"/>
    <w:rsid w:val="008E2BAC"/>
    <w:rsid w:val="00937E4E"/>
    <w:rsid w:val="0096075B"/>
    <w:rsid w:val="00A15B2A"/>
    <w:rsid w:val="00A5482E"/>
    <w:rsid w:val="00A8291C"/>
    <w:rsid w:val="00AF2BCE"/>
    <w:rsid w:val="00AF34B5"/>
    <w:rsid w:val="00B0443F"/>
    <w:rsid w:val="00B23C53"/>
    <w:rsid w:val="00C000A1"/>
    <w:rsid w:val="00D606B6"/>
    <w:rsid w:val="00D92EC8"/>
    <w:rsid w:val="00DE34F2"/>
    <w:rsid w:val="00E5561A"/>
    <w:rsid w:val="00EC3F01"/>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F31"/>
  <w15:chartTrackingRefBased/>
  <w15:docId w15:val="{68BDE842-85AE-49BA-BE15-103D649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437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3724"/>
    <w:rPr>
      <w:sz w:val="20"/>
      <w:szCs w:val="20"/>
      <w:lang w:val="en-GB"/>
    </w:rPr>
  </w:style>
  <w:style w:type="character" w:styleId="Refdenotaalpie">
    <w:name w:val="footnote reference"/>
    <w:basedOn w:val="Fuentedeprrafopredeter"/>
    <w:uiPriority w:val="99"/>
    <w:semiHidden/>
    <w:unhideWhenUsed/>
    <w:rsid w:val="00643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9599-E01F-4F05-AD42-EA8A317A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5902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2024-04-05T12:44:00Z</cp:lastPrinted>
  <dcterms:created xsi:type="dcterms:W3CDTF">2024-07-09T19:45:00Z</dcterms:created>
  <dcterms:modified xsi:type="dcterms:W3CDTF">2024-07-09T19:45:00Z</dcterms:modified>
</cp:coreProperties>
</file>