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pPr w:leftFromText="141" w:rightFromText="141" w:vertAnchor="text" w:horzAnchor="margin" w:tblpXSpec="center" w:tblpY="-3983"/>
        <w:tblW w:w="10579" w:type="dxa"/>
        <w:tblLayout w:type="fixed"/>
        <w:tblLook w:val="04A0" w:firstRow="1" w:lastRow="0" w:firstColumn="1" w:lastColumn="0" w:noHBand="0" w:noVBand="1"/>
      </w:tblPr>
      <w:tblGrid>
        <w:gridCol w:w="3633"/>
        <w:gridCol w:w="6946"/>
      </w:tblGrid>
      <w:tr w:rsidR="00922F0D" w:rsidRPr="006A67E5" w14:paraId="21960C7F" w14:textId="77777777" w:rsidTr="00A46E29">
        <w:trPr>
          <w:trHeight w:val="3495"/>
        </w:trPr>
        <w:tc>
          <w:tcPr>
            <w:tcW w:w="3633" w:type="dxa"/>
            <w:tcBorders>
              <w:top w:val="thinThickLargeGap" w:sz="24" w:space="0" w:color="auto"/>
              <w:left w:val="thinThickLargeGap" w:sz="24" w:space="0" w:color="auto"/>
              <w:bottom w:val="thickThinLargeGap" w:sz="24" w:space="0" w:color="auto"/>
              <w:right w:val="single" w:sz="24" w:space="0" w:color="auto"/>
            </w:tcBorders>
            <w:shd w:val="clear" w:color="auto" w:fill="002060"/>
          </w:tcPr>
          <w:p w14:paraId="2FB747D4" w14:textId="3A2A3DED" w:rsidR="002876C6" w:rsidRDefault="002912E3" w:rsidP="00A46E29">
            <w:pPr>
              <w:pStyle w:val="Sinespaciado"/>
              <w:jc w:val="center"/>
              <w:rPr>
                <w:rFonts w:ascii="Georgia" w:hAnsi="Georgia"/>
                <w:b/>
                <w:bCs/>
                <w:color w:val="FFFFFF" w:themeColor="background1"/>
                <w:sz w:val="32"/>
                <w:szCs w:val="32"/>
              </w:rPr>
            </w:pPr>
            <w:r>
              <w:rPr>
                <w:rFonts w:ascii="Georgia" w:hAnsi="Georgia"/>
                <w:b/>
                <w:bCs/>
                <w:color w:val="FFFFFF" w:themeColor="background1"/>
                <w:sz w:val="32"/>
                <w:szCs w:val="32"/>
              </w:rPr>
              <w:t xml:space="preserve">Santos Aquila y Priscila, mártires </w:t>
            </w:r>
          </w:p>
          <w:p w14:paraId="626B2884" w14:textId="2908384B" w:rsidR="00A46E29" w:rsidRPr="00A46E29" w:rsidRDefault="002912E3" w:rsidP="00A46E29">
            <w:pPr>
              <w:pStyle w:val="Sinespaciado"/>
              <w:jc w:val="center"/>
              <w:rPr>
                <w:rFonts w:ascii="Georgia" w:hAnsi="Georgia"/>
                <w:b/>
                <w:bCs/>
                <w:color w:val="FFFFFF" w:themeColor="background1"/>
                <w:sz w:val="16"/>
                <w:szCs w:val="16"/>
              </w:rPr>
            </w:pPr>
            <w:r>
              <w:rPr>
                <w:noProof/>
              </w:rPr>
              <w:drawing>
                <wp:inline distT="0" distB="0" distL="0" distR="0" wp14:anchorId="3B646006" wp14:editId="25AF91BE">
                  <wp:extent cx="2190750" cy="1980839"/>
                  <wp:effectExtent l="0" t="0" r="0" b="635"/>
                  <wp:docPr id="9118236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823699" name=""/>
                          <pic:cNvPicPr/>
                        </pic:nvPicPr>
                        <pic:blipFill>
                          <a:blip r:embed="rId6"/>
                          <a:stretch>
                            <a:fillRect/>
                          </a:stretch>
                        </pic:blipFill>
                        <pic:spPr>
                          <a:xfrm>
                            <a:off x="0" y="0"/>
                            <a:ext cx="2211913" cy="1999975"/>
                          </a:xfrm>
                          <a:prstGeom prst="rect">
                            <a:avLst/>
                          </a:prstGeom>
                        </pic:spPr>
                      </pic:pic>
                    </a:graphicData>
                  </a:graphic>
                </wp:inline>
              </w:drawing>
            </w:r>
          </w:p>
        </w:tc>
        <w:tc>
          <w:tcPr>
            <w:tcW w:w="6946" w:type="dxa"/>
            <w:tcBorders>
              <w:top w:val="thinThickLargeGap" w:sz="24" w:space="0" w:color="auto"/>
              <w:left w:val="single" w:sz="24" w:space="0" w:color="auto"/>
              <w:bottom w:val="thickThinLargeGap" w:sz="24" w:space="0" w:color="auto"/>
              <w:right w:val="thinThickLargeGap" w:sz="24" w:space="0" w:color="auto"/>
            </w:tcBorders>
            <w:shd w:val="clear" w:color="auto" w:fill="FFE599" w:themeFill="accent4" w:themeFillTint="66"/>
          </w:tcPr>
          <w:p w14:paraId="43FE3388" w14:textId="77777777" w:rsidR="00922F0D" w:rsidRPr="006A67E5" w:rsidRDefault="00922F0D" w:rsidP="001C4C15">
            <w:pPr>
              <w:pStyle w:val="Sinespaciado"/>
              <w:rPr>
                <w:rFonts w:ascii="Times New Roman" w:hAnsi="Times New Roman" w:cs="Times New Roman"/>
                <w:color w:val="C00000"/>
              </w:rPr>
            </w:pPr>
          </w:p>
          <w:p w14:paraId="0A0BD19C" w14:textId="3A28229E" w:rsidR="00922F0D" w:rsidRPr="0003281E" w:rsidRDefault="00922F0D" w:rsidP="001C4C15">
            <w:pPr>
              <w:pStyle w:val="Sinespaciado"/>
              <w:jc w:val="center"/>
              <w:rPr>
                <w:rFonts w:ascii="Comic Sans MS" w:hAnsi="Comic Sans MS" w:cs="Times New Roman"/>
                <w:b/>
                <w:bCs/>
                <w:sz w:val="40"/>
                <w:szCs w:val="40"/>
              </w:rPr>
            </w:pPr>
            <w:r w:rsidRPr="0003281E">
              <w:rPr>
                <w:rFonts w:ascii="Comic Sans MS" w:hAnsi="Comic Sans MS" w:cs="Times New Roman"/>
                <w:b/>
                <w:bCs/>
                <w:sz w:val="40"/>
                <w:szCs w:val="40"/>
              </w:rPr>
              <w:t>DESAFÍO VIRTUAL – No.</w:t>
            </w:r>
            <w:r>
              <w:rPr>
                <w:rFonts w:ascii="Comic Sans MS" w:hAnsi="Comic Sans MS" w:cs="Times New Roman"/>
                <w:b/>
                <w:bCs/>
                <w:sz w:val="40"/>
                <w:szCs w:val="40"/>
              </w:rPr>
              <w:t xml:space="preserve"> 14</w:t>
            </w:r>
            <w:r w:rsidR="002912E3">
              <w:rPr>
                <w:rFonts w:ascii="Comic Sans MS" w:hAnsi="Comic Sans MS" w:cs="Times New Roman"/>
                <w:b/>
                <w:bCs/>
                <w:sz w:val="40"/>
                <w:szCs w:val="40"/>
              </w:rPr>
              <w:t>9</w:t>
            </w:r>
          </w:p>
          <w:p w14:paraId="0275020D" w14:textId="0B6F196E" w:rsidR="00922F0D" w:rsidRPr="00497DD8" w:rsidRDefault="006B0820" w:rsidP="001C4C15">
            <w:pPr>
              <w:pStyle w:val="Sinespaciado"/>
              <w:jc w:val="center"/>
              <w:rPr>
                <w:rFonts w:ascii="Comic Sans MS" w:hAnsi="Comic Sans MS" w:cs="Times New Roman"/>
                <w:b/>
                <w:bCs/>
                <w:sz w:val="40"/>
                <w:szCs w:val="40"/>
              </w:rPr>
            </w:pPr>
            <w:r>
              <w:rPr>
                <w:rFonts w:ascii="Comic Sans MS" w:hAnsi="Comic Sans MS" w:cs="Times New Roman"/>
                <w:b/>
                <w:bCs/>
                <w:sz w:val="40"/>
                <w:szCs w:val="40"/>
              </w:rPr>
              <w:t>0</w:t>
            </w:r>
            <w:r w:rsidR="002912E3">
              <w:rPr>
                <w:rFonts w:ascii="Comic Sans MS" w:hAnsi="Comic Sans MS" w:cs="Times New Roman"/>
                <w:b/>
                <w:bCs/>
                <w:sz w:val="40"/>
                <w:szCs w:val="40"/>
              </w:rPr>
              <w:t>8</w:t>
            </w:r>
            <w:r>
              <w:rPr>
                <w:rFonts w:ascii="Comic Sans MS" w:hAnsi="Comic Sans MS" w:cs="Times New Roman"/>
                <w:b/>
                <w:bCs/>
                <w:sz w:val="40"/>
                <w:szCs w:val="40"/>
              </w:rPr>
              <w:t>/</w:t>
            </w:r>
            <w:r w:rsidR="00922F0D" w:rsidRPr="00497DD8">
              <w:rPr>
                <w:rFonts w:ascii="Comic Sans MS" w:hAnsi="Comic Sans MS" w:cs="Times New Roman"/>
                <w:b/>
                <w:bCs/>
                <w:sz w:val="40"/>
                <w:szCs w:val="40"/>
              </w:rPr>
              <w:t>0</w:t>
            </w:r>
            <w:r>
              <w:rPr>
                <w:rFonts w:ascii="Comic Sans MS" w:hAnsi="Comic Sans MS" w:cs="Times New Roman"/>
                <w:b/>
                <w:bCs/>
                <w:sz w:val="40"/>
                <w:szCs w:val="40"/>
              </w:rPr>
              <w:t>7</w:t>
            </w:r>
            <w:r w:rsidR="00922F0D" w:rsidRPr="00497DD8">
              <w:rPr>
                <w:rFonts w:ascii="Comic Sans MS" w:hAnsi="Comic Sans MS" w:cs="Times New Roman"/>
                <w:b/>
                <w:bCs/>
                <w:sz w:val="40"/>
                <w:szCs w:val="40"/>
              </w:rPr>
              <w:t>/2024</w:t>
            </w:r>
          </w:p>
          <w:p w14:paraId="5DDC5EEC" w14:textId="77777777" w:rsidR="00922F0D" w:rsidRPr="006A67E5" w:rsidRDefault="00922F0D" w:rsidP="001C4C15">
            <w:pPr>
              <w:pStyle w:val="Sinespaciado"/>
              <w:jc w:val="center"/>
              <w:rPr>
                <w:rFonts w:ascii="Times New Roman" w:hAnsi="Times New Roman" w:cs="Times New Roman"/>
                <w:sz w:val="32"/>
                <w:szCs w:val="32"/>
              </w:rPr>
            </w:pPr>
          </w:p>
          <w:p w14:paraId="6A327866" w14:textId="77777777" w:rsidR="00922F0D" w:rsidRPr="006A67E5" w:rsidRDefault="00922F0D" w:rsidP="001C4C15">
            <w:pPr>
              <w:pStyle w:val="Sinespaciado"/>
              <w:jc w:val="center"/>
              <w:rPr>
                <w:rFonts w:ascii="Times New Roman" w:hAnsi="Times New Roman" w:cs="Times New Roman"/>
                <w:sz w:val="40"/>
                <w:szCs w:val="40"/>
              </w:rPr>
            </w:pPr>
            <w:r w:rsidRPr="006A67E5">
              <w:rPr>
                <w:rFonts w:ascii="Times New Roman" w:hAnsi="Times New Roman" w:cs="Times New Roman"/>
                <w:sz w:val="40"/>
                <w:szCs w:val="40"/>
              </w:rPr>
              <w:t>Prof. Oscar Lobo i Oconitrillo</w:t>
            </w:r>
          </w:p>
          <w:p w14:paraId="2D41CAC8" w14:textId="77777777" w:rsidR="00922F0D" w:rsidRPr="006A67E5" w:rsidRDefault="00000000" w:rsidP="001C4C15">
            <w:pPr>
              <w:pStyle w:val="Sinespaciado"/>
              <w:jc w:val="center"/>
              <w:rPr>
                <w:rFonts w:ascii="Times New Roman" w:hAnsi="Times New Roman" w:cs="Times New Roman"/>
                <w:sz w:val="40"/>
                <w:szCs w:val="40"/>
              </w:rPr>
            </w:pPr>
            <w:hyperlink r:id="rId7" w:history="1">
              <w:r w:rsidR="00922F0D" w:rsidRPr="003820D5">
                <w:rPr>
                  <w:rStyle w:val="Hipervnculo"/>
                  <w:rFonts w:ascii="Times New Roman" w:hAnsi="Times New Roman" w:cs="Times New Roman"/>
                  <w:sz w:val="40"/>
                  <w:szCs w:val="40"/>
                </w:rPr>
                <w:t>oscargdolobo1951@gmail.com</w:t>
              </w:r>
            </w:hyperlink>
            <w:r w:rsidR="00922F0D">
              <w:rPr>
                <w:rFonts w:ascii="Times New Roman" w:hAnsi="Times New Roman" w:cs="Times New Roman"/>
                <w:sz w:val="40"/>
                <w:szCs w:val="40"/>
              </w:rPr>
              <w:t xml:space="preserve"> </w:t>
            </w:r>
          </w:p>
          <w:p w14:paraId="25911F20" w14:textId="77777777" w:rsidR="00922F0D" w:rsidRDefault="00922F0D" w:rsidP="001C4C15">
            <w:pPr>
              <w:pStyle w:val="Sinespaciado"/>
              <w:jc w:val="center"/>
              <w:rPr>
                <w:rFonts w:ascii="Times New Roman" w:hAnsi="Times New Roman" w:cs="Times New Roman"/>
                <w:sz w:val="40"/>
                <w:szCs w:val="40"/>
              </w:rPr>
            </w:pPr>
          </w:p>
          <w:p w14:paraId="500D1972" w14:textId="4712569A" w:rsidR="00922F0D" w:rsidRPr="006A67E5" w:rsidRDefault="00922F0D" w:rsidP="001C4C15">
            <w:pPr>
              <w:pStyle w:val="Sinespaciado"/>
              <w:jc w:val="center"/>
              <w:rPr>
                <w:rFonts w:ascii="Times New Roman" w:hAnsi="Times New Roman" w:cs="Times New Roman"/>
                <w:color w:val="C00000"/>
              </w:rPr>
            </w:pPr>
            <w:r w:rsidRPr="006A67E5">
              <w:rPr>
                <w:rFonts w:ascii="Times New Roman" w:hAnsi="Times New Roman" w:cs="Times New Roman"/>
                <w:sz w:val="40"/>
                <w:szCs w:val="40"/>
              </w:rPr>
              <w:t>Tels. 2236-2833 – 8549-1995</w:t>
            </w:r>
          </w:p>
        </w:tc>
      </w:tr>
    </w:tbl>
    <w:p w14:paraId="4AC18EB6" w14:textId="1432779F" w:rsidR="006C3D98" w:rsidRDefault="006C3D98" w:rsidP="002912E3">
      <w:pPr>
        <w:pStyle w:val="Sinespaciado"/>
        <w:rPr>
          <w:rFonts w:ascii="Georgia" w:hAnsi="Georgia"/>
          <w:i/>
          <w:iCs/>
          <w:sz w:val="26"/>
          <w:szCs w:val="26"/>
        </w:rPr>
      </w:pPr>
    </w:p>
    <w:p w14:paraId="53C4D4AE" w14:textId="447656C4" w:rsidR="002912E3" w:rsidRPr="00863E64" w:rsidRDefault="002912E3" w:rsidP="002E7123">
      <w:pPr>
        <w:pStyle w:val="Sinespaciado"/>
        <w:pBdr>
          <w:top w:val="single" w:sz="4" w:space="1" w:color="auto" w:shadow="1"/>
          <w:left w:val="single" w:sz="4" w:space="4" w:color="auto" w:shadow="1"/>
          <w:bottom w:val="single" w:sz="4" w:space="1" w:color="auto" w:shadow="1"/>
          <w:right w:val="single" w:sz="4" w:space="4" w:color="auto" w:shadow="1"/>
        </w:pBdr>
        <w:shd w:val="clear" w:color="auto" w:fill="E7E6E6" w:themeFill="background2"/>
        <w:rPr>
          <w:sz w:val="28"/>
          <w:szCs w:val="28"/>
        </w:rPr>
      </w:pPr>
      <w:r w:rsidRPr="00863E64">
        <w:rPr>
          <w:b/>
          <w:bCs/>
          <w:color w:val="C00000"/>
          <w:sz w:val="28"/>
          <w:szCs w:val="28"/>
        </w:rPr>
        <w:t>Los santos de hoy</w:t>
      </w:r>
      <w:r w:rsidRPr="00863E64">
        <w:rPr>
          <w:sz w:val="28"/>
          <w:szCs w:val="28"/>
        </w:rPr>
        <w:t xml:space="preserve">: Pareja de esposos, hebreos, nacidos en Roma, fueron colaboradores de San Pedro y de San Pablo (cfr. </w:t>
      </w:r>
      <w:proofErr w:type="spellStart"/>
      <w:r w:rsidRPr="00863E64">
        <w:rPr>
          <w:sz w:val="28"/>
          <w:szCs w:val="28"/>
        </w:rPr>
        <w:t>Hech</w:t>
      </w:r>
      <w:proofErr w:type="spellEnd"/>
      <w:r w:rsidRPr="00863E64">
        <w:rPr>
          <w:sz w:val="28"/>
          <w:szCs w:val="28"/>
        </w:rPr>
        <w:t xml:space="preserve"> 18,18). Su casa fue la primera sede de la comunidad cristiana, en donde más tarde se construyó la primera de las catacumbas: la Catacumba de Santa Priscila. Murieron mártires en Roma en el siglo I.</w:t>
      </w:r>
    </w:p>
    <w:p w14:paraId="07F4BF25" w14:textId="77777777" w:rsidR="002912E3" w:rsidRDefault="002912E3" w:rsidP="002912E3">
      <w:pPr>
        <w:pStyle w:val="Sinespaciado"/>
        <w:rPr>
          <w:rFonts w:ascii="Tahoma" w:hAnsi="Tahoma" w:cs="Tahoma"/>
          <w:color w:val="191E21"/>
          <w:sz w:val="26"/>
          <w:szCs w:val="26"/>
          <w:shd w:val="clear" w:color="auto" w:fill="FFFFFF"/>
        </w:rPr>
      </w:pPr>
    </w:p>
    <w:p w14:paraId="58AFE8E5" w14:textId="0F921966" w:rsidR="002912E3" w:rsidRPr="002E7123" w:rsidRDefault="002912E3" w:rsidP="002912E3">
      <w:pPr>
        <w:pStyle w:val="Sinespaciado"/>
        <w:jc w:val="center"/>
        <w:rPr>
          <w:rFonts w:asciiTheme="majorHAnsi" w:hAnsiTheme="majorHAnsi" w:cstheme="majorHAnsi"/>
          <w:b/>
          <w:bCs/>
          <w:color w:val="C00000"/>
          <w:sz w:val="36"/>
          <w:szCs w:val="36"/>
          <w:shd w:val="clear" w:color="auto" w:fill="FFFFFF"/>
        </w:rPr>
      </w:pPr>
      <w:r w:rsidRPr="002E7123">
        <w:rPr>
          <w:rFonts w:asciiTheme="majorHAnsi" w:hAnsiTheme="majorHAnsi" w:cstheme="majorHAnsi"/>
          <w:b/>
          <w:bCs/>
          <w:color w:val="C00000"/>
          <w:sz w:val="36"/>
          <w:szCs w:val="36"/>
          <w:shd w:val="clear" w:color="auto" w:fill="FFFFFF"/>
        </w:rPr>
        <w:t>SITUACI</w:t>
      </w:r>
      <w:r w:rsidR="00863E64" w:rsidRPr="002E7123">
        <w:rPr>
          <w:rFonts w:asciiTheme="majorHAnsi" w:hAnsiTheme="majorHAnsi" w:cstheme="majorHAnsi"/>
          <w:b/>
          <w:bCs/>
          <w:color w:val="C00000"/>
          <w:sz w:val="36"/>
          <w:szCs w:val="36"/>
          <w:shd w:val="clear" w:color="auto" w:fill="FFFFFF"/>
        </w:rPr>
        <w:t>Ó</w:t>
      </w:r>
      <w:r w:rsidRPr="002E7123">
        <w:rPr>
          <w:rFonts w:asciiTheme="majorHAnsi" w:hAnsiTheme="majorHAnsi" w:cstheme="majorHAnsi"/>
          <w:b/>
          <w:bCs/>
          <w:color w:val="C00000"/>
          <w:sz w:val="36"/>
          <w:szCs w:val="36"/>
          <w:shd w:val="clear" w:color="auto" w:fill="FFFFFF"/>
        </w:rPr>
        <w:t>N CENTROAM</w:t>
      </w:r>
      <w:r w:rsidR="00863E64" w:rsidRPr="002E7123">
        <w:rPr>
          <w:rFonts w:asciiTheme="majorHAnsi" w:hAnsiTheme="majorHAnsi" w:cstheme="majorHAnsi"/>
          <w:b/>
          <w:bCs/>
          <w:color w:val="C00000"/>
          <w:sz w:val="36"/>
          <w:szCs w:val="36"/>
          <w:shd w:val="clear" w:color="auto" w:fill="FFFFFF"/>
        </w:rPr>
        <w:t>É</w:t>
      </w:r>
      <w:r w:rsidRPr="002E7123">
        <w:rPr>
          <w:rFonts w:asciiTheme="majorHAnsi" w:hAnsiTheme="majorHAnsi" w:cstheme="majorHAnsi"/>
          <w:b/>
          <w:bCs/>
          <w:color w:val="C00000"/>
          <w:sz w:val="36"/>
          <w:szCs w:val="36"/>
          <w:shd w:val="clear" w:color="auto" w:fill="FFFFFF"/>
        </w:rPr>
        <w:t>RICA</w:t>
      </w:r>
    </w:p>
    <w:p w14:paraId="39B20770" w14:textId="4E9B1821" w:rsidR="002912E3" w:rsidRPr="002912E3" w:rsidRDefault="002912E3" w:rsidP="002912E3">
      <w:pPr>
        <w:pStyle w:val="Sinespaciado"/>
        <w:pBdr>
          <w:top w:val="single" w:sz="4" w:space="1" w:color="auto"/>
          <w:left w:val="single" w:sz="4" w:space="4" w:color="auto"/>
          <w:bottom w:val="single" w:sz="4" w:space="1" w:color="auto"/>
          <w:right w:val="single" w:sz="4" w:space="4" w:color="auto"/>
        </w:pBdr>
        <w:shd w:val="clear" w:color="auto" w:fill="002060"/>
        <w:rPr>
          <w:b/>
          <w:bCs/>
          <w:sz w:val="28"/>
          <w:szCs w:val="28"/>
          <w:lang w:eastAsia="es-CR"/>
        </w:rPr>
      </w:pPr>
      <w:r w:rsidRPr="002912E3">
        <w:rPr>
          <w:b/>
          <w:bCs/>
          <w:sz w:val="28"/>
          <w:szCs w:val="28"/>
          <w:lang w:eastAsia="es-CR"/>
        </w:rPr>
        <w:t xml:space="preserve">LA NACION, </w:t>
      </w:r>
      <w:hyperlink r:id="rId8" w:history="1">
        <w:r w:rsidRPr="002912E3">
          <w:rPr>
            <w:b/>
            <w:bCs/>
            <w:color w:val="FFFFFF" w:themeColor="background1"/>
            <w:sz w:val="28"/>
            <w:szCs w:val="28"/>
            <w:lang w:eastAsia="es-CR"/>
          </w:rPr>
          <w:t>Editorial</w:t>
        </w:r>
      </w:hyperlink>
      <w:r>
        <w:rPr>
          <w:b/>
          <w:bCs/>
          <w:sz w:val="28"/>
          <w:szCs w:val="28"/>
          <w:lang w:eastAsia="es-CR"/>
        </w:rPr>
        <w:t xml:space="preserve"> </w:t>
      </w:r>
      <w:r w:rsidRPr="002912E3">
        <w:rPr>
          <w:b/>
          <w:bCs/>
          <w:sz w:val="28"/>
          <w:szCs w:val="28"/>
          <w:lang w:eastAsia="es-CR"/>
        </w:rPr>
        <w:t xml:space="preserve">– 04/07/2024 – p. 26 – Situación de Panamá </w:t>
      </w:r>
    </w:p>
    <w:p w14:paraId="7DD41612" w14:textId="77777777" w:rsidR="002912E3" w:rsidRPr="004F0A8C" w:rsidRDefault="002912E3" w:rsidP="002912E3">
      <w:pPr>
        <w:pStyle w:val="Sinespaciado"/>
        <w:rPr>
          <w:sz w:val="26"/>
          <w:szCs w:val="26"/>
          <w:lang w:eastAsia="es-CR"/>
        </w:rPr>
      </w:pPr>
    </w:p>
    <w:p w14:paraId="4C5FAE32" w14:textId="77777777" w:rsidR="002912E3" w:rsidRDefault="002912E3" w:rsidP="002912E3">
      <w:pPr>
        <w:pStyle w:val="Sinespaciado"/>
        <w:jc w:val="center"/>
        <w:rPr>
          <w:b/>
          <w:bCs/>
          <w:color w:val="191919"/>
          <w:kern w:val="36"/>
          <w:sz w:val="44"/>
          <w:szCs w:val="44"/>
          <w:lang w:eastAsia="es-CR"/>
        </w:rPr>
      </w:pPr>
      <w:r w:rsidRPr="002912E3">
        <w:rPr>
          <w:b/>
          <w:bCs/>
          <w:color w:val="191919"/>
          <w:kern w:val="36"/>
          <w:sz w:val="44"/>
          <w:szCs w:val="44"/>
          <w:lang w:eastAsia="es-CR"/>
        </w:rPr>
        <w:t>Realidades y retos panameños</w:t>
      </w:r>
    </w:p>
    <w:p w14:paraId="29AC3B16" w14:textId="414E93CC" w:rsidR="002912E3" w:rsidRDefault="002912E3" w:rsidP="002912E3">
      <w:pPr>
        <w:pStyle w:val="Sinespaciado"/>
        <w:jc w:val="center"/>
        <w:rPr>
          <w:sz w:val="26"/>
          <w:szCs w:val="26"/>
          <w:lang w:eastAsia="es-CR"/>
        </w:rPr>
      </w:pPr>
      <w:r w:rsidRPr="004F0A8C">
        <w:rPr>
          <w:sz w:val="26"/>
          <w:szCs w:val="26"/>
          <w:lang w:eastAsia="es-CR"/>
        </w:rPr>
        <w:t>Por Consejo Editorial de La Nación</w:t>
      </w:r>
    </w:p>
    <w:p w14:paraId="0DAA7F2C" w14:textId="012A70BB" w:rsidR="002912E3" w:rsidRPr="002912E3" w:rsidRDefault="002912E3" w:rsidP="002912E3">
      <w:pPr>
        <w:pStyle w:val="Sinespaciado"/>
        <w:numPr>
          <w:ilvl w:val="0"/>
          <w:numId w:val="4"/>
        </w:numPr>
        <w:rPr>
          <w:rFonts w:ascii="Georgia" w:hAnsi="Georgia"/>
          <w:color w:val="191919"/>
          <w:sz w:val="26"/>
          <w:szCs w:val="26"/>
          <w:lang w:eastAsia="es-CR"/>
        </w:rPr>
      </w:pPr>
      <w:r w:rsidRPr="002912E3">
        <w:rPr>
          <w:rFonts w:ascii="Georgia" w:hAnsi="Georgia"/>
          <w:color w:val="191919"/>
          <w:sz w:val="26"/>
          <w:szCs w:val="26"/>
          <w:lang w:eastAsia="es-CR"/>
        </w:rPr>
        <w:t>El presidente Mulino ha dado señales tranquilizadoras, que esperamos conduzcan a una buena gestión</w:t>
      </w:r>
    </w:p>
    <w:p w14:paraId="7C278431" w14:textId="3FF7F1C7" w:rsidR="002912E3" w:rsidRPr="004F0A8C" w:rsidRDefault="002912E3" w:rsidP="002912E3">
      <w:pPr>
        <w:pStyle w:val="Sinespaciado"/>
        <w:numPr>
          <w:ilvl w:val="0"/>
          <w:numId w:val="4"/>
        </w:numPr>
        <w:rPr>
          <w:color w:val="191919"/>
          <w:sz w:val="26"/>
          <w:szCs w:val="26"/>
          <w:lang w:eastAsia="es-CR"/>
        </w:rPr>
      </w:pPr>
      <w:r w:rsidRPr="002912E3">
        <w:rPr>
          <w:rFonts w:ascii="Georgia" w:hAnsi="Georgia"/>
          <w:color w:val="191919"/>
          <w:sz w:val="26"/>
          <w:szCs w:val="26"/>
          <w:lang w:eastAsia="es-CR"/>
        </w:rPr>
        <w:t>El nuevo gobierno tiene ante sí un conjunto de desafíos que requerirán competencia y habilidad política</w:t>
      </w:r>
      <w:r>
        <w:rPr>
          <w:color w:val="191919"/>
          <w:sz w:val="26"/>
          <w:szCs w:val="26"/>
          <w:lang w:eastAsia="es-CR"/>
        </w:rPr>
        <w:t xml:space="preserve"> </w:t>
      </w:r>
    </w:p>
    <w:p w14:paraId="28DDE24F" w14:textId="71B15726" w:rsidR="002912E3" w:rsidRPr="004F0A8C" w:rsidRDefault="002912E3" w:rsidP="002912E3">
      <w:pPr>
        <w:pStyle w:val="Sinespaciado"/>
        <w:rPr>
          <w:sz w:val="26"/>
          <w:szCs w:val="26"/>
          <w:lang w:eastAsia="es-CR"/>
        </w:rPr>
      </w:pPr>
    </w:p>
    <w:p w14:paraId="633FC178" w14:textId="54337433" w:rsidR="002912E3" w:rsidRDefault="00850DF1" w:rsidP="002912E3">
      <w:pPr>
        <w:pStyle w:val="Sinespaciado"/>
        <w:jc w:val="both"/>
        <w:rPr>
          <w:spacing w:val="2"/>
          <w:sz w:val="26"/>
          <w:szCs w:val="26"/>
          <w:lang w:eastAsia="es-CR"/>
        </w:rPr>
      </w:pPr>
      <w:r>
        <w:rPr>
          <w:noProof/>
        </w:rPr>
        <w:drawing>
          <wp:anchor distT="0" distB="0" distL="114300" distR="114300" simplePos="0" relativeHeight="251658240" behindDoc="0" locked="0" layoutInCell="1" allowOverlap="1" wp14:anchorId="0A67BE28" wp14:editId="640BD082">
            <wp:simplePos x="0" y="0"/>
            <wp:positionH relativeFrom="column">
              <wp:posOffset>3552825</wp:posOffset>
            </wp:positionH>
            <wp:positionV relativeFrom="paragraph">
              <wp:posOffset>85090</wp:posOffset>
            </wp:positionV>
            <wp:extent cx="2847975" cy="2124075"/>
            <wp:effectExtent l="0" t="0" r="9525" b="9525"/>
            <wp:wrapSquare wrapText="bothSides"/>
            <wp:docPr id="995946030" name="Imagen 1" descr="Resultado de imagen de Mapa Politico Del Caribe Canal De Pan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Mapa Politico Del Caribe Canal De Panam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797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912E3" w:rsidRPr="004F0A8C">
        <w:rPr>
          <w:spacing w:val="2"/>
          <w:sz w:val="26"/>
          <w:szCs w:val="26"/>
          <w:lang w:eastAsia="es-CR"/>
        </w:rPr>
        <w:t>Panamá ya tiene nuevo gobierno. El lunes, José Raúl Mulino tomó posesión como presidente, tras su triunfo en las elecciones del 5 de mayo. Llegó al cargo de manera atípica, por decir lo menos: como reemplazo de Ricardo Martinelli, a quien acompañaba de segundo en la fórmula de los partidos RM y Alianza, luego de que el expresidente fuera inhabilitado por una condena de lavado de dinero.</w:t>
      </w:r>
    </w:p>
    <w:p w14:paraId="1FEE1175" w14:textId="77777777" w:rsidR="002912E3" w:rsidRPr="004F0A8C" w:rsidRDefault="002912E3" w:rsidP="002912E3">
      <w:pPr>
        <w:pStyle w:val="Sinespaciado"/>
        <w:jc w:val="both"/>
        <w:rPr>
          <w:spacing w:val="2"/>
          <w:sz w:val="26"/>
          <w:szCs w:val="26"/>
          <w:lang w:eastAsia="es-CR"/>
        </w:rPr>
      </w:pPr>
    </w:p>
    <w:p w14:paraId="0B206875" w14:textId="77777777" w:rsidR="002912E3" w:rsidRDefault="002912E3" w:rsidP="002912E3">
      <w:pPr>
        <w:pStyle w:val="Sinespaciado"/>
        <w:jc w:val="both"/>
        <w:rPr>
          <w:spacing w:val="2"/>
          <w:sz w:val="26"/>
          <w:szCs w:val="26"/>
          <w:lang w:eastAsia="es-CR"/>
        </w:rPr>
      </w:pPr>
      <w:r w:rsidRPr="004F0A8C">
        <w:rPr>
          <w:spacing w:val="2"/>
          <w:sz w:val="26"/>
          <w:szCs w:val="26"/>
          <w:lang w:eastAsia="es-CR"/>
        </w:rPr>
        <w:t xml:space="preserve">Su campaña la basó en esa relación, que lo impulsó y le permitió imponerse en unos comicios abiertos y libres. Lo primero generó justificadas dudas; lo segundo, le dio merecida legitimidad. En las semanas transcurridas desde entonces, Mulino dio una serie de señales y tomó un conjunto de decisiones tranquilizadoras. Su discurso inaugural abonó al sentido de alivio e, incluso, a </w:t>
      </w:r>
      <w:r w:rsidRPr="004F0A8C">
        <w:rPr>
          <w:spacing w:val="2"/>
          <w:sz w:val="26"/>
          <w:szCs w:val="26"/>
          <w:lang w:eastAsia="es-CR"/>
        </w:rPr>
        <w:lastRenderedPageBreak/>
        <w:t>expectativas favorables sobre el posible desarrollo de su mandato. Pronto sabremos si se harán tangibles.</w:t>
      </w:r>
    </w:p>
    <w:p w14:paraId="7616743C" w14:textId="77777777" w:rsidR="002912E3" w:rsidRPr="004F0A8C" w:rsidRDefault="002912E3" w:rsidP="002912E3">
      <w:pPr>
        <w:pStyle w:val="Sinespaciado"/>
        <w:jc w:val="both"/>
        <w:rPr>
          <w:spacing w:val="2"/>
          <w:sz w:val="26"/>
          <w:szCs w:val="26"/>
          <w:lang w:eastAsia="es-CR"/>
        </w:rPr>
      </w:pPr>
    </w:p>
    <w:p w14:paraId="755417C2" w14:textId="77777777" w:rsidR="002912E3" w:rsidRDefault="002912E3" w:rsidP="002912E3">
      <w:pPr>
        <w:pStyle w:val="Sinespaciado"/>
        <w:jc w:val="both"/>
        <w:rPr>
          <w:spacing w:val="2"/>
          <w:sz w:val="26"/>
          <w:szCs w:val="26"/>
          <w:lang w:eastAsia="es-CR"/>
        </w:rPr>
      </w:pPr>
      <w:r w:rsidRPr="004F0A8C">
        <w:rPr>
          <w:spacing w:val="2"/>
          <w:sz w:val="26"/>
          <w:szCs w:val="26"/>
          <w:lang w:eastAsia="es-CR"/>
        </w:rPr>
        <w:t>Su solidaridad con Martinelli, asilado en la Embajada de Nicaragua, cada vez ha sido más tenue. Dos días antes de tomar posesión, se definió como “un hombre de ley, que cree en el Estado de derecho” y, por ello, aunque es su amigo, no puede saltarse “la tranca, violando la ley y la Constitución”.</w:t>
      </w:r>
    </w:p>
    <w:p w14:paraId="362063B7" w14:textId="77777777" w:rsidR="002912E3" w:rsidRPr="004F0A8C" w:rsidRDefault="002912E3" w:rsidP="002912E3">
      <w:pPr>
        <w:pStyle w:val="Sinespaciado"/>
        <w:jc w:val="both"/>
        <w:rPr>
          <w:spacing w:val="2"/>
          <w:sz w:val="26"/>
          <w:szCs w:val="26"/>
          <w:lang w:eastAsia="es-CR"/>
        </w:rPr>
      </w:pPr>
    </w:p>
    <w:p w14:paraId="139E2F3C" w14:textId="77777777" w:rsidR="002912E3" w:rsidRDefault="002912E3" w:rsidP="002912E3">
      <w:pPr>
        <w:pStyle w:val="Sinespaciado"/>
        <w:jc w:val="both"/>
        <w:rPr>
          <w:spacing w:val="2"/>
          <w:sz w:val="26"/>
          <w:szCs w:val="26"/>
          <w:lang w:eastAsia="es-CR"/>
        </w:rPr>
      </w:pPr>
      <w:r w:rsidRPr="004F0A8C">
        <w:rPr>
          <w:spacing w:val="2"/>
          <w:sz w:val="26"/>
          <w:szCs w:val="26"/>
          <w:lang w:eastAsia="es-CR"/>
        </w:rPr>
        <w:t>El nuevo gabinete, con poca representación femenina, incluye ministros que son claros productos de compromisos políticos, pero varios provienen de otros partidos y del sector privado, o son figuras independientes. Entre ellos están cargos tan importantes como Seguridad (Frank Ábrego), Economía y Finanzas (Felipe Chapman), Asuntos del Canal (José Ramón Icaza) y Relaciones Exteriores (Javier Eduardo Martínez).</w:t>
      </w:r>
    </w:p>
    <w:p w14:paraId="3686DCC6" w14:textId="77777777" w:rsidR="002912E3" w:rsidRPr="004F0A8C" w:rsidRDefault="002912E3" w:rsidP="002912E3">
      <w:pPr>
        <w:pStyle w:val="Sinespaciado"/>
        <w:jc w:val="both"/>
        <w:rPr>
          <w:spacing w:val="2"/>
          <w:sz w:val="26"/>
          <w:szCs w:val="26"/>
          <w:lang w:eastAsia="es-CR"/>
        </w:rPr>
      </w:pPr>
    </w:p>
    <w:p w14:paraId="6ED078CF" w14:textId="77777777" w:rsidR="002912E3" w:rsidRDefault="002912E3" w:rsidP="002912E3">
      <w:pPr>
        <w:pStyle w:val="Sinespaciado"/>
        <w:jc w:val="both"/>
        <w:rPr>
          <w:spacing w:val="2"/>
          <w:sz w:val="26"/>
          <w:szCs w:val="26"/>
          <w:lang w:eastAsia="es-CR"/>
        </w:rPr>
      </w:pPr>
      <w:r w:rsidRPr="004F0A8C">
        <w:rPr>
          <w:spacing w:val="2"/>
          <w:sz w:val="26"/>
          <w:szCs w:val="26"/>
          <w:lang w:eastAsia="es-CR"/>
        </w:rPr>
        <w:t>Si Mulino logra ejercer un liderazgo propositivo, articula una buena coordinación de su equipo y le permite trabajar con independencia, es posible que consiga impulsar buenas iniciativas y, sobre todo, abordar retos de gran magnitud. Entre estos están los abultados déficit fiscal y deuda pública, la crisis de la seguridad social, el impacto de la sequía en el caudal del canal y completar el cierre —o replantear la operación— de una mina de cobre cuyo contrato condujo a enormes protestas sociales el pasado año.</w:t>
      </w:r>
    </w:p>
    <w:p w14:paraId="4EB79815" w14:textId="77777777" w:rsidR="002912E3" w:rsidRPr="004F0A8C" w:rsidRDefault="002912E3" w:rsidP="002912E3">
      <w:pPr>
        <w:pStyle w:val="Sinespaciado"/>
        <w:jc w:val="both"/>
        <w:rPr>
          <w:spacing w:val="2"/>
          <w:sz w:val="26"/>
          <w:szCs w:val="26"/>
          <w:lang w:eastAsia="es-CR"/>
        </w:rPr>
      </w:pPr>
    </w:p>
    <w:p w14:paraId="74523345" w14:textId="77777777" w:rsidR="002912E3" w:rsidRDefault="002912E3" w:rsidP="002912E3">
      <w:pPr>
        <w:pStyle w:val="Sinespaciado"/>
        <w:jc w:val="both"/>
        <w:rPr>
          <w:spacing w:val="2"/>
          <w:sz w:val="26"/>
          <w:szCs w:val="26"/>
          <w:lang w:eastAsia="es-CR"/>
        </w:rPr>
      </w:pPr>
      <w:r w:rsidRPr="004F0A8C">
        <w:rPr>
          <w:spacing w:val="2"/>
          <w:sz w:val="26"/>
          <w:szCs w:val="26"/>
          <w:lang w:eastAsia="es-CR"/>
        </w:rPr>
        <w:t>A lo anterior se añade un tema recurrente en la campaña: la crisis humanitaria, social e, incluso, ambiental, desatada por los flujos masivos y descontrolados de migrantes que pasan por el tapón del Darién. Se calcula que en el 2023 superaron las 500.000 personas, más del 60% venezolanas, y que en lo que va del presente año han ingresado casi 200.000. Es un asunto que también afecta a Costa Rica, porque su propósito generalizado es seguir la travesía hasta la frontera sur de Estados Unidos.</w:t>
      </w:r>
    </w:p>
    <w:p w14:paraId="1085CF83" w14:textId="77777777" w:rsidR="002912E3" w:rsidRPr="004F0A8C" w:rsidRDefault="002912E3" w:rsidP="002912E3">
      <w:pPr>
        <w:pStyle w:val="Sinespaciado"/>
        <w:jc w:val="both"/>
        <w:rPr>
          <w:spacing w:val="2"/>
          <w:sz w:val="26"/>
          <w:szCs w:val="26"/>
          <w:lang w:eastAsia="es-CR"/>
        </w:rPr>
      </w:pPr>
    </w:p>
    <w:p w14:paraId="7876885D" w14:textId="77777777" w:rsidR="002912E3" w:rsidRDefault="002912E3" w:rsidP="002912E3">
      <w:pPr>
        <w:pStyle w:val="Sinespaciado"/>
        <w:jc w:val="both"/>
        <w:rPr>
          <w:spacing w:val="2"/>
          <w:sz w:val="26"/>
          <w:szCs w:val="26"/>
          <w:lang w:eastAsia="es-CR"/>
        </w:rPr>
      </w:pPr>
      <w:r w:rsidRPr="004F0A8C">
        <w:rPr>
          <w:spacing w:val="2"/>
          <w:sz w:val="26"/>
          <w:szCs w:val="26"/>
          <w:lang w:eastAsia="es-CR"/>
        </w:rPr>
        <w:t>Si asumen los riesgos del trayecto, es por la situación desesperada que sufren en los países de los que proceden. Esto también las hace víctimas de bandas de traficantes que las explotan, agreden y despojan de sus pocos bienes; a menudo, también de sus vidas. El reto es insoslayable. Mulino lo convirtió en tema de campaña, de manera agresiva y excluyente, pero su abordaje requiere particulares cuidados.</w:t>
      </w:r>
    </w:p>
    <w:p w14:paraId="765A4554" w14:textId="77777777" w:rsidR="002912E3" w:rsidRPr="004F0A8C" w:rsidRDefault="002912E3" w:rsidP="002912E3">
      <w:pPr>
        <w:pStyle w:val="Sinespaciado"/>
        <w:jc w:val="both"/>
        <w:rPr>
          <w:spacing w:val="2"/>
          <w:sz w:val="26"/>
          <w:szCs w:val="26"/>
          <w:lang w:eastAsia="es-CR"/>
        </w:rPr>
      </w:pPr>
    </w:p>
    <w:p w14:paraId="002296F0" w14:textId="77777777" w:rsidR="002912E3" w:rsidRDefault="002912E3" w:rsidP="002912E3">
      <w:pPr>
        <w:pStyle w:val="Sinespaciado"/>
        <w:jc w:val="both"/>
        <w:rPr>
          <w:spacing w:val="2"/>
          <w:sz w:val="26"/>
          <w:szCs w:val="26"/>
          <w:lang w:eastAsia="es-CR"/>
        </w:rPr>
      </w:pPr>
      <w:r w:rsidRPr="004F0A8C">
        <w:rPr>
          <w:spacing w:val="2"/>
          <w:sz w:val="26"/>
          <w:szCs w:val="26"/>
          <w:lang w:eastAsia="es-CR"/>
        </w:rPr>
        <w:t>Por el momento, el mismo día de su toma de posesión, firmó un memorando de entendimiento con el secretario de Seguridad Nacional de Estados Unidos, Alejandro Mayorkas. Según el documento, Washington se compromete a asumir los gastos de logística y transporte para la repatriación de los migrantes en condición ilegal, que son casi todos los que pasan por el Darién.</w:t>
      </w:r>
    </w:p>
    <w:p w14:paraId="4A052C8F" w14:textId="77777777" w:rsidR="002912E3" w:rsidRPr="004F0A8C" w:rsidRDefault="002912E3" w:rsidP="002912E3">
      <w:pPr>
        <w:pStyle w:val="Sinespaciado"/>
        <w:jc w:val="both"/>
        <w:rPr>
          <w:spacing w:val="2"/>
          <w:sz w:val="26"/>
          <w:szCs w:val="26"/>
          <w:lang w:eastAsia="es-CR"/>
        </w:rPr>
      </w:pPr>
    </w:p>
    <w:p w14:paraId="438B4CB5" w14:textId="77777777" w:rsidR="002912E3" w:rsidRDefault="002912E3" w:rsidP="002912E3">
      <w:pPr>
        <w:pStyle w:val="Sinespaciado"/>
        <w:jc w:val="both"/>
        <w:rPr>
          <w:spacing w:val="2"/>
          <w:sz w:val="26"/>
          <w:szCs w:val="26"/>
          <w:lang w:eastAsia="es-CR"/>
        </w:rPr>
      </w:pPr>
      <w:r w:rsidRPr="004F0A8C">
        <w:rPr>
          <w:spacing w:val="2"/>
          <w:sz w:val="26"/>
          <w:szCs w:val="26"/>
          <w:lang w:eastAsia="es-CR"/>
        </w:rPr>
        <w:t>El gran reto es cómo hacerlo, no solo por la dimensión del desafío, sino también —y sobre todo— por la necesidad de no violentar los derechos de esas personas. Esperamos que estas variables tan críticas sean consideradas seriamente.</w:t>
      </w:r>
    </w:p>
    <w:p w14:paraId="380CF617" w14:textId="77777777" w:rsidR="002912E3" w:rsidRPr="004F0A8C" w:rsidRDefault="002912E3" w:rsidP="002912E3">
      <w:pPr>
        <w:pStyle w:val="Sinespaciado"/>
        <w:jc w:val="both"/>
        <w:rPr>
          <w:spacing w:val="2"/>
          <w:sz w:val="26"/>
          <w:szCs w:val="26"/>
          <w:lang w:eastAsia="es-CR"/>
        </w:rPr>
      </w:pPr>
    </w:p>
    <w:p w14:paraId="520A8D0D" w14:textId="77777777" w:rsidR="002912E3" w:rsidRDefault="002912E3" w:rsidP="002912E3">
      <w:pPr>
        <w:pStyle w:val="Sinespaciado"/>
        <w:jc w:val="both"/>
        <w:rPr>
          <w:spacing w:val="2"/>
          <w:sz w:val="26"/>
          <w:szCs w:val="26"/>
          <w:lang w:eastAsia="es-CR"/>
        </w:rPr>
      </w:pPr>
      <w:r w:rsidRPr="004F0A8C">
        <w:rPr>
          <w:spacing w:val="2"/>
          <w:sz w:val="26"/>
          <w:szCs w:val="26"/>
          <w:lang w:eastAsia="es-CR"/>
        </w:rPr>
        <w:lastRenderedPageBreak/>
        <w:t>En el frente político, Mulino deberá lidiar con una Asamblea Nacional en extremo fragmentada. Su grupo apenas cuenta con 15 de 77 diputados; el resto lo constituyen 35 de partidos opositores y 20 que llegaron por libre postulación. (Aún existe un puesto en disputa). Si esta aritmética genera ingobernabilidad o moderación en el gobierno, dependerá en mucho de su capacidad negociadora.</w:t>
      </w:r>
    </w:p>
    <w:p w14:paraId="5853C992" w14:textId="77777777" w:rsidR="007B6C72" w:rsidRPr="004F0A8C" w:rsidRDefault="007B6C72" w:rsidP="002912E3">
      <w:pPr>
        <w:pStyle w:val="Sinespaciado"/>
        <w:jc w:val="both"/>
        <w:rPr>
          <w:spacing w:val="2"/>
          <w:sz w:val="26"/>
          <w:szCs w:val="26"/>
          <w:lang w:eastAsia="es-CR"/>
        </w:rPr>
      </w:pPr>
    </w:p>
    <w:p w14:paraId="79D208A1" w14:textId="77777777" w:rsidR="002912E3" w:rsidRDefault="002912E3" w:rsidP="002912E3">
      <w:pPr>
        <w:pStyle w:val="Sinespaciado"/>
        <w:jc w:val="both"/>
        <w:rPr>
          <w:spacing w:val="2"/>
          <w:sz w:val="26"/>
          <w:szCs w:val="26"/>
          <w:lang w:eastAsia="es-CR"/>
        </w:rPr>
      </w:pPr>
      <w:r w:rsidRPr="004F0A8C">
        <w:rPr>
          <w:spacing w:val="2"/>
          <w:sz w:val="26"/>
          <w:szCs w:val="26"/>
          <w:lang w:eastAsia="es-CR"/>
        </w:rPr>
        <w:t>Esperamos que las buenas señales recientes conduzcan a un buen gobierno, que logre dinamizar la economía, superar los retos sociales, fiscales y ambientales, combatir la corrupción y proteger el Estado de derecho. Los panameños lo merecen de sobra. Además, tendrá un impacto muy beneficioso en nuestras tradicionales buenas relaciones.</w:t>
      </w:r>
    </w:p>
    <w:p w14:paraId="765BFB67" w14:textId="6A827EC0" w:rsidR="00346C65" w:rsidRPr="004F0A8C" w:rsidRDefault="00000000" w:rsidP="002912E3">
      <w:pPr>
        <w:pStyle w:val="Sinespaciado"/>
        <w:jc w:val="both"/>
        <w:rPr>
          <w:spacing w:val="2"/>
          <w:sz w:val="26"/>
          <w:szCs w:val="26"/>
          <w:lang w:eastAsia="es-CR"/>
        </w:rPr>
      </w:pPr>
      <w:r>
        <w:rPr>
          <w:spacing w:val="2"/>
          <w:sz w:val="26"/>
          <w:szCs w:val="26"/>
          <w:lang w:eastAsia="es-CR"/>
        </w:rPr>
        <w:pict w14:anchorId="2B45703B">
          <v:rect id="_x0000_i1028" style="width:0;height:1.5pt" o:hralign="center" o:hrstd="t" o:hr="t" fillcolor="#a0a0a0" stroked="f"/>
        </w:pict>
      </w:r>
    </w:p>
    <w:p w14:paraId="7DDC4793" w14:textId="3C214C47" w:rsidR="00E5784C" w:rsidRPr="006C3D98" w:rsidRDefault="00E5784C" w:rsidP="00E5784C">
      <w:pPr>
        <w:pStyle w:val="Sinespaciado"/>
        <w:jc w:val="center"/>
        <w:rPr>
          <w:rFonts w:ascii="Georgia" w:hAnsi="Georgia"/>
          <w:b/>
          <w:bCs/>
          <w:i/>
          <w:iCs/>
          <w:sz w:val="40"/>
          <w:szCs w:val="40"/>
        </w:rPr>
      </w:pPr>
      <w:r w:rsidRPr="006C3D98">
        <w:rPr>
          <w:rFonts w:ascii="Georgia" w:hAnsi="Georgia"/>
          <w:b/>
          <w:bCs/>
          <w:i/>
          <w:iCs/>
          <w:sz w:val="40"/>
          <w:szCs w:val="40"/>
        </w:rPr>
        <w:t xml:space="preserve">Nombramientos en organismos </w:t>
      </w:r>
      <w:r>
        <w:rPr>
          <w:rFonts w:ascii="Georgia" w:hAnsi="Georgia"/>
          <w:b/>
          <w:bCs/>
          <w:i/>
          <w:iCs/>
          <w:sz w:val="40"/>
          <w:szCs w:val="40"/>
        </w:rPr>
        <w:t>ponticios:</w:t>
      </w:r>
    </w:p>
    <w:tbl>
      <w:tblPr>
        <w:tblStyle w:val="Tablaconcuadrcula"/>
        <w:tblW w:w="0" w:type="auto"/>
        <w:jc w:val="center"/>
        <w:tblLook w:val="04A0" w:firstRow="1" w:lastRow="0" w:firstColumn="1" w:lastColumn="0" w:noHBand="0" w:noVBand="1"/>
      </w:tblPr>
      <w:tblGrid>
        <w:gridCol w:w="3636"/>
        <w:gridCol w:w="5204"/>
      </w:tblGrid>
      <w:tr w:rsidR="00E5784C" w14:paraId="08FC5354" w14:textId="77777777" w:rsidTr="00E5784C">
        <w:trPr>
          <w:jc w:val="center"/>
        </w:trPr>
        <w:tc>
          <w:tcPr>
            <w:tcW w:w="3624" w:type="dxa"/>
            <w:tcBorders>
              <w:left w:val="double" w:sz="4" w:space="0" w:color="auto"/>
              <w:right w:val="double" w:sz="4" w:space="0" w:color="auto"/>
            </w:tcBorders>
          </w:tcPr>
          <w:p w14:paraId="06B2E065" w14:textId="77777777" w:rsidR="00E5784C" w:rsidRDefault="00E5784C" w:rsidP="00E5784C">
            <w:pPr>
              <w:pStyle w:val="Sinespaciado"/>
              <w:jc w:val="center"/>
              <w:rPr>
                <w:rFonts w:ascii="Times New Roman" w:hAnsi="Times New Roman" w:cs="Times New Roman"/>
                <w:b/>
                <w:bCs/>
                <w:sz w:val="26"/>
                <w:szCs w:val="26"/>
              </w:rPr>
            </w:pPr>
            <w:r>
              <w:rPr>
                <w:noProof/>
              </w:rPr>
              <w:drawing>
                <wp:inline distT="0" distB="0" distL="0" distR="0" wp14:anchorId="24753313" wp14:editId="3F352164">
                  <wp:extent cx="2171700" cy="1733550"/>
                  <wp:effectExtent l="0" t="0" r="0" b="0"/>
                  <wp:docPr id="2832829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82934" name=""/>
                          <pic:cNvPicPr/>
                        </pic:nvPicPr>
                        <pic:blipFill>
                          <a:blip r:embed="rId10"/>
                          <a:stretch>
                            <a:fillRect/>
                          </a:stretch>
                        </pic:blipFill>
                        <pic:spPr>
                          <a:xfrm>
                            <a:off x="0" y="0"/>
                            <a:ext cx="2171700" cy="1733550"/>
                          </a:xfrm>
                          <a:prstGeom prst="rect">
                            <a:avLst/>
                          </a:prstGeom>
                        </pic:spPr>
                      </pic:pic>
                    </a:graphicData>
                  </a:graphic>
                </wp:inline>
              </w:drawing>
            </w:r>
          </w:p>
        </w:tc>
        <w:tc>
          <w:tcPr>
            <w:tcW w:w="5204" w:type="dxa"/>
            <w:tcBorders>
              <w:top w:val="double" w:sz="4" w:space="0" w:color="auto"/>
              <w:left w:val="double" w:sz="4" w:space="0" w:color="auto"/>
              <w:bottom w:val="double" w:sz="4" w:space="0" w:color="auto"/>
              <w:right w:val="double" w:sz="4" w:space="0" w:color="auto"/>
            </w:tcBorders>
          </w:tcPr>
          <w:p w14:paraId="17573E43" w14:textId="77777777" w:rsidR="00E5784C" w:rsidRDefault="00E5784C" w:rsidP="00E5784C">
            <w:pPr>
              <w:pStyle w:val="Sinespaciado"/>
              <w:jc w:val="both"/>
              <w:rPr>
                <w:rFonts w:ascii="Times New Roman" w:hAnsi="Times New Roman" w:cs="Times New Roman"/>
                <w:b/>
                <w:bCs/>
                <w:sz w:val="26"/>
                <w:szCs w:val="26"/>
              </w:rPr>
            </w:pPr>
            <w:r w:rsidRPr="006C3D98">
              <w:rPr>
                <w:rFonts w:ascii="Times New Roman" w:hAnsi="Times New Roman" w:cs="Times New Roman"/>
                <w:b/>
                <w:bCs/>
                <w:sz w:val="26"/>
                <w:szCs w:val="26"/>
              </w:rPr>
              <w:t>R.P. Dr. Rocco Ronzani, O.S.A.,</w:t>
            </w:r>
            <w:r w:rsidRPr="006C3D98">
              <w:rPr>
                <w:rFonts w:ascii="Times New Roman" w:hAnsi="Times New Roman" w:cs="Times New Roman"/>
                <w:sz w:val="26"/>
                <w:szCs w:val="26"/>
              </w:rPr>
              <w:t xml:space="preserve"> </w:t>
            </w:r>
            <w:r w:rsidRPr="00522D32">
              <w:rPr>
                <w:rFonts w:ascii="Times New Roman" w:hAnsi="Times New Roman" w:cs="Times New Roman"/>
                <w:b/>
                <w:bCs/>
                <w:color w:val="C00000"/>
                <w:sz w:val="26"/>
                <w:szCs w:val="26"/>
              </w:rPr>
              <w:t>Prefecto del Archivo Apostólico Vaticano</w:t>
            </w:r>
            <w:r w:rsidRPr="006C3D98">
              <w:rPr>
                <w:rFonts w:ascii="Times New Roman" w:hAnsi="Times New Roman" w:cs="Times New Roman"/>
                <w:sz w:val="26"/>
                <w:szCs w:val="26"/>
              </w:rPr>
              <w:t>: Elec. 05/7/2024</w:t>
            </w:r>
            <w:r>
              <w:rPr>
                <w:rFonts w:ascii="Times New Roman" w:hAnsi="Times New Roman" w:cs="Times New Roman"/>
                <w:sz w:val="26"/>
                <w:szCs w:val="26"/>
              </w:rPr>
              <w:t xml:space="preserve">. </w:t>
            </w:r>
            <w:r w:rsidRPr="006C3D98">
              <w:rPr>
                <w:rFonts w:ascii="Times New Roman" w:hAnsi="Times New Roman" w:cs="Times New Roman"/>
                <w:sz w:val="26"/>
                <w:szCs w:val="26"/>
              </w:rPr>
              <w:t>N</w:t>
            </w:r>
            <w:r>
              <w:rPr>
                <w:rFonts w:ascii="Times New Roman" w:hAnsi="Times New Roman" w:cs="Times New Roman"/>
                <w:sz w:val="26"/>
                <w:szCs w:val="26"/>
              </w:rPr>
              <w:t>ació</w:t>
            </w:r>
            <w:r w:rsidRPr="006C3D98">
              <w:rPr>
                <w:rFonts w:ascii="Times New Roman" w:hAnsi="Times New Roman" w:cs="Times New Roman"/>
                <w:sz w:val="26"/>
                <w:szCs w:val="26"/>
              </w:rPr>
              <w:t xml:space="preserve">. 21/02/78, Roma. Noviciado: 1997. Prof. 01/11/07. Ord. </w:t>
            </w:r>
            <w:r>
              <w:rPr>
                <w:rFonts w:ascii="Times New Roman" w:hAnsi="Times New Roman" w:cs="Times New Roman"/>
                <w:sz w:val="26"/>
                <w:szCs w:val="26"/>
              </w:rPr>
              <w:t xml:space="preserve">Pbro. </w:t>
            </w:r>
            <w:r w:rsidRPr="006C3D98">
              <w:rPr>
                <w:rFonts w:ascii="Times New Roman" w:hAnsi="Times New Roman" w:cs="Times New Roman"/>
                <w:sz w:val="26"/>
                <w:szCs w:val="26"/>
              </w:rPr>
              <w:t xml:space="preserve">27/07/04. Dr. Teologia, especializado en Patrología en Instituto Pontificio Agustiniano, Roma. </w:t>
            </w:r>
            <w:r>
              <w:rPr>
                <w:sz w:val="26"/>
                <w:szCs w:val="26"/>
              </w:rPr>
              <w:t>D</w:t>
            </w:r>
            <w:r w:rsidRPr="006C3D98">
              <w:rPr>
                <w:sz w:val="26"/>
                <w:szCs w:val="26"/>
              </w:rPr>
              <w:t>irector</w:t>
            </w:r>
            <w:r w:rsidRPr="006C3D98">
              <w:rPr>
                <w:rFonts w:ascii="Times New Roman" w:hAnsi="Times New Roman" w:cs="Times New Roman"/>
                <w:sz w:val="26"/>
                <w:szCs w:val="26"/>
              </w:rPr>
              <w:t xml:space="preserve"> del Archivo Historia </w:t>
            </w:r>
            <w:r>
              <w:rPr>
                <w:sz w:val="26"/>
                <w:szCs w:val="26"/>
              </w:rPr>
              <w:t xml:space="preserve">de los </w:t>
            </w:r>
            <w:r w:rsidRPr="006C3D98">
              <w:rPr>
                <w:rFonts w:ascii="Times New Roman" w:hAnsi="Times New Roman" w:cs="Times New Roman"/>
                <w:sz w:val="26"/>
                <w:szCs w:val="26"/>
              </w:rPr>
              <w:t>Agustinos de Italia. Docente: Pontificia Universidad Lateranense a Roma</w:t>
            </w:r>
          </w:p>
        </w:tc>
      </w:tr>
      <w:tr w:rsidR="00E5784C" w14:paraId="740DB0A7" w14:textId="77777777" w:rsidTr="00E5784C">
        <w:trPr>
          <w:jc w:val="center"/>
        </w:trPr>
        <w:tc>
          <w:tcPr>
            <w:tcW w:w="3624" w:type="dxa"/>
            <w:tcBorders>
              <w:left w:val="double" w:sz="4" w:space="0" w:color="auto"/>
            </w:tcBorders>
          </w:tcPr>
          <w:p w14:paraId="53157FD4" w14:textId="77777777" w:rsidR="00E5784C" w:rsidRDefault="00E5784C" w:rsidP="00E5784C">
            <w:pPr>
              <w:pStyle w:val="Sinespaciado"/>
              <w:jc w:val="center"/>
              <w:rPr>
                <w:noProof/>
              </w:rPr>
            </w:pPr>
            <w:r>
              <w:rPr>
                <w:noProof/>
              </w:rPr>
              <w:drawing>
                <wp:inline distT="0" distB="0" distL="0" distR="0" wp14:anchorId="744EC9B9" wp14:editId="0D9DBA97">
                  <wp:extent cx="2171700" cy="1495425"/>
                  <wp:effectExtent l="0" t="0" r="0" b="9525"/>
                  <wp:docPr id="11177155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15508" name=""/>
                          <pic:cNvPicPr/>
                        </pic:nvPicPr>
                        <pic:blipFill>
                          <a:blip r:embed="rId11"/>
                          <a:stretch>
                            <a:fillRect/>
                          </a:stretch>
                        </pic:blipFill>
                        <pic:spPr>
                          <a:xfrm>
                            <a:off x="0" y="0"/>
                            <a:ext cx="2171700" cy="1495425"/>
                          </a:xfrm>
                          <a:prstGeom prst="rect">
                            <a:avLst/>
                          </a:prstGeom>
                        </pic:spPr>
                      </pic:pic>
                    </a:graphicData>
                  </a:graphic>
                </wp:inline>
              </w:drawing>
            </w:r>
          </w:p>
        </w:tc>
        <w:tc>
          <w:tcPr>
            <w:tcW w:w="5204" w:type="dxa"/>
            <w:tcBorders>
              <w:top w:val="double" w:sz="4" w:space="0" w:color="auto"/>
              <w:right w:val="double" w:sz="4" w:space="0" w:color="auto"/>
            </w:tcBorders>
          </w:tcPr>
          <w:p w14:paraId="7AD5B856" w14:textId="64781655" w:rsidR="00E5784C" w:rsidRPr="00522D32" w:rsidRDefault="00E5784C" w:rsidP="00E5784C">
            <w:pPr>
              <w:pStyle w:val="Sinespaciado"/>
              <w:jc w:val="both"/>
              <w:rPr>
                <w:rFonts w:ascii="Times New Roman" w:hAnsi="Times New Roman" w:cs="Times New Roman"/>
                <w:sz w:val="26"/>
                <w:szCs w:val="26"/>
              </w:rPr>
            </w:pPr>
            <w:r w:rsidRPr="006C3D98">
              <w:rPr>
                <w:rFonts w:ascii="Times New Roman" w:hAnsi="Times New Roman" w:cs="Times New Roman"/>
                <w:b/>
                <w:bCs/>
                <w:sz w:val="26"/>
                <w:szCs w:val="26"/>
              </w:rPr>
              <w:t xml:space="preserve">+ Sergio Pagano, B., Obispo Titular de </w:t>
            </w:r>
            <w:bookmarkStart w:id="0" w:name="_Hlk171061687"/>
            <w:proofErr w:type="spellStart"/>
            <w:r w:rsidRPr="006C3D98">
              <w:rPr>
                <w:rFonts w:ascii="Times New Roman" w:hAnsi="Times New Roman" w:cs="Times New Roman"/>
                <w:b/>
                <w:bCs/>
                <w:sz w:val="26"/>
                <w:szCs w:val="26"/>
              </w:rPr>
              <w:t>Celene</w:t>
            </w:r>
            <w:bookmarkEnd w:id="0"/>
            <w:proofErr w:type="spellEnd"/>
            <w:r w:rsidRPr="006C3D98">
              <w:rPr>
                <w:rFonts w:ascii="Times New Roman" w:hAnsi="Times New Roman" w:cs="Times New Roman"/>
                <w:sz w:val="26"/>
                <w:szCs w:val="26"/>
              </w:rPr>
              <w:t xml:space="preserve"> y </w:t>
            </w:r>
            <w:r w:rsidRPr="00522D32">
              <w:rPr>
                <w:rFonts w:ascii="Times New Roman" w:hAnsi="Times New Roman" w:cs="Times New Roman"/>
                <w:b/>
                <w:bCs/>
                <w:color w:val="C00000"/>
                <w:sz w:val="26"/>
                <w:szCs w:val="26"/>
              </w:rPr>
              <w:t>Asesor del Comité Pontificio de Historia</w:t>
            </w:r>
            <w:r w:rsidRPr="006C3D98">
              <w:rPr>
                <w:rFonts w:ascii="Times New Roman" w:hAnsi="Times New Roman" w:cs="Times New Roman"/>
                <w:sz w:val="26"/>
                <w:szCs w:val="26"/>
              </w:rPr>
              <w:t>:</w:t>
            </w:r>
            <w:r>
              <w:rPr>
                <w:rFonts w:ascii="Times New Roman" w:hAnsi="Times New Roman" w:cs="Times New Roman"/>
                <w:sz w:val="26"/>
                <w:szCs w:val="26"/>
              </w:rPr>
              <w:t xml:space="preserve"> </w:t>
            </w:r>
            <w:r w:rsidRPr="006C3D98">
              <w:rPr>
                <w:rFonts w:ascii="Times New Roman" w:hAnsi="Times New Roman" w:cs="Times New Roman"/>
                <w:sz w:val="26"/>
                <w:szCs w:val="26"/>
              </w:rPr>
              <w:t>Elec. 5/7/2024: N</w:t>
            </w:r>
            <w:r>
              <w:rPr>
                <w:rFonts w:ascii="Times New Roman" w:hAnsi="Times New Roman" w:cs="Times New Roman"/>
                <w:sz w:val="26"/>
                <w:szCs w:val="26"/>
              </w:rPr>
              <w:t>ació:</w:t>
            </w:r>
            <w:r w:rsidRPr="006C3D98">
              <w:rPr>
                <w:rFonts w:ascii="Times New Roman" w:hAnsi="Times New Roman" w:cs="Times New Roman"/>
                <w:sz w:val="26"/>
                <w:szCs w:val="26"/>
              </w:rPr>
              <w:t xml:space="preserve"> 06/11/1948, Italia. Religioso de la Sociedad de </w:t>
            </w:r>
            <w:r w:rsidRPr="006C3D98">
              <w:rPr>
                <w:sz w:val="26"/>
                <w:szCs w:val="26"/>
              </w:rPr>
              <w:t>Clérig</w:t>
            </w:r>
            <w:r>
              <w:rPr>
                <w:sz w:val="26"/>
                <w:szCs w:val="26"/>
              </w:rPr>
              <w:t>o</w:t>
            </w:r>
            <w:r w:rsidRPr="006C3D98">
              <w:rPr>
                <w:sz w:val="26"/>
                <w:szCs w:val="26"/>
              </w:rPr>
              <w:t>s</w:t>
            </w:r>
            <w:r w:rsidRPr="006C3D98">
              <w:rPr>
                <w:rFonts w:ascii="Times New Roman" w:hAnsi="Times New Roman" w:cs="Times New Roman"/>
                <w:sz w:val="26"/>
                <w:szCs w:val="26"/>
              </w:rPr>
              <w:t xml:space="preserve"> Regulares de San Pablo</w:t>
            </w:r>
            <w:r>
              <w:rPr>
                <w:rFonts w:ascii="Times New Roman" w:hAnsi="Times New Roman" w:cs="Times New Roman"/>
                <w:sz w:val="26"/>
                <w:szCs w:val="26"/>
              </w:rPr>
              <w:t xml:space="preserve"> donde Profesó:</w:t>
            </w:r>
            <w:r w:rsidRPr="006C3D98">
              <w:rPr>
                <w:rFonts w:ascii="Times New Roman" w:hAnsi="Times New Roman" w:cs="Times New Roman"/>
                <w:sz w:val="26"/>
                <w:szCs w:val="26"/>
              </w:rPr>
              <w:t xml:space="preserve"> 19/10/1975. Ord. </w:t>
            </w:r>
            <w:r>
              <w:rPr>
                <w:rFonts w:ascii="Times New Roman" w:hAnsi="Times New Roman" w:cs="Times New Roman"/>
                <w:sz w:val="26"/>
                <w:szCs w:val="26"/>
              </w:rPr>
              <w:t xml:space="preserve">Pbro. </w:t>
            </w:r>
            <w:r w:rsidRPr="006C3D98">
              <w:rPr>
                <w:rFonts w:ascii="Times New Roman" w:hAnsi="Times New Roman" w:cs="Times New Roman"/>
                <w:sz w:val="26"/>
                <w:szCs w:val="26"/>
              </w:rPr>
              <w:t xml:space="preserve">28/11/1978. </w:t>
            </w:r>
            <w:r>
              <w:rPr>
                <w:sz w:val="26"/>
                <w:szCs w:val="26"/>
              </w:rPr>
              <w:t xml:space="preserve">Formador y docente </w:t>
            </w:r>
            <w:r w:rsidRPr="006C3D98">
              <w:rPr>
                <w:rFonts w:ascii="Times New Roman" w:hAnsi="Times New Roman" w:cs="Times New Roman"/>
                <w:sz w:val="26"/>
                <w:szCs w:val="26"/>
              </w:rPr>
              <w:t>Prefecto del Archivo Apostólico: 07/01/1997. Consa</w:t>
            </w:r>
            <w:r>
              <w:rPr>
                <w:rFonts w:ascii="Times New Roman" w:hAnsi="Times New Roman" w:cs="Times New Roman"/>
                <w:sz w:val="26"/>
                <w:szCs w:val="26"/>
              </w:rPr>
              <w:t>grado el</w:t>
            </w:r>
            <w:r>
              <w:rPr>
                <w:sz w:val="26"/>
                <w:szCs w:val="26"/>
              </w:rPr>
              <w:t xml:space="preserve"> </w:t>
            </w:r>
            <w:r w:rsidRPr="006C3D98">
              <w:rPr>
                <w:rFonts w:ascii="Times New Roman" w:hAnsi="Times New Roman" w:cs="Times New Roman"/>
                <w:sz w:val="26"/>
                <w:szCs w:val="26"/>
              </w:rPr>
              <w:t>29/09/1997.</w:t>
            </w:r>
          </w:p>
        </w:tc>
      </w:tr>
    </w:tbl>
    <w:p w14:paraId="4C3EE8C9" w14:textId="6B308878" w:rsidR="00E5784C" w:rsidRPr="006C3D98" w:rsidRDefault="00000000" w:rsidP="00E5784C">
      <w:pPr>
        <w:pStyle w:val="Sinespaciado"/>
        <w:jc w:val="both"/>
        <w:rPr>
          <w:sz w:val="26"/>
          <w:szCs w:val="26"/>
        </w:rPr>
      </w:pPr>
      <w:r>
        <w:rPr>
          <w:spacing w:val="2"/>
          <w:sz w:val="26"/>
          <w:szCs w:val="26"/>
          <w:lang w:eastAsia="es-CR"/>
        </w:rPr>
        <w:pict w14:anchorId="0574C184">
          <v:rect id="_x0000_i1029" style="width:0;height:1.5pt" o:hralign="center" o:hrstd="t" o:hr="t" fillcolor="#a0a0a0" stroked="f"/>
        </w:pict>
      </w:r>
    </w:p>
    <w:p w14:paraId="157EB9FE" w14:textId="77777777" w:rsidR="002912E3" w:rsidRDefault="002912E3" w:rsidP="002912E3">
      <w:pPr>
        <w:pStyle w:val="Sinespaciado"/>
        <w:rPr>
          <w:rFonts w:ascii="Tahoma" w:hAnsi="Tahoma" w:cs="Tahoma"/>
          <w:color w:val="191E21"/>
          <w:sz w:val="26"/>
          <w:szCs w:val="26"/>
          <w:shd w:val="clear" w:color="auto" w:fill="FFFFFF"/>
        </w:rPr>
      </w:pPr>
    </w:p>
    <w:p w14:paraId="1178B7CF" w14:textId="77777777" w:rsidR="00061913" w:rsidRPr="00061913" w:rsidRDefault="00061913" w:rsidP="00061913">
      <w:pPr>
        <w:pStyle w:val="Sinespaciado"/>
        <w:jc w:val="center"/>
        <w:rPr>
          <w:rFonts w:eastAsia="Times New Roman"/>
          <w:b/>
          <w:bCs/>
          <w:sz w:val="48"/>
          <w:szCs w:val="48"/>
          <w:lang w:eastAsia="es-CR"/>
        </w:rPr>
      </w:pPr>
      <w:r w:rsidRPr="00061913">
        <w:rPr>
          <w:b/>
          <w:bCs/>
          <w:color w:val="385623" w:themeColor="accent6" w:themeShade="80"/>
          <w:sz w:val="48"/>
          <w:szCs w:val="48"/>
        </w:rPr>
        <w:t>Papa Francisco: “Llevemos la profecía del Evangelio en nuestra carne”</w:t>
      </w:r>
    </w:p>
    <w:p w14:paraId="5F3031BA" w14:textId="77777777" w:rsidR="00061913" w:rsidRPr="00061913" w:rsidRDefault="00061913" w:rsidP="00061913">
      <w:pPr>
        <w:pStyle w:val="Sinespaciado"/>
        <w:jc w:val="both"/>
        <w:rPr>
          <w:sz w:val="26"/>
          <w:szCs w:val="26"/>
        </w:rPr>
      </w:pPr>
      <w:r w:rsidRPr="00061913">
        <w:rPr>
          <w:sz w:val="26"/>
          <w:szCs w:val="26"/>
        </w:rPr>
        <w:t>En su visita pastoral a la ciudad de Trieste con motivo de la Semana Social de los católicos en Italia, el Pontífice exhortó a ser profetas y testigos del Reino de Dios, “escándalo de la fe”.</w:t>
      </w:r>
    </w:p>
    <w:p w14:paraId="56F088E2" w14:textId="223A1462" w:rsidR="00061913" w:rsidRDefault="00061913" w:rsidP="00061913">
      <w:pPr>
        <w:pStyle w:val="Sinespaciado"/>
        <w:jc w:val="both"/>
        <w:rPr>
          <w:sz w:val="26"/>
          <w:szCs w:val="26"/>
        </w:rPr>
      </w:pPr>
      <w:r w:rsidRPr="00061913">
        <w:rPr>
          <w:sz w:val="26"/>
          <w:szCs w:val="26"/>
        </w:rPr>
        <w:t>Johan Pacheco – Ciudad del Vaticano</w:t>
      </w:r>
      <w:r>
        <w:rPr>
          <w:sz w:val="26"/>
          <w:szCs w:val="26"/>
        </w:rPr>
        <w:t xml:space="preserve"> – 7/7/2024</w:t>
      </w:r>
    </w:p>
    <w:p w14:paraId="30F8618A" w14:textId="77777777" w:rsidR="00061913" w:rsidRPr="00061913" w:rsidRDefault="00061913" w:rsidP="00061913">
      <w:pPr>
        <w:pStyle w:val="Sinespaciado"/>
        <w:jc w:val="both"/>
        <w:rPr>
          <w:sz w:val="26"/>
          <w:szCs w:val="26"/>
        </w:rPr>
      </w:pPr>
    </w:p>
    <w:p w14:paraId="64C0178C" w14:textId="77777777" w:rsidR="00061913" w:rsidRPr="00061913" w:rsidRDefault="00061913" w:rsidP="00061913">
      <w:pPr>
        <w:pStyle w:val="Sinespaciado"/>
        <w:jc w:val="both"/>
        <w:rPr>
          <w:sz w:val="26"/>
          <w:szCs w:val="26"/>
        </w:rPr>
      </w:pPr>
      <w:r w:rsidRPr="00061913">
        <w:rPr>
          <w:sz w:val="26"/>
          <w:szCs w:val="26"/>
        </w:rPr>
        <w:t>“¿Por qué permanecemos apáticos e indiferentes ante las injusticias del mundo?”, fue una de las preguntas para la reflexión que ha dejado el Papa Francisco en su homilía de la misa celebrada este domingo 7 de julio en la Plaza de la </w:t>
      </w:r>
      <w:proofErr w:type="spellStart"/>
      <w:r w:rsidRPr="00061913">
        <w:rPr>
          <w:i/>
          <w:iCs/>
          <w:sz w:val="26"/>
          <w:szCs w:val="26"/>
        </w:rPr>
        <w:t>Unità</w:t>
      </w:r>
      <w:proofErr w:type="spellEnd"/>
      <w:r w:rsidRPr="00061913">
        <w:rPr>
          <w:i/>
          <w:iCs/>
          <w:sz w:val="26"/>
          <w:szCs w:val="26"/>
        </w:rPr>
        <w:t xml:space="preserve"> D’ Italia</w:t>
      </w:r>
      <w:r w:rsidRPr="00061913">
        <w:rPr>
          <w:sz w:val="26"/>
          <w:szCs w:val="26"/>
        </w:rPr>
        <w:t>, en Trieste,</w:t>
      </w:r>
      <w:r w:rsidRPr="00061913">
        <w:rPr>
          <w:i/>
          <w:iCs/>
          <w:sz w:val="26"/>
          <w:szCs w:val="26"/>
        </w:rPr>
        <w:t> </w:t>
      </w:r>
      <w:r w:rsidRPr="00061913">
        <w:rPr>
          <w:sz w:val="26"/>
          <w:szCs w:val="26"/>
        </w:rPr>
        <w:t>con motivo de la Semana Social de los católicos de Italia.</w:t>
      </w:r>
    </w:p>
    <w:p w14:paraId="385440B5" w14:textId="77777777" w:rsidR="00061913" w:rsidRPr="00061913" w:rsidRDefault="00061913" w:rsidP="00061913">
      <w:pPr>
        <w:pStyle w:val="Sinespaciado"/>
        <w:jc w:val="both"/>
        <w:rPr>
          <w:sz w:val="26"/>
          <w:szCs w:val="26"/>
        </w:rPr>
      </w:pPr>
      <w:r w:rsidRPr="00061913">
        <w:rPr>
          <w:sz w:val="26"/>
          <w:szCs w:val="26"/>
        </w:rPr>
        <w:lastRenderedPageBreak/>
        <w:t>El Santo Padre recordó al inicio de su reflexión que “para despertar la esperanza de los corazones afligidos y sostener las fatigas del camino, Dios siempre ha suscitado profetas en medio de su pueblo”.</w:t>
      </w:r>
    </w:p>
    <w:p w14:paraId="15220C9A" w14:textId="0EE2983A" w:rsidR="00061913" w:rsidRPr="00061913" w:rsidRDefault="00061913" w:rsidP="0030626D">
      <w:pPr>
        <w:pStyle w:val="Sinespaciado"/>
        <w:jc w:val="center"/>
        <w:rPr>
          <w:sz w:val="26"/>
          <w:szCs w:val="26"/>
        </w:rPr>
      </w:pPr>
      <w:r w:rsidRPr="00061913">
        <w:rPr>
          <w:noProof/>
          <w:sz w:val="26"/>
          <w:szCs w:val="26"/>
        </w:rPr>
        <w:drawing>
          <wp:inline distT="0" distB="0" distL="0" distR="0" wp14:anchorId="675B30E1" wp14:editId="589A5DA0">
            <wp:extent cx="4762500" cy="2524125"/>
            <wp:effectExtent l="0" t="0" r="0" b="9525"/>
            <wp:docPr id="2024791978" name="Imagen 4" descr="Francisco: Afrontar el reto del Evangelio y la Constitución">
              <a:hlinkClick xmlns:a="http://schemas.openxmlformats.org/drawingml/2006/main" r:id="rId12" tooltip="&quot;Francisco: Afrontar el reto del Evangelio y la Constitució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ncisco: Afrontar el reto del Evangelio y la Constitución">
                      <a:hlinkClick r:id="rId12" tooltip="&quot;Francisco: Afrontar el reto del Evangelio y la Constitución&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2524125"/>
                    </a:xfrm>
                    <a:prstGeom prst="rect">
                      <a:avLst/>
                    </a:prstGeom>
                    <a:noFill/>
                    <a:ln>
                      <a:noFill/>
                    </a:ln>
                  </pic:spPr>
                </pic:pic>
              </a:graphicData>
            </a:graphic>
          </wp:inline>
        </w:drawing>
      </w:r>
    </w:p>
    <w:p w14:paraId="74BF3D98" w14:textId="77777777" w:rsidR="00061913" w:rsidRPr="00061913" w:rsidRDefault="00000000" w:rsidP="0030626D">
      <w:pPr>
        <w:pStyle w:val="Sinespaciado"/>
        <w:jc w:val="center"/>
        <w:rPr>
          <w:sz w:val="26"/>
          <w:szCs w:val="26"/>
        </w:rPr>
      </w:pPr>
      <w:hyperlink r:id="rId14" w:tooltip="Francisco: Afrontar el reto del Evangelio y la Constitución" w:history="1">
        <w:r w:rsidR="00061913" w:rsidRPr="00061913">
          <w:rPr>
            <w:rStyle w:val="Hipervnculo"/>
            <w:color w:val="373737"/>
            <w:sz w:val="26"/>
            <w:szCs w:val="26"/>
          </w:rPr>
          <w:t>Francisco: Afrontar el reto del Evangelio y la Constitución</w:t>
        </w:r>
      </w:hyperlink>
    </w:p>
    <w:p w14:paraId="67AAE57B" w14:textId="77777777" w:rsidR="00061913" w:rsidRPr="00061913" w:rsidRDefault="00061913" w:rsidP="00061913">
      <w:pPr>
        <w:pStyle w:val="Sinespaciado"/>
        <w:jc w:val="both"/>
        <w:rPr>
          <w:sz w:val="26"/>
          <w:szCs w:val="26"/>
        </w:rPr>
      </w:pPr>
      <w:r w:rsidRPr="00061913">
        <w:rPr>
          <w:sz w:val="26"/>
          <w:szCs w:val="26"/>
        </w:rPr>
        <w:t> </w:t>
      </w:r>
    </w:p>
    <w:p w14:paraId="223283DD" w14:textId="77777777" w:rsidR="00061913" w:rsidRDefault="00061913" w:rsidP="00061913">
      <w:pPr>
        <w:pStyle w:val="Sinespaciado"/>
        <w:jc w:val="both"/>
        <w:rPr>
          <w:sz w:val="26"/>
          <w:szCs w:val="26"/>
        </w:rPr>
      </w:pPr>
      <w:r w:rsidRPr="00061913">
        <w:rPr>
          <w:sz w:val="26"/>
          <w:szCs w:val="26"/>
        </w:rPr>
        <w:t>Y se refirió a la experiencia de Jesús que “vive la misma experiencia que los profetas. Vuelve a Nazaret, su patria, entre la gente con la que creció, y sin embargo no es reconocido, incluso es rechazado: Vino entre los suyos, y los suyos no le recibieron (Jn 1,11)”.</w:t>
      </w:r>
    </w:p>
    <w:p w14:paraId="332923E2" w14:textId="77777777" w:rsidR="00061913" w:rsidRPr="00061913" w:rsidRDefault="00061913" w:rsidP="00061913">
      <w:pPr>
        <w:pStyle w:val="Sinespaciado"/>
        <w:jc w:val="both"/>
        <w:rPr>
          <w:sz w:val="26"/>
          <w:szCs w:val="26"/>
        </w:rPr>
      </w:pPr>
    </w:p>
    <w:p w14:paraId="06F98982" w14:textId="77777777" w:rsidR="00061913" w:rsidRDefault="00061913" w:rsidP="00061913">
      <w:pPr>
        <w:pStyle w:val="Sinespaciado"/>
        <w:jc w:val="both"/>
        <w:rPr>
          <w:sz w:val="26"/>
          <w:szCs w:val="26"/>
        </w:rPr>
      </w:pPr>
      <w:r w:rsidRPr="00061913">
        <w:rPr>
          <w:sz w:val="26"/>
          <w:szCs w:val="26"/>
        </w:rPr>
        <w:t>Precisado que el rechazo a Jesús, era por su humanidad: “El obstáculo que impide a esta gente reconocer la presencia de Dios en Jesús es el hecho de que es humano, es simplemente el hijo de José el carpintero”.</w:t>
      </w:r>
    </w:p>
    <w:p w14:paraId="118264B5" w14:textId="77777777" w:rsidR="00061913" w:rsidRPr="00061913" w:rsidRDefault="00061913" w:rsidP="00061913">
      <w:pPr>
        <w:pStyle w:val="Sinespaciado"/>
        <w:jc w:val="both"/>
        <w:rPr>
          <w:sz w:val="26"/>
          <w:szCs w:val="26"/>
        </w:rPr>
      </w:pPr>
    </w:p>
    <w:p w14:paraId="2E1CF9FF" w14:textId="77777777" w:rsidR="00061913" w:rsidRPr="00061913" w:rsidRDefault="00061913" w:rsidP="00061913">
      <w:pPr>
        <w:pStyle w:val="Sinespaciado"/>
        <w:jc w:val="both"/>
        <w:rPr>
          <w:sz w:val="26"/>
          <w:szCs w:val="26"/>
        </w:rPr>
      </w:pPr>
      <w:r w:rsidRPr="00061913">
        <w:rPr>
          <w:sz w:val="26"/>
          <w:szCs w:val="26"/>
        </w:rPr>
        <w:t>“Hermanos y hermanas, éste es el escándalo -expresó Francisco-: una fe basada en un Dios humano, que se abaja hasta la humanidad, que se preocupa por ella, que se conmueve por nuestras heridas, que toma sobre sí nuestro cansancio, que se parte como pan por nosotros”.</w:t>
      </w:r>
    </w:p>
    <w:p w14:paraId="1DBA792F" w14:textId="77777777" w:rsidR="00061913" w:rsidRDefault="00061913" w:rsidP="00061913">
      <w:pPr>
        <w:pStyle w:val="Sinespaciado"/>
        <w:jc w:val="both"/>
        <w:rPr>
          <w:b/>
          <w:bCs/>
          <w:sz w:val="26"/>
          <w:szCs w:val="26"/>
        </w:rPr>
      </w:pPr>
    </w:p>
    <w:p w14:paraId="3D88EF26" w14:textId="4AAE59DE" w:rsidR="00061913" w:rsidRPr="00061913" w:rsidRDefault="00061913" w:rsidP="00061913">
      <w:pPr>
        <w:pStyle w:val="Sinespaciado"/>
        <w:jc w:val="both"/>
        <w:rPr>
          <w:sz w:val="26"/>
          <w:szCs w:val="26"/>
        </w:rPr>
      </w:pPr>
      <w:r w:rsidRPr="00061913">
        <w:rPr>
          <w:b/>
          <w:bCs/>
          <w:sz w:val="26"/>
          <w:szCs w:val="26"/>
        </w:rPr>
        <w:t>El escándalo de la fe</w:t>
      </w:r>
    </w:p>
    <w:p w14:paraId="494B5BA5" w14:textId="77777777" w:rsidR="00061913" w:rsidRPr="00061913" w:rsidRDefault="00061913" w:rsidP="00061913">
      <w:pPr>
        <w:pStyle w:val="Sinespaciado"/>
        <w:jc w:val="both"/>
        <w:rPr>
          <w:sz w:val="26"/>
          <w:szCs w:val="26"/>
        </w:rPr>
      </w:pPr>
      <w:r w:rsidRPr="00061913">
        <w:rPr>
          <w:sz w:val="26"/>
          <w:szCs w:val="26"/>
        </w:rPr>
        <w:t>E invitando a ponernos ante el Señor y mirando los conflictos sociales de la actualidad, señala el Papa Francisco “que hoy necesitamos precisamente esto: el escándalo de la fe. No de una religiosidad encerrada en sí misma, que levanta la mirada al cielo sin preocuparse de lo que ocurre en la tierra y celebra liturgias en el templo olvidándose del polvo que corre por nuestras calles”.</w:t>
      </w:r>
    </w:p>
    <w:p w14:paraId="00DCA063" w14:textId="1BB9F474" w:rsidR="00061913" w:rsidRPr="00061913" w:rsidRDefault="00061913" w:rsidP="00061913">
      <w:pPr>
        <w:pStyle w:val="Sinespaciado"/>
        <w:jc w:val="both"/>
        <w:rPr>
          <w:sz w:val="26"/>
          <w:szCs w:val="26"/>
        </w:rPr>
      </w:pPr>
    </w:p>
    <w:p w14:paraId="2B01AE63" w14:textId="77777777" w:rsidR="00061913" w:rsidRDefault="00061913" w:rsidP="00061913">
      <w:pPr>
        <w:pStyle w:val="Sinespaciado"/>
        <w:jc w:val="both"/>
        <w:rPr>
          <w:sz w:val="26"/>
          <w:szCs w:val="26"/>
        </w:rPr>
      </w:pPr>
      <w:r w:rsidRPr="00061913">
        <w:rPr>
          <w:sz w:val="26"/>
          <w:szCs w:val="26"/>
        </w:rPr>
        <w:t>Explica el Pontífice que “el escándalo de la fe”, es “una fe enraizada en el Dios que se hizo hombre y, por tanto, una fe humana, una fe de carne, que entra en la historia, que acaricia la vida de las personas, que cura los corazones rotos, que se convierte en levadura de esperanza y semilla de un mundo nuevo”.</w:t>
      </w:r>
    </w:p>
    <w:p w14:paraId="0A1A889F" w14:textId="77777777" w:rsidR="00061913" w:rsidRPr="00061913" w:rsidRDefault="00061913" w:rsidP="00061913">
      <w:pPr>
        <w:pStyle w:val="Sinespaciado"/>
        <w:jc w:val="both"/>
        <w:rPr>
          <w:sz w:val="26"/>
          <w:szCs w:val="26"/>
        </w:rPr>
      </w:pPr>
    </w:p>
    <w:p w14:paraId="36F7EB31" w14:textId="77777777" w:rsidR="00061913" w:rsidRPr="00061913" w:rsidRDefault="00061913" w:rsidP="008965E0">
      <w:pPr>
        <w:pStyle w:val="Sinespaciado"/>
        <w:jc w:val="center"/>
        <w:rPr>
          <w:rStyle w:val="Hipervnculo"/>
          <w:color w:val="373737"/>
          <w:sz w:val="26"/>
          <w:szCs w:val="26"/>
          <w:u w:val="none"/>
        </w:rPr>
      </w:pPr>
      <w:r w:rsidRPr="00061913">
        <w:rPr>
          <w:sz w:val="26"/>
          <w:szCs w:val="26"/>
        </w:rPr>
        <w:fldChar w:fldCharType="begin"/>
      </w:r>
      <w:r w:rsidRPr="00061913">
        <w:rPr>
          <w:sz w:val="26"/>
          <w:szCs w:val="26"/>
        </w:rPr>
        <w:instrText>HYPERLINK "https://www.vaticannews.va/es/papa/news/2024-07/el-papa-no-podemos-conformarnos-con-una-fe-marginal-o-privada.html" \o "El Papa: No podemos conformarnos con una fe marginal o privada"</w:instrText>
      </w:r>
      <w:r w:rsidRPr="00061913">
        <w:rPr>
          <w:sz w:val="26"/>
          <w:szCs w:val="26"/>
        </w:rPr>
      </w:r>
      <w:r w:rsidRPr="00061913">
        <w:rPr>
          <w:sz w:val="26"/>
          <w:szCs w:val="26"/>
        </w:rPr>
        <w:fldChar w:fldCharType="separate"/>
      </w:r>
    </w:p>
    <w:p w14:paraId="60068FD0" w14:textId="77777777" w:rsidR="00061913" w:rsidRPr="00061913" w:rsidRDefault="00061913" w:rsidP="008965E0">
      <w:pPr>
        <w:pStyle w:val="Sinespaciado"/>
        <w:jc w:val="center"/>
        <w:rPr>
          <w:sz w:val="26"/>
          <w:szCs w:val="26"/>
        </w:rPr>
      </w:pPr>
      <w:r w:rsidRPr="00061913">
        <w:rPr>
          <w:noProof/>
          <w:sz w:val="26"/>
          <w:szCs w:val="26"/>
        </w:rPr>
        <w:lastRenderedPageBreak/>
        <w:drawing>
          <wp:inline distT="0" distB="0" distL="0" distR="0" wp14:anchorId="751AA4D7" wp14:editId="68440AA8">
            <wp:extent cx="4762500" cy="2533650"/>
            <wp:effectExtent l="0" t="0" r="0" b="0"/>
            <wp:docPr id="583564646" name="Imagen 2" descr="El Papa: No podemos conformarnos con una fe marginal o privada">
              <a:hlinkClick xmlns:a="http://schemas.openxmlformats.org/drawingml/2006/main" r:id="rId15" tooltip="&quot;El Papa: No podemos conformarnos con una fe marginal o privad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Papa: No podemos conformarnos con una fe marginal o privada">
                      <a:hlinkClick r:id="rId15" tooltip="&quot;El Papa: No podemos conformarnos con una fe marginal o privada&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2533650"/>
                    </a:xfrm>
                    <a:prstGeom prst="rect">
                      <a:avLst/>
                    </a:prstGeom>
                    <a:noFill/>
                    <a:ln>
                      <a:noFill/>
                    </a:ln>
                  </pic:spPr>
                </pic:pic>
              </a:graphicData>
            </a:graphic>
          </wp:inline>
        </w:drawing>
      </w:r>
      <w:r w:rsidRPr="00061913">
        <w:rPr>
          <w:sz w:val="26"/>
          <w:szCs w:val="26"/>
        </w:rPr>
        <w:fldChar w:fldCharType="end"/>
      </w:r>
    </w:p>
    <w:p w14:paraId="76C816AB" w14:textId="77777777" w:rsidR="00061913" w:rsidRPr="00061913" w:rsidRDefault="00000000" w:rsidP="008965E0">
      <w:pPr>
        <w:pStyle w:val="Sinespaciado"/>
        <w:jc w:val="center"/>
        <w:rPr>
          <w:sz w:val="26"/>
          <w:szCs w:val="26"/>
        </w:rPr>
      </w:pPr>
      <w:hyperlink r:id="rId17" w:tooltip="El Papa: No podemos conformarnos con una fe marginal o privada" w:history="1">
        <w:r w:rsidR="00061913" w:rsidRPr="00061913">
          <w:rPr>
            <w:rStyle w:val="Hipervnculo"/>
            <w:color w:val="373737"/>
            <w:sz w:val="26"/>
            <w:szCs w:val="26"/>
          </w:rPr>
          <w:t>El Papa: No podemos conformarnos con una fe marginal o privada</w:t>
        </w:r>
      </w:hyperlink>
    </w:p>
    <w:p w14:paraId="494B2083" w14:textId="77777777" w:rsidR="00061913" w:rsidRDefault="00061913" w:rsidP="00061913">
      <w:pPr>
        <w:pStyle w:val="Sinespaciado"/>
        <w:jc w:val="both"/>
        <w:rPr>
          <w:sz w:val="26"/>
          <w:szCs w:val="26"/>
        </w:rPr>
      </w:pPr>
    </w:p>
    <w:p w14:paraId="7A8BDD2F" w14:textId="277EDF59" w:rsidR="00061913" w:rsidRDefault="00061913" w:rsidP="00061913">
      <w:pPr>
        <w:pStyle w:val="Sinespaciado"/>
        <w:jc w:val="both"/>
        <w:rPr>
          <w:sz w:val="26"/>
          <w:szCs w:val="26"/>
        </w:rPr>
      </w:pPr>
      <w:r w:rsidRPr="00061913">
        <w:rPr>
          <w:sz w:val="26"/>
          <w:szCs w:val="26"/>
        </w:rPr>
        <w:t>Agrega además que “es una fe que despierta las conciencias de su letargo, que pone el dedo en las llagas de la sociedad, que plantea interrogantes sobre el futuro del hombre y de la historia; es una fe inquieta, que ayuda a superar la mediocridad y la pereza del corazón, que se convierte en espina clavada en la carne de una sociedad a menudo anestesiada y aturdida por el consumismo. Es, sobre todo -insiste Francisco-, una fe que disipa los cálculos del egoísmo humano, que denuncia el mal, que señala con el dedo la injusticia, que perturba las tramas de quienes, a la sombra del poder, juegan con la piel de los débiles”.</w:t>
      </w:r>
    </w:p>
    <w:p w14:paraId="2DFE37A6" w14:textId="77777777" w:rsidR="00061913" w:rsidRPr="00061913" w:rsidRDefault="00061913" w:rsidP="00061913">
      <w:pPr>
        <w:pStyle w:val="Sinespaciado"/>
        <w:jc w:val="both"/>
        <w:rPr>
          <w:sz w:val="26"/>
          <w:szCs w:val="26"/>
        </w:rPr>
      </w:pPr>
    </w:p>
    <w:p w14:paraId="62B15BE1" w14:textId="77777777" w:rsidR="00061913" w:rsidRDefault="00061913" w:rsidP="00061913">
      <w:pPr>
        <w:pStyle w:val="Sinespaciado"/>
        <w:jc w:val="both"/>
        <w:rPr>
          <w:sz w:val="26"/>
          <w:szCs w:val="26"/>
        </w:rPr>
      </w:pPr>
      <w:r w:rsidRPr="00061913">
        <w:rPr>
          <w:sz w:val="26"/>
          <w:szCs w:val="26"/>
        </w:rPr>
        <w:t>Asegura también el Papa “la infinitud de Dios se esconde en la miseria humana, el Señor se agita y se hace presencia amiga precisamente en la carne herida de los últimos, los olvidados y los descartados”.</w:t>
      </w:r>
    </w:p>
    <w:p w14:paraId="45BB5DC5" w14:textId="77777777" w:rsidR="002E7123" w:rsidRDefault="002E7123" w:rsidP="00061913">
      <w:pPr>
        <w:pStyle w:val="Sinespaciado"/>
        <w:jc w:val="both"/>
        <w:rPr>
          <w:sz w:val="26"/>
          <w:szCs w:val="26"/>
        </w:rPr>
      </w:pPr>
    </w:p>
    <w:p w14:paraId="395240D8" w14:textId="77777777" w:rsidR="008965E0" w:rsidRDefault="008965E0" w:rsidP="002E7123">
      <w:pPr>
        <w:pStyle w:val="Sinespaciado"/>
        <w:jc w:val="both"/>
        <w:rPr>
          <w:spacing w:val="-9"/>
          <w:sz w:val="26"/>
          <w:szCs w:val="26"/>
        </w:rPr>
      </w:pPr>
      <w:r w:rsidRPr="00061913">
        <w:rPr>
          <w:spacing w:val="-9"/>
          <w:sz w:val="26"/>
          <w:szCs w:val="26"/>
        </w:rPr>
        <w:t>En la Santa Misa de Trieste participaron unos 8.500 fieles. Concelebraron con el Papa 98 obispos y 260 sacerdotes.</w:t>
      </w:r>
    </w:p>
    <w:p w14:paraId="5F544D9B" w14:textId="77777777" w:rsidR="008965E0" w:rsidRPr="00061913" w:rsidRDefault="008965E0" w:rsidP="002E7123">
      <w:pPr>
        <w:pStyle w:val="Sinespaciado"/>
        <w:jc w:val="both"/>
        <w:rPr>
          <w:spacing w:val="-9"/>
          <w:sz w:val="26"/>
          <w:szCs w:val="26"/>
        </w:rPr>
      </w:pPr>
    </w:p>
    <w:p w14:paraId="238E6654" w14:textId="77777777" w:rsidR="008965E0" w:rsidRPr="00061913" w:rsidRDefault="008965E0" w:rsidP="002E7123">
      <w:pPr>
        <w:pStyle w:val="Sinespaciado"/>
        <w:jc w:val="both"/>
        <w:rPr>
          <w:sz w:val="26"/>
          <w:szCs w:val="26"/>
        </w:rPr>
      </w:pPr>
      <w:r w:rsidRPr="00061913">
        <w:rPr>
          <w:b/>
          <w:bCs/>
          <w:sz w:val="26"/>
          <w:szCs w:val="26"/>
        </w:rPr>
        <w:t>El escándalo de las pequeñeces</w:t>
      </w:r>
    </w:p>
    <w:p w14:paraId="28F85F69" w14:textId="77777777" w:rsidR="008965E0" w:rsidRDefault="008965E0" w:rsidP="002E7123">
      <w:pPr>
        <w:pStyle w:val="Sinespaciado"/>
        <w:jc w:val="both"/>
        <w:rPr>
          <w:sz w:val="26"/>
          <w:szCs w:val="26"/>
        </w:rPr>
      </w:pPr>
      <w:r w:rsidRPr="00061913">
        <w:rPr>
          <w:sz w:val="26"/>
          <w:szCs w:val="26"/>
        </w:rPr>
        <w:t>Por ello, advierte sobre el escándalo innecesario ante las pequeñeces. Y pide por el contario preguntarse: ¿por qué no nos escandalizamos del mal rampante, de la vida humillada, de los problemas del trabajo, del sufrimiento de los emigrantes? ¿Por qué permanecemos apáticos e indiferentes ante las injusticias del mundo?</w:t>
      </w:r>
    </w:p>
    <w:p w14:paraId="5F4B4D24" w14:textId="77777777" w:rsidR="008965E0" w:rsidRPr="00061913" w:rsidRDefault="008965E0" w:rsidP="002E7123">
      <w:pPr>
        <w:pStyle w:val="Sinespaciado"/>
        <w:jc w:val="both"/>
        <w:rPr>
          <w:sz w:val="26"/>
          <w:szCs w:val="26"/>
        </w:rPr>
      </w:pPr>
    </w:p>
    <w:p w14:paraId="5B711024" w14:textId="77777777" w:rsidR="008965E0" w:rsidRDefault="008965E0" w:rsidP="002E7123">
      <w:pPr>
        <w:pStyle w:val="Sinespaciado"/>
        <w:jc w:val="both"/>
        <w:rPr>
          <w:sz w:val="26"/>
          <w:szCs w:val="26"/>
        </w:rPr>
      </w:pPr>
      <w:r w:rsidRPr="00061913">
        <w:rPr>
          <w:sz w:val="26"/>
          <w:szCs w:val="26"/>
        </w:rPr>
        <w:t>Exhortó el Santo Padre a ser profetas y testigos del Reino de Dios, en la vida cotidiana. Como “Jesús vivió en su propia carne la profecía de la cotidianidad, entrando en la vida cotidiana y en las historias de la gente, manifestando la compasión de Dios dentro de los asuntos humanos y frágiles de la humanidad herida. Y por eso, algunos se escandalizaron de Él”, dijo.</w:t>
      </w:r>
    </w:p>
    <w:p w14:paraId="06D9D78F" w14:textId="77777777" w:rsidR="008965E0" w:rsidRPr="00061913" w:rsidRDefault="008965E0" w:rsidP="002E7123">
      <w:pPr>
        <w:pStyle w:val="Sinespaciado"/>
        <w:jc w:val="both"/>
        <w:rPr>
          <w:sz w:val="26"/>
          <w:szCs w:val="26"/>
        </w:rPr>
      </w:pPr>
    </w:p>
    <w:p w14:paraId="1B851C7B" w14:textId="77777777" w:rsidR="008965E0" w:rsidRPr="00061913" w:rsidRDefault="008965E0" w:rsidP="002E7123">
      <w:pPr>
        <w:pStyle w:val="Sinespaciado"/>
        <w:jc w:val="both"/>
        <w:rPr>
          <w:sz w:val="26"/>
          <w:szCs w:val="26"/>
        </w:rPr>
      </w:pPr>
      <w:r w:rsidRPr="00061913">
        <w:rPr>
          <w:sz w:val="26"/>
          <w:szCs w:val="26"/>
        </w:rPr>
        <w:t>“Estamos llamados a ser profetas y testigos del Reino de Dios, en cada situación que vivimos, en cada lugar que habitamos”. </w:t>
      </w:r>
    </w:p>
    <w:p w14:paraId="5CA267A2" w14:textId="77777777" w:rsidR="008965E0" w:rsidRDefault="008965E0" w:rsidP="002E7123">
      <w:pPr>
        <w:pStyle w:val="Sinespaciado"/>
        <w:jc w:val="both"/>
        <w:rPr>
          <w:sz w:val="26"/>
          <w:szCs w:val="26"/>
        </w:rPr>
      </w:pPr>
      <w:r w:rsidRPr="00061913">
        <w:rPr>
          <w:sz w:val="26"/>
          <w:szCs w:val="26"/>
        </w:rPr>
        <w:lastRenderedPageBreak/>
        <w:t>Finalizó su homilía en Trieste, invitando a alimentar “</w:t>
      </w:r>
      <w:r w:rsidRPr="002E7123">
        <w:rPr>
          <w:i/>
          <w:iCs/>
          <w:sz w:val="26"/>
          <w:szCs w:val="26"/>
        </w:rPr>
        <w:t>el sueño de una nueva civilización fundada en la paz y la fraternidad; no nos escandalicemos de Jesús sino, al contrario, indignémonos ante todas aquellas situaciones en las que la vida es brutalizada, herida y asesinada</w:t>
      </w:r>
      <w:r w:rsidRPr="00061913">
        <w:rPr>
          <w:sz w:val="26"/>
          <w:szCs w:val="26"/>
        </w:rPr>
        <w:t>”.</w:t>
      </w:r>
    </w:p>
    <w:p w14:paraId="2561B0F2" w14:textId="77777777" w:rsidR="008965E0" w:rsidRPr="00061913" w:rsidRDefault="008965E0" w:rsidP="008965E0">
      <w:pPr>
        <w:pStyle w:val="Sinespaciado"/>
        <w:rPr>
          <w:sz w:val="26"/>
          <w:szCs w:val="26"/>
        </w:rPr>
      </w:pPr>
    </w:p>
    <w:p w14:paraId="3EC226AB" w14:textId="2FCDE97D" w:rsidR="008965E0" w:rsidRDefault="008965E0" w:rsidP="002E7123">
      <w:pPr>
        <w:pStyle w:val="Sinespaciado"/>
        <w:jc w:val="both"/>
        <w:rPr>
          <w:sz w:val="26"/>
          <w:szCs w:val="26"/>
        </w:rPr>
      </w:pPr>
      <w:r w:rsidRPr="00061913">
        <w:rPr>
          <w:sz w:val="26"/>
          <w:szCs w:val="26"/>
        </w:rPr>
        <w:t>“Llevemos la profecía del Evangelio en nuestra carne, con nuestras opciones antes que con las palabras”.</w:t>
      </w:r>
    </w:p>
    <w:p w14:paraId="5E331474" w14:textId="46D39C9E" w:rsidR="008965E0" w:rsidRDefault="00000000" w:rsidP="008965E0">
      <w:pPr>
        <w:pStyle w:val="Sinespaciado"/>
        <w:jc w:val="both"/>
        <w:rPr>
          <w:spacing w:val="2"/>
          <w:sz w:val="26"/>
          <w:szCs w:val="26"/>
          <w:lang w:eastAsia="es-CR"/>
        </w:rPr>
      </w:pPr>
      <w:r>
        <w:rPr>
          <w:spacing w:val="2"/>
          <w:sz w:val="26"/>
          <w:szCs w:val="26"/>
          <w:lang w:eastAsia="es-CR"/>
        </w:rPr>
        <w:pict w14:anchorId="02CE7E65">
          <v:rect id="_x0000_i1030" style="width:0;height:1.5pt" o:hralign="center" o:hrstd="t" o:hr="t" fillcolor="#a0a0a0" stroked="f"/>
        </w:pict>
      </w:r>
    </w:p>
    <w:p w14:paraId="7EE488F0" w14:textId="77777777" w:rsidR="008965E0" w:rsidRPr="008965E0" w:rsidRDefault="008965E0" w:rsidP="008965E0">
      <w:pPr>
        <w:pStyle w:val="Sinespaciado"/>
        <w:jc w:val="center"/>
        <w:rPr>
          <w:rFonts w:ascii="Comic Sans MS" w:hAnsi="Comic Sans MS"/>
          <w:b/>
          <w:bCs/>
          <w:sz w:val="44"/>
          <w:szCs w:val="44"/>
        </w:rPr>
      </w:pPr>
      <w:r w:rsidRPr="008965E0">
        <w:rPr>
          <w:rFonts w:ascii="Comic Sans MS" w:hAnsi="Comic Sans MS"/>
          <w:b/>
          <w:bCs/>
          <w:sz w:val="44"/>
          <w:szCs w:val="44"/>
        </w:rPr>
        <w:t>Antonio Allende SJ, nuevo rector de la Universidad Pontificia Comillas</w:t>
      </w:r>
    </w:p>
    <w:p w14:paraId="3C32E5E5" w14:textId="4BCF2F75" w:rsidR="008965E0" w:rsidRPr="008965E0" w:rsidRDefault="008965E0" w:rsidP="008965E0">
      <w:pPr>
        <w:pStyle w:val="Sinespaciado"/>
        <w:jc w:val="center"/>
        <w:rPr>
          <w:sz w:val="26"/>
          <w:szCs w:val="26"/>
        </w:rPr>
      </w:pPr>
      <w:r>
        <w:rPr>
          <w:sz w:val="26"/>
          <w:szCs w:val="26"/>
        </w:rPr>
        <w:t>Religión Digital – Madrid – 7/7/2024 – Redacción</w:t>
      </w:r>
    </w:p>
    <w:p w14:paraId="6479AE50" w14:textId="6E7FC75F" w:rsidR="002E7123" w:rsidRDefault="002E7123" w:rsidP="008965E0">
      <w:pPr>
        <w:pStyle w:val="Sinespaciado"/>
        <w:rPr>
          <w:color w:val="333333"/>
          <w:sz w:val="26"/>
          <w:szCs w:val="26"/>
        </w:rPr>
      </w:pPr>
    </w:p>
    <w:p w14:paraId="458CE6F1" w14:textId="37107296" w:rsidR="008965E0" w:rsidRDefault="002E7123" w:rsidP="008C2825">
      <w:pPr>
        <w:pStyle w:val="Sinespaciado"/>
        <w:jc w:val="both"/>
        <w:rPr>
          <w:rStyle w:val="Textoennegrita"/>
          <w:color w:val="474747"/>
          <w:sz w:val="26"/>
          <w:szCs w:val="26"/>
        </w:rPr>
      </w:pPr>
      <w:r>
        <w:rPr>
          <w:noProof/>
        </w:rPr>
        <w:drawing>
          <wp:anchor distT="0" distB="0" distL="114300" distR="114300" simplePos="0" relativeHeight="251659264" behindDoc="0" locked="0" layoutInCell="1" allowOverlap="1" wp14:anchorId="3F2E8B17" wp14:editId="4D86A904">
            <wp:simplePos x="0" y="0"/>
            <wp:positionH relativeFrom="column">
              <wp:posOffset>0</wp:posOffset>
            </wp:positionH>
            <wp:positionV relativeFrom="paragraph">
              <wp:posOffset>45085</wp:posOffset>
            </wp:positionV>
            <wp:extent cx="1913890" cy="1781175"/>
            <wp:effectExtent l="0" t="0" r="0" b="9525"/>
            <wp:wrapSquare wrapText="bothSides"/>
            <wp:docPr id="18548708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70845" name=""/>
                    <pic:cNvPicPr/>
                  </pic:nvPicPr>
                  <pic:blipFill>
                    <a:blip r:embed="rId18">
                      <a:extLst>
                        <a:ext uri="{28A0092B-C50C-407E-A947-70E740481C1C}">
                          <a14:useLocalDpi xmlns:a14="http://schemas.microsoft.com/office/drawing/2010/main" val="0"/>
                        </a:ext>
                      </a:extLst>
                    </a:blip>
                    <a:stretch>
                      <a:fillRect/>
                    </a:stretch>
                  </pic:blipFill>
                  <pic:spPr>
                    <a:xfrm>
                      <a:off x="0" y="0"/>
                      <a:ext cx="1913890" cy="1781175"/>
                    </a:xfrm>
                    <a:prstGeom prst="rect">
                      <a:avLst/>
                    </a:prstGeom>
                  </pic:spPr>
                </pic:pic>
              </a:graphicData>
            </a:graphic>
            <wp14:sizeRelH relativeFrom="page">
              <wp14:pctWidth>0</wp14:pctWidth>
            </wp14:sizeRelH>
            <wp14:sizeRelV relativeFrom="page">
              <wp14:pctHeight>0</wp14:pctHeight>
            </wp14:sizeRelV>
          </wp:anchor>
        </w:drawing>
      </w:r>
      <w:r w:rsidR="008965E0" w:rsidRPr="008965E0">
        <w:rPr>
          <w:color w:val="333333"/>
          <w:sz w:val="26"/>
          <w:szCs w:val="26"/>
        </w:rPr>
        <w:t xml:space="preserve">Tras recibir la confirmación por parte del </w:t>
      </w:r>
      <w:r w:rsidR="008965E0" w:rsidRPr="002E7123">
        <w:rPr>
          <w:b/>
          <w:bCs/>
          <w:color w:val="333333"/>
          <w:sz w:val="26"/>
          <w:szCs w:val="26"/>
        </w:rPr>
        <w:t>Dicasterio para la Cultura y la Educación</w:t>
      </w:r>
      <w:r w:rsidR="008965E0" w:rsidRPr="008965E0">
        <w:rPr>
          <w:color w:val="333333"/>
          <w:sz w:val="26"/>
          <w:szCs w:val="26"/>
        </w:rPr>
        <w:t>, el gran canciller de</w:t>
      </w:r>
      <w:r w:rsidR="008965E0" w:rsidRPr="002E7123">
        <w:rPr>
          <w:sz w:val="26"/>
          <w:szCs w:val="26"/>
        </w:rPr>
        <w:t xml:space="preserve"> la </w:t>
      </w:r>
      <w:hyperlink r:id="rId19" w:tgtFrame="_blank" w:history="1">
        <w:r w:rsidR="008965E0" w:rsidRPr="002E7123">
          <w:rPr>
            <w:rStyle w:val="Hipervnculo"/>
            <w:color w:val="C00000"/>
            <w:sz w:val="26"/>
            <w:szCs w:val="26"/>
            <w:u w:val="none"/>
          </w:rPr>
          <w:t>Universidad Pontificia Comillas</w:t>
        </w:r>
      </w:hyperlink>
      <w:r w:rsidR="008965E0" w:rsidRPr="008965E0">
        <w:rPr>
          <w:color w:val="333333"/>
          <w:sz w:val="26"/>
          <w:szCs w:val="26"/>
        </w:rPr>
        <w:t>, R.P. Arturo Sosa –</w:t>
      </w:r>
      <w:r>
        <w:rPr>
          <w:color w:val="333333"/>
          <w:sz w:val="26"/>
          <w:szCs w:val="26"/>
        </w:rPr>
        <w:t>P</w:t>
      </w:r>
      <w:r w:rsidR="008965E0" w:rsidRPr="008965E0">
        <w:rPr>
          <w:color w:val="333333"/>
          <w:sz w:val="26"/>
          <w:szCs w:val="26"/>
        </w:rPr>
        <w:t xml:space="preserve">repósito </w:t>
      </w:r>
      <w:r>
        <w:rPr>
          <w:color w:val="333333"/>
          <w:sz w:val="26"/>
          <w:szCs w:val="26"/>
        </w:rPr>
        <w:t>G</w:t>
      </w:r>
      <w:r w:rsidR="008965E0" w:rsidRPr="008965E0">
        <w:rPr>
          <w:color w:val="333333"/>
          <w:sz w:val="26"/>
          <w:szCs w:val="26"/>
        </w:rPr>
        <w:t>eneral de la Compañía de Jesús–, ha nombrado al P. Antonio Allende Felgueroso como nuevo rector de la universidad. Sustituye a </w:t>
      </w:r>
      <w:r w:rsidR="008965E0" w:rsidRPr="008965E0">
        <w:rPr>
          <w:rStyle w:val="Textoennegrita"/>
          <w:color w:val="474747"/>
          <w:sz w:val="26"/>
          <w:szCs w:val="26"/>
        </w:rPr>
        <w:t xml:space="preserve">Enrique Sanz, </w:t>
      </w:r>
      <w:r w:rsidR="008965E0">
        <w:rPr>
          <w:rStyle w:val="Textoennegrita"/>
          <w:color w:val="474747"/>
          <w:sz w:val="26"/>
          <w:szCs w:val="26"/>
        </w:rPr>
        <w:t xml:space="preserve">S.J. </w:t>
      </w:r>
    </w:p>
    <w:p w14:paraId="05A0F08A" w14:textId="77777777" w:rsidR="008965E0" w:rsidRPr="008965E0" w:rsidRDefault="008965E0" w:rsidP="008C2825">
      <w:pPr>
        <w:pStyle w:val="Sinespaciado"/>
        <w:jc w:val="both"/>
        <w:rPr>
          <w:rFonts w:eastAsia="Times New Roman"/>
          <w:color w:val="333333"/>
          <w:sz w:val="26"/>
          <w:szCs w:val="26"/>
          <w:lang w:eastAsia="es-CR"/>
        </w:rPr>
      </w:pPr>
    </w:p>
    <w:p w14:paraId="49849772" w14:textId="77777777" w:rsidR="008965E0" w:rsidRDefault="008965E0" w:rsidP="008C2825">
      <w:pPr>
        <w:pStyle w:val="Sinespaciado"/>
        <w:jc w:val="both"/>
        <w:rPr>
          <w:color w:val="333333"/>
          <w:sz w:val="26"/>
          <w:szCs w:val="26"/>
        </w:rPr>
      </w:pPr>
      <w:r w:rsidRPr="008965E0">
        <w:rPr>
          <w:rStyle w:val="Textoennegrita"/>
          <w:color w:val="474747"/>
          <w:sz w:val="26"/>
          <w:szCs w:val="26"/>
        </w:rPr>
        <w:t>Antonio Allende Felgueroso</w:t>
      </w:r>
      <w:r w:rsidRPr="008965E0">
        <w:rPr>
          <w:color w:val="333333"/>
          <w:sz w:val="26"/>
          <w:szCs w:val="26"/>
        </w:rPr>
        <w:t> realizó su Doctorado en Filología Inglesa en la Universidad de Salamanca y obtuvo la Licenciatura en Teología en el JSTB Berkeley (California).</w:t>
      </w:r>
    </w:p>
    <w:p w14:paraId="094D549F" w14:textId="77777777" w:rsidR="002E7123" w:rsidRDefault="002E7123" w:rsidP="008C2825">
      <w:pPr>
        <w:pStyle w:val="Sinespaciado"/>
        <w:jc w:val="both"/>
        <w:rPr>
          <w:color w:val="333333"/>
          <w:sz w:val="26"/>
          <w:szCs w:val="26"/>
        </w:rPr>
      </w:pPr>
    </w:p>
    <w:p w14:paraId="7EB2DFD4" w14:textId="77777777" w:rsidR="008965E0" w:rsidRPr="008965E0" w:rsidRDefault="008965E0" w:rsidP="008C2825">
      <w:pPr>
        <w:pStyle w:val="Sinespaciado"/>
        <w:jc w:val="both"/>
        <w:rPr>
          <w:color w:val="333333"/>
          <w:sz w:val="26"/>
          <w:szCs w:val="26"/>
        </w:rPr>
      </w:pPr>
      <w:r w:rsidRPr="008965E0">
        <w:rPr>
          <w:color w:val="333333"/>
          <w:sz w:val="26"/>
          <w:szCs w:val="26"/>
        </w:rPr>
        <w:t>Su experiencia docente en el ámbito universitario ha transcurrido en la Universidad de San Francisco (USA) y, en estos últimos años, en la Facultad de Teología de la Universidad Pontificia Comillas. Cuenta con una amplia experiencia en el gobierno y la dirección de diferentes obras apostólicas de la Compañía de Jesús. Desde 2015 hasta la actualidad es el delegado de Educación de la Provincia de España.</w:t>
      </w:r>
    </w:p>
    <w:p w14:paraId="48D73A6E" w14:textId="59A1C14B" w:rsidR="002E7123" w:rsidRDefault="00000000" w:rsidP="008965E0">
      <w:pPr>
        <w:pStyle w:val="Sinespaciado"/>
        <w:rPr>
          <w:sz w:val="26"/>
          <w:szCs w:val="26"/>
        </w:rPr>
      </w:pPr>
      <w:r>
        <w:rPr>
          <w:spacing w:val="2"/>
          <w:sz w:val="26"/>
          <w:szCs w:val="26"/>
          <w:lang w:eastAsia="es-CR"/>
        </w:rPr>
        <w:pict w14:anchorId="63C00C39">
          <v:rect id="_x0000_i1031" style="width:0;height:1.5pt" o:hralign="center" o:hrstd="t" o:hr="t" fillcolor="#a0a0a0" stroked="f"/>
        </w:pict>
      </w:r>
    </w:p>
    <w:p w14:paraId="26F45938" w14:textId="3599B821" w:rsidR="008C2825" w:rsidRDefault="008C2825" w:rsidP="008C2825">
      <w:pPr>
        <w:pStyle w:val="Sinespaciado"/>
        <w:jc w:val="center"/>
        <w:rPr>
          <w:sz w:val="26"/>
          <w:szCs w:val="26"/>
        </w:rPr>
      </w:pPr>
      <w:r>
        <w:rPr>
          <w:noProof/>
        </w:rPr>
        <w:drawing>
          <wp:inline distT="0" distB="0" distL="0" distR="0" wp14:anchorId="65399DAE" wp14:editId="10983CD0">
            <wp:extent cx="3762375" cy="2162195"/>
            <wp:effectExtent l="0" t="0" r="0" b="9525"/>
            <wp:docPr id="20856518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51862" name=""/>
                    <pic:cNvPicPr/>
                  </pic:nvPicPr>
                  <pic:blipFill>
                    <a:blip r:embed="rId20"/>
                    <a:stretch>
                      <a:fillRect/>
                    </a:stretch>
                  </pic:blipFill>
                  <pic:spPr>
                    <a:xfrm>
                      <a:off x="0" y="0"/>
                      <a:ext cx="3770780" cy="2167025"/>
                    </a:xfrm>
                    <a:prstGeom prst="rect">
                      <a:avLst/>
                    </a:prstGeom>
                  </pic:spPr>
                </pic:pic>
              </a:graphicData>
            </a:graphic>
          </wp:inline>
        </w:drawing>
      </w:r>
    </w:p>
    <w:p w14:paraId="4EE2BFD7" w14:textId="77777777" w:rsidR="008C2825" w:rsidRPr="008C2825" w:rsidRDefault="008C2825" w:rsidP="008C2825">
      <w:pPr>
        <w:pStyle w:val="Sinespaciado"/>
        <w:rPr>
          <w:rFonts w:eastAsia="Times New Roman"/>
          <w:sz w:val="28"/>
          <w:szCs w:val="28"/>
          <w:lang w:eastAsia="es-CR"/>
        </w:rPr>
      </w:pPr>
      <w:r w:rsidRPr="008C2825">
        <w:rPr>
          <w:sz w:val="28"/>
          <w:szCs w:val="28"/>
        </w:rPr>
        <w:t>El nacimiento de un raro búfalo blanco cumple una profecía de los nativos americanos</w:t>
      </w:r>
    </w:p>
    <w:p w14:paraId="2D082F03" w14:textId="69615058" w:rsidR="008C2825" w:rsidRDefault="008C2825" w:rsidP="008C2825">
      <w:pPr>
        <w:pStyle w:val="Sinespaciado"/>
        <w:rPr>
          <w:color w:val="2B2B2B"/>
          <w:sz w:val="26"/>
          <w:szCs w:val="26"/>
          <w:shd w:val="clear" w:color="auto" w:fill="FFFFFF"/>
        </w:rPr>
      </w:pPr>
      <w:r w:rsidRPr="008C2825">
        <w:rPr>
          <w:color w:val="2B2B2B"/>
          <w:sz w:val="26"/>
          <w:szCs w:val="26"/>
          <w:shd w:val="clear" w:color="auto" w:fill="FFFFFF"/>
        </w:rPr>
        <w:t>La fotógrafa de Montana Erin Braaten capturó a la extraña cría en el valle de Lamar el 4 de junio mientras visitaba el parque con algunos de sus hijos, según la BBC.</w:t>
      </w:r>
    </w:p>
    <w:p w14:paraId="5A046C84" w14:textId="06A64961" w:rsidR="00C557F1" w:rsidRPr="00C557F1" w:rsidRDefault="00C557F1" w:rsidP="00C557F1">
      <w:pPr>
        <w:spacing w:before="100" w:beforeAutospacing="1" w:after="100" w:afterAutospacing="1"/>
        <w:rPr>
          <w:rFonts w:ascii="Times New Roman" w:eastAsia="Times New Roman" w:hAnsi="Times New Roman" w:cs="Times New Roman"/>
          <w:lang w:eastAsia="es-CR"/>
        </w:rPr>
      </w:pPr>
      <w:r w:rsidRPr="00C557F1">
        <w:rPr>
          <w:rFonts w:ascii="Times New Roman" w:eastAsia="Times New Roman" w:hAnsi="Times New Roman" w:cs="Times New Roman"/>
          <w:noProof/>
          <w:lang w:eastAsia="es-CR"/>
        </w:rPr>
        <w:lastRenderedPageBreak/>
        <w:drawing>
          <wp:inline distT="0" distB="0" distL="0" distR="0" wp14:anchorId="1989E434" wp14:editId="69AC00C4">
            <wp:extent cx="6400800" cy="6400800"/>
            <wp:effectExtent l="0" t="0" r="0" b="0"/>
            <wp:docPr id="10854334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14:paraId="16C2236F" w14:textId="77777777" w:rsidR="00C557F1" w:rsidRPr="008C2825" w:rsidRDefault="00C557F1" w:rsidP="008C2825">
      <w:pPr>
        <w:pStyle w:val="Sinespaciado"/>
        <w:rPr>
          <w:sz w:val="26"/>
          <w:szCs w:val="26"/>
        </w:rPr>
      </w:pPr>
    </w:p>
    <w:sectPr w:rsidR="00C557F1" w:rsidRPr="008C2825" w:rsidSect="001711B9">
      <w:pgSz w:w="12240" w:h="15840"/>
      <w:pgMar w:top="993"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38" style="width:0;height:1.5pt" o:hralign="center" o:bullet="t" o:hrstd="t" o:hr="t" fillcolor="#a0a0a0" stroked="f"/>
    </w:pict>
  </w:numPicBullet>
  <w:numPicBullet w:numPicBulletId="1">
    <w:pict>
      <v:rect id="_x0000_i1039" style="width:0;height:1.5pt" o:hralign="center" o:bullet="t" o:hrstd="t" o:hr="t" fillcolor="#a0a0a0" stroked="f"/>
    </w:pict>
  </w:numPicBullet>
  <w:numPicBullet w:numPicBulletId="2">
    <w:pict>
      <v:rect id="_x0000_i1040" style="width:0;height:1.5pt" o:hralign="center" o:bullet="t" o:hrstd="t" o:hr="t" fillcolor="#a0a0a0" stroked="f"/>
    </w:pict>
  </w:numPicBullet>
  <w:abstractNum w:abstractNumId="0" w15:restartNumberingAfterBreak="0">
    <w:nsid w:val="0FD91A35"/>
    <w:multiLevelType w:val="hybridMultilevel"/>
    <w:tmpl w:val="4386D3BE"/>
    <w:lvl w:ilvl="0" w:tplc="375C24CE">
      <w:start w:val="1"/>
      <w:numFmt w:val="bullet"/>
      <w:lvlText w:val=""/>
      <w:lvlPicBulletId w:val="1"/>
      <w:lvlJc w:val="left"/>
      <w:pPr>
        <w:tabs>
          <w:tab w:val="num" w:pos="720"/>
        </w:tabs>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476F21F1"/>
    <w:multiLevelType w:val="hybridMultilevel"/>
    <w:tmpl w:val="AAD2E6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569266CC"/>
    <w:multiLevelType w:val="multilevel"/>
    <w:tmpl w:val="DEDC5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73117F0"/>
    <w:multiLevelType w:val="multilevel"/>
    <w:tmpl w:val="04C08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D02B22"/>
    <w:multiLevelType w:val="hybridMultilevel"/>
    <w:tmpl w:val="C7300370"/>
    <w:lvl w:ilvl="0" w:tplc="375C24CE">
      <w:start w:val="1"/>
      <w:numFmt w:val="bullet"/>
      <w:lvlText w:val=""/>
      <w:lvlPicBulletId w:val="0"/>
      <w:lvlJc w:val="left"/>
      <w:pPr>
        <w:tabs>
          <w:tab w:val="num" w:pos="720"/>
        </w:tabs>
        <w:ind w:left="720" w:hanging="360"/>
      </w:pPr>
      <w:rPr>
        <w:rFonts w:ascii="Symbol" w:hAnsi="Symbol" w:hint="default"/>
      </w:rPr>
    </w:lvl>
    <w:lvl w:ilvl="1" w:tplc="53E276A6" w:tentative="1">
      <w:start w:val="1"/>
      <w:numFmt w:val="bullet"/>
      <w:lvlText w:val=""/>
      <w:lvlJc w:val="left"/>
      <w:pPr>
        <w:tabs>
          <w:tab w:val="num" w:pos="1440"/>
        </w:tabs>
        <w:ind w:left="1440" w:hanging="360"/>
      </w:pPr>
      <w:rPr>
        <w:rFonts w:ascii="Symbol" w:hAnsi="Symbol" w:hint="default"/>
      </w:rPr>
    </w:lvl>
    <w:lvl w:ilvl="2" w:tplc="5C4C6008" w:tentative="1">
      <w:start w:val="1"/>
      <w:numFmt w:val="bullet"/>
      <w:lvlText w:val=""/>
      <w:lvlJc w:val="left"/>
      <w:pPr>
        <w:tabs>
          <w:tab w:val="num" w:pos="2160"/>
        </w:tabs>
        <w:ind w:left="2160" w:hanging="360"/>
      </w:pPr>
      <w:rPr>
        <w:rFonts w:ascii="Symbol" w:hAnsi="Symbol" w:hint="default"/>
      </w:rPr>
    </w:lvl>
    <w:lvl w:ilvl="3" w:tplc="8F9AB368" w:tentative="1">
      <w:start w:val="1"/>
      <w:numFmt w:val="bullet"/>
      <w:lvlText w:val=""/>
      <w:lvlJc w:val="left"/>
      <w:pPr>
        <w:tabs>
          <w:tab w:val="num" w:pos="2880"/>
        </w:tabs>
        <w:ind w:left="2880" w:hanging="360"/>
      </w:pPr>
      <w:rPr>
        <w:rFonts w:ascii="Symbol" w:hAnsi="Symbol" w:hint="default"/>
      </w:rPr>
    </w:lvl>
    <w:lvl w:ilvl="4" w:tplc="315C2566" w:tentative="1">
      <w:start w:val="1"/>
      <w:numFmt w:val="bullet"/>
      <w:lvlText w:val=""/>
      <w:lvlJc w:val="left"/>
      <w:pPr>
        <w:tabs>
          <w:tab w:val="num" w:pos="3600"/>
        </w:tabs>
        <w:ind w:left="3600" w:hanging="360"/>
      </w:pPr>
      <w:rPr>
        <w:rFonts w:ascii="Symbol" w:hAnsi="Symbol" w:hint="default"/>
      </w:rPr>
    </w:lvl>
    <w:lvl w:ilvl="5" w:tplc="056C59C2" w:tentative="1">
      <w:start w:val="1"/>
      <w:numFmt w:val="bullet"/>
      <w:lvlText w:val=""/>
      <w:lvlJc w:val="left"/>
      <w:pPr>
        <w:tabs>
          <w:tab w:val="num" w:pos="4320"/>
        </w:tabs>
        <w:ind w:left="4320" w:hanging="360"/>
      </w:pPr>
      <w:rPr>
        <w:rFonts w:ascii="Symbol" w:hAnsi="Symbol" w:hint="default"/>
      </w:rPr>
    </w:lvl>
    <w:lvl w:ilvl="6" w:tplc="C65E8974" w:tentative="1">
      <w:start w:val="1"/>
      <w:numFmt w:val="bullet"/>
      <w:lvlText w:val=""/>
      <w:lvlJc w:val="left"/>
      <w:pPr>
        <w:tabs>
          <w:tab w:val="num" w:pos="5040"/>
        </w:tabs>
        <w:ind w:left="5040" w:hanging="360"/>
      </w:pPr>
      <w:rPr>
        <w:rFonts w:ascii="Symbol" w:hAnsi="Symbol" w:hint="default"/>
      </w:rPr>
    </w:lvl>
    <w:lvl w:ilvl="7" w:tplc="B380B12C" w:tentative="1">
      <w:start w:val="1"/>
      <w:numFmt w:val="bullet"/>
      <w:lvlText w:val=""/>
      <w:lvlJc w:val="left"/>
      <w:pPr>
        <w:tabs>
          <w:tab w:val="num" w:pos="5760"/>
        </w:tabs>
        <w:ind w:left="5760" w:hanging="360"/>
      </w:pPr>
      <w:rPr>
        <w:rFonts w:ascii="Symbol" w:hAnsi="Symbol" w:hint="default"/>
      </w:rPr>
    </w:lvl>
    <w:lvl w:ilvl="8" w:tplc="5B068FD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731B27C2"/>
    <w:multiLevelType w:val="multilevel"/>
    <w:tmpl w:val="EE84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3282090">
    <w:abstractNumId w:val="5"/>
  </w:num>
  <w:num w:numId="2" w16cid:durableId="1000812771">
    <w:abstractNumId w:val="3"/>
  </w:num>
  <w:num w:numId="3" w16cid:durableId="2103139097">
    <w:abstractNumId w:val="2"/>
  </w:num>
  <w:num w:numId="4" w16cid:durableId="1313369934">
    <w:abstractNumId w:val="1"/>
  </w:num>
  <w:num w:numId="5" w16cid:durableId="1599175216">
    <w:abstractNumId w:val="4"/>
  </w:num>
  <w:num w:numId="6" w16cid:durableId="550581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B91"/>
    <w:rsid w:val="000059FE"/>
    <w:rsid w:val="000402AA"/>
    <w:rsid w:val="000606A7"/>
    <w:rsid w:val="00061913"/>
    <w:rsid w:val="0008277E"/>
    <w:rsid w:val="000E7A81"/>
    <w:rsid w:val="001119D3"/>
    <w:rsid w:val="00115691"/>
    <w:rsid w:val="00135358"/>
    <w:rsid w:val="001711B9"/>
    <w:rsid w:val="00176541"/>
    <w:rsid w:val="0018559A"/>
    <w:rsid w:val="001857B3"/>
    <w:rsid w:val="00186694"/>
    <w:rsid w:val="001876F1"/>
    <w:rsid w:val="001A2DA4"/>
    <w:rsid w:val="001F7871"/>
    <w:rsid w:val="002876C6"/>
    <w:rsid w:val="002912E3"/>
    <w:rsid w:val="002979AB"/>
    <w:rsid w:val="002B67DC"/>
    <w:rsid w:val="002E6A14"/>
    <w:rsid w:val="002E7123"/>
    <w:rsid w:val="0030626D"/>
    <w:rsid w:val="00346C65"/>
    <w:rsid w:val="00346DB0"/>
    <w:rsid w:val="00373134"/>
    <w:rsid w:val="0038162E"/>
    <w:rsid w:val="00407110"/>
    <w:rsid w:val="0045652E"/>
    <w:rsid w:val="004963AD"/>
    <w:rsid w:val="004A6007"/>
    <w:rsid w:val="004B2F8F"/>
    <w:rsid w:val="004B580D"/>
    <w:rsid w:val="004D612D"/>
    <w:rsid w:val="004F241B"/>
    <w:rsid w:val="00507285"/>
    <w:rsid w:val="00537AF3"/>
    <w:rsid w:val="00580AAF"/>
    <w:rsid w:val="005B3374"/>
    <w:rsid w:val="005B38E5"/>
    <w:rsid w:val="00602459"/>
    <w:rsid w:val="00620F6A"/>
    <w:rsid w:val="006316DE"/>
    <w:rsid w:val="0063490F"/>
    <w:rsid w:val="00645E67"/>
    <w:rsid w:val="006773AE"/>
    <w:rsid w:val="006868B9"/>
    <w:rsid w:val="00693CEC"/>
    <w:rsid w:val="00694ECF"/>
    <w:rsid w:val="00696B91"/>
    <w:rsid w:val="006B0820"/>
    <w:rsid w:val="006C3D98"/>
    <w:rsid w:val="00715BAC"/>
    <w:rsid w:val="007B6C72"/>
    <w:rsid w:val="007D463A"/>
    <w:rsid w:val="0081207E"/>
    <w:rsid w:val="0082076D"/>
    <w:rsid w:val="008214DF"/>
    <w:rsid w:val="0084420F"/>
    <w:rsid w:val="008451D1"/>
    <w:rsid w:val="00850DF1"/>
    <w:rsid w:val="00863E64"/>
    <w:rsid w:val="00865133"/>
    <w:rsid w:val="008734EC"/>
    <w:rsid w:val="00887738"/>
    <w:rsid w:val="00895088"/>
    <w:rsid w:val="008965E0"/>
    <w:rsid w:val="008A0028"/>
    <w:rsid w:val="008A763C"/>
    <w:rsid w:val="008C2825"/>
    <w:rsid w:val="00900A0C"/>
    <w:rsid w:val="00907B74"/>
    <w:rsid w:val="00922F0D"/>
    <w:rsid w:val="00925B62"/>
    <w:rsid w:val="00944414"/>
    <w:rsid w:val="009627E4"/>
    <w:rsid w:val="009817D1"/>
    <w:rsid w:val="00996B00"/>
    <w:rsid w:val="009A5796"/>
    <w:rsid w:val="009B749B"/>
    <w:rsid w:val="009C2BEB"/>
    <w:rsid w:val="009D2637"/>
    <w:rsid w:val="009E087F"/>
    <w:rsid w:val="009F2B3D"/>
    <w:rsid w:val="00A14318"/>
    <w:rsid w:val="00A46E29"/>
    <w:rsid w:val="00A558F7"/>
    <w:rsid w:val="00A865D8"/>
    <w:rsid w:val="00A95CAB"/>
    <w:rsid w:val="00AA33DA"/>
    <w:rsid w:val="00AD0E62"/>
    <w:rsid w:val="00AF3082"/>
    <w:rsid w:val="00B00F96"/>
    <w:rsid w:val="00B14212"/>
    <w:rsid w:val="00B2177E"/>
    <w:rsid w:val="00B36139"/>
    <w:rsid w:val="00B54223"/>
    <w:rsid w:val="00BB7611"/>
    <w:rsid w:val="00BE3556"/>
    <w:rsid w:val="00BF006F"/>
    <w:rsid w:val="00BF32B6"/>
    <w:rsid w:val="00C03460"/>
    <w:rsid w:val="00C2698A"/>
    <w:rsid w:val="00C557F1"/>
    <w:rsid w:val="00C64B8D"/>
    <w:rsid w:val="00C72509"/>
    <w:rsid w:val="00C77BFC"/>
    <w:rsid w:val="00D62C7F"/>
    <w:rsid w:val="00D92CB3"/>
    <w:rsid w:val="00DB1234"/>
    <w:rsid w:val="00DB1D24"/>
    <w:rsid w:val="00DD6D94"/>
    <w:rsid w:val="00DE0C68"/>
    <w:rsid w:val="00E073C1"/>
    <w:rsid w:val="00E33943"/>
    <w:rsid w:val="00E37E6C"/>
    <w:rsid w:val="00E5784C"/>
    <w:rsid w:val="00E90128"/>
    <w:rsid w:val="00EA5757"/>
    <w:rsid w:val="00EC2E93"/>
    <w:rsid w:val="00ED65ED"/>
    <w:rsid w:val="00EF0782"/>
    <w:rsid w:val="00F02C11"/>
    <w:rsid w:val="00F367C9"/>
    <w:rsid w:val="00F662E3"/>
    <w:rsid w:val="00FA5ABD"/>
    <w:rsid w:val="00FE5FBB"/>
    <w:rsid w:val="00FF71E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2FD99"/>
  <w15:chartTrackingRefBased/>
  <w15:docId w15:val="{88434C42-9935-4FFD-A399-4B3E8CC54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F0D"/>
    <w:pPr>
      <w:spacing w:after="0" w:line="240" w:lineRule="auto"/>
    </w:pPr>
    <w:rPr>
      <w:rFonts w:ascii="Calibri" w:eastAsia="Roboto" w:hAnsi="Calibri" w:cs="Calibri"/>
      <w:sz w:val="24"/>
      <w:szCs w:val="24"/>
      <w:lang w:eastAsia="zh-CN"/>
    </w:rPr>
  </w:style>
  <w:style w:type="paragraph" w:styleId="Ttulo1">
    <w:name w:val="heading 1"/>
    <w:basedOn w:val="Normal"/>
    <w:link w:val="Ttulo1Car"/>
    <w:uiPriority w:val="9"/>
    <w:qFormat/>
    <w:rsid w:val="00696B91"/>
    <w:pPr>
      <w:spacing w:before="100" w:beforeAutospacing="1" w:after="100" w:afterAutospacing="1"/>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next w:val="Normal"/>
    <w:link w:val="Ttulo2Car"/>
    <w:uiPriority w:val="9"/>
    <w:semiHidden/>
    <w:unhideWhenUsed/>
    <w:qFormat/>
    <w:rsid w:val="001711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0606A7"/>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0606A7"/>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A558F7"/>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4F241B"/>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6B91"/>
    <w:rPr>
      <w:rFonts w:eastAsia="Times New Roman"/>
      <w:b/>
      <w:bCs/>
      <w:kern w:val="36"/>
      <w:sz w:val="48"/>
      <w:szCs w:val="48"/>
      <w:lang w:eastAsia="es-CR"/>
    </w:rPr>
  </w:style>
  <w:style w:type="character" w:customStyle="1" w:styleId="tdb-author-by">
    <w:name w:val="tdb-author-by"/>
    <w:basedOn w:val="Fuentedeprrafopredeter"/>
    <w:rsid w:val="00696B91"/>
  </w:style>
  <w:style w:type="character" w:styleId="Hipervnculo">
    <w:name w:val="Hyperlink"/>
    <w:basedOn w:val="Fuentedeprrafopredeter"/>
    <w:uiPriority w:val="99"/>
    <w:unhideWhenUsed/>
    <w:rsid w:val="00696B91"/>
    <w:rPr>
      <w:color w:val="0000FF"/>
      <w:u w:val="single"/>
    </w:rPr>
  </w:style>
  <w:style w:type="paragraph" w:customStyle="1" w:styleId="tdm-descr">
    <w:name w:val="tdm-descr"/>
    <w:basedOn w:val="Normal"/>
    <w:rsid w:val="00696B91"/>
    <w:pPr>
      <w:spacing w:before="100" w:beforeAutospacing="1" w:after="100" w:afterAutospacing="1"/>
    </w:pPr>
    <w:rPr>
      <w:rFonts w:ascii="Times New Roman" w:eastAsia="Times New Roman" w:hAnsi="Times New Roman" w:cs="Times New Roman"/>
      <w:lang w:eastAsia="es-CR"/>
    </w:rPr>
  </w:style>
  <w:style w:type="paragraph" w:styleId="NormalWeb">
    <w:name w:val="Normal (Web)"/>
    <w:basedOn w:val="Normal"/>
    <w:uiPriority w:val="99"/>
    <w:semiHidden/>
    <w:unhideWhenUsed/>
    <w:rsid w:val="00696B91"/>
    <w:pPr>
      <w:spacing w:before="100" w:beforeAutospacing="1" w:after="100" w:afterAutospacing="1"/>
    </w:pPr>
    <w:rPr>
      <w:rFonts w:eastAsia="Times New Roman"/>
      <w:lang w:eastAsia="es-CR"/>
    </w:rPr>
  </w:style>
  <w:style w:type="character" w:styleId="Textoennegrita">
    <w:name w:val="Strong"/>
    <w:basedOn w:val="Fuentedeprrafopredeter"/>
    <w:uiPriority w:val="22"/>
    <w:qFormat/>
    <w:rsid w:val="00696B91"/>
    <w:rPr>
      <w:b/>
      <w:bCs/>
    </w:rPr>
  </w:style>
  <w:style w:type="character" w:styleId="nfasis">
    <w:name w:val="Emphasis"/>
    <w:basedOn w:val="Fuentedeprrafopredeter"/>
    <w:uiPriority w:val="20"/>
    <w:qFormat/>
    <w:rsid w:val="00696B91"/>
    <w:rPr>
      <w:i/>
      <w:iCs/>
    </w:rPr>
  </w:style>
  <w:style w:type="paragraph" w:styleId="Sinespaciado">
    <w:name w:val="No Spacing"/>
    <w:link w:val="SinespaciadoCar"/>
    <w:uiPriority w:val="1"/>
    <w:qFormat/>
    <w:rsid w:val="00696B91"/>
    <w:pPr>
      <w:spacing w:after="0" w:line="240" w:lineRule="auto"/>
    </w:pPr>
  </w:style>
  <w:style w:type="character" w:customStyle="1" w:styleId="SinespaciadoCar">
    <w:name w:val="Sin espaciado Car"/>
    <w:link w:val="Sinespaciado"/>
    <w:uiPriority w:val="1"/>
    <w:locked/>
    <w:rsid w:val="00922F0D"/>
  </w:style>
  <w:style w:type="table" w:styleId="Tablaconcuadrcula">
    <w:name w:val="Table Grid"/>
    <w:basedOn w:val="Tablanormal"/>
    <w:uiPriority w:val="39"/>
    <w:rsid w:val="00922F0D"/>
    <w:pPr>
      <w:spacing w:after="0" w:line="240" w:lineRule="auto"/>
    </w:pPr>
    <w:rPr>
      <w:rFonts w:asciiTheme="minorHAnsi" w:eastAsia="MS Mincho"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1711B9"/>
    <w:rPr>
      <w:rFonts w:asciiTheme="majorHAnsi" w:eastAsiaTheme="majorEastAsia" w:hAnsiTheme="majorHAnsi" w:cstheme="majorBidi"/>
      <w:color w:val="2F5496" w:themeColor="accent1" w:themeShade="BF"/>
      <w:sz w:val="26"/>
      <w:szCs w:val="26"/>
      <w:lang w:eastAsia="zh-CN"/>
    </w:rPr>
  </w:style>
  <w:style w:type="character" w:customStyle="1" w:styleId="Ttulo5Car">
    <w:name w:val="Título 5 Car"/>
    <w:basedOn w:val="Fuentedeprrafopredeter"/>
    <w:link w:val="Ttulo5"/>
    <w:uiPriority w:val="9"/>
    <w:semiHidden/>
    <w:rsid w:val="00A558F7"/>
    <w:rPr>
      <w:rFonts w:asciiTheme="majorHAnsi" w:eastAsiaTheme="majorEastAsia" w:hAnsiTheme="majorHAnsi" w:cstheme="majorBidi"/>
      <w:color w:val="2F5496" w:themeColor="accent1" w:themeShade="BF"/>
      <w:sz w:val="24"/>
      <w:szCs w:val="24"/>
      <w:lang w:eastAsia="zh-CN"/>
    </w:rPr>
  </w:style>
  <w:style w:type="character" w:customStyle="1" w:styleId="text-yellow-vivid-600">
    <w:name w:val="text-yellow-vivid-600"/>
    <w:basedOn w:val="Fuentedeprrafopredeter"/>
    <w:rsid w:val="00C72509"/>
  </w:style>
  <w:style w:type="paragraph" w:customStyle="1" w:styleId="paddin-bottom-3">
    <w:name w:val="paddin-bottom-3"/>
    <w:basedOn w:val="Normal"/>
    <w:rsid w:val="00A14318"/>
    <w:pPr>
      <w:spacing w:before="100" w:beforeAutospacing="1" w:after="100" w:afterAutospacing="1"/>
    </w:pPr>
    <w:rPr>
      <w:rFonts w:ascii="Times New Roman" w:eastAsia="Times New Roman" w:hAnsi="Times New Roman" w:cs="Times New Roman"/>
      <w:lang w:eastAsia="es-CR"/>
    </w:rPr>
  </w:style>
  <w:style w:type="character" w:customStyle="1" w:styleId="is-size-6">
    <w:name w:val="is-size-6"/>
    <w:basedOn w:val="Fuentedeprrafopredeter"/>
    <w:rsid w:val="00A14318"/>
  </w:style>
  <w:style w:type="paragraph" w:customStyle="1" w:styleId="socialmediali">
    <w:name w:val="socialmedia__li"/>
    <w:basedOn w:val="Normal"/>
    <w:rsid w:val="00A14318"/>
    <w:pPr>
      <w:spacing w:before="100" w:beforeAutospacing="1" w:after="100" w:afterAutospacing="1"/>
    </w:pPr>
    <w:rPr>
      <w:rFonts w:ascii="Times New Roman" w:eastAsia="Times New Roman" w:hAnsi="Times New Roman" w:cs="Times New Roman"/>
      <w:lang w:eastAsia="es-CR"/>
    </w:rPr>
  </w:style>
  <w:style w:type="paragraph" w:customStyle="1" w:styleId="is-hidden-touch">
    <w:name w:val="is-hidden-touch"/>
    <w:basedOn w:val="Normal"/>
    <w:rsid w:val="00A14318"/>
    <w:pPr>
      <w:spacing w:before="100" w:beforeAutospacing="1" w:after="100" w:afterAutospacing="1"/>
    </w:pPr>
    <w:rPr>
      <w:rFonts w:ascii="Times New Roman" w:eastAsia="Times New Roman" w:hAnsi="Times New Roman" w:cs="Times New Roman"/>
      <w:lang w:eastAsia="es-CR"/>
    </w:rPr>
  </w:style>
  <w:style w:type="character" w:styleId="Mencinsinresolver">
    <w:name w:val="Unresolved Mention"/>
    <w:basedOn w:val="Fuentedeprrafopredeter"/>
    <w:uiPriority w:val="99"/>
    <w:semiHidden/>
    <w:unhideWhenUsed/>
    <w:rsid w:val="00AD0E62"/>
    <w:rPr>
      <w:color w:val="605E5C"/>
      <w:shd w:val="clear" w:color="auto" w:fill="E1DFDD"/>
    </w:rPr>
  </w:style>
  <w:style w:type="character" w:customStyle="1" w:styleId="Ttulo3Car">
    <w:name w:val="Título 3 Car"/>
    <w:basedOn w:val="Fuentedeprrafopredeter"/>
    <w:link w:val="Ttulo3"/>
    <w:uiPriority w:val="9"/>
    <w:semiHidden/>
    <w:rsid w:val="000606A7"/>
    <w:rPr>
      <w:rFonts w:asciiTheme="majorHAnsi" w:eastAsiaTheme="majorEastAsia" w:hAnsiTheme="majorHAnsi" w:cstheme="majorBidi"/>
      <w:color w:val="1F3763" w:themeColor="accent1" w:themeShade="7F"/>
      <w:sz w:val="24"/>
      <w:szCs w:val="24"/>
      <w:lang w:eastAsia="zh-CN"/>
    </w:rPr>
  </w:style>
  <w:style w:type="character" w:customStyle="1" w:styleId="Ttulo4Car">
    <w:name w:val="Título 4 Car"/>
    <w:basedOn w:val="Fuentedeprrafopredeter"/>
    <w:link w:val="Ttulo4"/>
    <w:uiPriority w:val="9"/>
    <w:semiHidden/>
    <w:rsid w:val="000606A7"/>
    <w:rPr>
      <w:rFonts w:asciiTheme="majorHAnsi" w:eastAsiaTheme="majorEastAsia" w:hAnsiTheme="majorHAnsi" w:cstheme="majorBidi"/>
      <w:i/>
      <w:iCs/>
      <w:color w:val="2F5496" w:themeColor="accent1" w:themeShade="BF"/>
      <w:sz w:val="24"/>
      <w:szCs w:val="24"/>
      <w:lang w:eastAsia="zh-CN"/>
    </w:rPr>
  </w:style>
  <w:style w:type="character" w:customStyle="1" w:styleId="post-number">
    <w:name w:val="post-number"/>
    <w:basedOn w:val="Fuentedeprrafopredeter"/>
    <w:rsid w:val="000606A7"/>
  </w:style>
  <w:style w:type="character" w:styleId="Refdecomentario">
    <w:name w:val="annotation reference"/>
    <w:basedOn w:val="Fuentedeprrafopredeter"/>
    <w:uiPriority w:val="99"/>
    <w:semiHidden/>
    <w:unhideWhenUsed/>
    <w:rsid w:val="002979AB"/>
    <w:rPr>
      <w:sz w:val="16"/>
      <w:szCs w:val="16"/>
    </w:rPr>
  </w:style>
  <w:style w:type="paragraph" w:styleId="Textocomentario">
    <w:name w:val="annotation text"/>
    <w:basedOn w:val="Normal"/>
    <w:link w:val="TextocomentarioCar"/>
    <w:uiPriority w:val="99"/>
    <w:semiHidden/>
    <w:unhideWhenUsed/>
    <w:rsid w:val="002979AB"/>
    <w:rPr>
      <w:sz w:val="20"/>
      <w:szCs w:val="20"/>
    </w:rPr>
  </w:style>
  <w:style w:type="character" w:customStyle="1" w:styleId="TextocomentarioCar">
    <w:name w:val="Texto comentario Car"/>
    <w:basedOn w:val="Fuentedeprrafopredeter"/>
    <w:link w:val="Textocomentario"/>
    <w:uiPriority w:val="99"/>
    <w:semiHidden/>
    <w:rsid w:val="002979AB"/>
    <w:rPr>
      <w:rFonts w:ascii="Calibri" w:eastAsia="Roboto" w:hAnsi="Calibri" w:cs="Calibri"/>
      <w:sz w:val="20"/>
      <w:szCs w:val="20"/>
      <w:lang w:eastAsia="zh-CN"/>
    </w:rPr>
  </w:style>
  <w:style w:type="paragraph" w:styleId="Asuntodelcomentario">
    <w:name w:val="annotation subject"/>
    <w:basedOn w:val="Textocomentario"/>
    <w:next w:val="Textocomentario"/>
    <w:link w:val="AsuntodelcomentarioCar"/>
    <w:uiPriority w:val="99"/>
    <w:semiHidden/>
    <w:unhideWhenUsed/>
    <w:rsid w:val="002979AB"/>
    <w:rPr>
      <w:b/>
      <w:bCs/>
    </w:rPr>
  </w:style>
  <w:style w:type="character" w:customStyle="1" w:styleId="AsuntodelcomentarioCar">
    <w:name w:val="Asunto del comentario Car"/>
    <w:basedOn w:val="TextocomentarioCar"/>
    <w:link w:val="Asuntodelcomentario"/>
    <w:uiPriority w:val="99"/>
    <w:semiHidden/>
    <w:rsid w:val="002979AB"/>
    <w:rPr>
      <w:rFonts w:ascii="Calibri" w:eastAsia="Roboto" w:hAnsi="Calibri" w:cs="Calibri"/>
      <w:b/>
      <w:bCs/>
      <w:sz w:val="20"/>
      <w:szCs w:val="20"/>
      <w:lang w:eastAsia="zh-CN"/>
    </w:rPr>
  </w:style>
  <w:style w:type="character" w:customStyle="1" w:styleId="Ttulo6Car">
    <w:name w:val="Título 6 Car"/>
    <w:basedOn w:val="Fuentedeprrafopredeter"/>
    <w:link w:val="Ttulo6"/>
    <w:uiPriority w:val="9"/>
    <w:rsid w:val="004F241B"/>
    <w:rPr>
      <w:rFonts w:asciiTheme="majorHAnsi" w:eastAsiaTheme="majorEastAsia" w:hAnsiTheme="majorHAnsi" w:cstheme="majorBidi"/>
      <w:color w:val="1F3763" w:themeColor="accent1" w:themeShade="7F"/>
      <w:sz w:val="24"/>
      <w:szCs w:val="24"/>
      <w:lang w:eastAsia="zh-CN"/>
    </w:rPr>
  </w:style>
  <w:style w:type="character" w:customStyle="1" w:styleId="Cuerpodeltexto7Exact">
    <w:name w:val="Cuerpo del texto (7) Exact"/>
    <w:basedOn w:val="Fuentedeprrafopredeter"/>
    <w:link w:val="Cuerpodeltexto7"/>
    <w:rsid w:val="00E37E6C"/>
    <w:rPr>
      <w:rFonts w:ascii="Arial" w:eastAsia="Arial" w:hAnsi="Arial" w:cs="Arial"/>
      <w:spacing w:val="-1"/>
      <w:shd w:val="clear" w:color="auto" w:fill="FFFFFF"/>
    </w:rPr>
  </w:style>
  <w:style w:type="character" w:customStyle="1" w:styleId="Cuerpodeltexto8Exact">
    <w:name w:val="Cuerpo del texto (8) Exact"/>
    <w:basedOn w:val="Fuentedeprrafopredeter"/>
    <w:link w:val="Cuerpodeltexto8"/>
    <w:rsid w:val="00E37E6C"/>
    <w:rPr>
      <w:rFonts w:ascii="Constantia" w:eastAsia="Constantia" w:hAnsi="Constantia" w:cs="Constantia"/>
      <w:spacing w:val="-25"/>
      <w:sz w:val="68"/>
      <w:szCs w:val="68"/>
      <w:shd w:val="clear" w:color="auto" w:fill="FFFFFF"/>
    </w:rPr>
  </w:style>
  <w:style w:type="paragraph" w:customStyle="1" w:styleId="Cuerpodeltexto7">
    <w:name w:val="Cuerpo del texto (7)"/>
    <w:basedOn w:val="Normal"/>
    <w:link w:val="Cuerpodeltexto7Exact"/>
    <w:rsid w:val="00E37E6C"/>
    <w:pPr>
      <w:widowControl w:val="0"/>
      <w:shd w:val="clear" w:color="auto" w:fill="FFFFFF"/>
      <w:spacing w:after="360" w:line="0" w:lineRule="atLeast"/>
      <w:jc w:val="center"/>
    </w:pPr>
    <w:rPr>
      <w:rFonts w:ascii="Arial" w:eastAsia="Arial" w:hAnsi="Arial" w:cs="Arial"/>
      <w:spacing w:val="-1"/>
      <w:sz w:val="22"/>
      <w:szCs w:val="22"/>
      <w:lang w:eastAsia="en-US"/>
    </w:rPr>
  </w:style>
  <w:style w:type="paragraph" w:customStyle="1" w:styleId="Cuerpodeltexto8">
    <w:name w:val="Cuerpo del texto (8)"/>
    <w:basedOn w:val="Normal"/>
    <w:link w:val="Cuerpodeltexto8Exact"/>
    <w:rsid w:val="00E37E6C"/>
    <w:pPr>
      <w:widowControl w:val="0"/>
      <w:shd w:val="clear" w:color="auto" w:fill="FFFFFF"/>
      <w:spacing w:before="360" w:line="778" w:lineRule="exact"/>
      <w:jc w:val="center"/>
    </w:pPr>
    <w:rPr>
      <w:rFonts w:ascii="Constantia" w:eastAsia="Constantia" w:hAnsi="Constantia" w:cs="Constantia"/>
      <w:spacing w:val="-25"/>
      <w:sz w:val="68"/>
      <w:szCs w:val="68"/>
      <w:lang w:eastAsia="en-US"/>
    </w:rPr>
  </w:style>
  <w:style w:type="character" w:customStyle="1" w:styleId="Cuerpodeltexto4">
    <w:name w:val="Cuerpo del texto (4)_"/>
    <w:basedOn w:val="Fuentedeprrafopredeter"/>
    <w:link w:val="Cuerpodeltexto40"/>
    <w:rsid w:val="00E37E6C"/>
    <w:rPr>
      <w:rFonts w:ascii="Arial" w:eastAsia="Arial" w:hAnsi="Arial" w:cs="Arial"/>
      <w:b/>
      <w:bCs/>
      <w:spacing w:val="-10"/>
      <w:shd w:val="clear" w:color="auto" w:fill="FFFFFF"/>
    </w:rPr>
  </w:style>
  <w:style w:type="character" w:customStyle="1" w:styleId="Cuerpodeltexto5">
    <w:name w:val="Cuerpo del texto (5)_"/>
    <w:basedOn w:val="Fuentedeprrafopredeter"/>
    <w:link w:val="Cuerpodeltexto50"/>
    <w:rsid w:val="00E37E6C"/>
    <w:rPr>
      <w:rFonts w:ascii="Arial" w:eastAsia="Arial" w:hAnsi="Arial" w:cs="Arial"/>
      <w:sz w:val="15"/>
      <w:szCs w:val="15"/>
      <w:shd w:val="clear" w:color="auto" w:fill="FFFFFF"/>
      <w:lang w:val="en-US" w:bidi="en-US"/>
    </w:rPr>
  </w:style>
  <w:style w:type="character" w:customStyle="1" w:styleId="Cuerpodeltexto6">
    <w:name w:val="Cuerpo del texto (6)_"/>
    <w:basedOn w:val="Fuentedeprrafopredeter"/>
    <w:link w:val="Cuerpodeltexto60"/>
    <w:rsid w:val="00E37E6C"/>
    <w:rPr>
      <w:rFonts w:ascii="Arial" w:eastAsia="Arial" w:hAnsi="Arial" w:cs="Arial"/>
      <w:sz w:val="17"/>
      <w:szCs w:val="17"/>
      <w:shd w:val="clear" w:color="auto" w:fill="FFFFFF"/>
    </w:rPr>
  </w:style>
  <w:style w:type="character" w:customStyle="1" w:styleId="Cuerpodeltexto">
    <w:name w:val="Cuerpo del texto_"/>
    <w:basedOn w:val="Fuentedeprrafopredeter"/>
    <w:link w:val="Cuerpodeltexto0"/>
    <w:rsid w:val="00E37E6C"/>
    <w:rPr>
      <w:rFonts w:ascii="Arial" w:eastAsia="Arial" w:hAnsi="Arial" w:cs="Arial"/>
      <w:sz w:val="17"/>
      <w:szCs w:val="17"/>
      <w:shd w:val="clear" w:color="auto" w:fill="FFFFFF"/>
    </w:rPr>
  </w:style>
  <w:style w:type="paragraph" w:customStyle="1" w:styleId="Cuerpodeltexto40">
    <w:name w:val="Cuerpo del texto (4)"/>
    <w:basedOn w:val="Normal"/>
    <w:link w:val="Cuerpodeltexto4"/>
    <w:rsid w:val="00E37E6C"/>
    <w:pPr>
      <w:widowControl w:val="0"/>
      <w:shd w:val="clear" w:color="auto" w:fill="FFFFFF"/>
      <w:spacing w:after="60" w:line="0" w:lineRule="atLeast"/>
      <w:jc w:val="both"/>
    </w:pPr>
    <w:rPr>
      <w:rFonts w:ascii="Arial" w:eastAsia="Arial" w:hAnsi="Arial" w:cs="Arial"/>
      <w:b/>
      <w:bCs/>
      <w:spacing w:val="-10"/>
      <w:sz w:val="22"/>
      <w:szCs w:val="22"/>
      <w:lang w:eastAsia="en-US"/>
    </w:rPr>
  </w:style>
  <w:style w:type="paragraph" w:customStyle="1" w:styleId="Cuerpodeltexto50">
    <w:name w:val="Cuerpo del texto (5)"/>
    <w:basedOn w:val="Normal"/>
    <w:link w:val="Cuerpodeltexto5"/>
    <w:rsid w:val="00E37E6C"/>
    <w:pPr>
      <w:widowControl w:val="0"/>
      <w:shd w:val="clear" w:color="auto" w:fill="FFFFFF"/>
      <w:spacing w:before="60" w:after="360" w:line="0" w:lineRule="atLeast"/>
      <w:jc w:val="both"/>
    </w:pPr>
    <w:rPr>
      <w:rFonts w:ascii="Arial" w:eastAsia="Arial" w:hAnsi="Arial" w:cs="Arial"/>
      <w:sz w:val="15"/>
      <w:szCs w:val="15"/>
      <w:lang w:val="en-US" w:eastAsia="en-US" w:bidi="en-US"/>
    </w:rPr>
  </w:style>
  <w:style w:type="paragraph" w:customStyle="1" w:styleId="Cuerpodeltexto60">
    <w:name w:val="Cuerpo del texto (6)"/>
    <w:basedOn w:val="Normal"/>
    <w:link w:val="Cuerpodeltexto6"/>
    <w:rsid w:val="00E37E6C"/>
    <w:pPr>
      <w:widowControl w:val="0"/>
      <w:shd w:val="clear" w:color="auto" w:fill="FFFFFF"/>
      <w:spacing w:before="360" w:after="120" w:line="254" w:lineRule="exact"/>
      <w:jc w:val="both"/>
    </w:pPr>
    <w:rPr>
      <w:rFonts w:ascii="Arial" w:eastAsia="Arial" w:hAnsi="Arial" w:cs="Arial"/>
      <w:sz w:val="17"/>
      <w:szCs w:val="17"/>
      <w:lang w:eastAsia="en-US"/>
    </w:rPr>
  </w:style>
  <w:style w:type="paragraph" w:customStyle="1" w:styleId="Cuerpodeltexto0">
    <w:name w:val="Cuerpo del texto"/>
    <w:basedOn w:val="Normal"/>
    <w:link w:val="Cuerpodeltexto"/>
    <w:rsid w:val="00E37E6C"/>
    <w:pPr>
      <w:widowControl w:val="0"/>
      <w:shd w:val="clear" w:color="auto" w:fill="FFFFFF"/>
      <w:spacing w:before="120" w:after="120" w:line="250" w:lineRule="exact"/>
      <w:jc w:val="both"/>
    </w:pPr>
    <w:rPr>
      <w:rFonts w:ascii="Arial" w:eastAsia="Arial" w:hAnsi="Arial" w:cs="Arial"/>
      <w:sz w:val="17"/>
      <w:szCs w:val="17"/>
      <w:lang w:eastAsia="en-US"/>
    </w:rPr>
  </w:style>
  <w:style w:type="character" w:customStyle="1" w:styleId="Ttulo10">
    <w:name w:val="Título #1_"/>
    <w:basedOn w:val="Fuentedeprrafopredeter"/>
    <w:link w:val="Ttulo11"/>
    <w:rsid w:val="00E37E6C"/>
    <w:rPr>
      <w:rFonts w:ascii="Arial" w:eastAsia="Arial" w:hAnsi="Arial" w:cs="Arial"/>
      <w:b/>
      <w:bCs/>
      <w:shd w:val="clear" w:color="auto" w:fill="FFFFFF"/>
    </w:rPr>
  </w:style>
  <w:style w:type="paragraph" w:customStyle="1" w:styleId="Ttulo11">
    <w:name w:val="Título #1"/>
    <w:basedOn w:val="Normal"/>
    <w:link w:val="Ttulo10"/>
    <w:rsid w:val="00E37E6C"/>
    <w:pPr>
      <w:widowControl w:val="0"/>
      <w:shd w:val="clear" w:color="auto" w:fill="FFFFFF"/>
      <w:spacing w:after="240" w:line="0" w:lineRule="atLeast"/>
      <w:outlineLvl w:val="0"/>
    </w:pPr>
    <w:rPr>
      <w:rFonts w:ascii="Arial" w:eastAsia="Arial" w:hAnsi="Arial" w:cs="Arial"/>
      <w:b/>
      <w:bCs/>
      <w:sz w:val="22"/>
      <w:szCs w:val="22"/>
      <w:lang w:eastAsia="en-US"/>
    </w:rPr>
  </w:style>
  <w:style w:type="character" w:customStyle="1" w:styleId="Cuerpodeltexto55ptoCursivaVersales">
    <w:name w:val="Cuerpo del texto + 5;5 pto;Cursiva;Versales"/>
    <w:basedOn w:val="Cuerpodeltexto"/>
    <w:rsid w:val="00E37E6C"/>
    <w:rPr>
      <w:rFonts w:ascii="Arial" w:eastAsia="Arial" w:hAnsi="Arial" w:cs="Arial"/>
      <w:b w:val="0"/>
      <w:bCs w:val="0"/>
      <w:i/>
      <w:iCs/>
      <w:smallCaps/>
      <w:strike w:val="0"/>
      <w:color w:val="000000"/>
      <w:spacing w:val="0"/>
      <w:w w:val="100"/>
      <w:position w:val="0"/>
      <w:sz w:val="11"/>
      <w:szCs w:val="11"/>
      <w:u w:val="none"/>
      <w:shd w:val="clear" w:color="auto" w:fill="FFFFFF"/>
      <w:lang w:val="es-ES" w:eastAsia="es-ES" w:bidi="es-ES"/>
    </w:rPr>
  </w:style>
  <w:style w:type="character" w:customStyle="1" w:styleId="Cuerpodeltexto5ptoNegritaCursiva">
    <w:name w:val="Cuerpo del texto + 5 pto;Negrita;Cursiva"/>
    <w:basedOn w:val="Cuerpodeltexto"/>
    <w:rsid w:val="00E37E6C"/>
    <w:rPr>
      <w:rFonts w:ascii="Arial" w:eastAsia="Arial" w:hAnsi="Arial" w:cs="Arial"/>
      <w:b/>
      <w:bCs/>
      <w:i/>
      <w:iCs/>
      <w:smallCaps w:val="0"/>
      <w:strike w:val="0"/>
      <w:color w:val="000000"/>
      <w:spacing w:val="0"/>
      <w:w w:val="100"/>
      <w:position w:val="0"/>
      <w:sz w:val="10"/>
      <w:szCs w:val="10"/>
      <w:u w:val="none"/>
      <w:shd w:val="clear" w:color="auto" w:fill="FFFFFF"/>
      <w:lang w:val="es-ES" w:eastAsia="es-ES" w:bidi="es-ES"/>
    </w:rPr>
  </w:style>
  <w:style w:type="character" w:customStyle="1" w:styleId="itemauthor">
    <w:name w:val="itemauthor"/>
    <w:basedOn w:val="Fuentedeprrafopredeter"/>
    <w:rsid w:val="00115691"/>
  </w:style>
  <w:style w:type="character" w:customStyle="1" w:styleId="itemdatecreated">
    <w:name w:val="itemdatecreated"/>
    <w:basedOn w:val="Fuentedeprrafopredeter"/>
    <w:rsid w:val="00115691"/>
  </w:style>
  <w:style w:type="character" w:customStyle="1" w:styleId="separador">
    <w:name w:val="separador"/>
    <w:basedOn w:val="Fuentedeprrafopredeter"/>
    <w:rsid w:val="00BE3556"/>
  </w:style>
  <w:style w:type="character" w:customStyle="1" w:styleId="span-reading-time">
    <w:name w:val="span-reading-time"/>
    <w:basedOn w:val="Fuentedeprrafopredeter"/>
    <w:rsid w:val="00BE3556"/>
  </w:style>
  <w:style w:type="character" w:customStyle="1" w:styleId="rt-label">
    <w:name w:val="rt-label"/>
    <w:basedOn w:val="Fuentedeprrafopredeter"/>
    <w:rsid w:val="00BE3556"/>
  </w:style>
  <w:style w:type="character" w:customStyle="1" w:styleId="rt-time">
    <w:name w:val="rt-time"/>
    <w:basedOn w:val="Fuentedeprrafopredeter"/>
    <w:rsid w:val="00BE3556"/>
  </w:style>
  <w:style w:type="paragraph" w:customStyle="1" w:styleId="defaultstyledtext-sc-oqc75h-0">
    <w:name w:val="default__styledtext-sc-oqc75h-0"/>
    <w:basedOn w:val="Normal"/>
    <w:rsid w:val="004D612D"/>
    <w:pPr>
      <w:spacing w:before="100" w:beforeAutospacing="1" w:after="100" w:afterAutospacing="1"/>
    </w:pPr>
    <w:rPr>
      <w:rFonts w:ascii="Times New Roman" w:eastAsia="Times New Roman" w:hAnsi="Times New Roman" w:cs="Times New Roman"/>
      <w:lang w:eastAsia="es-CR"/>
    </w:rPr>
  </w:style>
  <w:style w:type="character" w:customStyle="1" w:styleId="itemimage">
    <w:name w:val="itemimage"/>
    <w:basedOn w:val="Fuentedeprrafopredeter"/>
    <w:rsid w:val="002876C6"/>
  </w:style>
  <w:style w:type="paragraph" w:customStyle="1" w:styleId="wp-caption-text">
    <w:name w:val="wp-caption-text"/>
    <w:basedOn w:val="Normal"/>
    <w:rsid w:val="00E33943"/>
    <w:pPr>
      <w:spacing w:before="100" w:beforeAutospacing="1" w:after="100" w:afterAutospacing="1"/>
    </w:pPr>
    <w:rPr>
      <w:rFonts w:ascii="Times New Roman" w:eastAsia="Times New Roman" w:hAnsi="Times New Roman" w:cs="Times New Roman"/>
      <w:lang w:eastAsia="es-CR"/>
    </w:rPr>
  </w:style>
  <w:style w:type="paragraph" w:customStyle="1" w:styleId="mce">
    <w:name w:val="mce"/>
    <w:basedOn w:val="Normal"/>
    <w:rsid w:val="008965E0"/>
    <w:pPr>
      <w:spacing w:before="100" w:beforeAutospacing="1" w:after="100" w:afterAutospacing="1"/>
    </w:pPr>
    <w:rPr>
      <w:rFonts w:ascii="Times New Roman" w:eastAsia="Times New Roman" w:hAnsi="Times New Roman" w:cs="Times New Roman"/>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52535">
      <w:bodyDiv w:val="1"/>
      <w:marLeft w:val="0"/>
      <w:marRight w:val="0"/>
      <w:marTop w:val="0"/>
      <w:marBottom w:val="0"/>
      <w:divBdr>
        <w:top w:val="none" w:sz="0" w:space="0" w:color="auto"/>
        <w:left w:val="none" w:sz="0" w:space="0" w:color="auto"/>
        <w:bottom w:val="none" w:sz="0" w:space="0" w:color="auto"/>
        <w:right w:val="none" w:sz="0" w:space="0" w:color="auto"/>
      </w:divBdr>
    </w:div>
    <w:div w:id="57900318">
      <w:bodyDiv w:val="1"/>
      <w:marLeft w:val="0"/>
      <w:marRight w:val="0"/>
      <w:marTop w:val="0"/>
      <w:marBottom w:val="0"/>
      <w:divBdr>
        <w:top w:val="none" w:sz="0" w:space="0" w:color="auto"/>
        <w:left w:val="none" w:sz="0" w:space="0" w:color="auto"/>
        <w:bottom w:val="none" w:sz="0" w:space="0" w:color="auto"/>
        <w:right w:val="none" w:sz="0" w:space="0" w:color="auto"/>
      </w:divBdr>
      <w:divsChild>
        <w:div w:id="233243733">
          <w:marLeft w:val="0"/>
          <w:marRight w:val="0"/>
          <w:marTop w:val="0"/>
          <w:marBottom w:val="375"/>
          <w:divBdr>
            <w:top w:val="none" w:sz="0" w:space="0" w:color="auto"/>
            <w:left w:val="none" w:sz="0" w:space="0" w:color="auto"/>
            <w:bottom w:val="none" w:sz="0" w:space="0" w:color="auto"/>
            <w:right w:val="none" w:sz="0" w:space="0" w:color="auto"/>
          </w:divBdr>
        </w:div>
        <w:div w:id="673410563">
          <w:marLeft w:val="0"/>
          <w:marRight w:val="0"/>
          <w:marTop w:val="0"/>
          <w:marBottom w:val="375"/>
          <w:divBdr>
            <w:top w:val="none" w:sz="0" w:space="0" w:color="auto"/>
            <w:left w:val="none" w:sz="0" w:space="0" w:color="auto"/>
            <w:bottom w:val="none" w:sz="0" w:space="0" w:color="auto"/>
            <w:right w:val="none" w:sz="0" w:space="0" w:color="auto"/>
          </w:divBdr>
        </w:div>
      </w:divsChild>
    </w:div>
    <w:div w:id="109861253">
      <w:bodyDiv w:val="1"/>
      <w:marLeft w:val="0"/>
      <w:marRight w:val="0"/>
      <w:marTop w:val="0"/>
      <w:marBottom w:val="0"/>
      <w:divBdr>
        <w:top w:val="none" w:sz="0" w:space="0" w:color="auto"/>
        <w:left w:val="none" w:sz="0" w:space="0" w:color="auto"/>
        <w:bottom w:val="none" w:sz="0" w:space="0" w:color="auto"/>
        <w:right w:val="none" w:sz="0" w:space="0" w:color="auto"/>
      </w:divBdr>
    </w:div>
    <w:div w:id="169298106">
      <w:bodyDiv w:val="1"/>
      <w:marLeft w:val="0"/>
      <w:marRight w:val="0"/>
      <w:marTop w:val="0"/>
      <w:marBottom w:val="0"/>
      <w:divBdr>
        <w:top w:val="none" w:sz="0" w:space="0" w:color="auto"/>
        <w:left w:val="none" w:sz="0" w:space="0" w:color="auto"/>
        <w:bottom w:val="none" w:sz="0" w:space="0" w:color="auto"/>
        <w:right w:val="none" w:sz="0" w:space="0" w:color="auto"/>
      </w:divBdr>
    </w:div>
    <w:div w:id="250820591">
      <w:bodyDiv w:val="1"/>
      <w:marLeft w:val="0"/>
      <w:marRight w:val="0"/>
      <w:marTop w:val="0"/>
      <w:marBottom w:val="0"/>
      <w:divBdr>
        <w:top w:val="none" w:sz="0" w:space="0" w:color="auto"/>
        <w:left w:val="none" w:sz="0" w:space="0" w:color="auto"/>
        <w:bottom w:val="none" w:sz="0" w:space="0" w:color="auto"/>
        <w:right w:val="none" w:sz="0" w:space="0" w:color="auto"/>
      </w:divBdr>
    </w:div>
    <w:div w:id="357588254">
      <w:bodyDiv w:val="1"/>
      <w:marLeft w:val="0"/>
      <w:marRight w:val="0"/>
      <w:marTop w:val="0"/>
      <w:marBottom w:val="0"/>
      <w:divBdr>
        <w:top w:val="none" w:sz="0" w:space="0" w:color="auto"/>
        <w:left w:val="none" w:sz="0" w:space="0" w:color="auto"/>
        <w:bottom w:val="none" w:sz="0" w:space="0" w:color="auto"/>
        <w:right w:val="none" w:sz="0" w:space="0" w:color="auto"/>
      </w:divBdr>
    </w:div>
    <w:div w:id="508836173">
      <w:bodyDiv w:val="1"/>
      <w:marLeft w:val="0"/>
      <w:marRight w:val="0"/>
      <w:marTop w:val="0"/>
      <w:marBottom w:val="0"/>
      <w:divBdr>
        <w:top w:val="none" w:sz="0" w:space="0" w:color="auto"/>
        <w:left w:val="none" w:sz="0" w:space="0" w:color="auto"/>
        <w:bottom w:val="none" w:sz="0" w:space="0" w:color="auto"/>
        <w:right w:val="none" w:sz="0" w:space="0" w:color="auto"/>
      </w:divBdr>
      <w:divsChild>
        <w:div w:id="1653682936">
          <w:marLeft w:val="0"/>
          <w:marRight w:val="0"/>
          <w:marTop w:val="0"/>
          <w:marBottom w:val="0"/>
          <w:divBdr>
            <w:top w:val="none" w:sz="0" w:space="0" w:color="auto"/>
            <w:left w:val="none" w:sz="0" w:space="0" w:color="auto"/>
            <w:bottom w:val="none" w:sz="0" w:space="0" w:color="auto"/>
            <w:right w:val="none" w:sz="0" w:space="0" w:color="auto"/>
          </w:divBdr>
        </w:div>
        <w:div w:id="2105416916">
          <w:marLeft w:val="0"/>
          <w:marRight w:val="0"/>
          <w:marTop w:val="0"/>
          <w:marBottom w:val="240"/>
          <w:divBdr>
            <w:top w:val="none" w:sz="0" w:space="0" w:color="auto"/>
            <w:left w:val="none" w:sz="0" w:space="0" w:color="auto"/>
            <w:bottom w:val="none" w:sz="0" w:space="0" w:color="auto"/>
            <w:right w:val="none" w:sz="0" w:space="0" w:color="auto"/>
          </w:divBdr>
        </w:div>
        <w:div w:id="1788042717">
          <w:marLeft w:val="0"/>
          <w:marRight w:val="0"/>
          <w:marTop w:val="0"/>
          <w:marBottom w:val="0"/>
          <w:divBdr>
            <w:top w:val="none" w:sz="0" w:space="0" w:color="auto"/>
            <w:left w:val="none" w:sz="0" w:space="0" w:color="auto"/>
            <w:bottom w:val="none" w:sz="0" w:space="0" w:color="auto"/>
            <w:right w:val="none" w:sz="0" w:space="0" w:color="auto"/>
          </w:divBdr>
          <w:divsChild>
            <w:div w:id="158930124">
              <w:marLeft w:val="0"/>
              <w:marRight w:val="0"/>
              <w:marTop w:val="0"/>
              <w:marBottom w:val="0"/>
              <w:divBdr>
                <w:top w:val="none" w:sz="0" w:space="0" w:color="auto"/>
                <w:left w:val="none" w:sz="0" w:space="0" w:color="auto"/>
                <w:bottom w:val="none" w:sz="0" w:space="0" w:color="auto"/>
                <w:right w:val="none" w:sz="0" w:space="0" w:color="auto"/>
              </w:divBdr>
            </w:div>
          </w:divsChild>
        </w:div>
        <w:div w:id="1704089096">
          <w:marLeft w:val="0"/>
          <w:marRight w:val="0"/>
          <w:marTop w:val="0"/>
          <w:marBottom w:val="240"/>
          <w:divBdr>
            <w:top w:val="single" w:sz="6" w:space="12" w:color="C1C0C0"/>
            <w:left w:val="none" w:sz="0" w:space="0" w:color="auto"/>
            <w:bottom w:val="none" w:sz="0" w:space="0" w:color="auto"/>
            <w:right w:val="none" w:sz="0" w:space="0" w:color="auto"/>
          </w:divBdr>
          <w:divsChild>
            <w:div w:id="1348408351">
              <w:marLeft w:val="0"/>
              <w:marRight w:val="0"/>
              <w:marTop w:val="0"/>
              <w:marBottom w:val="0"/>
              <w:divBdr>
                <w:top w:val="none" w:sz="0" w:space="0" w:color="auto"/>
                <w:left w:val="none" w:sz="0" w:space="0" w:color="auto"/>
                <w:bottom w:val="single" w:sz="6" w:space="12" w:color="C1C0C0"/>
                <w:right w:val="none" w:sz="0" w:space="0" w:color="auto"/>
              </w:divBdr>
              <w:divsChild>
                <w:div w:id="151027339">
                  <w:marLeft w:val="0"/>
                  <w:marRight w:val="0"/>
                  <w:marTop w:val="0"/>
                  <w:marBottom w:val="240"/>
                  <w:divBdr>
                    <w:top w:val="none" w:sz="0" w:space="0" w:color="auto"/>
                    <w:left w:val="none" w:sz="0" w:space="0" w:color="auto"/>
                    <w:bottom w:val="none" w:sz="0" w:space="0" w:color="auto"/>
                    <w:right w:val="none" w:sz="0" w:space="0" w:color="auto"/>
                  </w:divBdr>
                  <w:divsChild>
                    <w:div w:id="684212756">
                      <w:marLeft w:val="0"/>
                      <w:marRight w:val="0"/>
                      <w:marTop w:val="0"/>
                      <w:marBottom w:val="0"/>
                      <w:divBdr>
                        <w:top w:val="none" w:sz="0" w:space="0" w:color="auto"/>
                        <w:left w:val="none" w:sz="0" w:space="0" w:color="auto"/>
                        <w:bottom w:val="none" w:sz="0" w:space="0" w:color="auto"/>
                        <w:right w:val="none" w:sz="0" w:space="0" w:color="auto"/>
                      </w:divBdr>
                      <w:divsChild>
                        <w:div w:id="1413165472">
                          <w:marLeft w:val="0"/>
                          <w:marRight w:val="0"/>
                          <w:marTop w:val="0"/>
                          <w:marBottom w:val="0"/>
                          <w:divBdr>
                            <w:top w:val="none" w:sz="0" w:space="0" w:color="auto"/>
                            <w:left w:val="none" w:sz="0" w:space="0" w:color="auto"/>
                            <w:bottom w:val="none" w:sz="0" w:space="0" w:color="auto"/>
                            <w:right w:val="none" w:sz="0" w:space="0" w:color="auto"/>
                          </w:divBdr>
                          <w:divsChild>
                            <w:div w:id="2063092620">
                              <w:marLeft w:val="0"/>
                              <w:marRight w:val="0"/>
                              <w:marTop w:val="0"/>
                              <w:marBottom w:val="0"/>
                              <w:divBdr>
                                <w:top w:val="none" w:sz="0" w:space="0" w:color="auto"/>
                                <w:left w:val="none" w:sz="0" w:space="0" w:color="auto"/>
                                <w:bottom w:val="none" w:sz="0" w:space="0" w:color="auto"/>
                                <w:right w:val="none" w:sz="0" w:space="0" w:color="auto"/>
                              </w:divBdr>
                            </w:div>
                          </w:divsChild>
                        </w:div>
                        <w:div w:id="18241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756930">
      <w:bodyDiv w:val="1"/>
      <w:marLeft w:val="0"/>
      <w:marRight w:val="0"/>
      <w:marTop w:val="0"/>
      <w:marBottom w:val="0"/>
      <w:divBdr>
        <w:top w:val="none" w:sz="0" w:space="0" w:color="auto"/>
        <w:left w:val="none" w:sz="0" w:space="0" w:color="auto"/>
        <w:bottom w:val="none" w:sz="0" w:space="0" w:color="auto"/>
        <w:right w:val="none" w:sz="0" w:space="0" w:color="auto"/>
      </w:divBdr>
    </w:div>
    <w:div w:id="529536485">
      <w:bodyDiv w:val="1"/>
      <w:marLeft w:val="0"/>
      <w:marRight w:val="0"/>
      <w:marTop w:val="0"/>
      <w:marBottom w:val="0"/>
      <w:divBdr>
        <w:top w:val="none" w:sz="0" w:space="0" w:color="auto"/>
        <w:left w:val="none" w:sz="0" w:space="0" w:color="auto"/>
        <w:bottom w:val="none" w:sz="0" w:space="0" w:color="auto"/>
        <w:right w:val="none" w:sz="0" w:space="0" w:color="auto"/>
      </w:divBdr>
      <w:divsChild>
        <w:div w:id="1633169166">
          <w:marLeft w:val="0"/>
          <w:marRight w:val="0"/>
          <w:marTop w:val="0"/>
          <w:marBottom w:val="0"/>
          <w:divBdr>
            <w:top w:val="none" w:sz="0" w:space="0" w:color="auto"/>
            <w:left w:val="none" w:sz="0" w:space="0" w:color="auto"/>
            <w:bottom w:val="none" w:sz="0" w:space="0" w:color="auto"/>
            <w:right w:val="none" w:sz="0" w:space="0" w:color="auto"/>
          </w:divBdr>
        </w:div>
        <w:div w:id="918296880">
          <w:marLeft w:val="0"/>
          <w:marRight w:val="0"/>
          <w:marTop w:val="120"/>
          <w:marBottom w:val="0"/>
          <w:divBdr>
            <w:top w:val="none" w:sz="0" w:space="0" w:color="auto"/>
            <w:left w:val="none" w:sz="0" w:space="0" w:color="auto"/>
            <w:bottom w:val="none" w:sz="0" w:space="0" w:color="auto"/>
            <w:right w:val="none" w:sz="0" w:space="0" w:color="auto"/>
          </w:divBdr>
          <w:divsChild>
            <w:div w:id="979531555">
              <w:marLeft w:val="0"/>
              <w:marRight w:val="0"/>
              <w:marTop w:val="0"/>
              <w:marBottom w:val="0"/>
              <w:divBdr>
                <w:top w:val="none" w:sz="0" w:space="0" w:color="auto"/>
                <w:left w:val="none" w:sz="0" w:space="0" w:color="auto"/>
                <w:bottom w:val="none" w:sz="0" w:space="0" w:color="auto"/>
                <w:right w:val="none" w:sz="0" w:space="0" w:color="auto"/>
              </w:divBdr>
            </w:div>
            <w:div w:id="538861439">
              <w:marLeft w:val="0"/>
              <w:marRight w:val="0"/>
              <w:marTop w:val="0"/>
              <w:marBottom w:val="0"/>
              <w:divBdr>
                <w:top w:val="none" w:sz="0" w:space="0" w:color="auto"/>
                <w:left w:val="none" w:sz="0" w:space="0" w:color="auto"/>
                <w:bottom w:val="none" w:sz="0" w:space="0" w:color="auto"/>
                <w:right w:val="none" w:sz="0" w:space="0" w:color="auto"/>
              </w:divBdr>
            </w:div>
          </w:divsChild>
        </w:div>
        <w:div w:id="27683771">
          <w:marLeft w:val="0"/>
          <w:marRight w:val="0"/>
          <w:marTop w:val="120"/>
          <w:marBottom w:val="0"/>
          <w:divBdr>
            <w:top w:val="none" w:sz="0" w:space="0" w:color="auto"/>
            <w:left w:val="none" w:sz="0" w:space="0" w:color="auto"/>
            <w:bottom w:val="none" w:sz="0" w:space="0" w:color="auto"/>
            <w:right w:val="none" w:sz="0" w:space="0" w:color="auto"/>
          </w:divBdr>
          <w:divsChild>
            <w:div w:id="1210452656">
              <w:marLeft w:val="0"/>
              <w:marRight w:val="0"/>
              <w:marTop w:val="0"/>
              <w:marBottom w:val="0"/>
              <w:divBdr>
                <w:top w:val="none" w:sz="0" w:space="0" w:color="auto"/>
                <w:left w:val="none" w:sz="0" w:space="0" w:color="auto"/>
                <w:bottom w:val="none" w:sz="0" w:space="0" w:color="auto"/>
                <w:right w:val="none" w:sz="0" w:space="0" w:color="auto"/>
              </w:divBdr>
            </w:div>
          </w:divsChild>
        </w:div>
        <w:div w:id="2107261493">
          <w:marLeft w:val="0"/>
          <w:marRight w:val="0"/>
          <w:marTop w:val="120"/>
          <w:marBottom w:val="0"/>
          <w:divBdr>
            <w:top w:val="none" w:sz="0" w:space="0" w:color="auto"/>
            <w:left w:val="none" w:sz="0" w:space="0" w:color="auto"/>
            <w:bottom w:val="none" w:sz="0" w:space="0" w:color="auto"/>
            <w:right w:val="none" w:sz="0" w:space="0" w:color="auto"/>
          </w:divBdr>
          <w:divsChild>
            <w:div w:id="2055352837">
              <w:marLeft w:val="0"/>
              <w:marRight w:val="0"/>
              <w:marTop w:val="0"/>
              <w:marBottom w:val="0"/>
              <w:divBdr>
                <w:top w:val="none" w:sz="0" w:space="0" w:color="auto"/>
                <w:left w:val="none" w:sz="0" w:space="0" w:color="auto"/>
                <w:bottom w:val="none" w:sz="0" w:space="0" w:color="auto"/>
                <w:right w:val="none" w:sz="0" w:space="0" w:color="auto"/>
              </w:divBdr>
            </w:div>
          </w:divsChild>
        </w:div>
        <w:div w:id="2062316294">
          <w:marLeft w:val="0"/>
          <w:marRight w:val="0"/>
          <w:marTop w:val="120"/>
          <w:marBottom w:val="0"/>
          <w:divBdr>
            <w:top w:val="none" w:sz="0" w:space="0" w:color="auto"/>
            <w:left w:val="none" w:sz="0" w:space="0" w:color="auto"/>
            <w:bottom w:val="none" w:sz="0" w:space="0" w:color="auto"/>
            <w:right w:val="none" w:sz="0" w:space="0" w:color="auto"/>
          </w:divBdr>
          <w:divsChild>
            <w:div w:id="147602514">
              <w:marLeft w:val="0"/>
              <w:marRight w:val="0"/>
              <w:marTop w:val="0"/>
              <w:marBottom w:val="0"/>
              <w:divBdr>
                <w:top w:val="none" w:sz="0" w:space="0" w:color="auto"/>
                <w:left w:val="none" w:sz="0" w:space="0" w:color="auto"/>
                <w:bottom w:val="none" w:sz="0" w:space="0" w:color="auto"/>
                <w:right w:val="none" w:sz="0" w:space="0" w:color="auto"/>
              </w:divBdr>
            </w:div>
            <w:div w:id="926160043">
              <w:marLeft w:val="0"/>
              <w:marRight w:val="0"/>
              <w:marTop w:val="0"/>
              <w:marBottom w:val="0"/>
              <w:divBdr>
                <w:top w:val="none" w:sz="0" w:space="0" w:color="auto"/>
                <w:left w:val="none" w:sz="0" w:space="0" w:color="auto"/>
                <w:bottom w:val="none" w:sz="0" w:space="0" w:color="auto"/>
                <w:right w:val="none" w:sz="0" w:space="0" w:color="auto"/>
              </w:divBdr>
            </w:div>
          </w:divsChild>
        </w:div>
        <w:div w:id="1581019327">
          <w:marLeft w:val="0"/>
          <w:marRight w:val="0"/>
          <w:marTop w:val="120"/>
          <w:marBottom w:val="0"/>
          <w:divBdr>
            <w:top w:val="none" w:sz="0" w:space="0" w:color="auto"/>
            <w:left w:val="none" w:sz="0" w:space="0" w:color="auto"/>
            <w:bottom w:val="none" w:sz="0" w:space="0" w:color="auto"/>
            <w:right w:val="none" w:sz="0" w:space="0" w:color="auto"/>
          </w:divBdr>
          <w:divsChild>
            <w:div w:id="1652832649">
              <w:marLeft w:val="0"/>
              <w:marRight w:val="0"/>
              <w:marTop w:val="0"/>
              <w:marBottom w:val="0"/>
              <w:divBdr>
                <w:top w:val="none" w:sz="0" w:space="0" w:color="auto"/>
                <w:left w:val="none" w:sz="0" w:space="0" w:color="auto"/>
                <w:bottom w:val="none" w:sz="0" w:space="0" w:color="auto"/>
                <w:right w:val="none" w:sz="0" w:space="0" w:color="auto"/>
              </w:divBdr>
            </w:div>
          </w:divsChild>
        </w:div>
        <w:div w:id="2080135454">
          <w:marLeft w:val="0"/>
          <w:marRight w:val="0"/>
          <w:marTop w:val="120"/>
          <w:marBottom w:val="0"/>
          <w:divBdr>
            <w:top w:val="none" w:sz="0" w:space="0" w:color="auto"/>
            <w:left w:val="none" w:sz="0" w:space="0" w:color="auto"/>
            <w:bottom w:val="none" w:sz="0" w:space="0" w:color="auto"/>
            <w:right w:val="none" w:sz="0" w:space="0" w:color="auto"/>
          </w:divBdr>
          <w:divsChild>
            <w:div w:id="1726835889">
              <w:marLeft w:val="0"/>
              <w:marRight w:val="0"/>
              <w:marTop w:val="0"/>
              <w:marBottom w:val="0"/>
              <w:divBdr>
                <w:top w:val="none" w:sz="0" w:space="0" w:color="auto"/>
                <w:left w:val="none" w:sz="0" w:space="0" w:color="auto"/>
                <w:bottom w:val="none" w:sz="0" w:space="0" w:color="auto"/>
                <w:right w:val="none" w:sz="0" w:space="0" w:color="auto"/>
              </w:divBdr>
            </w:div>
          </w:divsChild>
        </w:div>
        <w:div w:id="162666633">
          <w:marLeft w:val="0"/>
          <w:marRight w:val="0"/>
          <w:marTop w:val="120"/>
          <w:marBottom w:val="0"/>
          <w:divBdr>
            <w:top w:val="none" w:sz="0" w:space="0" w:color="auto"/>
            <w:left w:val="none" w:sz="0" w:space="0" w:color="auto"/>
            <w:bottom w:val="none" w:sz="0" w:space="0" w:color="auto"/>
            <w:right w:val="none" w:sz="0" w:space="0" w:color="auto"/>
          </w:divBdr>
          <w:divsChild>
            <w:div w:id="1916359869">
              <w:marLeft w:val="0"/>
              <w:marRight w:val="0"/>
              <w:marTop w:val="0"/>
              <w:marBottom w:val="0"/>
              <w:divBdr>
                <w:top w:val="none" w:sz="0" w:space="0" w:color="auto"/>
                <w:left w:val="none" w:sz="0" w:space="0" w:color="auto"/>
                <w:bottom w:val="none" w:sz="0" w:space="0" w:color="auto"/>
                <w:right w:val="none" w:sz="0" w:space="0" w:color="auto"/>
              </w:divBdr>
            </w:div>
          </w:divsChild>
        </w:div>
        <w:div w:id="1930651332">
          <w:marLeft w:val="0"/>
          <w:marRight w:val="0"/>
          <w:marTop w:val="120"/>
          <w:marBottom w:val="0"/>
          <w:divBdr>
            <w:top w:val="none" w:sz="0" w:space="0" w:color="auto"/>
            <w:left w:val="none" w:sz="0" w:space="0" w:color="auto"/>
            <w:bottom w:val="none" w:sz="0" w:space="0" w:color="auto"/>
            <w:right w:val="none" w:sz="0" w:space="0" w:color="auto"/>
          </w:divBdr>
          <w:divsChild>
            <w:div w:id="118247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96519">
      <w:bodyDiv w:val="1"/>
      <w:marLeft w:val="0"/>
      <w:marRight w:val="0"/>
      <w:marTop w:val="0"/>
      <w:marBottom w:val="0"/>
      <w:divBdr>
        <w:top w:val="none" w:sz="0" w:space="0" w:color="auto"/>
        <w:left w:val="none" w:sz="0" w:space="0" w:color="auto"/>
        <w:bottom w:val="none" w:sz="0" w:space="0" w:color="auto"/>
        <w:right w:val="none" w:sz="0" w:space="0" w:color="auto"/>
      </w:divBdr>
    </w:div>
    <w:div w:id="572356193">
      <w:bodyDiv w:val="1"/>
      <w:marLeft w:val="0"/>
      <w:marRight w:val="0"/>
      <w:marTop w:val="0"/>
      <w:marBottom w:val="0"/>
      <w:divBdr>
        <w:top w:val="none" w:sz="0" w:space="0" w:color="auto"/>
        <w:left w:val="none" w:sz="0" w:space="0" w:color="auto"/>
        <w:bottom w:val="none" w:sz="0" w:space="0" w:color="auto"/>
        <w:right w:val="none" w:sz="0" w:space="0" w:color="auto"/>
      </w:divBdr>
      <w:divsChild>
        <w:div w:id="1621688956">
          <w:marLeft w:val="0"/>
          <w:marRight w:val="0"/>
          <w:marTop w:val="0"/>
          <w:marBottom w:val="0"/>
          <w:divBdr>
            <w:top w:val="single" w:sz="6" w:space="0" w:color="8E8E94"/>
            <w:left w:val="single" w:sz="6" w:space="0" w:color="8E8E94"/>
            <w:bottom w:val="single" w:sz="6" w:space="0" w:color="8E8E94"/>
            <w:right w:val="single" w:sz="6" w:space="0" w:color="8E8E94"/>
          </w:divBdr>
          <w:divsChild>
            <w:div w:id="1324162703">
              <w:marLeft w:val="0"/>
              <w:marRight w:val="0"/>
              <w:marTop w:val="0"/>
              <w:marBottom w:val="0"/>
              <w:divBdr>
                <w:top w:val="none" w:sz="0" w:space="0" w:color="auto"/>
                <w:left w:val="none" w:sz="0" w:space="0" w:color="auto"/>
                <w:bottom w:val="none" w:sz="0" w:space="0" w:color="auto"/>
                <w:right w:val="none" w:sz="0" w:space="0" w:color="auto"/>
              </w:divBdr>
              <w:divsChild>
                <w:div w:id="1187643721">
                  <w:marLeft w:val="0"/>
                  <w:marRight w:val="0"/>
                  <w:marTop w:val="0"/>
                  <w:marBottom w:val="0"/>
                  <w:divBdr>
                    <w:top w:val="none" w:sz="0" w:space="0" w:color="auto"/>
                    <w:left w:val="none" w:sz="0" w:space="0" w:color="auto"/>
                    <w:bottom w:val="none" w:sz="0" w:space="0" w:color="auto"/>
                    <w:right w:val="none" w:sz="0" w:space="0" w:color="auto"/>
                  </w:divBdr>
                </w:div>
                <w:div w:id="13699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85189">
          <w:marLeft w:val="0"/>
          <w:marRight w:val="0"/>
          <w:marTop w:val="0"/>
          <w:marBottom w:val="0"/>
          <w:divBdr>
            <w:top w:val="none" w:sz="0" w:space="0" w:color="auto"/>
            <w:left w:val="none" w:sz="0" w:space="0" w:color="auto"/>
            <w:bottom w:val="none" w:sz="0" w:space="0" w:color="auto"/>
            <w:right w:val="none" w:sz="0" w:space="0" w:color="auto"/>
          </w:divBdr>
        </w:div>
      </w:divsChild>
    </w:div>
    <w:div w:id="582378690">
      <w:bodyDiv w:val="1"/>
      <w:marLeft w:val="0"/>
      <w:marRight w:val="0"/>
      <w:marTop w:val="0"/>
      <w:marBottom w:val="0"/>
      <w:divBdr>
        <w:top w:val="none" w:sz="0" w:space="0" w:color="auto"/>
        <w:left w:val="none" w:sz="0" w:space="0" w:color="auto"/>
        <w:bottom w:val="none" w:sz="0" w:space="0" w:color="auto"/>
        <w:right w:val="none" w:sz="0" w:space="0" w:color="auto"/>
      </w:divBdr>
    </w:div>
    <w:div w:id="628826171">
      <w:bodyDiv w:val="1"/>
      <w:marLeft w:val="0"/>
      <w:marRight w:val="0"/>
      <w:marTop w:val="0"/>
      <w:marBottom w:val="0"/>
      <w:divBdr>
        <w:top w:val="none" w:sz="0" w:space="0" w:color="auto"/>
        <w:left w:val="none" w:sz="0" w:space="0" w:color="auto"/>
        <w:bottom w:val="none" w:sz="0" w:space="0" w:color="auto"/>
        <w:right w:val="none" w:sz="0" w:space="0" w:color="auto"/>
      </w:divBdr>
    </w:div>
    <w:div w:id="644116906">
      <w:bodyDiv w:val="1"/>
      <w:marLeft w:val="0"/>
      <w:marRight w:val="0"/>
      <w:marTop w:val="0"/>
      <w:marBottom w:val="0"/>
      <w:divBdr>
        <w:top w:val="none" w:sz="0" w:space="0" w:color="auto"/>
        <w:left w:val="none" w:sz="0" w:space="0" w:color="auto"/>
        <w:bottom w:val="none" w:sz="0" w:space="0" w:color="auto"/>
        <w:right w:val="none" w:sz="0" w:space="0" w:color="auto"/>
      </w:divBdr>
    </w:div>
    <w:div w:id="649140062">
      <w:bodyDiv w:val="1"/>
      <w:marLeft w:val="0"/>
      <w:marRight w:val="0"/>
      <w:marTop w:val="0"/>
      <w:marBottom w:val="0"/>
      <w:divBdr>
        <w:top w:val="none" w:sz="0" w:space="0" w:color="auto"/>
        <w:left w:val="none" w:sz="0" w:space="0" w:color="auto"/>
        <w:bottom w:val="none" w:sz="0" w:space="0" w:color="auto"/>
        <w:right w:val="none" w:sz="0" w:space="0" w:color="auto"/>
      </w:divBdr>
      <w:divsChild>
        <w:div w:id="1917204642">
          <w:marLeft w:val="0"/>
          <w:marRight w:val="0"/>
          <w:marTop w:val="0"/>
          <w:marBottom w:val="375"/>
          <w:divBdr>
            <w:top w:val="none" w:sz="0" w:space="0" w:color="auto"/>
            <w:left w:val="none" w:sz="0" w:space="0" w:color="auto"/>
            <w:bottom w:val="none" w:sz="0" w:space="0" w:color="auto"/>
            <w:right w:val="none" w:sz="0" w:space="0" w:color="auto"/>
          </w:divBdr>
        </w:div>
        <w:div w:id="1863939131">
          <w:marLeft w:val="0"/>
          <w:marRight w:val="0"/>
          <w:marTop w:val="0"/>
          <w:marBottom w:val="375"/>
          <w:divBdr>
            <w:top w:val="none" w:sz="0" w:space="0" w:color="auto"/>
            <w:left w:val="none" w:sz="0" w:space="0" w:color="auto"/>
            <w:bottom w:val="none" w:sz="0" w:space="0" w:color="auto"/>
            <w:right w:val="none" w:sz="0" w:space="0" w:color="auto"/>
          </w:divBdr>
          <w:divsChild>
            <w:div w:id="699934168">
              <w:marLeft w:val="0"/>
              <w:marRight w:val="0"/>
              <w:marTop w:val="0"/>
              <w:marBottom w:val="0"/>
              <w:divBdr>
                <w:top w:val="none" w:sz="0" w:space="0" w:color="auto"/>
                <w:left w:val="none" w:sz="0" w:space="0" w:color="auto"/>
                <w:bottom w:val="none" w:sz="0" w:space="0" w:color="auto"/>
                <w:right w:val="none" w:sz="0" w:space="0" w:color="auto"/>
              </w:divBdr>
              <w:divsChild>
                <w:div w:id="122502606">
                  <w:marLeft w:val="0"/>
                  <w:marRight w:val="0"/>
                  <w:marTop w:val="0"/>
                  <w:marBottom w:val="0"/>
                  <w:divBdr>
                    <w:top w:val="none" w:sz="0" w:space="0" w:color="FFFFFF"/>
                    <w:left w:val="none" w:sz="0" w:space="0" w:color="FFFFFF"/>
                    <w:bottom w:val="none" w:sz="0" w:space="0" w:color="FFFFFF"/>
                    <w:right w:val="none" w:sz="0" w:space="0" w:color="FFFFFF"/>
                  </w:divBdr>
                  <w:divsChild>
                    <w:div w:id="539704131">
                      <w:marLeft w:val="0"/>
                      <w:marRight w:val="0"/>
                      <w:marTop w:val="0"/>
                      <w:marBottom w:val="0"/>
                      <w:divBdr>
                        <w:top w:val="none" w:sz="0" w:space="0" w:color="auto"/>
                        <w:left w:val="none" w:sz="0" w:space="0" w:color="auto"/>
                        <w:bottom w:val="none" w:sz="0" w:space="0" w:color="auto"/>
                        <w:right w:val="none" w:sz="0" w:space="0" w:color="auto"/>
                      </w:divBdr>
                      <w:divsChild>
                        <w:div w:id="974027569">
                          <w:marLeft w:val="0"/>
                          <w:marRight w:val="0"/>
                          <w:marTop w:val="0"/>
                          <w:marBottom w:val="0"/>
                          <w:divBdr>
                            <w:top w:val="none" w:sz="0" w:space="0" w:color="auto"/>
                            <w:left w:val="none" w:sz="0" w:space="0" w:color="auto"/>
                            <w:bottom w:val="none" w:sz="0" w:space="0" w:color="auto"/>
                            <w:right w:val="none" w:sz="0" w:space="0" w:color="auto"/>
                          </w:divBdr>
                        </w:div>
                        <w:div w:id="99392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794672">
      <w:bodyDiv w:val="1"/>
      <w:marLeft w:val="0"/>
      <w:marRight w:val="0"/>
      <w:marTop w:val="0"/>
      <w:marBottom w:val="0"/>
      <w:divBdr>
        <w:top w:val="none" w:sz="0" w:space="0" w:color="auto"/>
        <w:left w:val="none" w:sz="0" w:space="0" w:color="auto"/>
        <w:bottom w:val="none" w:sz="0" w:space="0" w:color="auto"/>
        <w:right w:val="none" w:sz="0" w:space="0" w:color="auto"/>
      </w:divBdr>
    </w:div>
    <w:div w:id="667708243">
      <w:bodyDiv w:val="1"/>
      <w:marLeft w:val="0"/>
      <w:marRight w:val="0"/>
      <w:marTop w:val="0"/>
      <w:marBottom w:val="0"/>
      <w:divBdr>
        <w:top w:val="none" w:sz="0" w:space="0" w:color="auto"/>
        <w:left w:val="none" w:sz="0" w:space="0" w:color="auto"/>
        <w:bottom w:val="none" w:sz="0" w:space="0" w:color="auto"/>
        <w:right w:val="none" w:sz="0" w:space="0" w:color="auto"/>
      </w:divBdr>
    </w:div>
    <w:div w:id="743526839">
      <w:bodyDiv w:val="1"/>
      <w:marLeft w:val="0"/>
      <w:marRight w:val="0"/>
      <w:marTop w:val="0"/>
      <w:marBottom w:val="0"/>
      <w:divBdr>
        <w:top w:val="none" w:sz="0" w:space="0" w:color="auto"/>
        <w:left w:val="none" w:sz="0" w:space="0" w:color="auto"/>
        <w:bottom w:val="none" w:sz="0" w:space="0" w:color="auto"/>
        <w:right w:val="none" w:sz="0" w:space="0" w:color="auto"/>
      </w:divBdr>
      <w:divsChild>
        <w:div w:id="1349983472">
          <w:marLeft w:val="0"/>
          <w:marRight w:val="0"/>
          <w:marTop w:val="0"/>
          <w:marBottom w:val="375"/>
          <w:divBdr>
            <w:top w:val="none" w:sz="0" w:space="0" w:color="auto"/>
            <w:left w:val="none" w:sz="0" w:space="0" w:color="auto"/>
            <w:bottom w:val="none" w:sz="0" w:space="0" w:color="auto"/>
            <w:right w:val="none" w:sz="0" w:space="0" w:color="auto"/>
          </w:divBdr>
        </w:div>
        <w:div w:id="707799084">
          <w:marLeft w:val="0"/>
          <w:marRight w:val="0"/>
          <w:marTop w:val="0"/>
          <w:marBottom w:val="375"/>
          <w:divBdr>
            <w:top w:val="none" w:sz="0" w:space="0" w:color="auto"/>
            <w:left w:val="none" w:sz="0" w:space="0" w:color="auto"/>
            <w:bottom w:val="none" w:sz="0" w:space="0" w:color="auto"/>
            <w:right w:val="none" w:sz="0" w:space="0" w:color="auto"/>
          </w:divBdr>
        </w:div>
      </w:divsChild>
    </w:div>
    <w:div w:id="831602652">
      <w:bodyDiv w:val="1"/>
      <w:marLeft w:val="0"/>
      <w:marRight w:val="0"/>
      <w:marTop w:val="0"/>
      <w:marBottom w:val="0"/>
      <w:divBdr>
        <w:top w:val="none" w:sz="0" w:space="0" w:color="auto"/>
        <w:left w:val="none" w:sz="0" w:space="0" w:color="auto"/>
        <w:bottom w:val="none" w:sz="0" w:space="0" w:color="auto"/>
        <w:right w:val="none" w:sz="0" w:space="0" w:color="auto"/>
      </w:divBdr>
    </w:div>
    <w:div w:id="892422666">
      <w:bodyDiv w:val="1"/>
      <w:marLeft w:val="0"/>
      <w:marRight w:val="0"/>
      <w:marTop w:val="0"/>
      <w:marBottom w:val="0"/>
      <w:divBdr>
        <w:top w:val="none" w:sz="0" w:space="0" w:color="auto"/>
        <w:left w:val="none" w:sz="0" w:space="0" w:color="auto"/>
        <w:bottom w:val="none" w:sz="0" w:space="0" w:color="auto"/>
        <w:right w:val="none" w:sz="0" w:space="0" w:color="auto"/>
      </w:divBdr>
      <w:divsChild>
        <w:div w:id="1854146400">
          <w:marLeft w:val="0"/>
          <w:marRight w:val="0"/>
          <w:marTop w:val="0"/>
          <w:marBottom w:val="375"/>
          <w:divBdr>
            <w:top w:val="none" w:sz="0" w:space="0" w:color="auto"/>
            <w:left w:val="none" w:sz="0" w:space="0" w:color="auto"/>
            <w:bottom w:val="none" w:sz="0" w:space="0" w:color="auto"/>
            <w:right w:val="none" w:sz="0" w:space="0" w:color="auto"/>
          </w:divBdr>
        </w:div>
        <w:div w:id="383217780">
          <w:marLeft w:val="0"/>
          <w:marRight w:val="0"/>
          <w:marTop w:val="0"/>
          <w:marBottom w:val="375"/>
          <w:divBdr>
            <w:top w:val="none" w:sz="0" w:space="0" w:color="auto"/>
            <w:left w:val="none" w:sz="0" w:space="0" w:color="auto"/>
            <w:bottom w:val="none" w:sz="0" w:space="0" w:color="auto"/>
            <w:right w:val="none" w:sz="0" w:space="0" w:color="auto"/>
          </w:divBdr>
          <w:divsChild>
            <w:div w:id="487213514">
              <w:marLeft w:val="0"/>
              <w:marRight w:val="0"/>
              <w:marTop w:val="0"/>
              <w:marBottom w:val="0"/>
              <w:divBdr>
                <w:top w:val="none" w:sz="0" w:space="0" w:color="auto"/>
                <w:left w:val="none" w:sz="0" w:space="0" w:color="auto"/>
                <w:bottom w:val="none" w:sz="0" w:space="0" w:color="auto"/>
                <w:right w:val="none" w:sz="0" w:space="0" w:color="auto"/>
              </w:divBdr>
              <w:divsChild>
                <w:div w:id="191069407">
                  <w:marLeft w:val="-450"/>
                  <w:marRight w:val="-450"/>
                  <w:marTop w:val="300"/>
                  <w:marBottom w:val="300"/>
                  <w:divBdr>
                    <w:top w:val="none" w:sz="0" w:space="0" w:color="auto"/>
                    <w:left w:val="none" w:sz="0" w:space="0" w:color="auto"/>
                    <w:bottom w:val="none" w:sz="0" w:space="0" w:color="auto"/>
                    <w:right w:val="none" w:sz="0" w:space="0" w:color="auto"/>
                  </w:divBdr>
                  <w:divsChild>
                    <w:div w:id="17263684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40816060">
              <w:marLeft w:val="0"/>
              <w:marRight w:val="0"/>
              <w:marTop w:val="0"/>
              <w:marBottom w:val="0"/>
              <w:divBdr>
                <w:top w:val="none" w:sz="0" w:space="0" w:color="auto"/>
                <w:left w:val="none" w:sz="0" w:space="0" w:color="auto"/>
                <w:bottom w:val="none" w:sz="0" w:space="0" w:color="auto"/>
                <w:right w:val="none" w:sz="0" w:space="0" w:color="auto"/>
              </w:divBdr>
              <w:divsChild>
                <w:div w:id="477848078">
                  <w:marLeft w:val="-450"/>
                  <w:marRight w:val="-450"/>
                  <w:marTop w:val="300"/>
                  <w:marBottom w:val="300"/>
                  <w:divBdr>
                    <w:top w:val="none" w:sz="0" w:space="0" w:color="auto"/>
                    <w:left w:val="none" w:sz="0" w:space="0" w:color="auto"/>
                    <w:bottom w:val="none" w:sz="0" w:space="0" w:color="auto"/>
                    <w:right w:val="none" w:sz="0" w:space="0" w:color="auto"/>
                  </w:divBdr>
                  <w:divsChild>
                    <w:div w:id="17673389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6646807">
              <w:marLeft w:val="0"/>
              <w:marRight w:val="0"/>
              <w:marTop w:val="0"/>
              <w:marBottom w:val="0"/>
              <w:divBdr>
                <w:top w:val="none" w:sz="0" w:space="0" w:color="auto"/>
                <w:left w:val="none" w:sz="0" w:space="0" w:color="auto"/>
                <w:bottom w:val="none" w:sz="0" w:space="0" w:color="auto"/>
                <w:right w:val="none" w:sz="0" w:space="0" w:color="auto"/>
              </w:divBdr>
              <w:divsChild>
                <w:div w:id="1792820968">
                  <w:marLeft w:val="-450"/>
                  <w:marRight w:val="-450"/>
                  <w:marTop w:val="300"/>
                  <w:marBottom w:val="300"/>
                  <w:divBdr>
                    <w:top w:val="none" w:sz="0" w:space="0" w:color="auto"/>
                    <w:left w:val="none" w:sz="0" w:space="0" w:color="auto"/>
                    <w:bottom w:val="none" w:sz="0" w:space="0" w:color="auto"/>
                    <w:right w:val="none" w:sz="0" w:space="0" w:color="auto"/>
                  </w:divBdr>
                  <w:divsChild>
                    <w:div w:id="13608602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08884140">
      <w:bodyDiv w:val="1"/>
      <w:marLeft w:val="0"/>
      <w:marRight w:val="0"/>
      <w:marTop w:val="0"/>
      <w:marBottom w:val="0"/>
      <w:divBdr>
        <w:top w:val="none" w:sz="0" w:space="0" w:color="auto"/>
        <w:left w:val="none" w:sz="0" w:space="0" w:color="auto"/>
        <w:bottom w:val="none" w:sz="0" w:space="0" w:color="auto"/>
        <w:right w:val="none" w:sz="0" w:space="0" w:color="auto"/>
      </w:divBdr>
      <w:divsChild>
        <w:div w:id="670983013">
          <w:marLeft w:val="0"/>
          <w:marRight w:val="0"/>
          <w:marTop w:val="0"/>
          <w:marBottom w:val="375"/>
          <w:divBdr>
            <w:top w:val="none" w:sz="0" w:space="0" w:color="auto"/>
            <w:left w:val="none" w:sz="0" w:space="0" w:color="auto"/>
            <w:bottom w:val="none" w:sz="0" w:space="0" w:color="auto"/>
            <w:right w:val="none" w:sz="0" w:space="0" w:color="auto"/>
          </w:divBdr>
        </w:div>
        <w:div w:id="1056052964">
          <w:marLeft w:val="0"/>
          <w:marRight w:val="0"/>
          <w:marTop w:val="0"/>
          <w:marBottom w:val="375"/>
          <w:divBdr>
            <w:top w:val="none" w:sz="0" w:space="0" w:color="auto"/>
            <w:left w:val="none" w:sz="0" w:space="0" w:color="auto"/>
            <w:bottom w:val="none" w:sz="0" w:space="0" w:color="auto"/>
            <w:right w:val="none" w:sz="0" w:space="0" w:color="auto"/>
          </w:divBdr>
          <w:divsChild>
            <w:div w:id="1863738402">
              <w:marLeft w:val="0"/>
              <w:marRight w:val="0"/>
              <w:marTop w:val="0"/>
              <w:marBottom w:val="0"/>
              <w:divBdr>
                <w:top w:val="none" w:sz="0" w:space="0" w:color="auto"/>
                <w:left w:val="none" w:sz="0" w:space="0" w:color="auto"/>
                <w:bottom w:val="none" w:sz="0" w:space="0" w:color="auto"/>
                <w:right w:val="none" w:sz="0" w:space="0" w:color="auto"/>
              </w:divBdr>
              <w:divsChild>
                <w:div w:id="764497988">
                  <w:marLeft w:val="0"/>
                  <w:marRight w:val="0"/>
                  <w:marTop w:val="175"/>
                  <w:marBottom w:val="0"/>
                  <w:divBdr>
                    <w:top w:val="none" w:sz="0" w:space="0" w:color="FFFFFF"/>
                    <w:left w:val="none" w:sz="0" w:space="0" w:color="FFFFFF"/>
                    <w:bottom w:val="none" w:sz="0" w:space="0" w:color="FFFFFF"/>
                    <w:right w:val="none" w:sz="0" w:space="0" w:color="FFFFFF"/>
                  </w:divBdr>
                  <w:divsChild>
                    <w:div w:id="59258684">
                      <w:marLeft w:val="0"/>
                      <w:marRight w:val="0"/>
                      <w:marTop w:val="0"/>
                      <w:marBottom w:val="0"/>
                      <w:divBdr>
                        <w:top w:val="none" w:sz="0" w:space="0" w:color="auto"/>
                        <w:left w:val="none" w:sz="0" w:space="0" w:color="auto"/>
                        <w:bottom w:val="none" w:sz="0" w:space="0" w:color="auto"/>
                        <w:right w:val="none" w:sz="0" w:space="0" w:color="auto"/>
                      </w:divBdr>
                      <w:divsChild>
                        <w:div w:id="1156261440">
                          <w:marLeft w:val="0"/>
                          <w:marRight w:val="0"/>
                          <w:marTop w:val="0"/>
                          <w:marBottom w:val="0"/>
                          <w:divBdr>
                            <w:top w:val="none" w:sz="0" w:space="0" w:color="auto"/>
                            <w:left w:val="none" w:sz="0" w:space="0" w:color="auto"/>
                            <w:bottom w:val="none" w:sz="0" w:space="0" w:color="auto"/>
                            <w:right w:val="none" w:sz="0" w:space="0" w:color="auto"/>
                          </w:divBdr>
                        </w:div>
                      </w:divsChild>
                    </w:div>
                    <w:div w:id="598681841">
                      <w:marLeft w:val="0"/>
                      <w:marRight w:val="0"/>
                      <w:marTop w:val="0"/>
                      <w:marBottom w:val="0"/>
                      <w:divBdr>
                        <w:top w:val="none" w:sz="0" w:space="0" w:color="auto"/>
                        <w:left w:val="none" w:sz="0" w:space="0" w:color="auto"/>
                        <w:bottom w:val="none" w:sz="0" w:space="0" w:color="auto"/>
                        <w:right w:val="none" w:sz="0" w:space="0" w:color="auto"/>
                      </w:divBdr>
                      <w:divsChild>
                        <w:div w:id="788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523102">
              <w:marLeft w:val="0"/>
              <w:marRight w:val="0"/>
              <w:marTop w:val="0"/>
              <w:marBottom w:val="0"/>
              <w:divBdr>
                <w:top w:val="none" w:sz="0" w:space="0" w:color="auto"/>
                <w:left w:val="none" w:sz="0" w:space="0" w:color="auto"/>
                <w:bottom w:val="none" w:sz="0" w:space="0" w:color="auto"/>
                <w:right w:val="none" w:sz="0" w:space="0" w:color="auto"/>
              </w:divBdr>
              <w:divsChild>
                <w:div w:id="1089228443">
                  <w:marLeft w:val="-450"/>
                  <w:marRight w:val="-450"/>
                  <w:marTop w:val="300"/>
                  <w:marBottom w:val="300"/>
                  <w:divBdr>
                    <w:top w:val="none" w:sz="0" w:space="0" w:color="auto"/>
                    <w:left w:val="none" w:sz="0" w:space="0" w:color="auto"/>
                    <w:bottom w:val="none" w:sz="0" w:space="0" w:color="auto"/>
                    <w:right w:val="none" w:sz="0" w:space="0" w:color="auto"/>
                  </w:divBdr>
                  <w:divsChild>
                    <w:div w:id="2164733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89084857">
              <w:marLeft w:val="0"/>
              <w:marRight w:val="0"/>
              <w:marTop w:val="0"/>
              <w:marBottom w:val="0"/>
              <w:divBdr>
                <w:top w:val="none" w:sz="0" w:space="0" w:color="auto"/>
                <w:left w:val="none" w:sz="0" w:space="0" w:color="auto"/>
                <w:bottom w:val="none" w:sz="0" w:space="0" w:color="auto"/>
                <w:right w:val="none" w:sz="0" w:space="0" w:color="auto"/>
              </w:divBdr>
              <w:divsChild>
                <w:div w:id="1212503200">
                  <w:marLeft w:val="0"/>
                  <w:marRight w:val="0"/>
                  <w:marTop w:val="175"/>
                  <w:marBottom w:val="0"/>
                  <w:divBdr>
                    <w:top w:val="none" w:sz="0" w:space="0" w:color="FFFFFF"/>
                    <w:left w:val="none" w:sz="0" w:space="0" w:color="FFFFFF"/>
                    <w:bottom w:val="none" w:sz="0" w:space="0" w:color="FFFFFF"/>
                    <w:right w:val="none" w:sz="0" w:space="0" w:color="FFFFFF"/>
                  </w:divBdr>
                  <w:divsChild>
                    <w:div w:id="1758938008">
                      <w:marLeft w:val="0"/>
                      <w:marRight w:val="0"/>
                      <w:marTop w:val="0"/>
                      <w:marBottom w:val="0"/>
                      <w:divBdr>
                        <w:top w:val="none" w:sz="0" w:space="0" w:color="auto"/>
                        <w:left w:val="none" w:sz="0" w:space="0" w:color="auto"/>
                        <w:bottom w:val="none" w:sz="0" w:space="0" w:color="auto"/>
                        <w:right w:val="none" w:sz="0" w:space="0" w:color="auto"/>
                      </w:divBdr>
                      <w:divsChild>
                        <w:div w:id="1550339754">
                          <w:marLeft w:val="0"/>
                          <w:marRight w:val="0"/>
                          <w:marTop w:val="0"/>
                          <w:marBottom w:val="0"/>
                          <w:divBdr>
                            <w:top w:val="none" w:sz="0" w:space="0" w:color="auto"/>
                            <w:left w:val="none" w:sz="0" w:space="0" w:color="auto"/>
                            <w:bottom w:val="none" w:sz="0" w:space="0" w:color="auto"/>
                            <w:right w:val="none" w:sz="0" w:space="0" w:color="auto"/>
                          </w:divBdr>
                        </w:div>
                      </w:divsChild>
                    </w:div>
                    <w:div w:id="1240407908">
                      <w:marLeft w:val="0"/>
                      <w:marRight w:val="0"/>
                      <w:marTop w:val="0"/>
                      <w:marBottom w:val="0"/>
                      <w:divBdr>
                        <w:top w:val="none" w:sz="0" w:space="0" w:color="auto"/>
                        <w:left w:val="none" w:sz="0" w:space="0" w:color="auto"/>
                        <w:bottom w:val="none" w:sz="0" w:space="0" w:color="auto"/>
                        <w:right w:val="none" w:sz="0" w:space="0" w:color="auto"/>
                      </w:divBdr>
                      <w:divsChild>
                        <w:div w:id="73485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8733">
              <w:marLeft w:val="0"/>
              <w:marRight w:val="0"/>
              <w:marTop w:val="0"/>
              <w:marBottom w:val="0"/>
              <w:divBdr>
                <w:top w:val="none" w:sz="0" w:space="0" w:color="auto"/>
                <w:left w:val="none" w:sz="0" w:space="0" w:color="auto"/>
                <w:bottom w:val="none" w:sz="0" w:space="0" w:color="auto"/>
                <w:right w:val="none" w:sz="0" w:space="0" w:color="auto"/>
              </w:divBdr>
              <w:divsChild>
                <w:div w:id="268392890">
                  <w:marLeft w:val="-450"/>
                  <w:marRight w:val="-450"/>
                  <w:marTop w:val="300"/>
                  <w:marBottom w:val="300"/>
                  <w:divBdr>
                    <w:top w:val="none" w:sz="0" w:space="0" w:color="auto"/>
                    <w:left w:val="none" w:sz="0" w:space="0" w:color="auto"/>
                    <w:bottom w:val="none" w:sz="0" w:space="0" w:color="auto"/>
                    <w:right w:val="none" w:sz="0" w:space="0" w:color="auto"/>
                  </w:divBdr>
                  <w:divsChild>
                    <w:div w:id="728647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44775284">
      <w:bodyDiv w:val="1"/>
      <w:marLeft w:val="0"/>
      <w:marRight w:val="0"/>
      <w:marTop w:val="0"/>
      <w:marBottom w:val="0"/>
      <w:divBdr>
        <w:top w:val="none" w:sz="0" w:space="0" w:color="auto"/>
        <w:left w:val="none" w:sz="0" w:space="0" w:color="auto"/>
        <w:bottom w:val="none" w:sz="0" w:space="0" w:color="auto"/>
        <w:right w:val="none" w:sz="0" w:space="0" w:color="auto"/>
      </w:divBdr>
      <w:divsChild>
        <w:div w:id="1500733518">
          <w:marLeft w:val="0"/>
          <w:marRight w:val="0"/>
          <w:marTop w:val="0"/>
          <w:marBottom w:val="0"/>
          <w:divBdr>
            <w:top w:val="none" w:sz="0" w:space="0" w:color="auto"/>
            <w:left w:val="none" w:sz="0" w:space="0" w:color="auto"/>
            <w:bottom w:val="none" w:sz="0" w:space="0" w:color="auto"/>
            <w:right w:val="none" w:sz="0" w:space="0" w:color="auto"/>
          </w:divBdr>
        </w:div>
      </w:divsChild>
    </w:div>
    <w:div w:id="948049471">
      <w:bodyDiv w:val="1"/>
      <w:marLeft w:val="0"/>
      <w:marRight w:val="0"/>
      <w:marTop w:val="0"/>
      <w:marBottom w:val="0"/>
      <w:divBdr>
        <w:top w:val="none" w:sz="0" w:space="0" w:color="auto"/>
        <w:left w:val="none" w:sz="0" w:space="0" w:color="auto"/>
        <w:bottom w:val="none" w:sz="0" w:space="0" w:color="auto"/>
        <w:right w:val="none" w:sz="0" w:space="0" w:color="auto"/>
      </w:divBdr>
      <w:divsChild>
        <w:div w:id="1852210305">
          <w:marLeft w:val="0"/>
          <w:marRight w:val="0"/>
          <w:marTop w:val="0"/>
          <w:marBottom w:val="375"/>
          <w:divBdr>
            <w:top w:val="none" w:sz="0" w:space="0" w:color="auto"/>
            <w:left w:val="none" w:sz="0" w:space="0" w:color="auto"/>
            <w:bottom w:val="none" w:sz="0" w:space="0" w:color="auto"/>
            <w:right w:val="none" w:sz="0" w:space="0" w:color="auto"/>
          </w:divBdr>
        </w:div>
        <w:div w:id="466818228">
          <w:marLeft w:val="0"/>
          <w:marRight w:val="0"/>
          <w:marTop w:val="0"/>
          <w:marBottom w:val="375"/>
          <w:divBdr>
            <w:top w:val="none" w:sz="0" w:space="0" w:color="auto"/>
            <w:left w:val="none" w:sz="0" w:space="0" w:color="auto"/>
            <w:bottom w:val="none" w:sz="0" w:space="0" w:color="auto"/>
            <w:right w:val="none" w:sz="0" w:space="0" w:color="auto"/>
          </w:divBdr>
        </w:div>
      </w:divsChild>
    </w:div>
    <w:div w:id="1012873214">
      <w:bodyDiv w:val="1"/>
      <w:marLeft w:val="0"/>
      <w:marRight w:val="0"/>
      <w:marTop w:val="0"/>
      <w:marBottom w:val="0"/>
      <w:divBdr>
        <w:top w:val="none" w:sz="0" w:space="0" w:color="auto"/>
        <w:left w:val="none" w:sz="0" w:space="0" w:color="auto"/>
        <w:bottom w:val="none" w:sz="0" w:space="0" w:color="auto"/>
        <w:right w:val="none" w:sz="0" w:space="0" w:color="auto"/>
      </w:divBdr>
    </w:div>
    <w:div w:id="1021009030">
      <w:bodyDiv w:val="1"/>
      <w:marLeft w:val="0"/>
      <w:marRight w:val="0"/>
      <w:marTop w:val="0"/>
      <w:marBottom w:val="0"/>
      <w:divBdr>
        <w:top w:val="none" w:sz="0" w:space="0" w:color="auto"/>
        <w:left w:val="none" w:sz="0" w:space="0" w:color="auto"/>
        <w:bottom w:val="none" w:sz="0" w:space="0" w:color="auto"/>
        <w:right w:val="none" w:sz="0" w:space="0" w:color="auto"/>
      </w:divBdr>
      <w:divsChild>
        <w:div w:id="1218971466">
          <w:marLeft w:val="0"/>
          <w:marRight w:val="0"/>
          <w:marTop w:val="0"/>
          <w:marBottom w:val="0"/>
          <w:divBdr>
            <w:top w:val="none" w:sz="0" w:space="0" w:color="auto"/>
            <w:left w:val="none" w:sz="0" w:space="0" w:color="auto"/>
            <w:bottom w:val="none" w:sz="0" w:space="0" w:color="auto"/>
            <w:right w:val="none" w:sz="0" w:space="0" w:color="auto"/>
          </w:divBdr>
          <w:divsChild>
            <w:div w:id="342322556">
              <w:marLeft w:val="-150"/>
              <w:marRight w:val="-150"/>
              <w:marTop w:val="0"/>
              <w:marBottom w:val="0"/>
              <w:divBdr>
                <w:top w:val="none" w:sz="0" w:space="0" w:color="auto"/>
                <w:left w:val="none" w:sz="0" w:space="0" w:color="auto"/>
                <w:bottom w:val="none" w:sz="0" w:space="0" w:color="auto"/>
                <w:right w:val="none" w:sz="0" w:space="0" w:color="auto"/>
              </w:divBdr>
              <w:divsChild>
                <w:div w:id="631255901">
                  <w:marLeft w:val="0"/>
                  <w:marRight w:val="0"/>
                  <w:marTop w:val="0"/>
                  <w:marBottom w:val="0"/>
                  <w:divBdr>
                    <w:top w:val="none" w:sz="0" w:space="0" w:color="auto"/>
                    <w:left w:val="none" w:sz="0" w:space="0" w:color="auto"/>
                    <w:bottom w:val="none" w:sz="0" w:space="0" w:color="auto"/>
                    <w:right w:val="none" w:sz="0" w:space="0" w:color="auto"/>
                  </w:divBdr>
                  <w:divsChild>
                    <w:div w:id="1500123325">
                      <w:marLeft w:val="0"/>
                      <w:marRight w:val="0"/>
                      <w:marTop w:val="0"/>
                      <w:marBottom w:val="0"/>
                      <w:divBdr>
                        <w:top w:val="none" w:sz="0" w:space="0" w:color="auto"/>
                        <w:left w:val="none" w:sz="0" w:space="0" w:color="auto"/>
                        <w:bottom w:val="none" w:sz="0" w:space="0" w:color="auto"/>
                        <w:right w:val="none" w:sz="0" w:space="0" w:color="auto"/>
                      </w:divBdr>
                      <w:divsChild>
                        <w:div w:id="962616065">
                          <w:marLeft w:val="0"/>
                          <w:marRight w:val="0"/>
                          <w:marTop w:val="120"/>
                          <w:marBottom w:val="285"/>
                          <w:divBdr>
                            <w:top w:val="none" w:sz="0" w:space="0" w:color="auto"/>
                            <w:left w:val="none" w:sz="0" w:space="0" w:color="auto"/>
                            <w:bottom w:val="none" w:sz="0" w:space="0" w:color="auto"/>
                            <w:right w:val="none" w:sz="0" w:space="0" w:color="auto"/>
                          </w:divBdr>
                          <w:divsChild>
                            <w:div w:id="72530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130767">
          <w:marLeft w:val="0"/>
          <w:marRight w:val="0"/>
          <w:marTop w:val="0"/>
          <w:marBottom w:val="0"/>
          <w:divBdr>
            <w:top w:val="none" w:sz="0" w:space="0" w:color="auto"/>
            <w:left w:val="none" w:sz="0" w:space="0" w:color="auto"/>
            <w:bottom w:val="none" w:sz="0" w:space="0" w:color="auto"/>
            <w:right w:val="none" w:sz="0" w:space="0" w:color="auto"/>
          </w:divBdr>
          <w:divsChild>
            <w:div w:id="1885633980">
              <w:marLeft w:val="-150"/>
              <w:marRight w:val="-150"/>
              <w:marTop w:val="0"/>
              <w:marBottom w:val="0"/>
              <w:divBdr>
                <w:top w:val="none" w:sz="0" w:space="0" w:color="auto"/>
                <w:left w:val="none" w:sz="0" w:space="0" w:color="auto"/>
                <w:bottom w:val="none" w:sz="0" w:space="0" w:color="auto"/>
                <w:right w:val="none" w:sz="0" w:space="0" w:color="auto"/>
              </w:divBdr>
              <w:divsChild>
                <w:div w:id="957031576">
                  <w:marLeft w:val="0"/>
                  <w:marRight w:val="0"/>
                  <w:marTop w:val="0"/>
                  <w:marBottom w:val="0"/>
                  <w:divBdr>
                    <w:top w:val="none" w:sz="0" w:space="0" w:color="auto"/>
                    <w:left w:val="none" w:sz="0" w:space="0" w:color="auto"/>
                    <w:bottom w:val="none" w:sz="0" w:space="0" w:color="auto"/>
                    <w:right w:val="none" w:sz="0" w:space="0" w:color="auto"/>
                  </w:divBdr>
                  <w:divsChild>
                    <w:div w:id="1564415523">
                      <w:marLeft w:val="0"/>
                      <w:marRight w:val="0"/>
                      <w:marTop w:val="0"/>
                      <w:marBottom w:val="0"/>
                      <w:divBdr>
                        <w:top w:val="none" w:sz="0" w:space="0" w:color="auto"/>
                        <w:left w:val="none" w:sz="0" w:space="0" w:color="auto"/>
                        <w:bottom w:val="none" w:sz="0" w:space="0" w:color="auto"/>
                        <w:right w:val="none" w:sz="0" w:space="0" w:color="auto"/>
                      </w:divBdr>
                      <w:divsChild>
                        <w:div w:id="773522021">
                          <w:marLeft w:val="-360"/>
                          <w:marRight w:val="-360"/>
                          <w:marTop w:val="0"/>
                          <w:marBottom w:val="0"/>
                          <w:divBdr>
                            <w:top w:val="none" w:sz="0" w:space="0" w:color="auto"/>
                            <w:left w:val="none" w:sz="0" w:space="0" w:color="auto"/>
                            <w:bottom w:val="none" w:sz="0" w:space="0" w:color="auto"/>
                            <w:right w:val="none" w:sz="0" w:space="0" w:color="auto"/>
                          </w:divBdr>
                          <w:divsChild>
                            <w:div w:id="1885673842">
                              <w:marLeft w:val="0"/>
                              <w:marRight w:val="0"/>
                              <w:marTop w:val="0"/>
                              <w:marBottom w:val="0"/>
                              <w:divBdr>
                                <w:top w:val="none" w:sz="0" w:space="0" w:color="auto"/>
                                <w:left w:val="none" w:sz="0" w:space="0" w:color="auto"/>
                                <w:bottom w:val="none" w:sz="0" w:space="0" w:color="auto"/>
                                <w:right w:val="none" w:sz="0" w:space="0" w:color="auto"/>
                              </w:divBdr>
                              <w:divsChild>
                                <w:div w:id="1075780046">
                                  <w:marLeft w:val="0"/>
                                  <w:marRight w:val="0"/>
                                  <w:marTop w:val="0"/>
                                  <w:marBottom w:val="0"/>
                                  <w:divBdr>
                                    <w:top w:val="none" w:sz="0" w:space="0" w:color="auto"/>
                                    <w:left w:val="none" w:sz="0" w:space="0" w:color="auto"/>
                                    <w:bottom w:val="none" w:sz="0" w:space="0" w:color="auto"/>
                                    <w:right w:val="none" w:sz="0" w:space="0" w:color="auto"/>
                                  </w:divBdr>
                                  <w:divsChild>
                                    <w:div w:id="1080446406">
                                      <w:marLeft w:val="0"/>
                                      <w:marRight w:val="0"/>
                                      <w:marTop w:val="0"/>
                                      <w:marBottom w:val="0"/>
                                      <w:divBdr>
                                        <w:top w:val="none" w:sz="0" w:space="0" w:color="auto"/>
                                        <w:left w:val="none" w:sz="0" w:space="0" w:color="auto"/>
                                        <w:bottom w:val="none" w:sz="0" w:space="0" w:color="auto"/>
                                        <w:right w:val="none" w:sz="0" w:space="0" w:color="auto"/>
                                      </w:divBdr>
                                      <w:divsChild>
                                        <w:div w:id="402070318">
                                          <w:marLeft w:val="0"/>
                                          <w:marRight w:val="0"/>
                                          <w:marTop w:val="0"/>
                                          <w:marBottom w:val="240"/>
                                          <w:divBdr>
                                            <w:top w:val="none" w:sz="0" w:space="0" w:color="auto"/>
                                            <w:left w:val="none" w:sz="0" w:space="0" w:color="auto"/>
                                            <w:bottom w:val="none" w:sz="0" w:space="0" w:color="auto"/>
                                            <w:right w:val="none" w:sz="0" w:space="0" w:color="auto"/>
                                          </w:divBdr>
                                          <w:divsChild>
                                            <w:div w:id="589704910">
                                              <w:marLeft w:val="0"/>
                                              <w:marRight w:val="0"/>
                                              <w:marTop w:val="0"/>
                                              <w:marBottom w:val="0"/>
                                              <w:divBdr>
                                                <w:top w:val="none" w:sz="0" w:space="0" w:color="auto"/>
                                                <w:left w:val="none" w:sz="0" w:space="0" w:color="auto"/>
                                                <w:bottom w:val="none" w:sz="0" w:space="0" w:color="auto"/>
                                                <w:right w:val="none" w:sz="0" w:space="0" w:color="auto"/>
                                              </w:divBdr>
                                              <w:divsChild>
                                                <w:div w:id="44728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39865">
                                          <w:marLeft w:val="0"/>
                                          <w:marRight w:val="0"/>
                                          <w:marTop w:val="15"/>
                                          <w:marBottom w:val="90"/>
                                          <w:divBdr>
                                            <w:top w:val="none" w:sz="0" w:space="0" w:color="auto"/>
                                            <w:left w:val="none" w:sz="0" w:space="0" w:color="auto"/>
                                            <w:bottom w:val="none" w:sz="0" w:space="0" w:color="auto"/>
                                            <w:right w:val="none" w:sz="0" w:space="0" w:color="auto"/>
                                          </w:divBdr>
                                          <w:divsChild>
                                            <w:div w:id="82624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113">
                          <w:marLeft w:val="0"/>
                          <w:marRight w:val="0"/>
                          <w:marTop w:val="0"/>
                          <w:marBottom w:val="390"/>
                          <w:divBdr>
                            <w:top w:val="none" w:sz="0" w:space="0" w:color="auto"/>
                            <w:left w:val="none" w:sz="0" w:space="0" w:color="auto"/>
                            <w:bottom w:val="none" w:sz="0" w:space="0" w:color="auto"/>
                            <w:right w:val="none" w:sz="0" w:space="0" w:color="auto"/>
                          </w:divBdr>
                          <w:divsChild>
                            <w:div w:id="1768304937">
                              <w:marLeft w:val="0"/>
                              <w:marRight w:val="0"/>
                              <w:marTop w:val="0"/>
                              <w:marBottom w:val="0"/>
                              <w:divBdr>
                                <w:top w:val="none" w:sz="0" w:space="0" w:color="auto"/>
                                <w:left w:val="none" w:sz="0" w:space="0" w:color="auto"/>
                                <w:bottom w:val="none" w:sz="0" w:space="0" w:color="auto"/>
                                <w:right w:val="none" w:sz="0" w:space="0" w:color="auto"/>
                              </w:divBdr>
                            </w:div>
                          </w:divsChild>
                        </w:div>
                        <w:div w:id="882180142">
                          <w:marLeft w:val="0"/>
                          <w:marRight w:val="0"/>
                          <w:marTop w:val="315"/>
                          <w:marBottom w:val="0"/>
                          <w:divBdr>
                            <w:top w:val="none" w:sz="0" w:space="0" w:color="auto"/>
                            <w:left w:val="none" w:sz="0" w:space="0" w:color="auto"/>
                            <w:bottom w:val="none" w:sz="0" w:space="0" w:color="auto"/>
                            <w:right w:val="none" w:sz="0" w:space="0" w:color="auto"/>
                          </w:divBdr>
                          <w:divsChild>
                            <w:div w:id="15508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951302">
      <w:bodyDiv w:val="1"/>
      <w:marLeft w:val="0"/>
      <w:marRight w:val="0"/>
      <w:marTop w:val="0"/>
      <w:marBottom w:val="0"/>
      <w:divBdr>
        <w:top w:val="none" w:sz="0" w:space="0" w:color="auto"/>
        <w:left w:val="none" w:sz="0" w:space="0" w:color="auto"/>
        <w:bottom w:val="none" w:sz="0" w:space="0" w:color="auto"/>
        <w:right w:val="none" w:sz="0" w:space="0" w:color="auto"/>
      </w:divBdr>
    </w:div>
    <w:div w:id="1077703849">
      <w:bodyDiv w:val="1"/>
      <w:marLeft w:val="0"/>
      <w:marRight w:val="0"/>
      <w:marTop w:val="0"/>
      <w:marBottom w:val="0"/>
      <w:divBdr>
        <w:top w:val="none" w:sz="0" w:space="0" w:color="auto"/>
        <w:left w:val="none" w:sz="0" w:space="0" w:color="auto"/>
        <w:bottom w:val="none" w:sz="0" w:space="0" w:color="auto"/>
        <w:right w:val="none" w:sz="0" w:space="0" w:color="auto"/>
      </w:divBdr>
    </w:div>
    <w:div w:id="1114784500">
      <w:bodyDiv w:val="1"/>
      <w:marLeft w:val="0"/>
      <w:marRight w:val="0"/>
      <w:marTop w:val="0"/>
      <w:marBottom w:val="0"/>
      <w:divBdr>
        <w:top w:val="none" w:sz="0" w:space="0" w:color="auto"/>
        <w:left w:val="none" w:sz="0" w:space="0" w:color="auto"/>
        <w:bottom w:val="none" w:sz="0" w:space="0" w:color="auto"/>
        <w:right w:val="none" w:sz="0" w:space="0" w:color="auto"/>
      </w:divBdr>
    </w:div>
    <w:div w:id="1136291619">
      <w:bodyDiv w:val="1"/>
      <w:marLeft w:val="0"/>
      <w:marRight w:val="0"/>
      <w:marTop w:val="0"/>
      <w:marBottom w:val="0"/>
      <w:divBdr>
        <w:top w:val="none" w:sz="0" w:space="0" w:color="auto"/>
        <w:left w:val="none" w:sz="0" w:space="0" w:color="auto"/>
        <w:bottom w:val="none" w:sz="0" w:space="0" w:color="auto"/>
        <w:right w:val="none" w:sz="0" w:space="0" w:color="auto"/>
      </w:divBdr>
    </w:div>
    <w:div w:id="1144928998">
      <w:bodyDiv w:val="1"/>
      <w:marLeft w:val="0"/>
      <w:marRight w:val="0"/>
      <w:marTop w:val="0"/>
      <w:marBottom w:val="0"/>
      <w:divBdr>
        <w:top w:val="none" w:sz="0" w:space="0" w:color="auto"/>
        <w:left w:val="none" w:sz="0" w:space="0" w:color="auto"/>
        <w:bottom w:val="none" w:sz="0" w:space="0" w:color="auto"/>
        <w:right w:val="none" w:sz="0" w:space="0" w:color="auto"/>
      </w:divBdr>
    </w:div>
    <w:div w:id="1276601138">
      <w:bodyDiv w:val="1"/>
      <w:marLeft w:val="0"/>
      <w:marRight w:val="0"/>
      <w:marTop w:val="0"/>
      <w:marBottom w:val="0"/>
      <w:divBdr>
        <w:top w:val="none" w:sz="0" w:space="0" w:color="auto"/>
        <w:left w:val="none" w:sz="0" w:space="0" w:color="auto"/>
        <w:bottom w:val="none" w:sz="0" w:space="0" w:color="auto"/>
        <w:right w:val="none" w:sz="0" w:space="0" w:color="auto"/>
      </w:divBdr>
      <w:divsChild>
        <w:div w:id="126627288">
          <w:marLeft w:val="0"/>
          <w:marRight w:val="0"/>
          <w:marTop w:val="0"/>
          <w:marBottom w:val="480"/>
          <w:divBdr>
            <w:top w:val="none" w:sz="0" w:space="0" w:color="auto"/>
            <w:left w:val="none" w:sz="0" w:space="0" w:color="auto"/>
            <w:bottom w:val="none" w:sz="0" w:space="0" w:color="auto"/>
            <w:right w:val="none" w:sz="0" w:space="0" w:color="auto"/>
          </w:divBdr>
        </w:div>
      </w:divsChild>
    </w:div>
    <w:div w:id="1299535371">
      <w:bodyDiv w:val="1"/>
      <w:marLeft w:val="0"/>
      <w:marRight w:val="0"/>
      <w:marTop w:val="0"/>
      <w:marBottom w:val="0"/>
      <w:divBdr>
        <w:top w:val="none" w:sz="0" w:space="0" w:color="auto"/>
        <w:left w:val="none" w:sz="0" w:space="0" w:color="auto"/>
        <w:bottom w:val="none" w:sz="0" w:space="0" w:color="auto"/>
        <w:right w:val="none" w:sz="0" w:space="0" w:color="auto"/>
      </w:divBdr>
    </w:div>
    <w:div w:id="1408728512">
      <w:bodyDiv w:val="1"/>
      <w:marLeft w:val="0"/>
      <w:marRight w:val="0"/>
      <w:marTop w:val="0"/>
      <w:marBottom w:val="0"/>
      <w:divBdr>
        <w:top w:val="none" w:sz="0" w:space="0" w:color="auto"/>
        <w:left w:val="none" w:sz="0" w:space="0" w:color="auto"/>
        <w:bottom w:val="none" w:sz="0" w:space="0" w:color="auto"/>
        <w:right w:val="none" w:sz="0" w:space="0" w:color="auto"/>
      </w:divBdr>
    </w:div>
    <w:div w:id="1446387738">
      <w:bodyDiv w:val="1"/>
      <w:marLeft w:val="0"/>
      <w:marRight w:val="0"/>
      <w:marTop w:val="0"/>
      <w:marBottom w:val="0"/>
      <w:divBdr>
        <w:top w:val="none" w:sz="0" w:space="0" w:color="auto"/>
        <w:left w:val="none" w:sz="0" w:space="0" w:color="auto"/>
        <w:bottom w:val="none" w:sz="0" w:space="0" w:color="auto"/>
        <w:right w:val="none" w:sz="0" w:space="0" w:color="auto"/>
      </w:divBdr>
    </w:div>
    <w:div w:id="1452822457">
      <w:bodyDiv w:val="1"/>
      <w:marLeft w:val="0"/>
      <w:marRight w:val="0"/>
      <w:marTop w:val="0"/>
      <w:marBottom w:val="0"/>
      <w:divBdr>
        <w:top w:val="none" w:sz="0" w:space="0" w:color="auto"/>
        <w:left w:val="none" w:sz="0" w:space="0" w:color="auto"/>
        <w:bottom w:val="none" w:sz="0" w:space="0" w:color="auto"/>
        <w:right w:val="none" w:sz="0" w:space="0" w:color="auto"/>
      </w:divBdr>
    </w:div>
    <w:div w:id="1579094168">
      <w:bodyDiv w:val="1"/>
      <w:marLeft w:val="0"/>
      <w:marRight w:val="0"/>
      <w:marTop w:val="0"/>
      <w:marBottom w:val="0"/>
      <w:divBdr>
        <w:top w:val="none" w:sz="0" w:space="0" w:color="auto"/>
        <w:left w:val="none" w:sz="0" w:space="0" w:color="auto"/>
        <w:bottom w:val="none" w:sz="0" w:space="0" w:color="auto"/>
        <w:right w:val="none" w:sz="0" w:space="0" w:color="auto"/>
      </w:divBdr>
    </w:div>
    <w:div w:id="1607343251">
      <w:bodyDiv w:val="1"/>
      <w:marLeft w:val="0"/>
      <w:marRight w:val="0"/>
      <w:marTop w:val="0"/>
      <w:marBottom w:val="0"/>
      <w:divBdr>
        <w:top w:val="none" w:sz="0" w:space="0" w:color="auto"/>
        <w:left w:val="none" w:sz="0" w:space="0" w:color="auto"/>
        <w:bottom w:val="none" w:sz="0" w:space="0" w:color="auto"/>
        <w:right w:val="none" w:sz="0" w:space="0" w:color="auto"/>
      </w:divBdr>
    </w:div>
    <w:div w:id="1639257908">
      <w:bodyDiv w:val="1"/>
      <w:marLeft w:val="0"/>
      <w:marRight w:val="0"/>
      <w:marTop w:val="0"/>
      <w:marBottom w:val="0"/>
      <w:divBdr>
        <w:top w:val="none" w:sz="0" w:space="0" w:color="auto"/>
        <w:left w:val="none" w:sz="0" w:space="0" w:color="auto"/>
        <w:bottom w:val="none" w:sz="0" w:space="0" w:color="auto"/>
        <w:right w:val="none" w:sz="0" w:space="0" w:color="auto"/>
      </w:divBdr>
    </w:div>
    <w:div w:id="1666126419">
      <w:bodyDiv w:val="1"/>
      <w:marLeft w:val="0"/>
      <w:marRight w:val="0"/>
      <w:marTop w:val="0"/>
      <w:marBottom w:val="0"/>
      <w:divBdr>
        <w:top w:val="none" w:sz="0" w:space="0" w:color="auto"/>
        <w:left w:val="none" w:sz="0" w:space="0" w:color="auto"/>
        <w:bottom w:val="none" w:sz="0" w:space="0" w:color="auto"/>
        <w:right w:val="none" w:sz="0" w:space="0" w:color="auto"/>
      </w:divBdr>
    </w:div>
    <w:div w:id="1669822480">
      <w:bodyDiv w:val="1"/>
      <w:marLeft w:val="0"/>
      <w:marRight w:val="0"/>
      <w:marTop w:val="0"/>
      <w:marBottom w:val="0"/>
      <w:divBdr>
        <w:top w:val="none" w:sz="0" w:space="0" w:color="auto"/>
        <w:left w:val="none" w:sz="0" w:space="0" w:color="auto"/>
        <w:bottom w:val="none" w:sz="0" w:space="0" w:color="auto"/>
        <w:right w:val="none" w:sz="0" w:space="0" w:color="auto"/>
      </w:divBdr>
      <w:divsChild>
        <w:div w:id="283922637">
          <w:marLeft w:val="0"/>
          <w:marRight w:val="0"/>
          <w:marTop w:val="0"/>
          <w:marBottom w:val="0"/>
          <w:divBdr>
            <w:top w:val="none" w:sz="0" w:space="0" w:color="auto"/>
            <w:left w:val="none" w:sz="0" w:space="0" w:color="auto"/>
            <w:bottom w:val="none" w:sz="0" w:space="0" w:color="auto"/>
            <w:right w:val="none" w:sz="0" w:space="0" w:color="auto"/>
          </w:divBdr>
          <w:divsChild>
            <w:div w:id="1440030222">
              <w:marLeft w:val="0"/>
              <w:marRight w:val="0"/>
              <w:marTop w:val="0"/>
              <w:marBottom w:val="0"/>
              <w:divBdr>
                <w:top w:val="none" w:sz="0" w:space="0" w:color="auto"/>
                <w:left w:val="none" w:sz="0" w:space="0" w:color="auto"/>
                <w:bottom w:val="none" w:sz="0" w:space="0" w:color="auto"/>
                <w:right w:val="none" w:sz="0" w:space="0" w:color="auto"/>
              </w:divBdr>
              <w:divsChild>
                <w:div w:id="1403484794">
                  <w:marLeft w:val="0"/>
                  <w:marRight w:val="0"/>
                  <w:marTop w:val="0"/>
                  <w:marBottom w:val="0"/>
                  <w:divBdr>
                    <w:top w:val="none" w:sz="0" w:space="0" w:color="auto"/>
                    <w:left w:val="none" w:sz="0" w:space="0" w:color="auto"/>
                    <w:bottom w:val="none" w:sz="0" w:space="0" w:color="auto"/>
                    <w:right w:val="none" w:sz="0" w:space="0" w:color="auto"/>
                  </w:divBdr>
                  <w:divsChild>
                    <w:div w:id="1559050183">
                      <w:marLeft w:val="-240"/>
                      <w:marRight w:val="-240"/>
                      <w:marTop w:val="0"/>
                      <w:marBottom w:val="0"/>
                      <w:divBdr>
                        <w:top w:val="none" w:sz="0" w:space="0" w:color="auto"/>
                        <w:left w:val="none" w:sz="0" w:space="0" w:color="auto"/>
                        <w:bottom w:val="none" w:sz="0" w:space="0" w:color="auto"/>
                        <w:right w:val="none" w:sz="0" w:space="0" w:color="auto"/>
                      </w:divBdr>
                      <w:divsChild>
                        <w:div w:id="807213000">
                          <w:marLeft w:val="0"/>
                          <w:marRight w:val="0"/>
                          <w:marTop w:val="0"/>
                          <w:marBottom w:val="0"/>
                          <w:divBdr>
                            <w:top w:val="none" w:sz="0" w:space="0" w:color="auto"/>
                            <w:left w:val="none" w:sz="0" w:space="0" w:color="auto"/>
                            <w:bottom w:val="none" w:sz="0" w:space="0" w:color="auto"/>
                            <w:right w:val="none" w:sz="0" w:space="0" w:color="auto"/>
                          </w:divBdr>
                          <w:divsChild>
                            <w:div w:id="2038002467">
                              <w:marLeft w:val="0"/>
                              <w:marRight w:val="0"/>
                              <w:marTop w:val="0"/>
                              <w:marBottom w:val="300"/>
                              <w:divBdr>
                                <w:top w:val="none" w:sz="0" w:space="0" w:color="auto"/>
                                <w:left w:val="none" w:sz="0" w:space="0" w:color="auto"/>
                                <w:bottom w:val="none" w:sz="0" w:space="0" w:color="auto"/>
                                <w:right w:val="none" w:sz="0" w:space="0" w:color="auto"/>
                              </w:divBdr>
                              <w:divsChild>
                                <w:div w:id="509181393">
                                  <w:marLeft w:val="0"/>
                                  <w:marRight w:val="0"/>
                                  <w:marTop w:val="0"/>
                                  <w:marBottom w:val="0"/>
                                  <w:divBdr>
                                    <w:top w:val="none" w:sz="0" w:space="0" w:color="auto"/>
                                    <w:left w:val="none" w:sz="0" w:space="0" w:color="auto"/>
                                    <w:bottom w:val="none" w:sz="0" w:space="0" w:color="auto"/>
                                    <w:right w:val="none" w:sz="0" w:space="0" w:color="auto"/>
                                  </w:divBdr>
                                </w:div>
                              </w:divsChild>
                            </w:div>
                            <w:div w:id="1160003384">
                              <w:marLeft w:val="0"/>
                              <w:marRight w:val="0"/>
                              <w:marTop w:val="0"/>
                              <w:marBottom w:val="300"/>
                              <w:divBdr>
                                <w:top w:val="none" w:sz="0" w:space="0" w:color="auto"/>
                                <w:left w:val="none" w:sz="0" w:space="0" w:color="auto"/>
                                <w:bottom w:val="none" w:sz="0" w:space="0" w:color="auto"/>
                                <w:right w:val="none" w:sz="0" w:space="0" w:color="auto"/>
                              </w:divBdr>
                              <w:divsChild>
                                <w:div w:id="509951639">
                                  <w:marLeft w:val="0"/>
                                  <w:marRight w:val="0"/>
                                  <w:marTop w:val="0"/>
                                  <w:marBottom w:val="0"/>
                                  <w:divBdr>
                                    <w:top w:val="none" w:sz="0" w:space="0" w:color="auto"/>
                                    <w:left w:val="none" w:sz="0" w:space="0" w:color="auto"/>
                                    <w:bottom w:val="none" w:sz="0" w:space="0" w:color="auto"/>
                                    <w:right w:val="none" w:sz="0" w:space="0" w:color="auto"/>
                                  </w:divBdr>
                                </w:div>
                              </w:divsChild>
                            </w:div>
                            <w:div w:id="1306080535">
                              <w:marLeft w:val="0"/>
                              <w:marRight w:val="0"/>
                              <w:marTop w:val="0"/>
                              <w:marBottom w:val="300"/>
                              <w:divBdr>
                                <w:top w:val="none" w:sz="0" w:space="0" w:color="auto"/>
                                <w:left w:val="none" w:sz="0" w:space="0" w:color="auto"/>
                                <w:bottom w:val="none" w:sz="0" w:space="0" w:color="auto"/>
                                <w:right w:val="none" w:sz="0" w:space="0" w:color="auto"/>
                              </w:divBdr>
                              <w:divsChild>
                                <w:div w:id="1354837921">
                                  <w:marLeft w:val="0"/>
                                  <w:marRight w:val="0"/>
                                  <w:marTop w:val="0"/>
                                  <w:marBottom w:val="0"/>
                                  <w:divBdr>
                                    <w:top w:val="none" w:sz="0" w:space="0" w:color="auto"/>
                                    <w:left w:val="none" w:sz="0" w:space="0" w:color="auto"/>
                                    <w:bottom w:val="none" w:sz="0" w:space="0" w:color="auto"/>
                                    <w:right w:val="none" w:sz="0" w:space="0" w:color="auto"/>
                                  </w:divBdr>
                                </w:div>
                              </w:divsChild>
                            </w:div>
                            <w:div w:id="56436012">
                              <w:marLeft w:val="0"/>
                              <w:marRight w:val="0"/>
                              <w:marTop w:val="0"/>
                              <w:marBottom w:val="300"/>
                              <w:divBdr>
                                <w:top w:val="none" w:sz="0" w:space="0" w:color="auto"/>
                                <w:left w:val="none" w:sz="0" w:space="0" w:color="auto"/>
                                <w:bottom w:val="none" w:sz="0" w:space="0" w:color="auto"/>
                                <w:right w:val="none" w:sz="0" w:space="0" w:color="auto"/>
                              </w:divBdr>
                              <w:divsChild>
                                <w:div w:id="974333734">
                                  <w:marLeft w:val="0"/>
                                  <w:marRight w:val="0"/>
                                  <w:marTop w:val="0"/>
                                  <w:marBottom w:val="0"/>
                                  <w:divBdr>
                                    <w:top w:val="none" w:sz="0" w:space="0" w:color="auto"/>
                                    <w:left w:val="none" w:sz="0" w:space="0" w:color="auto"/>
                                    <w:bottom w:val="none" w:sz="0" w:space="0" w:color="auto"/>
                                    <w:right w:val="none" w:sz="0" w:space="0" w:color="auto"/>
                                  </w:divBdr>
                                </w:div>
                              </w:divsChild>
                            </w:div>
                            <w:div w:id="2136632008">
                              <w:marLeft w:val="0"/>
                              <w:marRight w:val="0"/>
                              <w:marTop w:val="0"/>
                              <w:marBottom w:val="300"/>
                              <w:divBdr>
                                <w:top w:val="none" w:sz="0" w:space="0" w:color="auto"/>
                                <w:left w:val="none" w:sz="0" w:space="0" w:color="auto"/>
                                <w:bottom w:val="none" w:sz="0" w:space="0" w:color="auto"/>
                                <w:right w:val="none" w:sz="0" w:space="0" w:color="auto"/>
                              </w:divBdr>
                              <w:divsChild>
                                <w:div w:id="47942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117222">
      <w:bodyDiv w:val="1"/>
      <w:marLeft w:val="0"/>
      <w:marRight w:val="0"/>
      <w:marTop w:val="0"/>
      <w:marBottom w:val="0"/>
      <w:divBdr>
        <w:top w:val="none" w:sz="0" w:space="0" w:color="auto"/>
        <w:left w:val="none" w:sz="0" w:space="0" w:color="auto"/>
        <w:bottom w:val="none" w:sz="0" w:space="0" w:color="auto"/>
        <w:right w:val="none" w:sz="0" w:space="0" w:color="auto"/>
      </w:divBdr>
      <w:divsChild>
        <w:div w:id="797799744">
          <w:marLeft w:val="0"/>
          <w:marRight w:val="0"/>
          <w:marTop w:val="0"/>
          <w:marBottom w:val="0"/>
          <w:divBdr>
            <w:top w:val="none" w:sz="0" w:space="0" w:color="auto"/>
            <w:left w:val="none" w:sz="0" w:space="0" w:color="auto"/>
            <w:bottom w:val="none" w:sz="0" w:space="0" w:color="auto"/>
            <w:right w:val="none" w:sz="0" w:space="0" w:color="auto"/>
          </w:divBdr>
          <w:divsChild>
            <w:div w:id="830946463">
              <w:marLeft w:val="0"/>
              <w:marRight w:val="0"/>
              <w:marTop w:val="0"/>
              <w:marBottom w:val="0"/>
              <w:divBdr>
                <w:top w:val="none" w:sz="0" w:space="0" w:color="auto"/>
                <w:left w:val="none" w:sz="0" w:space="0" w:color="auto"/>
                <w:bottom w:val="none" w:sz="0" w:space="0" w:color="auto"/>
                <w:right w:val="none" w:sz="0" w:space="0" w:color="auto"/>
              </w:divBdr>
            </w:div>
          </w:divsChild>
        </w:div>
        <w:div w:id="2027949036">
          <w:marLeft w:val="0"/>
          <w:marRight w:val="0"/>
          <w:marTop w:val="0"/>
          <w:marBottom w:val="0"/>
          <w:divBdr>
            <w:top w:val="none" w:sz="0" w:space="0" w:color="auto"/>
            <w:left w:val="none" w:sz="0" w:space="0" w:color="auto"/>
            <w:bottom w:val="none" w:sz="0" w:space="0" w:color="auto"/>
            <w:right w:val="none" w:sz="0" w:space="0" w:color="auto"/>
          </w:divBdr>
          <w:divsChild>
            <w:div w:id="1390763799">
              <w:marLeft w:val="0"/>
              <w:marRight w:val="0"/>
              <w:marTop w:val="0"/>
              <w:marBottom w:val="240"/>
              <w:divBdr>
                <w:top w:val="none" w:sz="0" w:space="0" w:color="auto"/>
                <w:left w:val="none" w:sz="0" w:space="0" w:color="auto"/>
                <w:bottom w:val="none" w:sz="0" w:space="0" w:color="auto"/>
                <w:right w:val="none" w:sz="0" w:space="0" w:color="auto"/>
              </w:divBdr>
            </w:div>
            <w:div w:id="629551415">
              <w:marLeft w:val="0"/>
              <w:marRight w:val="0"/>
              <w:marTop w:val="0"/>
              <w:marBottom w:val="0"/>
              <w:divBdr>
                <w:top w:val="none" w:sz="0" w:space="0" w:color="auto"/>
                <w:left w:val="none" w:sz="0" w:space="0" w:color="auto"/>
                <w:bottom w:val="none" w:sz="0" w:space="0" w:color="auto"/>
                <w:right w:val="none" w:sz="0" w:space="0" w:color="auto"/>
              </w:divBdr>
            </w:div>
            <w:div w:id="80893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457474">
      <w:bodyDiv w:val="1"/>
      <w:marLeft w:val="0"/>
      <w:marRight w:val="0"/>
      <w:marTop w:val="0"/>
      <w:marBottom w:val="0"/>
      <w:divBdr>
        <w:top w:val="none" w:sz="0" w:space="0" w:color="auto"/>
        <w:left w:val="none" w:sz="0" w:space="0" w:color="auto"/>
        <w:bottom w:val="none" w:sz="0" w:space="0" w:color="auto"/>
        <w:right w:val="none" w:sz="0" w:space="0" w:color="auto"/>
      </w:divBdr>
      <w:divsChild>
        <w:div w:id="327447427">
          <w:marLeft w:val="0"/>
          <w:marRight w:val="0"/>
          <w:marTop w:val="0"/>
          <w:marBottom w:val="0"/>
          <w:divBdr>
            <w:top w:val="none" w:sz="0" w:space="0" w:color="auto"/>
            <w:left w:val="none" w:sz="0" w:space="0" w:color="auto"/>
            <w:bottom w:val="none" w:sz="0" w:space="0" w:color="auto"/>
            <w:right w:val="none" w:sz="0" w:space="0" w:color="auto"/>
          </w:divBdr>
        </w:div>
        <w:div w:id="220167806">
          <w:marLeft w:val="0"/>
          <w:marRight w:val="0"/>
          <w:marTop w:val="0"/>
          <w:marBottom w:val="0"/>
          <w:divBdr>
            <w:top w:val="none" w:sz="0" w:space="0" w:color="auto"/>
            <w:left w:val="none" w:sz="0" w:space="0" w:color="auto"/>
            <w:bottom w:val="none" w:sz="0" w:space="0" w:color="auto"/>
            <w:right w:val="none" w:sz="0" w:space="0" w:color="auto"/>
          </w:divBdr>
        </w:div>
      </w:divsChild>
    </w:div>
    <w:div w:id="1693990101">
      <w:bodyDiv w:val="1"/>
      <w:marLeft w:val="0"/>
      <w:marRight w:val="0"/>
      <w:marTop w:val="0"/>
      <w:marBottom w:val="0"/>
      <w:divBdr>
        <w:top w:val="none" w:sz="0" w:space="0" w:color="auto"/>
        <w:left w:val="none" w:sz="0" w:space="0" w:color="auto"/>
        <w:bottom w:val="none" w:sz="0" w:space="0" w:color="auto"/>
        <w:right w:val="none" w:sz="0" w:space="0" w:color="auto"/>
      </w:divBdr>
      <w:divsChild>
        <w:div w:id="1340043967">
          <w:marLeft w:val="0"/>
          <w:marRight w:val="0"/>
          <w:marTop w:val="0"/>
          <w:marBottom w:val="375"/>
          <w:divBdr>
            <w:top w:val="none" w:sz="0" w:space="0" w:color="auto"/>
            <w:left w:val="none" w:sz="0" w:space="0" w:color="auto"/>
            <w:bottom w:val="none" w:sz="0" w:space="0" w:color="auto"/>
            <w:right w:val="none" w:sz="0" w:space="0" w:color="auto"/>
          </w:divBdr>
        </w:div>
        <w:div w:id="1171867589">
          <w:marLeft w:val="0"/>
          <w:marRight w:val="0"/>
          <w:marTop w:val="0"/>
          <w:marBottom w:val="375"/>
          <w:divBdr>
            <w:top w:val="none" w:sz="0" w:space="0" w:color="auto"/>
            <w:left w:val="none" w:sz="0" w:space="0" w:color="auto"/>
            <w:bottom w:val="none" w:sz="0" w:space="0" w:color="auto"/>
            <w:right w:val="none" w:sz="0" w:space="0" w:color="auto"/>
          </w:divBdr>
          <w:divsChild>
            <w:div w:id="1491404784">
              <w:marLeft w:val="0"/>
              <w:marRight w:val="0"/>
              <w:marTop w:val="0"/>
              <w:marBottom w:val="0"/>
              <w:divBdr>
                <w:top w:val="none" w:sz="0" w:space="0" w:color="auto"/>
                <w:left w:val="none" w:sz="0" w:space="0" w:color="auto"/>
                <w:bottom w:val="none" w:sz="0" w:space="0" w:color="auto"/>
                <w:right w:val="none" w:sz="0" w:space="0" w:color="auto"/>
              </w:divBdr>
              <w:divsChild>
                <w:div w:id="1106969506">
                  <w:marLeft w:val="0"/>
                  <w:marRight w:val="0"/>
                  <w:marTop w:val="450"/>
                  <w:marBottom w:val="450"/>
                  <w:divBdr>
                    <w:top w:val="single" w:sz="6" w:space="11" w:color="F0F0F0"/>
                    <w:left w:val="none" w:sz="0" w:space="0" w:color="auto"/>
                    <w:bottom w:val="single" w:sz="6" w:space="11" w:color="F0F0F0"/>
                    <w:right w:val="none" w:sz="0" w:space="0" w:color="auto"/>
                  </w:divBdr>
                  <w:divsChild>
                    <w:div w:id="6190709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52056">
              <w:marLeft w:val="0"/>
              <w:marRight w:val="0"/>
              <w:marTop w:val="0"/>
              <w:marBottom w:val="0"/>
              <w:divBdr>
                <w:top w:val="none" w:sz="0" w:space="0" w:color="auto"/>
                <w:left w:val="none" w:sz="0" w:space="0" w:color="auto"/>
                <w:bottom w:val="none" w:sz="0" w:space="0" w:color="auto"/>
                <w:right w:val="none" w:sz="0" w:space="0" w:color="auto"/>
              </w:divBdr>
              <w:divsChild>
                <w:div w:id="107091022">
                  <w:marLeft w:val="0"/>
                  <w:marRight w:val="0"/>
                  <w:marTop w:val="450"/>
                  <w:marBottom w:val="450"/>
                  <w:divBdr>
                    <w:top w:val="single" w:sz="6" w:space="11" w:color="F0F0F0"/>
                    <w:left w:val="none" w:sz="0" w:space="0" w:color="auto"/>
                    <w:bottom w:val="single" w:sz="6" w:space="11" w:color="F0F0F0"/>
                    <w:right w:val="none" w:sz="0" w:space="0" w:color="auto"/>
                  </w:divBdr>
                  <w:divsChild>
                    <w:div w:id="2894084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3232">
              <w:marLeft w:val="0"/>
              <w:marRight w:val="0"/>
              <w:marTop w:val="0"/>
              <w:marBottom w:val="0"/>
              <w:divBdr>
                <w:top w:val="none" w:sz="0" w:space="0" w:color="auto"/>
                <w:left w:val="none" w:sz="0" w:space="0" w:color="auto"/>
                <w:bottom w:val="none" w:sz="0" w:space="0" w:color="auto"/>
                <w:right w:val="none" w:sz="0" w:space="0" w:color="auto"/>
              </w:divBdr>
              <w:divsChild>
                <w:div w:id="1797720371">
                  <w:marLeft w:val="0"/>
                  <w:marRight w:val="0"/>
                  <w:marTop w:val="450"/>
                  <w:marBottom w:val="450"/>
                  <w:divBdr>
                    <w:top w:val="single" w:sz="6" w:space="11" w:color="F0F0F0"/>
                    <w:left w:val="none" w:sz="0" w:space="0" w:color="auto"/>
                    <w:bottom w:val="single" w:sz="6" w:space="11" w:color="F0F0F0"/>
                    <w:right w:val="none" w:sz="0" w:space="0" w:color="auto"/>
                  </w:divBdr>
                  <w:divsChild>
                    <w:div w:id="16472754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8246">
              <w:marLeft w:val="0"/>
              <w:marRight w:val="0"/>
              <w:marTop w:val="0"/>
              <w:marBottom w:val="0"/>
              <w:divBdr>
                <w:top w:val="none" w:sz="0" w:space="0" w:color="auto"/>
                <w:left w:val="none" w:sz="0" w:space="0" w:color="auto"/>
                <w:bottom w:val="none" w:sz="0" w:space="0" w:color="auto"/>
                <w:right w:val="none" w:sz="0" w:space="0" w:color="auto"/>
              </w:divBdr>
              <w:divsChild>
                <w:div w:id="1615555599">
                  <w:marLeft w:val="0"/>
                  <w:marRight w:val="0"/>
                  <w:marTop w:val="450"/>
                  <w:marBottom w:val="450"/>
                  <w:divBdr>
                    <w:top w:val="single" w:sz="6" w:space="11" w:color="F0F0F0"/>
                    <w:left w:val="none" w:sz="0" w:space="0" w:color="auto"/>
                    <w:bottom w:val="single" w:sz="6" w:space="11" w:color="F0F0F0"/>
                    <w:right w:val="none" w:sz="0" w:space="0" w:color="auto"/>
                  </w:divBdr>
                  <w:divsChild>
                    <w:div w:id="12555486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600179">
              <w:marLeft w:val="0"/>
              <w:marRight w:val="0"/>
              <w:marTop w:val="0"/>
              <w:marBottom w:val="0"/>
              <w:divBdr>
                <w:top w:val="none" w:sz="0" w:space="0" w:color="auto"/>
                <w:left w:val="none" w:sz="0" w:space="0" w:color="auto"/>
                <w:bottom w:val="none" w:sz="0" w:space="0" w:color="auto"/>
                <w:right w:val="none" w:sz="0" w:space="0" w:color="auto"/>
              </w:divBdr>
              <w:divsChild>
                <w:div w:id="490802914">
                  <w:marLeft w:val="0"/>
                  <w:marRight w:val="0"/>
                  <w:marTop w:val="450"/>
                  <w:marBottom w:val="450"/>
                  <w:divBdr>
                    <w:top w:val="single" w:sz="6" w:space="11" w:color="F0F0F0"/>
                    <w:left w:val="none" w:sz="0" w:space="0" w:color="auto"/>
                    <w:bottom w:val="single" w:sz="6" w:space="11" w:color="F0F0F0"/>
                    <w:right w:val="none" w:sz="0" w:space="0" w:color="auto"/>
                  </w:divBdr>
                  <w:divsChild>
                    <w:div w:id="11231850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95633">
              <w:marLeft w:val="0"/>
              <w:marRight w:val="0"/>
              <w:marTop w:val="0"/>
              <w:marBottom w:val="0"/>
              <w:divBdr>
                <w:top w:val="none" w:sz="0" w:space="0" w:color="auto"/>
                <w:left w:val="none" w:sz="0" w:space="0" w:color="auto"/>
                <w:bottom w:val="none" w:sz="0" w:space="0" w:color="auto"/>
                <w:right w:val="none" w:sz="0" w:space="0" w:color="auto"/>
              </w:divBdr>
              <w:divsChild>
                <w:div w:id="1704475146">
                  <w:marLeft w:val="0"/>
                  <w:marRight w:val="0"/>
                  <w:marTop w:val="450"/>
                  <w:marBottom w:val="450"/>
                  <w:divBdr>
                    <w:top w:val="single" w:sz="6" w:space="11" w:color="F0F0F0"/>
                    <w:left w:val="none" w:sz="0" w:space="0" w:color="auto"/>
                    <w:bottom w:val="single" w:sz="6" w:space="11" w:color="F0F0F0"/>
                    <w:right w:val="none" w:sz="0" w:space="0" w:color="auto"/>
                  </w:divBdr>
                  <w:divsChild>
                    <w:div w:id="2145269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870234">
      <w:bodyDiv w:val="1"/>
      <w:marLeft w:val="0"/>
      <w:marRight w:val="0"/>
      <w:marTop w:val="0"/>
      <w:marBottom w:val="0"/>
      <w:divBdr>
        <w:top w:val="none" w:sz="0" w:space="0" w:color="auto"/>
        <w:left w:val="none" w:sz="0" w:space="0" w:color="auto"/>
        <w:bottom w:val="none" w:sz="0" w:space="0" w:color="auto"/>
        <w:right w:val="none" w:sz="0" w:space="0" w:color="auto"/>
      </w:divBdr>
    </w:div>
    <w:div w:id="1780104965">
      <w:bodyDiv w:val="1"/>
      <w:marLeft w:val="0"/>
      <w:marRight w:val="0"/>
      <w:marTop w:val="0"/>
      <w:marBottom w:val="0"/>
      <w:divBdr>
        <w:top w:val="none" w:sz="0" w:space="0" w:color="auto"/>
        <w:left w:val="none" w:sz="0" w:space="0" w:color="auto"/>
        <w:bottom w:val="none" w:sz="0" w:space="0" w:color="auto"/>
        <w:right w:val="none" w:sz="0" w:space="0" w:color="auto"/>
      </w:divBdr>
    </w:div>
    <w:div w:id="1787456614">
      <w:bodyDiv w:val="1"/>
      <w:marLeft w:val="0"/>
      <w:marRight w:val="0"/>
      <w:marTop w:val="0"/>
      <w:marBottom w:val="0"/>
      <w:divBdr>
        <w:top w:val="none" w:sz="0" w:space="0" w:color="auto"/>
        <w:left w:val="none" w:sz="0" w:space="0" w:color="auto"/>
        <w:bottom w:val="none" w:sz="0" w:space="0" w:color="auto"/>
        <w:right w:val="none" w:sz="0" w:space="0" w:color="auto"/>
      </w:divBdr>
      <w:divsChild>
        <w:div w:id="1729957011">
          <w:marLeft w:val="0"/>
          <w:marRight w:val="0"/>
          <w:marTop w:val="0"/>
          <w:marBottom w:val="0"/>
          <w:divBdr>
            <w:top w:val="none" w:sz="0" w:space="0" w:color="auto"/>
            <w:left w:val="none" w:sz="0" w:space="0" w:color="auto"/>
            <w:bottom w:val="none" w:sz="0" w:space="0" w:color="auto"/>
            <w:right w:val="none" w:sz="0" w:space="0" w:color="auto"/>
          </w:divBdr>
          <w:divsChild>
            <w:div w:id="1902476046">
              <w:marLeft w:val="0"/>
              <w:marRight w:val="0"/>
              <w:marTop w:val="300"/>
              <w:marBottom w:val="300"/>
              <w:divBdr>
                <w:top w:val="none" w:sz="0" w:space="0" w:color="auto"/>
                <w:left w:val="none" w:sz="0" w:space="0" w:color="auto"/>
                <w:bottom w:val="none" w:sz="0" w:space="0" w:color="auto"/>
                <w:right w:val="none" w:sz="0" w:space="0" w:color="auto"/>
              </w:divBdr>
              <w:divsChild>
                <w:div w:id="115830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05845">
      <w:bodyDiv w:val="1"/>
      <w:marLeft w:val="0"/>
      <w:marRight w:val="0"/>
      <w:marTop w:val="0"/>
      <w:marBottom w:val="0"/>
      <w:divBdr>
        <w:top w:val="none" w:sz="0" w:space="0" w:color="auto"/>
        <w:left w:val="none" w:sz="0" w:space="0" w:color="auto"/>
        <w:bottom w:val="none" w:sz="0" w:space="0" w:color="auto"/>
        <w:right w:val="none" w:sz="0" w:space="0" w:color="auto"/>
      </w:divBdr>
      <w:divsChild>
        <w:div w:id="337075373">
          <w:marLeft w:val="0"/>
          <w:marRight w:val="0"/>
          <w:marTop w:val="300"/>
          <w:marBottom w:val="0"/>
          <w:divBdr>
            <w:top w:val="none" w:sz="0" w:space="0" w:color="auto"/>
            <w:left w:val="none" w:sz="0" w:space="0" w:color="auto"/>
            <w:bottom w:val="none" w:sz="0" w:space="0" w:color="auto"/>
            <w:right w:val="none" w:sz="0" w:space="0" w:color="auto"/>
          </w:divBdr>
        </w:div>
      </w:divsChild>
    </w:div>
    <w:div w:id="1817143367">
      <w:bodyDiv w:val="1"/>
      <w:marLeft w:val="0"/>
      <w:marRight w:val="0"/>
      <w:marTop w:val="0"/>
      <w:marBottom w:val="0"/>
      <w:divBdr>
        <w:top w:val="none" w:sz="0" w:space="0" w:color="auto"/>
        <w:left w:val="none" w:sz="0" w:space="0" w:color="auto"/>
        <w:bottom w:val="none" w:sz="0" w:space="0" w:color="auto"/>
        <w:right w:val="none" w:sz="0" w:space="0" w:color="auto"/>
      </w:divBdr>
      <w:divsChild>
        <w:div w:id="1316496707">
          <w:marLeft w:val="0"/>
          <w:marRight w:val="0"/>
          <w:marTop w:val="0"/>
          <w:marBottom w:val="375"/>
          <w:divBdr>
            <w:top w:val="none" w:sz="0" w:space="0" w:color="auto"/>
            <w:left w:val="none" w:sz="0" w:space="0" w:color="auto"/>
            <w:bottom w:val="none" w:sz="0" w:space="0" w:color="auto"/>
            <w:right w:val="none" w:sz="0" w:space="0" w:color="auto"/>
          </w:divBdr>
        </w:div>
        <w:div w:id="1736586620">
          <w:marLeft w:val="0"/>
          <w:marRight w:val="0"/>
          <w:marTop w:val="0"/>
          <w:marBottom w:val="375"/>
          <w:divBdr>
            <w:top w:val="none" w:sz="0" w:space="0" w:color="auto"/>
            <w:left w:val="none" w:sz="0" w:space="0" w:color="auto"/>
            <w:bottom w:val="none" w:sz="0" w:space="0" w:color="auto"/>
            <w:right w:val="none" w:sz="0" w:space="0" w:color="auto"/>
          </w:divBdr>
          <w:divsChild>
            <w:div w:id="538593097">
              <w:marLeft w:val="0"/>
              <w:marRight w:val="0"/>
              <w:marTop w:val="0"/>
              <w:marBottom w:val="0"/>
              <w:divBdr>
                <w:top w:val="none" w:sz="0" w:space="0" w:color="auto"/>
                <w:left w:val="none" w:sz="0" w:space="0" w:color="auto"/>
                <w:bottom w:val="none" w:sz="0" w:space="0" w:color="auto"/>
                <w:right w:val="none" w:sz="0" w:space="0" w:color="auto"/>
              </w:divBdr>
              <w:divsChild>
                <w:div w:id="309748774">
                  <w:marLeft w:val="0"/>
                  <w:marRight w:val="0"/>
                  <w:marTop w:val="450"/>
                  <w:marBottom w:val="450"/>
                  <w:divBdr>
                    <w:top w:val="single" w:sz="6" w:space="11" w:color="F0F0F0"/>
                    <w:left w:val="none" w:sz="0" w:space="0" w:color="auto"/>
                    <w:bottom w:val="single" w:sz="6" w:space="11" w:color="F0F0F0"/>
                    <w:right w:val="none" w:sz="0" w:space="0" w:color="auto"/>
                  </w:divBdr>
                  <w:divsChild>
                    <w:div w:id="686188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37699">
              <w:marLeft w:val="0"/>
              <w:marRight w:val="0"/>
              <w:marTop w:val="0"/>
              <w:marBottom w:val="0"/>
              <w:divBdr>
                <w:top w:val="none" w:sz="0" w:space="0" w:color="auto"/>
                <w:left w:val="none" w:sz="0" w:space="0" w:color="auto"/>
                <w:bottom w:val="none" w:sz="0" w:space="0" w:color="auto"/>
                <w:right w:val="none" w:sz="0" w:space="0" w:color="auto"/>
              </w:divBdr>
              <w:divsChild>
                <w:div w:id="1393650190">
                  <w:marLeft w:val="0"/>
                  <w:marRight w:val="0"/>
                  <w:marTop w:val="450"/>
                  <w:marBottom w:val="450"/>
                  <w:divBdr>
                    <w:top w:val="single" w:sz="6" w:space="11" w:color="F0F0F0"/>
                    <w:left w:val="none" w:sz="0" w:space="0" w:color="auto"/>
                    <w:bottom w:val="single" w:sz="6" w:space="11" w:color="F0F0F0"/>
                    <w:right w:val="none" w:sz="0" w:space="0" w:color="auto"/>
                  </w:divBdr>
                  <w:divsChild>
                    <w:div w:id="14426058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2535">
              <w:marLeft w:val="0"/>
              <w:marRight w:val="0"/>
              <w:marTop w:val="0"/>
              <w:marBottom w:val="0"/>
              <w:divBdr>
                <w:top w:val="none" w:sz="0" w:space="0" w:color="auto"/>
                <w:left w:val="none" w:sz="0" w:space="0" w:color="auto"/>
                <w:bottom w:val="none" w:sz="0" w:space="0" w:color="auto"/>
                <w:right w:val="none" w:sz="0" w:space="0" w:color="auto"/>
              </w:divBdr>
              <w:divsChild>
                <w:div w:id="706755030">
                  <w:marLeft w:val="0"/>
                  <w:marRight w:val="0"/>
                  <w:marTop w:val="450"/>
                  <w:marBottom w:val="450"/>
                  <w:divBdr>
                    <w:top w:val="single" w:sz="6" w:space="11" w:color="F0F0F0"/>
                    <w:left w:val="none" w:sz="0" w:space="0" w:color="auto"/>
                    <w:bottom w:val="single" w:sz="6" w:space="11" w:color="F0F0F0"/>
                    <w:right w:val="none" w:sz="0" w:space="0" w:color="auto"/>
                  </w:divBdr>
                  <w:divsChild>
                    <w:div w:id="1887640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21663">
              <w:marLeft w:val="0"/>
              <w:marRight w:val="0"/>
              <w:marTop w:val="0"/>
              <w:marBottom w:val="0"/>
              <w:divBdr>
                <w:top w:val="none" w:sz="0" w:space="0" w:color="auto"/>
                <w:left w:val="none" w:sz="0" w:space="0" w:color="auto"/>
                <w:bottom w:val="none" w:sz="0" w:space="0" w:color="auto"/>
                <w:right w:val="none" w:sz="0" w:space="0" w:color="auto"/>
              </w:divBdr>
              <w:divsChild>
                <w:div w:id="1639802536">
                  <w:marLeft w:val="0"/>
                  <w:marRight w:val="0"/>
                  <w:marTop w:val="450"/>
                  <w:marBottom w:val="450"/>
                  <w:divBdr>
                    <w:top w:val="single" w:sz="6" w:space="11" w:color="F0F0F0"/>
                    <w:left w:val="none" w:sz="0" w:space="0" w:color="auto"/>
                    <w:bottom w:val="single" w:sz="6" w:space="11" w:color="F0F0F0"/>
                    <w:right w:val="none" w:sz="0" w:space="0" w:color="auto"/>
                  </w:divBdr>
                  <w:divsChild>
                    <w:div w:id="8078165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566974">
              <w:marLeft w:val="0"/>
              <w:marRight w:val="0"/>
              <w:marTop w:val="0"/>
              <w:marBottom w:val="0"/>
              <w:divBdr>
                <w:top w:val="none" w:sz="0" w:space="0" w:color="auto"/>
                <w:left w:val="none" w:sz="0" w:space="0" w:color="auto"/>
                <w:bottom w:val="none" w:sz="0" w:space="0" w:color="auto"/>
                <w:right w:val="none" w:sz="0" w:space="0" w:color="auto"/>
              </w:divBdr>
              <w:divsChild>
                <w:div w:id="1512255120">
                  <w:marLeft w:val="0"/>
                  <w:marRight w:val="0"/>
                  <w:marTop w:val="450"/>
                  <w:marBottom w:val="450"/>
                  <w:divBdr>
                    <w:top w:val="single" w:sz="6" w:space="11" w:color="F0F0F0"/>
                    <w:left w:val="none" w:sz="0" w:space="0" w:color="auto"/>
                    <w:bottom w:val="single" w:sz="6" w:space="11" w:color="F0F0F0"/>
                    <w:right w:val="none" w:sz="0" w:space="0" w:color="auto"/>
                  </w:divBdr>
                  <w:divsChild>
                    <w:div w:id="5535880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2547">
              <w:marLeft w:val="0"/>
              <w:marRight w:val="0"/>
              <w:marTop w:val="0"/>
              <w:marBottom w:val="0"/>
              <w:divBdr>
                <w:top w:val="none" w:sz="0" w:space="0" w:color="auto"/>
                <w:left w:val="none" w:sz="0" w:space="0" w:color="auto"/>
                <w:bottom w:val="none" w:sz="0" w:space="0" w:color="auto"/>
                <w:right w:val="none" w:sz="0" w:space="0" w:color="auto"/>
              </w:divBdr>
              <w:divsChild>
                <w:div w:id="2102599128">
                  <w:marLeft w:val="0"/>
                  <w:marRight w:val="0"/>
                  <w:marTop w:val="450"/>
                  <w:marBottom w:val="450"/>
                  <w:divBdr>
                    <w:top w:val="single" w:sz="6" w:space="11" w:color="F0F0F0"/>
                    <w:left w:val="none" w:sz="0" w:space="0" w:color="auto"/>
                    <w:bottom w:val="single" w:sz="6" w:space="11" w:color="F0F0F0"/>
                    <w:right w:val="none" w:sz="0" w:space="0" w:color="auto"/>
                  </w:divBdr>
                  <w:divsChild>
                    <w:div w:id="6789731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165263">
      <w:bodyDiv w:val="1"/>
      <w:marLeft w:val="0"/>
      <w:marRight w:val="0"/>
      <w:marTop w:val="0"/>
      <w:marBottom w:val="0"/>
      <w:divBdr>
        <w:top w:val="none" w:sz="0" w:space="0" w:color="auto"/>
        <w:left w:val="none" w:sz="0" w:space="0" w:color="auto"/>
        <w:bottom w:val="none" w:sz="0" w:space="0" w:color="auto"/>
        <w:right w:val="none" w:sz="0" w:space="0" w:color="auto"/>
      </w:divBdr>
    </w:div>
    <w:div w:id="1991664505">
      <w:bodyDiv w:val="1"/>
      <w:marLeft w:val="0"/>
      <w:marRight w:val="0"/>
      <w:marTop w:val="0"/>
      <w:marBottom w:val="0"/>
      <w:divBdr>
        <w:top w:val="none" w:sz="0" w:space="0" w:color="auto"/>
        <w:left w:val="none" w:sz="0" w:space="0" w:color="auto"/>
        <w:bottom w:val="none" w:sz="0" w:space="0" w:color="auto"/>
        <w:right w:val="none" w:sz="0" w:space="0" w:color="auto"/>
      </w:divBdr>
    </w:div>
    <w:div w:id="1996909323">
      <w:bodyDiv w:val="1"/>
      <w:marLeft w:val="0"/>
      <w:marRight w:val="0"/>
      <w:marTop w:val="0"/>
      <w:marBottom w:val="0"/>
      <w:divBdr>
        <w:top w:val="none" w:sz="0" w:space="0" w:color="auto"/>
        <w:left w:val="none" w:sz="0" w:space="0" w:color="auto"/>
        <w:bottom w:val="none" w:sz="0" w:space="0" w:color="auto"/>
        <w:right w:val="none" w:sz="0" w:space="0" w:color="auto"/>
      </w:divBdr>
    </w:div>
    <w:div w:id="2009553130">
      <w:bodyDiv w:val="1"/>
      <w:marLeft w:val="0"/>
      <w:marRight w:val="0"/>
      <w:marTop w:val="0"/>
      <w:marBottom w:val="0"/>
      <w:divBdr>
        <w:top w:val="none" w:sz="0" w:space="0" w:color="auto"/>
        <w:left w:val="none" w:sz="0" w:space="0" w:color="auto"/>
        <w:bottom w:val="none" w:sz="0" w:space="0" w:color="auto"/>
        <w:right w:val="none" w:sz="0" w:space="0" w:color="auto"/>
      </w:divBdr>
    </w:div>
    <w:div w:id="2044865617">
      <w:bodyDiv w:val="1"/>
      <w:marLeft w:val="0"/>
      <w:marRight w:val="0"/>
      <w:marTop w:val="0"/>
      <w:marBottom w:val="0"/>
      <w:divBdr>
        <w:top w:val="none" w:sz="0" w:space="0" w:color="auto"/>
        <w:left w:val="none" w:sz="0" w:space="0" w:color="auto"/>
        <w:bottom w:val="none" w:sz="0" w:space="0" w:color="auto"/>
        <w:right w:val="none" w:sz="0" w:space="0" w:color="auto"/>
      </w:divBdr>
    </w:div>
    <w:div w:id="2114979393">
      <w:bodyDiv w:val="1"/>
      <w:marLeft w:val="0"/>
      <w:marRight w:val="0"/>
      <w:marTop w:val="0"/>
      <w:marBottom w:val="0"/>
      <w:divBdr>
        <w:top w:val="none" w:sz="0" w:space="0" w:color="auto"/>
        <w:left w:val="none" w:sz="0" w:space="0" w:color="auto"/>
        <w:bottom w:val="none" w:sz="0" w:space="0" w:color="auto"/>
        <w:right w:val="none" w:sz="0" w:space="0" w:color="auto"/>
      </w:divBdr>
    </w:div>
    <w:div w:id="213759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cion.com/opinion/editorial/" TargetMode="External"/><Relationship Id="rId13" Type="http://schemas.openxmlformats.org/officeDocument/2006/relationships/image" Target="media/image5.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hyperlink" Target="mailto:oscargdolobo1951@gmail.com" TargetMode="External"/><Relationship Id="rId12" Type="http://schemas.openxmlformats.org/officeDocument/2006/relationships/hyperlink" Target="https://www.vaticannews.va/es/papa/news/2024-07/francisco-afrontar-el-reto-del-evangelio-y-la-constitucion.html" TargetMode="External"/><Relationship Id="rId17" Type="http://schemas.openxmlformats.org/officeDocument/2006/relationships/hyperlink" Target="https://www.vaticannews.va/es/papa/news/2024-07/el-papa-no-podemos-conformarnos-con-una-fe-marginal-o-privada.html"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vaticannews.va/es/papa/news/2024-07/el-papa-no-podemos-conformarnos-con-una-fe-marginal-o-privada.html"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comillas.ed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vaticannews.va/es/papa/news/2024-07/francisco-afrontar-el-reto-del-evangelio-y-la-constitucion.html"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F1E33-5CF9-4AD3-B74B-951463EE0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1935</Words>
  <Characters>10648</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dcterms:created xsi:type="dcterms:W3CDTF">2024-07-09T20:54:00Z</dcterms:created>
  <dcterms:modified xsi:type="dcterms:W3CDTF">2024-07-09T20:54:00Z</dcterms:modified>
</cp:coreProperties>
</file>