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AC7FC" w14:textId="77777777" w:rsidR="00C54E29" w:rsidRPr="00C54E29" w:rsidRDefault="00C54E29" w:rsidP="00C54E29">
      <w:pPr>
        <w:spacing w:after="330" w:line="840" w:lineRule="atLeast"/>
        <w:jc w:val="center"/>
        <w:outlineLvl w:val="0"/>
        <w:rPr>
          <w:rFonts w:ascii="Times New Roman" w:eastAsia="Times New Roman" w:hAnsi="Times New Roman" w:cs="Times New Roman"/>
          <w:b/>
          <w:bCs/>
          <w:kern w:val="36"/>
          <w:sz w:val="78"/>
          <w:szCs w:val="78"/>
          <w:lang w:eastAsia="es-UY"/>
          <w14:ligatures w14:val="none"/>
        </w:rPr>
      </w:pPr>
      <w:r w:rsidRPr="00C54E29">
        <w:rPr>
          <w:rFonts w:ascii="Times New Roman" w:eastAsia="Times New Roman" w:hAnsi="Times New Roman" w:cs="Times New Roman"/>
          <w:b/>
          <w:bCs/>
          <w:kern w:val="36"/>
          <w:sz w:val="78"/>
          <w:szCs w:val="78"/>
          <w:lang w:eastAsia="es-UY"/>
          <w14:ligatures w14:val="none"/>
        </w:rPr>
        <w:t xml:space="preserve">El padre </w:t>
      </w:r>
      <w:proofErr w:type="spellStart"/>
      <w:r w:rsidRPr="00C54E29">
        <w:rPr>
          <w:rFonts w:ascii="Times New Roman" w:eastAsia="Times New Roman" w:hAnsi="Times New Roman" w:cs="Times New Roman"/>
          <w:b/>
          <w:bCs/>
          <w:kern w:val="36"/>
          <w:sz w:val="78"/>
          <w:szCs w:val="78"/>
          <w:lang w:eastAsia="es-UY"/>
          <w14:ligatures w14:val="none"/>
        </w:rPr>
        <w:t>Julín</w:t>
      </w:r>
      <w:proofErr w:type="spellEnd"/>
      <w:r w:rsidRPr="00C54E29">
        <w:rPr>
          <w:rFonts w:ascii="Times New Roman" w:eastAsia="Times New Roman" w:hAnsi="Times New Roman" w:cs="Times New Roman"/>
          <w:b/>
          <w:bCs/>
          <w:kern w:val="36"/>
          <w:sz w:val="78"/>
          <w:szCs w:val="78"/>
          <w:lang w:eastAsia="es-UY"/>
          <w14:ligatures w14:val="none"/>
        </w:rPr>
        <w:t>, un pueblo creyente y el huracán David</w:t>
      </w:r>
    </w:p>
    <w:p w14:paraId="3A86D07C" w14:textId="77777777" w:rsidR="00C54E29" w:rsidRPr="00C54E29" w:rsidRDefault="00C54E29" w:rsidP="00C54E29">
      <w:pPr>
        <w:spacing w:after="0" w:line="420" w:lineRule="atLeast"/>
        <w:jc w:val="both"/>
        <w:outlineLvl w:val="1"/>
        <w:rPr>
          <w:rFonts w:ascii="Times New Roman" w:eastAsia="Times New Roman" w:hAnsi="Times New Roman" w:cs="Times New Roman"/>
          <w:color w:val="2A2A2A"/>
          <w:kern w:val="0"/>
          <w:sz w:val="30"/>
          <w:szCs w:val="30"/>
          <w:lang w:eastAsia="es-UY"/>
          <w14:ligatures w14:val="none"/>
        </w:rPr>
      </w:pPr>
      <w:r w:rsidRPr="00C54E29">
        <w:rPr>
          <w:rFonts w:ascii="Times New Roman" w:eastAsia="Times New Roman" w:hAnsi="Times New Roman" w:cs="Times New Roman"/>
          <w:color w:val="2A2A2A"/>
          <w:kern w:val="0"/>
          <w:sz w:val="30"/>
          <w:szCs w:val="30"/>
          <w:lang w:eastAsia="es-UY"/>
          <w14:ligatures w14:val="none"/>
        </w:rPr>
        <w:t>De repente, nubes gruesas grises y oscuras arroparon al municipio Pedernales. Se revoloteaban. Parecía que caerían a tierra. Entonces, la gente agitó los pasos.</w:t>
      </w:r>
    </w:p>
    <w:p w14:paraId="60F8F8E4" w14:textId="77777777" w:rsidR="00C54E29" w:rsidRPr="00C54E29" w:rsidRDefault="00C54E29" w:rsidP="00C54E29">
      <w:pPr>
        <w:spacing w:after="0" w:line="240" w:lineRule="auto"/>
        <w:rPr>
          <w:rFonts w:ascii="Arial" w:eastAsia="Times New Roman" w:hAnsi="Arial" w:cs="Arial"/>
          <w:b/>
          <w:bCs/>
          <w:color w:val="000000"/>
          <w:kern w:val="0"/>
          <w:sz w:val="18"/>
          <w:szCs w:val="18"/>
          <w:lang w:eastAsia="es-UY"/>
          <w14:ligatures w14:val="none"/>
        </w:rPr>
      </w:pPr>
      <w:r w:rsidRPr="00C54E29">
        <w:rPr>
          <w:rFonts w:ascii="Arial" w:eastAsia="Times New Roman" w:hAnsi="Arial" w:cs="Arial"/>
          <w:b/>
          <w:bCs/>
          <w:noProof/>
          <w:color w:val="0000FF"/>
          <w:kern w:val="0"/>
          <w:sz w:val="18"/>
          <w:szCs w:val="18"/>
          <w:lang w:eastAsia="es-UY"/>
          <w14:ligatures w14:val="none"/>
        </w:rPr>
        <w:drawing>
          <wp:inline distT="0" distB="0" distL="0" distR="0" wp14:anchorId="54F3B992" wp14:editId="2522F247">
            <wp:extent cx="1377950" cy="1377950"/>
            <wp:effectExtent l="0" t="0" r="0" b="0"/>
            <wp:docPr id="1" name="Imagen 1" descr="Tony Pérez">
              <a:hlinkClick xmlns:a="http://schemas.openxmlformats.org/drawingml/2006/main" r:id="rId4" tooltip="&quot;Tony Pére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ny Pérez">
                      <a:hlinkClick r:id="rId4" tooltip="&quot;Tony Pérez&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p w14:paraId="4A71267C" w14:textId="77777777" w:rsidR="00C54E29" w:rsidRPr="00C54E29" w:rsidRDefault="00C54E29" w:rsidP="00C54E29">
      <w:pPr>
        <w:spacing w:after="0" w:line="240" w:lineRule="auto"/>
        <w:ind w:right="150"/>
        <w:rPr>
          <w:rFonts w:ascii="Arial" w:eastAsia="Times New Roman" w:hAnsi="Arial" w:cs="Arial"/>
          <w:b/>
          <w:bCs/>
          <w:color w:val="000000"/>
          <w:kern w:val="0"/>
          <w:sz w:val="18"/>
          <w:szCs w:val="18"/>
          <w:lang w:eastAsia="es-UY"/>
          <w14:ligatures w14:val="none"/>
        </w:rPr>
      </w:pPr>
      <w:r w:rsidRPr="00C54E29">
        <w:rPr>
          <w:rFonts w:ascii="Arial" w:eastAsia="Times New Roman" w:hAnsi="Arial" w:cs="Arial"/>
          <w:b/>
          <w:bCs/>
          <w:color w:val="000000"/>
          <w:kern w:val="0"/>
          <w:sz w:val="18"/>
          <w:szCs w:val="18"/>
          <w:lang w:eastAsia="es-UY"/>
          <w14:ligatures w14:val="none"/>
        </w:rPr>
        <w:t>Por </w:t>
      </w:r>
      <w:hyperlink r:id="rId6" w:tooltip="Tony Pérez" w:history="1">
        <w:r w:rsidRPr="00C54E29">
          <w:rPr>
            <w:rFonts w:ascii="Arial" w:eastAsia="Times New Roman" w:hAnsi="Arial" w:cs="Arial"/>
            <w:b/>
            <w:bCs/>
            <w:color w:val="0000FF"/>
            <w:kern w:val="0"/>
            <w:sz w:val="18"/>
            <w:szCs w:val="18"/>
            <w:u w:val="single"/>
            <w:lang w:eastAsia="es-UY"/>
            <w14:ligatures w14:val="none"/>
          </w:rPr>
          <w:t>Tony Pérez</w:t>
        </w:r>
      </w:hyperlink>
    </w:p>
    <w:p w14:paraId="71DE2CD9" w14:textId="77777777" w:rsidR="00C54E29" w:rsidRPr="00C54E29" w:rsidRDefault="00C54E29" w:rsidP="00C54E29">
      <w:pPr>
        <w:spacing w:after="0" w:line="240" w:lineRule="auto"/>
        <w:rPr>
          <w:rFonts w:ascii="Arial" w:eastAsia="Times New Roman" w:hAnsi="Arial" w:cs="Arial"/>
          <w:b/>
          <w:bCs/>
          <w:color w:val="000000"/>
          <w:kern w:val="0"/>
          <w:sz w:val="18"/>
          <w:szCs w:val="18"/>
          <w:lang w:eastAsia="es-UY"/>
          <w14:ligatures w14:val="none"/>
        </w:rPr>
      </w:pPr>
      <w:r w:rsidRPr="00C54E29">
        <w:rPr>
          <w:rFonts w:ascii="Arial" w:eastAsia="Times New Roman" w:hAnsi="Arial" w:cs="Arial"/>
          <w:b/>
          <w:bCs/>
          <w:color w:val="000000"/>
          <w:kern w:val="0"/>
          <w:sz w:val="18"/>
          <w:szCs w:val="18"/>
          <w:lang w:eastAsia="es-UY"/>
          <w14:ligatures w14:val="none"/>
        </w:rPr>
        <w:t>07/07/2024   ·   01:00 PM</w:t>
      </w:r>
    </w:p>
    <w:p w14:paraId="736B7DCF" w14:textId="77777777" w:rsidR="00C54E29" w:rsidRPr="00C54E29" w:rsidRDefault="00C54E29" w:rsidP="00C54E29">
      <w:pPr>
        <w:spacing w:line="240" w:lineRule="auto"/>
        <w:jc w:val="both"/>
        <w:rPr>
          <w:rFonts w:ascii="Arial" w:eastAsia="Times New Roman" w:hAnsi="Arial" w:cs="Arial"/>
          <w:color w:val="000000"/>
          <w:kern w:val="0"/>
          <w:sz w:val="27"/>
          <w:szCs w:val="27"/>
          <w:lang w:eastAsia="es-UY"/>
          <w14:ligatures w14:val="none"/>
        </w:rPr>
      </w:pPr>
      <w:r w:rsidRPr="00C54E29">
        <w:rPr>
          <w:rFonts w:ascii="Arial" w:eastAsia="Times New Roman" w:hAnsi="Arial" w:cs="Arial"/>
          <w:b/>
          <w:bCs/>
          <w:color w:val="000000"/>
          <w:kern w:val="0"/>
          <w:sz w:val="23"/>
          <w:szCs w:val="23"/>
          <w:lang w:eastAsia="es-UY"/>
          <w14:ligatures w14:val="none"/>
        </w:rPr>
        <w:t xml:space="preserve">Escuchar la </w:t>
      </w:r>
      <w:proofErr w:type="spellStart"/>
      <w:r w:rsidRPr="00C54E29">
        <w:rPr>
          <w:rFonts w:ascii="Arial" w:eastAsia="Times New Roman" w:hAnsi="Arial" w:cs="Arial"/>
          <w:b/>
          <w:bCs/>
          <w:color w:val="000000"/>
          <w:kern w:val="0"/>
          <w:sz w:val="23"/>
          <w:szCs w:val="23"/>
          <w:lang w:eastAsia="es-UY"/>
          <w14:ligatures w14:val="none"/>
        </w:rPr>
        <w:t>noticiaEscuchar</w:t>
      </w:r>
      <w:proofErr w:type="spellEnd"/>
      <w:r w:rsidRPr="00C54E29">
        <w:rPr>
          <w:rFonts w:ascii="Arial" w:eastAsia="Times New Roman" w:hAnsi="Arial" w:cs="Arial"/>
          <w:b/>
          <w:bCs/>
          <w:color w:val="000000"/>
          <w:kern w:val="0"/>
          <w:sz w:val="23"/>
          <w:szCs w:val="23"/>
          <w:lang w:eastAsia="es-UY"/>
          <w14:ligatures w14:val="none"/>
        </w:rPr>
        <w:t xml:space="preserve"> la noticia</w:t>
      </w:r>
    </w:p>
    <w:p w14:paraId="7DC66D80" w14:textId="77777777" w:rsidR="00C54E29" w:rsidRPr="00C54E29" w:rsidRDefault="00C54E29" w:rsidP="00C54E29">
      <w:pPr>
        <w:spacing w:line="240" w:lineRule="auto"/>
        <w:jc w:val="both"/>
        <w:rPr>
          <w:rFonts w:ascii="Arial" w:eastAsia="Times New Roman" w:hAnsi="Arial" w:cs="Arial"/>
          <w:color w:val="000000"/>
          <w:kern w:val="0"/>
          <w:sz w:val="27"/>
          <w:szCs w:val="27"/>
          <w:lang w:eastAsia="es-UY"/>
          <w14:ligatures w14:val="none"/>
        </w:rPr>
      </w:pPr>
      <w:r w:rsidRPr="00C54E29">
        <w:rPr>
          <w:rFonts w:ascii="Arial" w:eastAsia="Times New Roman" w:hAnsi="Arial" w:cs="Arial"/>
          <w:noProof/>
          <w:color w:val="000000"/>
          <w:kern w:val="0"/>
          <w:sz w:val="27"/>
          <w:szCs w:val="27"/>
          <w:lang w:eastAsia="es-UY"/>
          <w14:ligatures w14:val="none"/>
        </w:rPr>
        <mc:AlternateContent>
          <mc:Choice Requires="wps">
            <w:drawing>
              <wp:inline distT="0" distB="0" distL="0" distR="0" wp14:anchorId="48B55846" wp14:editId="70083E08">
                <wp:extent cx="304800" cy="304800"/>
                <wp:effectExtent l="0" t="0" r="0" b="0"/>
                <wp:docPr id="478453539" name="AutoShape 2" descr="El padre Julín, un pueblo creyente y el huracán Davi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F0F50B" id="AutoShape 2" o:spid="_x0000_s1026" alt="El padre Julín, un pueblo creyente y el huracán Davi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54E29">
        <w:rPr>
          <w:rFonts w:ascii="Arial" w:eastAsia="Times New Roman" w:hAnsi="Arial" w:cs="Arial"/>
          <w:color w:val="000000"/>
          <w:kern w:val="0"/>
          <w:sz w:val="27"/>
          <w:szCs w:val="27"/>
          <w:lang w:eastAsia="es-UY"/>
          <w14:ligatures w14:val="none"/>
        </w:rPr>
        <w:t xml:space="preserve">El padre </w:t>
      </w:r>
      <w:proofErr w:type="spellStart"/>
      <w:r w:rsidRPr="00C54E29">
        <w:rPr>
          <w:rFonts w:ascii="Arial" w:eastAsia="Times New Roman" w:hAnsi="Arial" w:cs="Arial"/>
          <w:color w:val="000000"/>
          <w:kern w:val="0"/>
          <w:sz w:val="27"/>
          <w:szCs w:val="27"/>
          <w:lang w:eastAsia="es-UY"/>
          <w14:ligatures w14:val="none"/>
        </w:rPr>
        <w:t>Julín</w:t>
      </w:r>
      <w:proofErr w:type="spellEnd"/>
    </w:p>
    <w:p w14:paraId="4063B8B8"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proofErr w:type="spellStart"/>
      <w:r w:rsidRPr="00C54E29">
        <w:rPr>
          <w:rFonts w:ascii="Arial" w:eastAsia="Times New Roman" w:hAnsi="Arial" w:cs="Arial"/>
          <w:b/>
          <w:bCs/>
          <w:kern w:val="0"/>
          <w:sz w:val="27"/>
          <w:szCs w:val="27"/>
          <w:lang w:eastAsia="es-UY"/>
          <w14:ligatures w14:val="none"/>
        </w:rPr>
        <w:t>Beryl</w:t>
      </w:r>
      <w:proofErr w:type="spellEnd"/>
      <w:r w:rsidRPr="00C54E29">
        <w:rPr>
          <w:rFonts w:ascii="Arial" w:eastAsia="Times New Roman" w:hAnsi="Arial" w:cs="Arial"/>
          <w:kern w:val="0"/>
          <w:sz w:val="27"/>
          <w:szCs w:val="27"/>
          <w:lang w:eastAsia="es-UY"/>
          <w14:ligatures w14:val="none"/>
        </w:rPr>
        <w:t> obligó a pensar en </w:t>
      </w:r>
      <w:r w:rsidRPr="00C54E29">
        <w:rPr>
          <w:rFonts w:ascii="Arial" w:eastAsia="Times New Roman" w:hAnsi="Arial" w:cs="Arial"/>
          <w:b/>
          <w:bCs/>
          <w:kern w:val="0"/>
          <w:sz w:val="27"/>
          <w:szCs w:val="27"/>
          <w:lang w:eastAsia="es-UY"/>
          <w14:ligatures w14:val="none"/>
        </w:rPr>
        <w:t>David.</w:t>
      </w:r>
      <w:r w:rsidRPr="00C54E29">
        <w:rPr>
          <w:rFonts w:ascii="Arial" w:eastAsia="Times New Roman" w:hAnsi="Arial" w:cs="Arial"/>
          <w:kern w:val="0"/>
          <w:sz w:val="27"/>
          <w:szCs w:val="27"/>
          <w:lang w:eastAsia="es-UY"/>
          <w14:ligatures w14:val="none"/>
        </w:rPr>
        <w:t> El huracán categoría 5 que el martes 2 de julio cruzó frente a territorio dominicano por el mar Caribe trajo a la memoria de expertos y mayores de edad a su par que azoló a República Dominicana el 31 de agosto de 1979.</w:t>
      </w:r>
    </w:p>
    <w:p w14:paraId="4CB23001"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b/>
          <w:bCs/>
          <w:kern w:val="0"/>
          <w:sz w:val="27"/>
          <w:szCs w:val="27"/>
          <w:lang w:eastAsia="es-UY"/>
          <w14:ligatures w14:val="none"/>
        </w:rPr>
        <w:t>David</w:t>
      </w:r>
      <w:r w:rsidRPr="00C54E29">
        <w:rPr>
          <w:rFonts w:ascii="Arial" w:eastAsia="Times New Roman" w:hAnsi="Arial" w:cs="Arial"/>
          <w:kern w:val="0"/>
          <w:sz w:val="27"/>
          <w:szCs w:val="27"/>
          <w:lang w:eastAsia="es-UY"/>
          <w14:ligatures w14:val="none"/>
        </w:rPr>
        <w:t> se había formado seis días antes como depresión tropical al sureste de las islas de Cabo Verde, África, distante 1,400 kilómetros.</w:t>
      </w:r>
    </w:p>
    <w:p w14:paraId="6AE862F0"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 xml:space="preserve">El 27 de agosto ya era tormenta; por tanto, le correspondía nombre, y como el cuarto ciclón de la temporada, </w:t>
      </w:r>
      <w:proofErr w:type="gramStart"/>
      <w:r w:rsidRPr="00C54E29">
        <w:rPr>
          <w:rFonts w:ascii="Arial" w:eastAsia="Times New Roman" w:hAnsi="Arial" w:cs="Arial"/>
          <w:kern w:val="0"/>
          <w:sz w:val="27"/>
          <w:szCs w:val="27"/>
          <w:lang w:eastAsia="es-UY"/>
          <w14:ligatures w14:val="none"/>
        </w:rPr>
        <w:t>de acuerdo al</w:t>
      </w:r>
      <w:proofErr w:type="gramEnd"/>
      <w:r w:rsidRPr="00C54E29">
        <w:rPr>
          <w:rFonts w:ascii="Arial" w:eastAsia="Times New Roman" w:hAnsi="Arial" w:cs="Arial"/>
          <w:kern w:val="0"/>
          <w:sz w:val="27"/>
          <w:szCs w:val="27"/>
          <w:lang w:eastAsia="es-UY"/>
          <w14:ligatures w14:val="none"/>
        </w:rPr>
        <w:t xml:space="preserve"> alfabeto el nombre debía comenzar por D </w:t>
      </w:r>
      <w:r w:rsidRPr="00C54E29">
        <w:rPr>
          <w:rFonts w:ascii="Arial" w:eastAsia="Times New Roman" w:hAnsi="Arial" w:cs="Arial"/>
          <w:b/>
          <w:bCs/>
          <w:kern w:val="0"/>
          <w:sz w:val="27"/>
          <w:szCs w:val="27"/>
          <w:lang w:eastAsia="es-UY"/>
          <w14:ligatures w14:val="none"/>
        </w:rPr>
        <w:t>(David</w:t>
      </w:r>
      <w:r w:rsidRPr="00C54E29">
        <w:rPr>
          <w:rFonts w:ascii="Arial" w:eastAsia="Times New Roman" w:hAnsi="Arial" w:cs="Arial"/>
          <w:kern w:val="0"/>
          <w:sz w:val="27"/>
          <w:szCs w:val="27"/>
          <w:lang w:eastAsia="es-UY"/>
          <w14:ligatures w14:val="none"/>
        </w:rPr>
        <w:t> en la lista predeterminada por un claustro de especialistas). </w:t>
      </w:r>
    </w:p>
    <w:p w14:paraId="70288373"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Un día después, </w:t>
      </w:r>
      <w:r w:rsidRPr="00C54E29">
        <w:rPr>
          <w:rFonts w:ascii="Arial" w:eastAsia="Times New Roman" w:hAnsi="Arial" w:cs="Arial"/>
          <w:b/>
          <w:bCs/>
          <w:kern w:val="0"/>
          <w:sz w:val="27"/>
          <w:szCs w:val="27"/>
          <w:lang w:eastAsia="es-UY"/>
          <w14:ligatures w14:val="none"/>
        </w:rPr>
        <w:t>28 de agosto</w:t>
      </w:r>
      <w:r w:rsidRPr="00C54E29">
        <w:rPr>
          <w:rFonts w:ascii="Arial" w:eastAsia="Times New Roman" w:hAnsi="Arial" w:cs="Arial"/>
          <w:kern w:val="0"/>
          <w:sz w:val="27"/>
          <w:szCs w:val="27"/>
          <w:lang w:eastAsia="es-UY"/>
          <w14:ligatures w14:val="none"/>
        </w:rPr>
        <w:t>, evolucionó a huracán con velocidad de 240 kilómetros por hora. El 30 de agosto el fenómeno rondaba los 280 km por hora (categoría 5 en la escala Saffir Simpson).</w:t>
      </w:r>
    </w:p>
    <w:p w14:paraId="5D47D321"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lastRenderedPageBreak/>
        <w:t>Según su trayectoria, los pueblos del procurrente Barahona serían impactados. Pedernales esperaba lo peor, salvo los incrédulos de siempre que desobedecían llamados de las autoridades y de mayores con experiencia de ciclones.</w:t>
      </w:r>
    </w:p>
    <w:p w14:paraId="277B78AC"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El Centro de Operaciones de Emergencias (COE) no existía. La única emisora, </w:t>
      </w:r>
      <w:r w:rsidRPr="00C54E29">
        <w:rPr>
          <w:rFonts w:ascii="Arial" w:eastAsia="Times New Roman" w:hAnsi="Arial" w:cs="Arial"/>
          <w:b/>
          <w:bCs/>
          <w:kern w:val="0"/>
          <w:sz w:val="27"/>
          <w:szCs w:val="27"/>
          <w:lang w:eastAsia="es-UY"/>
          <w14:ligatures w14:val="none"/>
        </w:rPr>
        <w:t>Radio Pedernales (1972),</w:t>
      </w:r>
      <w:r w:rsidRPr="00C54E29">
        <w:rPr>
          <w:rFonts w:ascii="Arial" w:eastAsia="Times New Roman" w:hAnsi="Arial" w:cs="Arial"/>
          <w:kern w:val="0"/>
          <w:sz w:val="27"/>
          <w:szCs w:val="27"/>
          <w:lang w:eastAsia="es-UY"/>
          <w14:ligatures w14:val="none"/>
        </w:rPr>
        <w:t> donde yo hacía pinitos de locutor, a la orilla de la playa, trasmitía mensajes mientras su director Francisco Suero aseguraba lo que podía. Pero sabía que los daños serían catastróficos. El gobernador, profesor </w:t>
      </w:r>
      <w:proofErr w:type="spellStart"/>
      <w:r w:rsidRPr="00C54E29">
        <w:rPr>
          <w:rFonts w:ascii="Arial" w:eastAsia="Times New Roman" w:hAnsi="Arial" w:cs="Arial"/>
          <w:b/>
          <w:bCs/>
          <w:kern w:val="0"/>
          <w:sz w:val="27"/>
          <w:szCs w:val="27"/>
          <w:lang w:eastAsia="es-UY"/>
          <w14:ligatures w14:val="none"/>
        </w:rPr>
        <w:t>Ruberto</w:t>
      </w:r>
      <w:proofErr w:type="spellEnd"/>
      <w:r w:rsidRPr="00C54E29">
        <w:rPr>
          <w:rFonts w:ascii="Arial" w:eastAsia="Times New Roman" w:hAnsi="Arial" w:cs="Arial"/>
          <w:b/>
          <w:bCs/>
          <w:kern w:val="0"/>
          <w:sz w:val="27"/>
          <w:szCs w:val="27"/>
          <w:lang w:eastAsia="es-UY"/>
          <w14:ligatures w14:val="none"/>
        </w:rPr>
        <w:t xml:space="preserve"> </w:t>
      </w:r>
      <w:proofErr w:type="spellStart"/>
      <w:r w:rsidRPr="00C54E29">
        <w:rPr>
          <w:rFonts w:ascii="Arial" w:eastAsia="Times New Roman" w:hAnsi="Arial" w:cs="Arial"/>
          <w:b/>
          <w:bCs/>
          <w:kern w:val="0"/>
          <w:sz w:val="27"/>
          <w:szCs w:val="27"/>
          <w:lang w:eastAsia="es-UY"/>
          <w14:ligatures w14:val="none"/>
        </w:rPr>
        <w:t>Vólquez</w:t>
      </w:r>
      <w:proofErr w:type="spellEnd"/>
      <w:r w:rsidRPr="00C54E29">
        <w:rPr>
          <w:rFonts w:ascii="Arial" w:eastAsia="Times New Roman" w:hAnsi="Arial" w:cs="Arial"/>
          <w:b/>
          <w:bCs/>
          <w:kern w:val="0"/>
          <w:sz w:val="27"/>
          <w:szCs w:val="27"/>
          <w:lang w:eastAsia="es-UY"/>
          <w14:ligatures w14:val="none"/>
        </w:rPr>
        <w:t xml:space="preserve"> Medrano</w:t>
      </w:r>
      <w:r w:rsidRPr="00C54E29">
        <w:rPr>
          <w:rFonts w:ascii="Arial" w:eastAsia="Times New Roman" w:hAnsi="Arial" w:cs="Arial"/>
          <w:kern w:val="0"/>
          <w:sz w:val="27"/>
          <w:szCs w:val="27"/>
          <w:lang w:eastAsia="es-UY"/>
          <w14:ligatures w14:val="none"/>
        </w:rPr>
        <w:t>, orientaba a la comunidad con los medios a su alcance y se movía de un lado para otro.</w:t>
      </w:r>
    </w:p>
    <w:p w14:paraId="46D1369A"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Un sol candente. De repente nubes gruesas grises y oscuras arroparon al municipio. Se revoloteaban. Parecía que caerían a tierra. La gente agitó los pasos. Feligreses corrieron a la iglesia católica Nuestra Señora de la Altagracia en la Duarte con Libertad (centro del pueblo). </w:t>
      </w:r>
    </w:p>
    <w:p w14:paraId="63287CCC"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noProof/>
          <w:kern w:val="0"/>
          <w:sz w:val="27"/>
          <w:szCs w:val="27"/>
          <w:lang w:eastAsia="es-UY"/>
          <w14:ligatures w14:val="none"/>
        </w:rPr>
        <mc:AlternateContent>
          <mc:Choice Requires="wps">
            <w:drawing>
              <wp:inline distT="0" distB="0" distL="0" distR="0" wp14:anchorId="0740B97D" wp14:editId="59189832">
                <wp:extent cx="304800" cy="304800"/>
                <wp:effectExtent l="0" t="0" r="0" b="0"/>
                <wp:docPr id="1350948538" name="AutoShape 3" descr="El-padre-Julin-un-pueblo-creyente-y-el-huracan-David-10-728x4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F8728" id="AutoShape 3" o:spid="_x0000_s1026" alt="El-padre-Julin-un-pueblo-creyente-y-el-huracan-David-10-728x4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48898F"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 xml:space="preserve">Fueron a guarecerse a la edificación construida por el hoy héroe nacional ingeniero </w:t>
      </w:r>
      <w:proofErr w:type="spellStart"/>
      <w:r w:rsidRPr="00C54E29">
        <w:rPr>
          <w:rFonts w:ascii="Arial" w:eastAsia="Times New Roman" w:hAnsi="Arial" w:cs="Arial"/>
          <w:kern w:val="0"/>
          <w:sz w:val="27"/>
          <w:szCs w:val="27"/>
          <w:lang w:eastAsia="es-UY"/>
          <w14:ligatures w14:val="none"/>
        </w:rPr>
        <w:t>Wascar</w:t>
      </w:r>
      <w:proofErr w:type="spellEnd"/>
      <w:r w:rsidRPr="00C54E29">
        <w:rPr>
          <w:rFonts w:ascii="Arial" w:eastAsia="Times New Roman" w:hAnsi="Arial" w:cs="Arial"/>
          <w:kern w:val="0"/>
          <w:sz w:val="27"/>
          <w:szCs w:val="27"/>
          <w:lang w:eastAsia="es-UY"/>
          <w14:ligatures w14:val="none"/>
        </w:rPr>
        <w:t xml:space="preserve"> Tejeda Pimentel como parte de la reconstrucción de la ciudad ejecutada por el Gobierno tras el huracán </w:t>
      </w:r>
      <w:r w:rsidRPr="00C54E29">
        <w:rPr>
          <w:rFonts w:ascii="Arial" w:eastAsia="Times New Roman" w:hAnsi="Arial" w:cs="Arial"/>
          <w:b/>
          <w:bCs/>
          <w:kern w:val="0"/>
          <w:sz w:val="27"/>
          <w:szCs w:val="27"/>
          <w:lang w:eastAsia="es-UY"/>
          <w14:ligatures w14:val="none"/>
        </w:rPr>
        <w:t>Katie </w:t>
      </w:r>
      <w:r w:rsidRPr="00C54E29">
        <w:rPr>
          <w:rFonts w:ascii="Arial" w:eastAsia="Times New Roman" w:hAnsi="Arial" w:cs="Arial"/>
          <w:kern w:val="0"/>
          <w:sz w:val="27"/>
          <w:szCs w:val="27"/>
          <w:lang w:eastAsia="es-UY"/>
          <w14:ligatures w14:val="none"/>
        </w:rPr>
        <w:t>categoría 3 (16/10/1955). </w:t>
      </w:r>
    </w:p>
    <w:p w14:paraId="30D1F88F"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Sobre todo, la ocuparon para orar, encomendarse a Dios y rogarle que alejara el “demonio” en camino porque arrancaría de cuajo a los pueblos del extremo sudoeste.</w:t>
      </w:r>
    </w:p>
    <w:p w14:paraId="023955FA"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Cada minuto había más gente allí. Muchas, de rodillas ante la imagen de yeso de Jesús, rezando sin parar. Otros, hombres, comentaban. Se notaba un consenso en la resignación. Era inminente el paso del fenómeno natural sin precedentes. Los sureños tenían la experiencia amarga del Inés del 29 de septiembre de 1966, pero David le superaba en potencia.</w:t>
      </w:r>
    </w:p>
    <w:p w14:paraId="6C46B4CC"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Preguntaban con insistencia por el párroco </w:t>
      </w:r>
      <w:r w:rsidRPr="00C54E29">
        <w:rPr>
          <w:rFonts w:ascii="Arial" w:eastAsia="Times New Roman" w:hAnsi="Arial" w:cs="Arial"/>
          <w:b/>
          <w:bCs/>
          <w:kern w:val="0"/>
          <w:sz w:val="27"/>
          <w:szCs w:val="27"/>
          <w:lang w:eastAsia="es-UY"/>
          <w14:ligatures w14:val="none"/>
        </w:rPr>
        <w:t>Julio Acosta</w:t>
      </w:r>
      <w:r w:rsidRPr="00C54E29">
        <w:rPr>
          <w:rFonts w:ascii="Arial" w:eastAsia="Times New Roman" w:hAnsi="Arial" w:cs="Arial"/>
          <w:kern w:val="0"/>
          <w:sz w:val="27"/>
          <w:szCs w:val="27"/>
          <w:lang w:eastAsia="es-UY"/>
          <w14:ligatures w14:val="none"/>
        </w:rPr>
        <w:t> (</w:t>
      </w:r>
      <w:proofErr w:type="spellStart"/>
      <w:r w:rsidRPr="00C54E29">
        <w:rPr>
          <w:rFonts w:ascii="Arial" w:eastAsia="Times New Roman" w:hAnsi="Arial" w:cs="Arial"/>
          <w:kern w:val="0"/>
          <w:sz w:val="27"/>
          <w:szCs w:val="27"/>
          <w:lang w:eastAsia="es-UY"/>
          <w14:ligatures w14:val="none"/>
        </w:rPr>
        <w:t>Julín</w:t>
      </w:r>
      <w:proofErr w:type="spellEnd"/>
      <w:r w:rsidRPr="00C54E29">
        <w:rPr>
          <w:rFonts w:ascii="Arial" w:eastAsia="Times New Roman" w:hAnsi="Arial" w:cs="Arial"/>
          <w:kern w:val="0"/>
          <w:sz w:val="27"/>
          <w:szCs w:val="27"/>
          <w:lang w:eastAsia="es-UY"/>
          <w14:ligatures w14:val="none"/>
        </w:rPr>
        <w:t xml:space="preserve">) para escuchar palabras de aliento. Él no estaba en la iglesia. Unos dijeron </w:t>
      </w:r>
      <w:r w:rsidRPr="00C54E29">
        <w:rPr>
          <w:rFonts w:ascii="Arial" w:eastAsia="Times New Roman" w:hAnsi="Arial" w:cs="Arial"/>
          <w:kern w:val="0"/>
          <w:sz w:val="27"/>
          <w:szCs w:val="27"/>
          <w:lang w:eastAsia="es-UY"/>
          <w14:ligatures w14:val="none"/>
        </w:rPr>
        <w:lastRenderedPageBreak/>
        <w:t>que andaba por las comunidades de las lomas de </w:t>
      </w:r>
      <w:r w:rsidRPr="00C54E29">
        <w:rPr>
          <w:rFonts w:ascii="Arial" w:eastAsia="Times New Roman" w:hAnsi="Arial" w:cs="Arial"/>
          <w:b/>
          <w:bCs/>
          <w:kern w:val="0"/>
          <w:sz w:val="27"/>
          <w:szCs w:val="27"/>
          <w:lang w:eastAsia="es-UY"/>
          <w14:ligatures w14:val="none"/>
        </w:rPr>
        <w:t xml:space="preserve">Sierra de </w:t>
      </w:r>
      <w:proofErr w:type="spellStart"/>
      <w:r w:rsidRPr="00C54E29">
        <w:rPr>
          <w:rFonts w:ascii="Arial" w:eastAsia="Times New Roman" w:hAnsi="Arial" w:cs="Arial"/>
          <w:b/>
          <w:bCs/>
          <w:kern w:val="0"/>
          <w:sz w:val="27"/>
          <w:szCs w:val="27"/>
          <w:lang w:eastAsia="es-UY"/>
          <w14:ligatures w14:val="none"/>
        </w:rPr>
        <w:t>Baoruco</w:t>
      </w:r>
      <w:proofErr w:type="spellEnd"/>
      <w:r w:rsidRPr="00C54E29">
        <w:rPr>
          <w:rFonts w:ascii="Arial" w:eastAsia="Times New Roman" w:hAnsi="Arial" w:cs="Arial"/>
          <w:kern w:val="0"/>
          <w:sz w:val="27"/>
          <w:szCs w:val="27"/>
          <w:lang w:eastAsia="es-UY"/>
          <w14:ligatures w14:val="none"/>
        </w:rPr>
        <w:t xml:space="preserve">, trabajando, como siempre. Otros, que había ido al otro lado de la frontera, en </w:t>
      </w:r>
      <w:proofErr w:type="spellStart"/>
      <w:r w:rsidRPr="00C54E29">
        <w:rPr>
          <w:rFonts w:ascii="Arial" w:eastAsia="Times New Roman" w:hAnsi="Arial" w:cs="Arial"/>
          <w:kern w:val="0"/>
          <w:sz w:val="27"/>
          <w:szCs w:val="27"/>
          <w:lang w:eastAsia="es-UY"/>
          <w14:ligatures w14:val="none"/>
        </w:rPr>
        <w:t>Anse</w:t>
      </w:r>
      <w:proofErr w:type="spellEnd"/>
      <w:r w:rsidRPr="00C54E29">
        <w:rPr>
          <w:rFonts w:ascii="Arial" w:eastAsia="Times New Roman" w:hAnsi="Arial" w:cs="Arial"/>
          <w:kern w:val="0"/>
          <w:sz w:val="27"/>
          <w:szCs w:val="27"/>
          <w:lang w:eastAsia="es-UY"/>
          <w14:ligatures w14:val="none"/>
        </w:rPr>
        <w:t xml:space="preserve"> -a- Pitre, un pueblito requeté pobre de Haití.</w:t>
      </w:r>
    </w:p>
    <w:p w14:paraId="6F92F70F"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proofErr w:type="spellStart"/>
      <w:r w:rsidRPr="00C54E29">
        <w:rPr>
          <w:rFonts w:ascii="Arial" w:eastAsia="Times New Roman" w:hAnsi="Arial" w:cs="Arial"/>
          <w:kern w:val="0"/>
          <w:sz w:val="27"/>
          <w:szCs w:val="27"/>
          <w:lang w:eastAsia="es-UY"/>
          <w14:ligatures w14:val="none"/>
        </w:rPr>
        <w:t>Julín</w:t>
      </w:r>
      <w:proofErr w:type="spellEnd"/>
      <w:r w:rsidRPr="00C54E29">
        <w:rPr>
          <w:rFonts w:ascii="Arial" w:eastAsia="Times New Roman" w:hAnsi="Arial" w:cs="Arial"/>
          <w:kern w:val="0"/>
          <w:sz w:val="27"/>
          <w:szCs w:val="27"/>
          <w:lang w:eastAsia="es-UY"/>
          <w14:ligatures w14:val="none"/>
        </w:rPr>
        <w:t xml:space="preserve"> no era cura de modelar sotanas. Ni de andar detrás de concelebrar misas para acomodados. Ni de pensar que su iglesia se agotaba entre cuatro paredes, efigies, vinos y hostias.</w:t>
      </w:r>
    </w:p>
    <w:p w14:paraId="741CEB83"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Solía vestir pantalón de “</w:t>
      </w:r>
      <w:proofErr w:type="spellStart"/>
      <w:r w:rsidRPr="00C54E29">
        <w:rPr>
          <w:rFonts w:ascii="Arial" w:eastAsia="Times New Roman" w:hAnsi="Arial" w:cs="Arial"/>
          <w:kern w:val="0"/>
          <w:sz w:val="27"/>
          <w:szCs w:val="27"/>
          <w:lang w:eastAsia="es-UY"/>
          <w14:ligatures w14:val="none"/>
        </w:rPr>
        <w:t>ble</w:t>
      </w:r>
      <w:proofErr w:type="spellEnd"/>
      <w:r w:rsidRPr="00C54E29">
        <w:rPr>
          <w:rFonts w:ascii="Arial" w:eastAsia="Times New Roman" w:hAnsi="Arial" w:cs="Arial"/>
          <w:kern w:val="0"/>
          <w:sz w:val="27"/>
          <w:szCs w:val="27"/>
          <w:lang w:eastAsia="es-UY"/>
          <w14:ligatures w14:val="none"/>
        </w:rPr>
        <w:t>” azul, o de kaki, camisa corta en dacrón, de cuadritos rojos y blancos, y sandalias sencillas. Cuando salía a sus misiones, se tiraba su macuto al hombro. </w:t>
      </w:r>
    </w:p>
    <w:p w14:paraId="1484048B"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A media mañana, llegó el sacerdote más esperado. Hubo sonrisas, reverdecimiento de esperanzas. Seguido se agolparon alrededor de él para pedirle que orara por ellos y el pueblo.</w:t>
      </w:r>
    </w:p>
    <w:p w14:paraId="27AEF707"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proofErr w:type="spellStart"/>
      <w:r w:rsidRPr="00C54E29">
        <w:rPr>
          <w:rFonts w:ascii="Arial" w:eastAsia="Times New Roman" w:hAnsi="Arial" w:cs="Arial"/>
          <w:kern w:val="0"/>
          <w:sz w:val="27"/>
          <w:szCs w:val="27"/>
          <w:lang w:eastAsia="es-UY"/>
          <w14:ligatures w14:val="none"/>
        </w:rPr>
        <w:t>Julín</w:t>
      </w:r>
      <w:proofErr w:type="spellEnd"/>
      <w:r w:rsidRPr="00C54E29">
        <w:rPr>
          <w:rFonts w:ascii="Arial" w:eastAsia="Times New Roman" w:hAnsi="Arial" w:cs="Arial"/>
          <w:kern w:val="0"/>
          <w:sz w:val="27"/>
          <w:szCs w:val="27"/>
          <w:lang w:eastAsia="es-UY"/>
          <w14:ligatures w14:val="none"/>
        </w:rPr>
        <w:t xml:space="preserve"> les habló </w:t>
      </w:r>
      <w:r w:rsidRPr="00C54E29">
        <w:rPr>
          <w:rFonts w:ascii="Arial" w:eastAsia="Times New Roman" w:hAnsi="Arial" w:cs="Arial"/>
          <w:b/>
          <w:bCs/>
          <w:kern w:val="0"/>
          <w:sz w:val="27"/>
          <w:szCs w:val="27"/>
          <w:lang w:eastAsia="es-UY"/>
          <w14:ligatures w14:val="none"/>
        </w:rPr>
        <w:t>sin rodeos</w:t>
      </w:r>
      <w:r w:rsidRPr="00C54E29">
        <w:rPr>
          <w:rFonts w:ascii="Arial" w:eastAsia="Times New Roman" w:hAnsi="Arial" w:cs="Arial"/>
          <w:kern w:val="0"/>
          <w:sz w:val="27"/>
          <w:szCs w:val="27"/>
          <w:lang w:eastAsia="es-UY"/>
          <w14:ligatures w14:val="none"/>
        </w:rPr>
        <w:t>. Como locutor incipiente y aspirante a periodista sabueso, estaba allí por coincidencia y le escuché decirles, más o menos: “Hermanos, bien que estén en la casa de Dios, pero deben protegerse porque también la casa de Dios se puede caer con este ciclón”.   </w:t>
      </w:r>
    </w:p>
    <w:p w14:paraId="7E4799A9"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De repente, Meteorología anunció que David había girado inesperadamente hacia el noroeste. La nueva ruta libraba a Pedernales y Barahona de sus vientos, marejadas y lluvias.  Al salir del mar Caribe, subió entre Peravia y San Cristóbal, devastando agricultura, infraestructuras y vulnerables en todo el perímetro que comprendían sus ráfagas de 240 kilómetros por hora, que abarcaba la capital Santo Domingo y la provincia Monte Plata. </w:t>
      </w:r>
      <w:r w:rsidRPr="00C54E29">
        <w:rPr>
          <w:rFonts w:ascii="Arial" w:eastAsia="Times New Roman" w:hAnsi="Arial" w:cs="Arial"/>
          <w:b/>
          <w:bCs/>
          <w:kern w:val="0"/>
          <w:sz w:val="27"/>
          <w:szCs w:val="27"/>
          <w:lang w:eastAsia="es-UY"/>
          <w14:ligatures w14:val="none"/>
        </w:rPr>
        <w:t>Unos 2 mil muertos,</w:t>
      </w:r>
      <w:r w:rsidRPr="00C54E29">
        <w:rPr>
          <w:rFonts w:ascii="Arial" w:eastAsia="Times New Roman" w:hAnsi="Arial" w:cs="Arial"/>
          <w:kern w:val="0"/>
          <w:sz w:val="27"/>
          <w:szCs w:val="27"/>
          <w:lang w:eastAsia="es-UY"/>
          <w14:ligatures w14:val="none"/>
        </w:rPr>
        <w:t> la mayoría en RD, y 1,540 millones de dólares en pérdidas (4,700 a precio de 2011) dejaría el paso de David, considerado uno de los huracanes más mortíferos de la segunda mitad del siglo XX.</w:t>
      </w:r>
    </w:p>
    <w:p w14:paraId="1BDEEB99"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 xml:space="preserve">El </w:t>
      </w:r>
      <w:proofErr w:type="spellStart"/>
      <w:r w:rsidRPr="00C54E29">
        <w:rPr>
          <w:rFonts w:ascii="Arial" w:eastAsia="Times New Roman" w:hAnsi="Arial" w:cs="Arial"/>
          <w:kern w:val="0"/>
          <w:sz w:val="27"/>
          <w:szCs w:val="27"/>
          <w:lang w:eastAsia="es-UY"/>
          <w14:ligatures w14:val="none"/>
        </w:rPr>
        <w:t>Beryl</w:t>
      </w:r>
      <w:proofErr w:type="spellEnd"/>
      <w:r w:rsidRPr="00C54E29">
        <w:rPr>
          <w:rFonts w:ascii="Arial" w:eastAsia="Times New Roman" w:hAnsi="Arial" w:cs="Arial"/>
          <w:kern w:val="0"/>
          <w:sz w:val="27"/>
          <w:szCs w:val="27"/>
          <w:lang w:eastAsia="es-UY"/>
          <w14:ligatures w14:val="none"/>
        </w:rPr>
        <w:t xml:space="preserve"> del martes 2 de julio ha sido considerado por los expertos como el ciclón más temprano con categoría 5 (la máxima). La temporada ciclónica comienza el 1 de junio y termina el 30 de noviembre.</w:t>
      </w:r>
    </w:p>
    <w:p w14:paraId="52010228"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lastRenderedPageBreak/>
        <w:t>A una velocidad de 35 kph, con vientos sostenidos de 270 kilómetros por hora, ráfagas de huracán que, desde su ojo, alcanzaban los 65 kilómetros y 265 kilómetros de tormenta, el fenómeno no giró súbitamente hacia tierra.</w:t>
      </w:r>
    </w:p>
    <w:p w14:paraId="0BBC8D81" w14:textId="77777777" w:rsidR="00C54E29" w:rsidRPr="00C54E29" w:rsidRDefault="00C54E29" w:rsidP="00C54E29">
      <w:pPr>
        <w:spacing w:after="0" w:line="450" w:lineRule="atLeast"/>
        <w:jc w:val="both"/>
        <w:rPr>
          <w:rFonts w:ascii="Arial" w:eastAsia="Times New Roman" w:hAnsi="Arial" w:cs="Arial"/>
          <w:kern w:val="0"/>
          <w:sz w:val="27"/>
          <w:szCs w:val="27"/>
          <w:lang w:eastAsia="es-UY"/>
          <w14:ligatures w14:val="none"/>
        </w:rPr>
      </w:pPr>
      <w:r w:rsidRPr="00C54E29">
        <w:rPr>
          <w:rFonts w:ascii="Arial" w:eastAsia="Times New Roman" w:hAnsi="Arial" w:cs="Arial"/>
          <w:kern w:val="0"/>
          <w:sz w:val="27"/>
          <w:szCs w:val="27"/>
          <w:lang w:eastAsia="es-UY"/>
          <w14:ligatures w14:val="none"/>
        </w:rPr>
        <w:t>Conforme las predicciones, </w:t>
      </w:r>
      <w:r w:rsidRPr="00C54E29">
        <w:rPr>
          <w:rFonts w:ascii="Arial" w:eastAsia="Times New Roman" w:hAnsi="Arial" w:cs="Arial"/>
          <w:b/>
          <w:bCs/>
          <w:kern w:val="0"/>
          <w:sz w:val="27"/>
          <w:szCs w:val="27"/>
          <w:lang w:eastAsia="es-UY"/>
          <w14:ligatures w14:val="none"/>
        </w:rPr>
        <w:t>navegó</w:t>
      </w:r>
      <w:r w:rsidRPr="00C54E29">
        <w:rPr>
          <w:rFonts w:ascii="Arial" w:eastAsia="Times New Roman" w:hAnsi="Arial" w:cs="Arial"/>
          <w:kern w:val="0"/>
          <w:sz w:val="27"/>
          <w:szCs w:val="27"/>
          <w:lang w:eastAsia="es-UY"/>
          <w14:ligatures w14:val="none"/>
        </w:rPr>
        <w:t xml:space="preserve"> por el mar Caribe frente a República Dominicana y nos eximió de impacto directo. Pero, en vista de su gran magnitud, dejó secuelas en construcciones endebles de la costa y daños hondos en plantaciones agrícolas como los platanales del municipio </w:t>
      </w:r>
      <w:proofErr w:type="spellStart"/>
      <w:r w:rsidRPr="00C54E29">
        <w:rPr>
          <w:rFonts w:ascii="Arial" w:eastAsia="Times New Roman" w:hAnsi="Arial" w:cs="Arial"/>
          <w:kern w:val="0"/>
          <w:sz w:val="27"/>
          <w:szCs w:val="27"/>
          <w:lang w:eastAsia="es-UY"/>
          <w14:ligatures w14:val="none"/>
        </w:rPr>
        <w:t>pedernalense</w:t>
      </w:r>
      <w:proofErr w:type="spellEnd"/>
      <w:r w:rsidRPr="00C54E29">
        <w:rPr>
          <w:rFonts w:ascii="Arial" w:eastAsia="Times New Roman" w:hAnsi="Arial" w:cs="Arial"/>
          <w:kern w:val="0"/>
          <w:sz w:val="27"/>
          <w:szCs w:val="27"/>
          <w:lang w:eastAsia="es-UY"/>
          <w14:ligatures w14:val="none"/>
        </w:rPr>
        <w:t> </w:t>
      </w:r>
      <w:r w:rsidRPr="00C54E29">
        <w:rPr>
          <w:rFonts w:ascii="Arial" w:eastAsia="Times New Roman" w:hAnsi="Arial" w:cs="Arial"/>
          <w:b/>
          <w:bCs/>
          <w:kern w:val="0"/>
          <w:sz w:val="27"/>
          <w:szCs w:val="27"/>
          <w:lang w:eastAsia="es-UY"/>
          <w14:ligatures w14:val="none"/>
        </w:rPr>
        <w:t>Oviedo.</w:t>
      </w:r>
      <w:r w:rsidRPr="00C54E29">
        <w:rPr>
          <w:rFonts w:ascii="Arial" w:eastAsia="Times New Roman" w:hAnsi="Arial" w:cs="Arial"/>
          <w:kern w:val="0"/>
          <w:sz w:val="27"/>
          <w:szCs w:val="27"/>
          <w:lang w:eastAsia="es-UY"/>
          <w14:ligatures w14:val="none"/>
        </w:rPr>
        <w:t> El Atlántico está caliente, se prevé la ocurrencia de grandes ciclones en este 2024.</w:t>
      </w:r>
    </w:p>
    <w:p w14:paraId="5B8D4097" w14:textId="77777777" w:rsidR="00C54E29" w:rsidRPr="00C54E29" w:rsidRDefault="00C54E29" w:rsidP="00C54E29">
      <w:pPr>
        <w:spacing w:line="450" w:lineRule="atLeast"/>
        <w:jc w:val="both"/>
        <w:rPr>
          <w:rFonts w:ascii="Arial" w:eastAsia="Times New Roman" w:hAnsi="Arial" w:cs="Arial"/>
          <w:kern w:val="0"/>
          <w:sz w:val="27"/>
          <w:szCs w:val="27"/>
          <w:lang w:eastAsia="es-UY"/>
          <w14:ligatures w14:val="none"/>
        </w:rPr>
      </w:pPr>
      <w:hyperlink r:id="rId7" w:tooltip="huracan beryl" w:history="1">
        <w:r w:rsidRPr="00C54E29">
          <w:rPr>
            <w:rFonts w:ascii="Arial" w:eastAsia="Times New Roman" w:hAnsi="Arial" w:cs="Arial"/>
            <w:b/>
            <w:bCs/>
            <w:caps/>
            <w:color w:val="FFFFFF"/>
            <w:kern w:val="0"/>
            <w:sz w:val="21"/>
            <w:szCs w:val="21"/>
            <w:u w:val="single"/>
            <w:lang w:eastAsia="es-UY"/>
            <w14:ligatures w14:val="none"/>
          </w:rPr>
          <w:t>HURACÁN BERYL</w:t>
        </w:r>
      </w:hyperlink>
    </w:p>
    <w:p w14:paraId="0D85B6B7" w14:textId="1775E329" w:rsidR="00926044" w:rsidRDefault="00C54E29">
      <w:hyperlink r:id="rId8" w:history="1">
        <w:r w:rsidRPr="0071603A">
          <w:rPr>
            <w:rStyle w:val="Hipervnculo"/>
          </w:rPr>
          <w:t>https://acento.com.do/actualidad/el-padre-julin-un-pueblo-creyente-y-el-huracan-david-9362677.html</w:t>
        </w:r>
      </w:hyperlink>
    </w:p>
    <w:p w14:paraId="5FB52C50" w14:textId="77777777" w:rsidR="00C54E29" w:rsidRDefault="00C54E29"/>
    <w:sectPr w:rsidR="00C54E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29"/>
    <w:rsid w:val="00926044"/>
    <w:rsid w:val="00C54E29"/>
    <w:rsid w:val="00DE17AC"/>
    <w:rsid w:val="00F0389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CF38"/>
  <w15:chartTrackingRefBased/>
  <w15:docId w15:val="{23AF2C81-B5A5-4D68-AA0C-3AFF46C5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4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4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4E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4E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4E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4E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4E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4E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4E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4E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4E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4E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4E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4E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4E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4E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4E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4E29"/>
    <w:rPr>
      <w:rFonts w:eastAsiaTheme="majorEastAsia" w:cstheme="majorBidi"/>
      <w:color w:val="272727" w:themeColor="text1" w:themeTint="D8"/>
    </w:rPr>
  </w:style>
  <w:style w:type="paragraph" w:styleId="Ttulo">
    <w:name w:val="Title"/>
    <w:basedOn w:val="Normal"/>
    <w:next w:val="Normal"/>
    <w:link w:val="TtuloCar"/>
    <w:uiPriority w:val="10"/>
    <w:qFormat/>
    <w:rsid w:val="00C54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4E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4E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4E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4E29"/>
    <w:pPr>
      <w:spacing w:before="160"/>
      <w:jc w:val="center"/>
    </w:pPr>
    <w:rPr>
      <w:i/>
      <w:iCs/>
      <w:color w:val="404040" w:themeColor="text1" w:themeTint="BF"/>
    </w:rPr>
  </w:style>
  <w:style w:type="character" w:customStyle="1" w:styleId="CitaCar">
    <w:name w:val="Cita Car"/>
    <w:basedOn w:val="Fuentedeprrafopredeter"/>
    <w:link w:val="Cita"/>
    <w:uiPriority w:val="29"/>
    <w:rsid w:val="00C54E29"/>
    <w:rPr>
      <w:i/>
      <w:iCs/>
      <w:color w:val="404040" w:themeColor="text1" w:themeTint="BF"/>
    </w:rPr>
  </w:style>
  <w:style w:type="paragraph" w:styleId="Prrafodelista">
    <w:name w:val="List Paragraph"/>
    <w:basedOn w:val="Normal"/>
    <w:uiPriority w:val="34"/>
    <w:qFormat/>
    <w:rsid w:val="00C54E29"/>
    <w:pPr>
      <w:ind w:left="720"/>
      <w:contextualSpacing/>
    </w:pPr>
  </w:style>
  <w:style w:type="character" w:styleId="nfasisintenso">
    <w:name w:val="Intense Emphasis"/>
    <w:basedOn w:val="Fuentedeprrafopredeter"/>
    <w:uiPriority w:val="21"/>
    <w:qFormat/>
    <w:rsid w:val="00C54E29"/>
    <w:rPr>
      <w:i/>
      <w:iCs/>
      <w:color w:val="0F4761" w:themeColor="accent1" w:themeShade="BF"/>
    </w:rPr>
  </w:style>
  <w:style w:type="paragraph" w:styleId="Citadestacada">
    <w:name w:val="Intense Quote"/>
    <w:basedOn w:val="Normal"/>
    <w:next w:val="Normal"/>
    <w:link w:val="CitadestacadaCar"/>
    <w:uiPriority w:val="30"/>
    <w:qFormat/>
    <w:rsid w:val="00C5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4E29"/>
    <w:rPr>
      <w:i/>
      <w:iCs/>
      <w:color w:val="0F4761" w:themeColor="accent1" w:themeShade="BF"/>
    </w:rPr>
  </w:style>
  <w:style w:type="character" w:styleId="Referenciaintensa">
    <w:name w:val="Intense Reference"/>
    <w:basedOn w:val="Fuentedeprrafopredeter"/>
    <w:uiPriority w:val="32"/>
    <w:qFormat/>
    <w:rsid w:val="00C54E29"/>
    <w:rPr>
      <w:b/>
      <w:bCs/>
      <w:smallCaps/>
      <w:color w:val="0F4761" w:themeColor="accent1" w:themeShade="BF"/>
      <w:spacing w:val="5"/>
    </w:rPr>
  </w:style>
  <w:style w:type="character" w:styleId="Hipervnculo">
    <w:name w:val="Hyperlink"/>
    <w:basedOn w:val="Fuentedeprrafopredeter"/>
    <w:uiPriority w:val="99"/>
    <w:unhideWhenUsed/>
    <w:rsid w:val="00C54E29"/>
    <w:rPr>
      <w:color w:val="467886" w:themeColor="hyperlink"/>
      <w:u w:val="single"/>
    </w:rPr>
  </w:style>
  <w:style w:type="character" w:styleId="Mencinsinresolver">
    <w:name w:val="Unresolved Mention"/>
    <w:basedOn w:val="Fuentedeprrafopredeter"/>
    <w:uiPriority w:val="99"/>
    <w:semiHidden/>
    <w:unhideWhenUsed/>
    <w:rsid w:val="00C54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202635">
      <w:bodyDiv w:val="1"/>
      <w:marLeft w:val="0"/>
      <w:marRight w:val="0"/>
      <w:marTop w:val="0"/>
      <w:marBottom w:val="0"/>
      <w:divBdr>
        <w:top w:val="none" w:sz="0" w:space="0" w:color="auto"/>
        <w:left w:val="none" w:sz="0" w:space="0" w:color="auto"/>
        <w:bottom w:val="none" w:sz="0" w:space="0" w:color="auto"/>
        <w:right w:val="none" w:sz="0" w:space="0" w:color="auto"/>
      </w:divBdr>
      <w:divsChild>
        <w:div w:id="1918437494">
          <w:marLeft w:val="0"/>
          <w:marRight w:val="0"/>
          <w:marTop w:val="0"/>
          <w:marBottom w:val="360"/>
          <w:divBdr>
            <w:top w:val="none" w:sz="0" w:space="0" w:color="auto"/>
            <w:left w:val="none" w:sz="0" w:space="0" w:color="auto"/>
            <w:bottom w:val="none" w:sz="0" w:space="0" w:color="auto"/>
            <w:right w:val="none" w:sz="0" w:space="0" w:color="auto"/>
          </w:divBdr>
          <w:divsChild>
            <w:div w:id="86662629">
              <w:marLeft w:val="0"/>
              <w:marRight w:val="0"/>
              <w:marTop w:val="0"/>
              <w:marBottom w:val="0"/>
              <w:divBdr>
                <w:top w:val="none" w:sz="0" w:space="0" w:color="auto"/>
                <w:left w:val="none" w:sz="0" w:space="0" w:color="auto"/>
                <w:bottom w:val="none" w:sz="0" w:space="0" w:color="auto"/>
                <w:right w:val="none" w:sz="0" w:space="0" w:color="auto"/>
              </w:divBdr>
              <w:divsChild>
                <w:div w:id="1880168269">
                  <w:marLeft w:val="0"/>
                  <w:marRight w:val="0"/>
                  <w:marTop w:val="0"/>
                  <w:marBottom w:val="0"/>
                  <w:divBdr>
                    <w:top w:val="none" w:sz="0" w:space="0" w:color="auto"/>
                    <w:left w:val="none" w:sz="0" w:space="0" w:color="auto"/>
                    <w:bottom w:val="none" w:sz="0" w:space="0" w:color="auto"/>
                    <w:right w:val="none" w:sz="0" w:space="0" w:color="auto"/>
                  </w:divBdr>
                  <w:divsChild>
                    <w:div w:id="2022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8862">
              <w:marLeft w:val="0"/>
              <w:marRight w:val="0"/>
              <w:marTop w:val="0"/>
              <w:marBottom w:val="0"/>
              <w:divBdr>
                <w:top w:val="none" w:sz="0" w:space="0" w:color="auto"/>
                <w:left w:val="none" w:sz="0" w:space="0" w:color="auto"/>
                <w:bottom w:val="none" w:sz="0" w:space="0" w:color="auto"/>
                <w:right w:val="none" w:sz="0" w:space="0" w:color="auto"/>
              </w:divBdr>
              <w:divsChild>
                <w:div w:id="11937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4510">
          <w:marLeft w:val="0"/>
          <w:marRight w:val="0"/>
          <w:marTop w:val="0"/>
          <w:marBottom w:val="600"/>
          <w:divBdr>
            <w:top w:val="none" w:sz="0" w:space="0" w:color="auto"/>
            <w:left w:val="none" w:sz="0" w:space="0" w:color="auto"/>
            <w:bottom w:val="none" w:sz="0" w:space="0" w:color="auto"/>
            <w:right w:val="none" w:sz="0" w:space="0" w:color="auto"/>
          </w:divBdr>
        </w:div>
        <w:div w:id="1856385599">
          <w:marLeft w:val="0"/>
          <w:marRight w:val="0"/>
          <w:marTop w:val="0"/>
          <w:marBottom w:val="0"/>
          <w:divBdr>
            <w:top w:val="none" w:sz="0" w:space="0" w:color="auto"/>
            <w:left w:val="none" w:sz="0" w:space="0" w:color="auto"/>
            <w:bottom w:val="none" w:sz="0" w:space="0" w:color="auto"/>
            <w:right w:val="none" w:sz="0" w:space="0" w:color="auto"/>
          </w:divBdr>
          <w:divsChild>
            <w:div w:id="2146120017">
              <w:marLeft w:val="0"/>
              <w:marRight w:val="0"/>
              <w:marTop w:val="600"/>
              <w:marBottom w:val="600"/>
              <w:divBdr>
                <w:top w:val="none" w:sz="0" w:space="0" w:color="auto"/>
                <w:left w:val="none" w:sz="0" w:space="0" w:color="auto"/>
                <w:bottom w:val="none" w:sz="0" w:space="0" w:color="auto"/>
                <w:right w:val="none" w:sz="0" w:space="0" w:color="auto"/>
              </w:divBdr>
            </w:div>
            <w:div w:id="144974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nto.com.do/actualidad/el-padre-julin-un-pueblo-creyente-y-el-huracan-david-9362677.html" TargetMode="External"/><Relationship Id="rId3" Type="http://schemas.openxmlformats.org/officeDocument/2006/relationships/webSettings" Target="webSettings.xml"/><Relationship Id="rId7" Type="http://schemas.openxmlformats.org/officeDocument/2006/relationships/hyperlink" Target="https://acento.com.do/tags/?tag=huracan-bery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ento.com.do/autor/tperez.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acento.com.do/autor/tperez.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4905</Characters>
  <Application>Microsoft Office Word</Application>
  <DocSecurity>0</DocSecurity>
  <Lines>40</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2024-07-09T19:40:00Z</dcterms:created>
  <dcterms:modified xsi:type="dcterms:W3CDTF">2024-07-09T19:42:00Z</dcterms:modified>
</cp:coreProperties>
</file>