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8257D" w14:textId="1AD06CAC" w:rsidR="00006941" w:rsidRDefault="00F345B1" w:rsidP="00413A9C">
      <w:pPr>
        <w:shd w:val="clear" w:color="auto" w:fill="FFE599" w:themeFill="accent4" w:themeFillTint="66"/>
        <w:jc w:val="both"/>
        <w:rPr>
          <w:rFonts w:ascii="Calibri Light" w:hAnsi="Calibri Light" w:cs="Calibri Light"/>
          <w:b/>
          <w:bCs/>
          <w:lang w:val="es-ES"/>
        </w:rPr>
      </w:pPr>
      <w:bookmarkStart w:id="0" w:name="_Hlk164751652"/>
      <w:r w:rsidRPr="000F2660">
        <w:rPr>
          <w:rFonts w:ascii="Calibri Light" w:hAnsi="Calibri Light" w:cs="Calibri Light"/>
          <w:b/>
          <w:bCs/>
          <w:lang w:val="es-ES"/>
        </w:rPr>
        <w:t>22.</w:t>
      </w:r>
      <w:r w:rsidR="00BE3D96">
        <w:rPr>
          <w:rFonts w:ascii="Calibri Light" w:hAnsi="Calibri Light" w:cs="Calibri Light"/>
          <w:b/>
          <w:bCs/>
          <w:lang w:val="es-ES"/>
        </w:rPr>
        <w:t>a.</w:t>
      </w:r>
      <w:r w:rsidRPr="000F2660">
        <w:rPr>
          <w:rFonts w:ascii="Calibri Light" w:hAnsi="Calibri Light" w:cs="Calibri Light"/>
          <w:b/>
          <w:bCs/>
          <w:lang w:val="es-ES"/>
        </w:rPr>
        <w:t xml:space="preserve"> </w:t>
      </w:r>
      <w:r w:rsidR="009E0159" w:rsidRPr="000F2660">
        <w:rPr>
          <w:rFonts w:ascii="Calibri Light" w:hAnsi="Calibri Light" w:cs="Calibri Light"/>
          <w:b/>
          <w:bCs/>
          <w:lang w:val="es-ES"/>
        </w:rPr>
        <w:t xml:space="preserve"> </w:t>
      </w:r>
      <w:bookmarkStart w:id="1" w:name="_Hlk76818555"/>
      <w:r w:rsidR="009E0159" w:rsidRPr="000F2660">
        <w:rPr>
          <w:rFonts w:ascii="Calibri Light" w:hAnsi="Calibri Light" w:cs="Calibri Light"/>
          <w:b/>
          <w:bCs/>
          <w:lang w:val="es-ES"/>
        </w:rPr>
        <w:t>María estrella de esperanza cierta para el pueblo que peregrina en la tierra</w:t>
      </w:r>
      <w:bookmarkEnd w:id="1"/>
      <w:r w:rsidR="009E0159" w:rsidRPr="000F2660">
        <w:rPr>
          <w:rFonts w:ascii="Calibri Light" w:hAnsi="Calibri Light" w:cs="Calibri Light"/>
          <w:b/>
          <w:bCs/>
          <w:lang w:val="es-ES"/>
        </w:rPr>
        <w:t xml:space="preserve">. </w:t>
      </w:r>
    </w:p>
    <w:bookmarkEnd w:id="0"/>
    <w:p w14:paraId="60D23816" w14:textId="3FF13A5C" w:rsidR="00FD64C3" w:rsidRPr="000F2660" w:rsidRDefault="00622B0F" w:rsidP="00FD64C3">
      <w:pPr>
        <w:jc w:val="both"/>
        <w:rPr>
          <w:rFonts w:ascii="Calibri Light" w:hAnsi="Calibri Light" w:cs="Calibri Light"/>
          <w:i/>
          <w:iCs/>
          <w:lang w:val="es-ES"/>
        </w:rPr>
      </w:pPr>
      <w:r w:rsidRPr="000F2660">
        <w:rPr>
          <w:rFonts w:ascii="Calibri Light" w:hAnsi="Calibri Light" w:cs="Calibri Light"/>
          <w:i/>
          <w:iCs/>
          <w:lang w:val="es-ES"/>
        </w:rPr>
        <w:t>“</w:t>
      </w:r>
      <w:r w:rsidR="009A06C3" w:rsidRPr="000F2660">
        <w:rPr>
          <w:rFonts w:ascii="Calibri Light" w:hAnsi="Calibri Light" w:cs="Calibri Light"/>
          <w:i/>
          <w:iCs/>
          <w:lang w:val="es-ES"/>
        </w:rPr>
        <w:t xml:space="preserve">María y la Iglesia no se pueden separar. …  Levantemos como Iglesia – hermana gemela de María – nuestra mirada a María. … María es servidora al “indicarles a los hombres su destino eterno,…  iluminar la dignidad del hombre, los derechos del hombre, … defender la dignidad, la libertad, los derechos del hombre, porque sabe que ese hombre no debe ser un juguete en la tierra. </w:t>
      </w:r>
      <w:proofErr w:type="gramStart"/>
      <w:r w:rsidR="009A06C3" w:rsidRPr="000F2660">
        <w:rPr>
          <w:rFonts w:ascii="Calibri Light" w:hAnsi="Calibri Light" w:cs="Calibri Light"/>
          <w:i/>
          <w:iCs/>
          <w:lang w:val="es-ES"/>
        </w:rPr>
        <w:t>…..</w:t>
      </w:r>
      <w:proofErr w:type="gramEnd"/>
      <w:r w:rsidR="009A06C3" w:rsidRPr="000F2660">
        <w:rPr>
          <w:rFonts w:ascii="Calibri Light" w:hAnsi="Calibri Light" w:cs="Calibri Light"/>
          <w:i/>
          <w:iCs/>
          <w:lang w:val="es-ES"/>
        </w:rPr>
        <w:t>María se inclina sobre la esperanza de los hombres. …En el mundo que peregrina esa esperanza, qu</w:t>
      </w:r>
      <w:r w:rsidR="0047424B" w:rsidRPr="000F2660">
        <w:rPr>
          <w:rFonts w:ascii="Calibri Light" w:hAnsi="Calibri Light" w:cs="Calibri Light"/>
          <w:i/>
          <w:iCs/>
          <w:lang w:val="es-ES"/>
        </w:rPr>
        <w:t>e</w:t>
      </w:r>
      <w:r w:rsidR="009A06C3" w:rsidRPr="000F2660">
        <w:rPr>
          <w:rFonts w:ascii="Calibri Light" w:hAnsi="Calibri Light" w:cs="Calibri Light"/>
          <w:i/>
          <w:iCs/>
          <w:lang w:val="es-ES"/>
        </w:rPr>
        <w:t xml:space="preserve"> en medio de las persecuciones no se desanime. …   La Iglesia como María sirven a la humanidad sintiendo que en cada hombre y en cada mujer hay un hijo de Dios, un hermano a atender</w:t>
      </w:r>
      <w:r w:rsidRPr="000F2660">
        <w:rPr>
          <w:rFonts w:ascii="Calibri Light" w:hAnsi="Calibri Light" w:cs="Calibri Light"/>
          <w:i/>
          <w:iCs/>
          <w:lang w:val="es-ES"/>
        </w:rPr>
        <w:t xml:space="preserve">.  … Y esto está haciendo la Iglesia en la tierra, animando a los hombres para que cumplan su deber, para que salgan del pecado, para que sepan vivir la verdadera dignidad de los hijos de Dios.” </w:t>
      </w:r>
    </w:p>
    <w:p w14:paraId="394F1F2E" w14:textId="36860A70" w:rsidR="004D545E" w:rsidRPr="000F2660" w:rsidRDefault="004D545E" w:rsidP="00F73363">
      <w:pPr>
        <w:jc w:val="both"/>
        <w:rPr>
          <w:rFonts w:ascii="Calibri Light" w:hAnsi="Calibri Light" w:cs="Calibri Light"/>
          <w:lang w:val="es-ES"/>
        </w:rPr>
      </w:pPr>
      <w:r w:rsidRPr="000F2660">
        <w:rPr>
          <w:rFonts w:ascii="Calibri Light" w:hAnsi="Calibri Light" w:cs="Calibri Light"/>
          <w:lang w:val="es-ES"/>
        </w:rPr>
        <w:t>15 de agosto</w:t>
      </w:r>
      <w:r w:rsidR="000F2660" w:rsidRPr="000F2660">
        <w:rPr>
          <w:rFonts w:ascii="Calibri Light" w:hAnsi="Calibri Light" w:cs="Calibri Light"/>
          <w:lang w:val="es-ES"/>
        </w:rPr>
        <w:t xml:space="preserve"> (1917) </w:t>
      </w:r>
      <w:r w:rsidRPr="000F2660">
        <w:rPr>
          <w:rFonts w:ascii="Calibri Light" w:hAnsi="Calibri Light" w:cs="Calibri Light"/>
          <w:lang w:val="es-ES"/>
        </w:rPr>
        <w:t xml:space="preserve">, es la fecha del nacimiento de Monseñor Romero.  Nació bajo la luz de María y su lema “Sentir con la Iglesia” significa también “Sentir con María”.  El Evangelio nos ha conservado la convicción, la esperanza y la fe de María en el canto del Magníficat.  En la cita de la homilía de Monseñor Romero nos llama la atención la frase que dice “María sabe que ese hombre no debe ser juguete en la tierra”.  Ningún hombre, ninguna mujer, ningún/a niño/a, ningún/a adulto/a, nadie debe ser “juguete” de nadie.  </w:t>
      </w:r>
    </w:p>
    <w:p w14:paraId="70212302" w14:textId="66293F89" w:rsidR="0047424B" w:rsidRPr="000F2660" w:rsidRDefault="004D545E" w:rsidP="00F73363">
      <w:pPr>
        <w:jc w:val="both"/>
        <w:rPr>
          <w:rFonts w:ascii="Calibri Light" w:hAnsi="Calibri Light" w:cs="Calibri Light"/>
          <w:lang w:val="es-ES"/>
        </w:rPr>
      </w:pPr>
      <w:r w:rsidRPr="000F2660">
        <w:rPr>
          <w:rFonts w:ascii="Calibri Light" w:hAnsi="Calibri Light" w:cs="Calibri Light"/>
          <w:lang w:val="es-ES"/>
        </w:rPr>
        <w:t>En la humanidad tenemos una triste historia</w:t>
      </w:r>
      <w:r w:rsidR="000F2660" w:rsidRPr="000F2660">
        <w:rPr>
          <w:rFonts w:ascii="Calibri Light" w:hAnsi="Calibri Light" w:cs="Calibri Light"/>
          <w:lang w:val="es-ES"/>
        </w:rPr>
        <w:t xml:space="preserve"> universal</w:t>
      </w:r>
      <w:r w:rsidRPr="000F2660">
        <w:rPr>
          <w:rFonts w:ascii="Calibri Light" w:hAnsi="Calibri Light" w:cs="Calibri Light"/>
          <w:lang w:val="es-ES"/>
        </w:rPr>
        <w:t xml:space="preserve"> de la esclavitud más brutal. </w:t>
      </w:r>
      <w:r w:rsidR="000F2660" w:rsidRPr="000F2660">
        <w:rPr>
          <w:rFonts w:ascii="Calibri Light" w:hAnsi="Calibri Light" w:cs="Calibri Light"/>
          <w:lang w:val="es-ES"/>
        </w:rPr>
        <w:t xml:space="preserve"> </w:t>
      </w:r>
      <w:r w:rsidRPr="000F2660">
        <w:rPr>
          <w:rFonts w:ascii="Calibri Light" w:hAnsi="Calibri Light" w:cs="Calibri Light"/>
          <w:lang w:val="es-ES"/>
        </w:rPr>
        <w:t xml:space="preserve">Más cercano recordemos como los invasores actuaban con las poblaciones originarias en nuestro continente.  Hace </w:t>
      </w:r>
      <w:r w:rsidR="000F2660" w:rsidRPr="000F2660">
        <w:rPr>
          <w:rFonts w:ascii="Calibri Light" w:hAnsi="Calibri Light" w:cs="Calibri Light"/>
          <w:lang w:val="es-ES"/>
        </w:rPr>
        <w:t>unos años</w:t>
      </w:r>
      <w:r w:rsidRPr="000F2660">
        <w:rPr>
          <w:rFonts w:ascii="Calibri Light" w:hAnsi="Calibri Light" w:cs="Calibri Light"/>
          <w:lang w:val="es-ES"/>
        </w:rPr>
        <w:t xml:space="preserve"> salió a luz el genocidio de pueblos originarios en Canadá.  Pero aún hoy las personas que tienen alguna forma de poder político y/o económico consideran que las y los demás pueden y deben ser instrumentos (léase: juguetes) en sus manos. Lo vemos en los salarios</w:t>
      </w:r>
      <w:r w:rsidR="00943E10" w:rsidRPr="000F2660">
        <w:rPr>
          <w:rFonts w:ascii="Calibri Light" w:hAnsi="Calibri Light" w:cs="Calibri Light"/>
          <w:lang w:val="es-ES"/>
        </w:rPr>
        <w:t xml:space="preserve"> y pensiones</w:t>
      </w:r>
      <w:r w:rsidRPr="000F2660">
        <w:rPr>
          <w:rFonts w:ascii="Calibri Light" w:hAnsi="Calibri Light" w:cs="Calibri Light"/>
          <w:lang w:val="es-ES"/>
        </w:rPr>
        <w:t xml:space="preserve"> de hambre, en el trato de personal </w:t>
      </w:r>
      <w:r w:rsidR="00AC78E2" w:rsidRPr="000F2660">
        <w:rPr>
          <w:rFonts w:ascii="Calibri Light" w:hAnsi="Calibri Light" w:cs="Calibri Light"/>
          <w:lang w:val="es-ES"/>
        </w:rPr>
        <w:t>en servicio doméstico</w:t>
      </w:r>
      <w:r w:rsidRPr="000F2660">
        <w:rPr>
          <w:rFonts w:ascii="Calibri Light" w:hAnsi="Calibri Light" w:cs="Calibri Light"/>
          <w:lang w:val="es-ES"/>
        </w:rPr>
        <w:t>, en la humillación constante de trabajadores/as en las maquilas</w:t>
      </w:r>
      <w:r w:rsidR="000F2660" w:rsidRPr="000F2660">
        <w:rPr>
          <w:rFonts w:ascii="Calibri Light" w:hAnsi="Calibri Light" w:cs="Calibri Light"/>
          <w:lang w:val="es-ES"/>
        </w:rPr>
        <w:t xml:space="preserve">, en  las presencias obligatorias en manifestaciones partidarias / gubernamentales, … </w:t>
      </w:r>
      <w:r w:rsidRPr="000F2660">
        <w:rPr>
          <w:rFonts w:ascii="Calibri Light" w:hAnsi="Calibri Light" w:cs="Calibri Light"/>
          <w:lang w:val="es-ES"/>
        </w:rPr>
        <w:t xml:space="preserve"> Lo vemos en la indiferencia frente a personas que deben huir y migrar por las amenazas a muerte, o por querer buscar un futuro mejor.  Lo vemos en el tráfico de personas, en el submundo de la </w:t>
      </w:r>
      <w:proofErr w:type="gramStart"/>
      <w:r w:rsidRPr="000F2660">
        <w:rPr>
          <w:rFonts w:ascii="Calibri Light" w:hAnsi="Calibri Light" w:cs="Calibri Light"/>
          <w:lang w:val="es-ES"/>
        </w:rPr>
        <w:t>droga,…</w:t>
      </w:r>
      <w:proofErr w:type="gramEnd"/>
      <w:r w:rsidRPr="000F2660">
        <w:rPr>
          <w:rFonts w:ascii="Calibri Light" w:hAnsi="Calibri Light" w:cs="Calibri Light"/>
          <w:lang w:val="es-ES"/>
        </w:rPr>
        <w:t>.</w:t>
      </w:r>
    </w:p>
    <w:p w14:paraId="68BDF8D1" w14:textId="1CF60EA9" w:rsidR="004D545E" w:rsidRPr="000F2660" w:rsidRDefault="004D545E" w:rsidP="00F73363">
      <w:pPr>
        <w:jc w:val="both"/>
        <w:rPr>
          <w:rFonts w:ascii="Calibri Light" w:hAnsi="Calibri Light" w:cs="Calibri Light"/>
          <w:lang w:val="es-ES"/>
        </w:rPr>
      </w:pPr>
      <w:r w:rsidRPr="000F2660">
        <w:rPr>
          <w:rFonts w:ascii="Calibri Light" w:hAnsi="Calibri Light" w:cs="Calibri Light"/>
          <w:lang w:val="es-ES"/>
        </w:rPr>
        <w:t>En la tradición religiosa mariana en nuestro pueblo se ha dado muy poca importancia a la profundidad y seriedad del Magníficat. No es una oración para rezar. No es en primer lugar para cantar. Es un</w:t>
      </w:r>
      <w:r w:rsidR="00A2731F">
        <w:rPr>
          <w:rFonts w:ascii="Calibri Light" w:hAnsi="Calibri Light" w:cs="Calibri Light"/>
          <w:lang w:val="es-ES"/>
        </w:rPr>
        <w:t>a</w:t>
      </w:r>
      <w:r w:rsidRPr="000F2660">
        <w:rPr>
          <w:rFonts w:ascii="Calibri Light" w:hAnsi="Calibri Light" w:cs="Calibri Light"/>
          <w:lang w:val="es-ES"/>
        </w:rPr>
        <w:t xml:space="preserve"> brújula para orientar nuestro caminar y nuestro compromiso.  Ese cántico es la expresión de María como esperanza de la humanidad recordando que cumplamos con nuestro deber de vivir todos y todas como hijos/as de Dios, es decir, como hermanos/as</w:t>
      </w:r>
      <w:r w:rsidR="004103B7" w:rsidRPr="000F2660">
        <w:rPr>
          <w:rFonts w:ascii="Calibri Light" w:hAnsi="Calibri Light" w:cs="Calibri Light"/>
          <w:lang w:val="es-ES"/>
        </w:rPr>
        <w:t>. Esto exige arrancar de raíz la injusticia</w:t>
      </w:r>
      <w:r w:rsidR="000F2660" w:rsidRPr="000F2660">
        <w:rPr>
          <w:rFonts w:ascii="Calibri Light" w:hAnsi="Calibri Light" w:cs="Calibri Light"/>
          <w:lang w:val="es-ES"/>
        </w:rPr>
        <w:t xml:space="preserve"> y la dominación de unos sobre otros. </w:t>
      </w:r>
      <w:r w:rsidR="004103B7" w:rsidRPr="000F2660">
        <w:rPr>
          <w:rFonts w:ascii="Calibri Light" w:hAnsi="Calibri Light" w:cs="Calibri Light"/>
          <w:lang w:val="es-ES"/>
        </w:rPr>
        <w:t xml:space="preserve">  Esto exige tomar conciencia de donde estamos y que somos llamados a ser constructores del Reino de Dios.  El canto de María es una denuncia profética de la riqueza y del poder que matan a tantas personas y pueblos enteros.  Monseñor habló de la idolatría del poder y de la riqueza. Llamó a quitarse los anillos e invitó a las y los pobres a asumir su responsabilidad histórica de no aceptar la humillación y de luchar organizadamente por la justicia, la verdad, la fraternidad, la solidaridad, la libertad, la </w:t>
      </w:r>
      <w:proofErr w:type="gramStart"/>
      <w:r w:rsidR="004103B7" w:rsidRPr="000F2660">
        <w:rPr>
          <w:rFonts w:ascii="Calibri Light" w:hAnsi="Calibri Light" w:cs="Calibri Light"/>
          <w:lang w:val="es-ES"/>
        </w:rPr>
        <w:t>misericordia,…</w:t>
      </w:r>
      <w:proofErr w:type="gramEnd"/>
      <w:r w:rsidR="004103B7" w:rsidRPr="000F2660">
        <w:rPr>
          <w:rFonts w:ascii="Calibri Light" w:hAnsi="Calibri Light" w:cs="Calibri Light"/>
          <w:lang w:val="es-ES"/>
        </w:rPr>
        <w:t>.</w:t>
      </w:r>
      <w:r w:rsidR="000F2660">
        <w:rPr>
          <w:rFonts w:ascii="Calibri Light" w:hAnsi="Calibri Light" w:cs="Calibri Light"/>
          <w:lang w:val="es-ES"/>
        </w:rPr>
        <w:t xml:space="preserve">  En ciertas épocas históricas los pueblos deben recordar como María expresó su fe en Dios que derriba el trono de los poderosos.  </w:t>
      </w:r>
    </w:p>
    <w:p w14:paraId="7E2BA432" w14:textId="659019DE" w:rsidR="004103B7" w:rsidRPr="000F2660" w:rsidRDefault="004103B7" w:rsidP="00F73363">
      <w:pPr>
        <w:jc w:val="both"/>
        <w:rPr>
          <w:rFonts w:ascii="Calibri Light" w:hAnsi="Calibri Light" w:cs="Calibri Light"/>
          <w:lang w:val="es-ES"/>
        </w:rPr>
      </w:pPr>
      <w:r w:rsidRPr="000F2660">
        <w:rPr>
          <w:rFonts w:ascii="Calibri Light" w:hAnsi="Calibri Light" w:cs="Calibri Light"/>
          <w:lang w:val="es-ES"/>
        </w:rPr>
        <w:t xml:space="preserve">Monseñor dice que la Iglesia es la hermana gemela de María, la madre de Jesús.  Como María la Iglesia </w:t>
      </w:r>
      <w:r w:rsidR="00A2731F">
        <w:rPr>
          <w:rFonts w:ascii="Calibri Light" w:hAnsi="Calibri Light" w:cs="Calibri Light"/>
          <w:lang w:val="es-ES"/>
        </w:rPr>
        <w:t>debería seguir</w:t>
      </w:r>
      <w:r w:rsidRPr="000F2660">
        <w:rPr>
          <w:rFonts w:ascii="Calibri Light" w:hAnsi="Calibri Light" w:cs="Calibri Light"/>
          <w:lang w:val="es-ES"/>
        </w:rPr>
        <w:t xml:space="preserve"> diciéndonos: Hagan lo que Él les diga.   Seguir a Jesús no es en primer lugar un asunto religioso, ni de ritos, sino de acciones proféticas y creativas para transformar nuestro mundo.  Hablando con un sacerdote que durante toda su vida ha compartido su casa con migrantes “sin papeles”, me dijo: no podemos cambiar el mundo, pero podemos cambiar el mundo para algunas personas.  Podemos portarnos con otras personas (más pobres, más excluidas, más heridas, más </w:t>
      </w:r>
      <w:proofErr w:type="gramStart"/>
      <w:r w:rsidRPr="000F2660">
        <w:rPr>
          <w:rFonts w:ascii="Calibri Light" w:hAnsi="Calibri Light" w:cs="Calibri Light"/>
          <w:lang w:val="es-ES"/>
        </w:rPr>
        <w:t>humilladas,..</w:t>
      </w:r>
      <w:proofErr w:type="gramEnd"/>
      <w:r w:rsidRPr="000F2660">
        <w:rPr>
          <w:rFonts w:ascii="Calibri Light" w:hAnsi="Calibri Light" w:cs="Calibri Light"/>
          <w:lang w:val="es-ES"/>
        </w:rPr>
        <w:t xml:space="preserve">) de tal manera que su vida tenga horizonte de felicidad y esperanza.   Pueden ser signos concretos y pasos pequeños que a lo largo aplanan el camino a andar. </w:t>
      </w:r>
      <w:r w:rsidR="00943E10" w:rsidRPr="000F2660">
        <w:rPr>
          <w:rFonts w:ascii="Calibri Light" w:hAnsi="Calibri Light" w:cs="Calibri Light"/>
          <w:lang w:val="es-ES"/>
        </w:rPr>
        <w:t xml:space="preserve"> La preocupación de Jesús no era el culto ni la sinagoga, sino el hambre y la salud de su pueblo.  En la oración nocturna y en el encuentro “cara a cara” con hambrientos, sedientos, leprosos, sordos, </w:t>
      </w:r>
      <w:proofErr w:type="gramStart"/>
      <w:r w:rsidR="00943E10" w:rsidRPr="000F2660">
        <w:rPr>
          <w:rFonts w:ascii="Calibri Light" w:hAnsi="Calibri Light" w:cs="Calibri Light"/>
          <w:lang w:val="es-ES"/>
        </w:rPr>
        <w:t>enfermos,…</w:t>
      </w:r>
      <w:proofErr w:type="gramEnd"/>
      <w:r w:rsidR="00943E10" w:rsidRPr="000F2660">
        <w:rPr>
          <w:rFonts w:ascii="Calibri Light" w:hAnsi="Calibri Light" w:cs="Calibri Light"/>
          <w:lang w:val="es-ES"/>
        </w:rPr>
        <w:t xml:space="preserve">. encontraba </w:t>
      </w:r>
      <w:r w:rsidR="000F2660">
        <w:rPr>
          <w:rFonts w:ascii="Calibri Light" w:hAnsi="Calibri Light" w:cs="Calibri Light"/>
          <w:lang w:val="es-ES"/>
        </w:rPr>
        <w:t xml:space="preserve"> Jesús </w:t>
      </w:r>
      <w:r w:rsidR="00AC78E2" w:rsidRPr="000F2660">
        <w:rPr>
          <w:rFonts w:ascii="Calibri Light" w:hAnsi="Calibri Light" w:cs="Calibri Light"/>
          <w:lang w:val="es-ES"/>
        </w:rPr>
        <w:t xml:space="preserve">la </w:t>
      </w:r>
      <w:r w:rsidR="00943E10" w:rsidRPr="000F2660">
        <w:rPr>
          <w:rFonts w:ascii="Calibri Light" w:hAnsi="Calibri Light" w:cs="Calibri Light"/>
          <w:lang w:val="es-ES"/>
        </w:rPr>
        <w:t xml:space="preserve">fuerza de su Padre, para dar vida, para ser vida para las y los demás.  </w:t>
      </w:r>
      <w:r w:rsidR="000F2660">
        <w:rPr>
          <w:rFonts w:ascii="Calibri Light" w:hAnsi="Calibri Light" w:cs="Calibri Light"/>
          <w:lang w:val="es-ES"/>
        </w:rPr>
        <w:t xml:space="preserve">  Lo mismo vale para nosotros: escuchar el sufrimiento </w:t>
      </w:r>
      <w:r w:rsidR="0028455A">
        <w:rPr>
          <w:rFonts w:ascii="Calibri Light" w:hAnsi="Calibri Light" w:cs="Calibri Light"/>
          <w:lang w:val="es-ES"/>
        </w:rPr>
        <w:t xml:space="preserve">(por las humillaciones y opresiones, explotaciones, por la </w:t>
      </w:r>
      <w:proofErr w:type="gramStart"/>
      <w:r w:rsidR="0028455A">
        <w:rPr>
          <w:rFonts w:ascii="Calibri Light" w:hAnsi="Calibri Light" w:cs="Calibri Light"/>
          <w:lang w:val="es-ES"/>
        </w:rPr>
        <w:t>violencia,..</w:t>
      </w:r>
      <w:proofErr w:type="gramEnd"/>
      <w:r w:rsidR="0028455A">
        <w:rPr>
          <w:rFonts w:ascii="Calibri Light" w:hAnsi="Calibri Light" w:cs="Calibri Light"/>
          <w:lang w:val="es-ES"/>
        </w:rPr>
        <w:t xml:space="preserve">) de otros será nuestra fuente para poder escuchar la </w:t>
      </w:r>
      <w:r w:rsidR="0028455A">
        <w:rPr>
          <w:rFonts w:ascii="Calibri Light" w:hAnsi="Calibri Light" w:cs="Calibri Light"/>
          <w:lang w:val="es-ES"/>
        </w:rPr>
        <w:lastRenderedPageBreak/>
        <w:t xml:space="preserve">voz de Dios. </w:t>
      </w:r>
      <w:r w:rsidR="00943E10" w:rsidRPr="000F2660">
        <w:rPr>
          <w:rFonts w:ascii="Calibri Light" w:hAnsi="Calibri Light" w:cs="Calibri Light"/>
          <w:lang w:val="es-ES"/>
        </w:rPr>
        <w:t xml:space="preserve"> María, la hermana gemela de la Iglesia, sigue diciéndonos: Hagan lo que Él diga.  No tengamos miedo.  “</w:t>
      </w:r>
      <w:r w:rsidR="00943E10" w:rsidRPr="000F2660">
        <w:rPr>
          <w:rFonts w:ascii="Calibri Light" w:hAnsi="Calibri Light" w:cs="Calibri Light"/>
          <w:i/>
          <w:iCs/>
          <w:lang w:val="es-ES"/>
        </w:rPr>
        <w:t>María</w:t>
      </w:r>
      <w:r w:rsidR="000F2660" w:rsidRPr="000F2660">
        <w:rPr>
          <w:rStyle w:val="Refdenotaalpie"/>
          <w:rFonts w:ascii="Calibri Light" w:hAnsi="Calibri Light" w:cs="Calibri Light"/>
          <w:i/>
          <w:iCs/>
          <w:lang w:val="es-ES"/>
        </w:rPr>
        <w:footnoteReference w:id="1"/>
      </w:r>
      <w:r w:rsidR="00943E10" w:rsidRPr="000F2660">
        <w:rPr>
          <w:rFonts w:ascii="Calibri Light" w:hAnsi="Calibri Light" w:cs="Calibri Light"/>
          <w:i/>
          <w:iCs/>
          <w:lang w:val="es-ES"/>
        </w:rPr>
        <w:t xml:space="preserve"> estrella de esperanza </w:t>
      </w:r>
      <w:r w:rsidR="000F2660" w:rsidRPr="000F2660">
        <w:rPr>
          <w:rFonts w:ascii="Calibri Light" w:hAnsi="Calibri Light" w:cs="Calibri Light"/>
          <w:i/>
          <w:iCs/>
          <w:lang w:val="es-ES"/>
        </w:rPr>
        <w:t xml:space="preserve">cierta </w:t>
      </w:r>
      <w:r w:rsidR="00943E10" w:rsidRPr="000F2660">
        <w:rPr>
          <w:rFonts w:ascii="Calibri Light" w:hAnsi="Calibri Light" w:cs="Calibri Light"/>
          <w:i/>
          <w:iCs/>
          <w:lang w:val="es-ES"/>
        </w:rPr>
        <w:t>para el pueblo que peregrina en la tierra</w:t>
      </w:r>
      <w:r w:rsidR="00943E10" w:rsidRPr="000F2660">
        <w:rPr>
          <w:rFonts w:ascii="Calibri Light" w:hAnsi="Calibri Light" w:cs="Calibri Light"/>
          <w:lang w:val="es-ES"/>
        </w:rPr>
        <w:t>”</w:t>
      </w:r>
    </w:p>
    <w:p w14:paraId="79EC9529" w14:textId="42239132" w:rsidR="0056559A" w:rsidRPr="000F2660" w:rsidRDefault="0056559A" w:rsidP="00F73363">
      <w:pPr>
        <w:jc w:val="both"/>
        <w:rPr>
          <w:rFonts w:ascii="Calibri Light" w:hAnsi="Calibri Light" w:cs="Calibri Light"/>
          <w:i/>
          <w:iCs/>
          <w:lang w:val="es-ES"/>
        </w:rPr>
      </w:pPr>
      <w:r w:rsidRPr="000F2660">
        <w:rPr>
          <w:rFonts w:ascii="Calibri Light" w:hAnsi="Calibri Light" w:cs="Calibri Light"/>
          <w:lang w:val="es-ES"/>
        </w:rPr>
        <w:t xml:space="preserve">Sus hermanos Tere y Luis Van de Velde </w:t>
      </w:r>
    </w:p>
    <w:p w14:paraId="351C7FA9" w14:textId="0FB69B5B" w:rsidR="00F73363" w:rsidRPr="00A341FA" w:rsidRDefault="000F2660">
      <w:pPr>
        <w:jc w:val="both"/>
        <w:rPr>
          <w:rFonts w:asciiTheme="majorHAnsi" w:hAnsiTheme="majorHAnsi" w:cstheme="majorHAnsi"/>
          <w:lang w:val="es-ES"/>
        </w:rPr>
      </w:pPr>
      <w:bookmarkStart w:id="2" w:name="_Hlk164751794"/>
      <w:r w:rsidRPr="000F2660">
        <w:rPr>
          <w:rFonts w:ascii="Calibri Light" w:hAnsi="Calibri Light" w:cs="Calibri Light"/>
          <w:sz w:val="20"/>
          <w:szCs w:val="20"/>
          <w:lang w:val="es-ES"/>
        </w:rPr>
        <w:t>Reflexión revisada para el domingo 18 de agosto de 2024.  (</w:t>
      </w:r>
      <w:r w:rsidR="008E1DFD" w:rsidRPr="000F2660">
        <w:rPr>
          <w:rFonts w:ascii="Calibri Light" w:hAnsi="Calibri Light" w:cs="Calibri Light"/>
          <w:sz w:val="20"/>
          <w:szCs w:val="20"/>
          <w:lang w:val="es-ES"/>
        </w:rPr>
        <w:t>Reflexión</w:t>
      </w:r>
      <w:r w:rsidRPr="000F2660">
        <w:rPr>
          <w:rFonts w:ascii="Calibri Light" w:hAnsi="Calibri Light" w:cs="Calibri Light"/>
          <w:sz w:val="20"/>
          <w:szCs w:val="20"/>
          <w:lang w:val="es-ES"/>
        </w:rPr>
        <w:t xml:space="preserve"> escrita originalmente</w:t>
      </w:r>
      <w:r w:rsidR="008E1DFD" w:rsidRPr="000F2660">
        <w:rPr>
          <w:rFonts w:ascii="Calibri Light" w:hAnsi="Calibri Light" w:cs="Calibri Light"/>
          <w:sz w:val="20"/>
          <w:szCs w:val="20"/>
          <w:lang w:val="es-ES"/>
        </w:rPr>
        <w:t xml:space="preserve"> para el domingo </w:t>
      </w:r>
      <w:r w:rsidR="00F345B1" w:rsidRPr="000F2660">
        <w:rPr>
          <w:rFonts w:ascii="Calibri Light" w:hAnsi="Calibri Light" w:cs="Calibri Light"/>
          <w:sz w:val="20"/>
          <w:szCs w:val="20"/>
          <w:lang w:val="es-ES"/>
        </w:rPr>
        <w:t xml:space="preserve">15 </w:t>
      </w:r>
      <w:r w:rsidR="00584DC9" w:rsidRPr="000F2660">
        <w:rPr>
          <w:rFonts w:ascii="Calibri Light" w:hAnsi="Calibri Light" w:cs="Calibri Light"/>
          <w:sz w:val="20"/>
          <w:szCs w:val="20"/>
          <w:lang w:val="es-ES"/>
        </w:rPr>
        <w:t>de agosto</w:t>
      </w:r>
      <w:r w:rsidR="008E1DFD" w:rsidRPr="000F2660">
        <w:rPr>
          <w:rFonts w:ascii="Calibri Light" w:hAnsi="Calibri Light" w:cs="Calibri Light"/>
          <w:sz w:val="20"/>
          <w:szCs w:val="20"/>
          <w:lang w:val="es-ES"/>
        </w:rPr>
        <w:t xml:space="preserve"> de 2021</w:t>
      </w:r>
      <w:r w:rsidRPr="000F2660">
        <w:rPr>
          <w:rFonts w:ascii="Calibri Light" w:hAnsi="Calibri Light" w:cs="Calibri Light"/>
          <w:sz w:val="20"/>
          <w:szCs w:val="20"/>
          <w:lang w:val="es-ES"/>
        </w:rPr>
        <w:t xml:space="preserve">) </w:t>
      </w:r>
      <w:r w:rsidR="008E1DFD" w:rsidRPr="000F2660">
        <w:rPr>
          <w:rFonts w:ascii="Calibri Light" w:hAnsi="Calibri Light" w:cs="Calibri Light"/>
          <w:sz w:val="20"/>
          <w:szCs w:val="20"/>
          <w:lang w:val="es-ES"/>
        </w:rPr>
        <w:t xml:space="preserve"> </w:t>
      </w:r>
      <w:r w:rsidR="008C4856" w:rsidRPr="000F2660">
        <w:rPr>
          <w:rFonts w:ascii="Calibri Light" w:hAnsi="Calibri Light" w:cs="Calibri Light"/>
          <w:sz w:val="20"/>
          <w:szCs w:val="20"/>
          <w:lang w:val="es-ES"/>
        </w:rPr>
        <w:t xml:space="preserve">  </w:t>
      </w:r>
      <w:r w:rsidR="00F345B1" w:rsidRPr="000F2660">
        <w:rPr>
          <w:rFonts w:ascii="Calibri Light" w:hAnsi="Calibri Light" w:cs="Calibri Light"/>
          <w:sz w:val="20"/>
          <w:szCs w:val="20"/>
          <w:lang w:val="es-ES"/>
        </w:rPr>
        <w:t>Ese año</w:t>
      </w:r>
      <w:r w:rsidRPr="000F2660">
        <w:rPr>
          <w:rFonts w:ascii="Calibri Light" w:hAnsi="Calibri Light" w:cs="Calibri Light"/>
          <w:sz w:val="20"/>
          <w:szCs w:val="20"/>
          <w:lang w:val="es-ES"/>
        </w:rPr>
        <w:t xml:space="preserve"> (2021) </w:t>
      </w:r>
      <w:r w:rsidR="00F345B1" w:rsidRPr="000F2660">
        <w:rPr>
          <w:rFonts w:ascii="Calibri Light" w:hAnsi="Calibri Light" w:cs="Calibri Light"/>
          <w:sz w:val="20"/>
          <w:szCs w:val="20"/>
          <w:lang w:val="es-ES"/>
        </w:rPr>
        <w:t xml:space="preserve"> la Iglesia católica no celebr</w:t>
      </w:r>
      <w:r w:rsidRPr="000F2660">
        <w:rPr>
          <w:rFonts w:ascii="Calibri Light" w:hAnsi="Calibri Light" w:cs="Calibri Light"/>
          <w:sz w:val="20"/>
          <w:szCs w:val="20"/>
          <w:lang w:val="es-ES"/>
        </w:rPr>
        <w:t>ó</w:t>
      </w:r>
      <w:r w:rsidR="00F345B1" w:rsidRPr="000F2660">
        <w:rPr>
          <w:rFonts w:ascii="Calibri Light" w:hAnsi="Calibri Light" w:cs="Calibri Light"/>
          <w:sz w:val="20"/>
          <w:szCs w:val="20"/>
          <w:lang w:val="es-ES"/>
        </w:rPr>
        <w:t xml:space="preserve"> la liturgia del vigésimo domingo del tiempo ordinario, sino la fiesta de la Ascensión de María.   Consultamos la h</w:t>
      </w:r>
      <w:r w:rsidR="00085354" w:rsidRPr="000F2660">
        <w:rPr>
          <w:rFonts w:ascii="Calibri Light" w:hAnsi="Calibri Light" w:cs="Calibri Light"/>
          <w:sz w:val="20"/>
          <w:szCs w:val="20"/>
          <w:lang w:val="es-ES"/>
        </w:rPr>
        <w:t xml:space="preserve">omilía </w:t>
      </w:r>
      <w:r w:rsidR="00F345B1" w:rsidRPr="000F2660">
        <w:rPr>
          <w:rFonts w:ascii="Calibri Light" w:hAnsi="Calibri Light" w:cs="Calibri Light"/>
          <w:sz w:val="20"/>
          <w:szCs w:val="20"/>
          <w:lang w:val="es-ES"/>
        </w:rPr>
        <w:t xml:space="preserve">de Monseñor Romero </w:t>
      </w:r>
      <w:r w:rsidR="00085354" w:rsidRPr="000F2660">
        <w:rPr>
          <w:rFonts w:ascii="Calibri Light" w:hAnsi="Calibri Light" w:cs="Calibri Light"/>
          <w:sz w:val="20"/>
          <w:szCs w:val="20"/>
          <w:lang w:val="es-ES"/>
        </w:rPr>
        <w:t xml:space="preserve">en </w:t>
      </w:r>
      <w:r w:rsidR="007F2A62" w:rsidRPr="000F2660">
        <w:rPr>
          <w:rFonts w:ascii="Calibri Light" w:hAnsi="Calibri Light" w:cs="Calibri Light"/>
          <w:sz w:val="20"/>
          <w:szCs w:val="20"/>
          <w:lang w:val="es-ES"/>
        </w:rPr>
        <w:t xml:space="preserve">la liturgia </w:t>
      </w:r>
      <w:r w:rsidR="00F345B1" w:rsidRPr="000F2660">
        <w:rPr>
          <w:rFonts w:ascii="Calibri Light" w:hAnsi="Calibri Light" w:cs="Calibri Light"/>
          <w:sz w:val="20"/>
          <w:szCs w:val="20"/>
          <w:lang w:val="es-ES"/>
        </w:rPr>
        <w:t>de la “Solemnidad de la Asunción de la Virgen María</w:t>
      </w:r>
      <w:r w:rsidR="00622B0F" w:rsidRPr="000F2660">
        <w:rPr>
          <w:rFonts w:ascii="Calibri Light" w:hAnsi="Calibri Light" w:cs="Calibri Light"/>
          <w:sz w:val="20"/>
          <w:szCs w:val="20"/>
          <w:lang w:val="es-ES"/>
        </w:rPr>
        <w:t>”</w:t>
      </w:r>
      <w:r w:rsidR="00F345B1" w:rsidRPr="000F2660">
        <w:rPr>
          <w:rFonts w:ascii="Calibri Light" w:hAnsi="Calibri Light" w:cs="Calibri Light"/>
          <w:sz w:val="20"/>
          <w:szCs w:val="20"/>
          <w:lang w:val="es-ES"/>
        </w:rPr>
        <w:t xml:space="preserve">, celebrada el 15 de agosto de 1977 </w:t>
      </w:r>
      <w:r w:rsidR="007F2A62" w:rsidRPr="000F2660">
        <w:rPr>
          <w:rFonts w:ascii="Calibri Light" w:hAnsi="Calibri Light" w:cs="Calibri Light"/>
          <w:sz w:val="20"/>
          <w:szCs w:val="20"/>
          <w:lang w:val="es-ES"/>
        </w:rPr>
        <w:t xml:space="preserve">.  </w:t>
      </w:r>
      <w:r w:rsidR="00085354" w:rsidRPr="000F2660">
        <w:rPr>
          <w:rFonts w:ascii="Calibri Light" w:hAnsi="Calibri Light" w:cs="Calibri Light"/>
          <w:sz w:val="20"/>
          <w:szCs w:val="20"/>
          <w:lang w:val="es-ES"/>
        </w:rPr>
        <w:t xml:space="preserve">Homilías Monseñor Oscar A Romero, Toma </w:t>
      </w:r>
      <w:r w:rsidR="00F345B1" w:rsidRPr="000F2660">
        <w:rPr>
          <w:rFonts w:ascii="Calibri Light" w:hAnsi="Calibri Light" w:cs="Calibri Light"/>
          <w:sz w:val="20"/>
          <w:szCs w:val="20"/>
          <w:lang w:val="es-ES"/>
        </w:rPr>
        <w:t>I</w:t>
      </w:r>
      <w:r w:rsidR="00085354" w:rsidRPr="000F2660">
        <w:rPr>
          <w:rFonts w:ascii="Calibri Light" w:hAnsi="Calibri Light" w:cs="Calibri Light"/>
          <w:sz w:val="20"/>
          <w:szCs w:val="20"/>
          <w:lang w:val="es-ES"/>
        </w:rPr>
        <w:t xml:space="preserve">, Ciclo </w:t>
      </w:r>
      <w:r w:rsidR="00F345B1" w:rsidRPr="000F2660">
        <w:rPr>
          <w:rFonts w:ascii="Calibri Light" w:hAnsi="Calibri Light" w:cs="Calibri Light"/>
          <w:sz w:val="20"/>
          <w:szCs w:val="20"/>
          <w:lang w:val="es-ES"/>
        </w:rPr>
        <w:t>C,</w:t>
      </w:r>
      <w:r w:rsidR="00085354" w:rsidRPr="000F2660">
        <w:rPr>
          <w:rFonts w:ascii="Calibri Light" w:hAnsi="Calibri Light" w:cs="Calibri Light"/>
          <w:sz w:val="20"/>
          <w:szCs w:val="20"/>
          <w:lang w:val="es-ES"/>
        </w:rPr>
        <w:t xml:space="preserve"> UCA editores. San Salvador.  página</w:t>
      </w:r>
      <w:r w:rsidR="00085354" w:rsidRPr="00622B0F">
        <w:rPr>
          <w:rFonts w:asciiTheme="majorHAnsi" w:hAnsiTheme="majorHAnsi" w:cstheme="majorHAnsi"/>
          <w:sz w:val="20"/>
          <w:szCs w:val="20"/>
          <w:lang w:val="es-ES"/>
        </w:rPr>
        <w:t xml:space="preserve"> </w:t>
      </w:r>
      <w:r w:rsidR="00006941" w:rsidRPr="00622B0F">
        <w:rPr>
          <w:rFonts w:asciiTheme="majorHAnsi" w:hAnsiTheme="majorHAnsi" w:cstheme="majorHAnsi"/>
          <w:sz w:val="20"/>
          <w:szCs w:val="20"/>
          <w:lang w:val="es-ES"/>
        </w:rPr>
        <w:t>2</w:t>
      </w:r>
      <w:r w:rsidR="00622B0F" w:rsidRPr="00622B0F">
        <w:rPr>
          <w:rFonts w:asciiTheme="majorHAnsi" w:hAnsiTheme="majorHAnsi" w:cstheme="majorHAnsi"/>
          <w:sz w:val="20"/>
          <w:szCs w:val="20"/>
          <w:lang w:val="es-ES"/>
        </w:rPr>
        <w:t>64-265</w:t>
      </w:r>
      <w:r>
        <w:rPr>
          <w:rFonts w:asciiTheme="majorHAnsi" w:hAnsiTheme="majorHAnsi" w:cstheme="majorHAnsi"/>
          <w:sz w:val="20"/>
          <w:szCs w:val="20"/>
          <w:lang w:val="es-ES"/>
        </w:rPr>
        <w:t>.</w:t>
      </w:r>
      <w:bookmarkEnd w:id="2"/>
    </w:p>
    <w:sectPr w:rsidR="00F73363" w:rsidRPr="00A341FA" w:rsidSect="009E193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68A62" w14:textId="77777777" w:rsidR="00302226" w:rsidRDefault="00302226" w:rsidP="000F2660">
      <w:pPr>
        <w:spacing w:after="0" w:line="240" w:lineRule="auto"/>
      </w:pPr>
      <w:r>
        <w:separator/>
      </w:r>
    </w:p>
  </w:endnote>
  <w:endnote w:type="continuationSeparator" w:id="0">
    <w:p w14:paraId="34099204" w14:textId="77777777" w:rsidR="00302226" w:rsidRDefault="00302226" w:rsidP="000F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02E24" w14:textId="77777777" w:rsidR="00302226" w:rsidRDefault="00302226" w:rsidP="000F2660">
      <w:pPr>
        <w:spacing w:after="0" w:line="240" w:lineRule="auto"/>
      </w:pPr>
      <w:r>
        <w:separator/>
      </w:r>
    </w:p>
  </w:footnote>
  <w:footnote w:type="continuationSeparator" w:id="0">
    <w:p w14:paraId="2D67E3FE" w14:textId="77777777" w:rsidR="00302226" w:rsidRDefault="00302226" w:rsidP="000F2660">
      <w:pPr>
        <w:spacing w:after="0" w:line="240" w:lineRule="auto"/>
      </w:pPr>
      <w:r>
        <w:continuationSeparator/>
      </w:r>
    </w:p>
  </w:footnote>
  <w:footnote w:id="1">
    <w:p w14:paraId="2B4585EB" w14:textId="4C0D0F0F" w:rsidR="000F2660" w:rsidRPr="000F2660" w:rsidRDefault="000F2660">
      <w:pPr>
        <w:pStyle w:val="Textonotapie"/>
        <w:rPr>
          <w:rFonts w:ascii="Calibri Light" w:hAnsi="Calibri Light" w:cs="Calibri Light"/>
        </w:rPr>
      </w:pPr>
      <w:r w:rsidRPr="000F2660">
        <w:rPr>
          <w:rStyle w:val="Refdenotaalpie"/>
          <w:rFonts w:ascii="Calibri Light" w:hAnsi="Calibri Light" w:cs="Calibri Light"/>
        </w:rPr>
        <w:footnoteRef/>
      </w:r>
      <w:r w:rsidRPr="000F2660">
        <w:rPr>
          <w:rFonts w:ascii="Calibri Light" w:hAnsi="Calibri Light" w:cs="Calibri Light"/>
        </w:rPr>
        <w:t xml:space="preserve"> p. 263  en el libro citado abajo.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06941"/>
    <w:rsid w:val="00045136"/>
    <w:rsid w:val="00051F5A"/>
    <w:rsid w:val="0007442E"/>
    <w:rsid w:val="00085354"/>
    <w:rsid w:val="000F2660"/>
    <w:rsid w:val="00163F37"/>
    <w:rsid w:val="00175DF6"/>
    <w:rsid w:val="001900FE"/>
    <w:rsid w:val="001B58E6"/>
    <w:rsid w:val="001F076A"/>
    <w:rsid w:val="0022457B"/>
    <w:rsid w:val="0023452C"/>
    <w:rsid w:val="0028455A"/>
    <w:rsid w:val="00284FF1"/>
    <w:rsid w:val="002B230D"/>
    <w:rsid w:val="002C7BD5"/>
    <w:rsid w:val="00302226"/>
    <w:rsid w:val="003154BA"/>
    <w:rsid w:val="00315C44"/>
    <w:rsid w:val="00330876"/>
    <w:rsid w:val="003C0591"/>
    <w:rsid w:val="003D4115"/>
    <w:rsid w:val="004103B7"/>
    <w:rsid w:val="00413A9C"/>
    <w:rsid w:val="00434E6C"/>
    <w:rsid w:val="00461497"/>
    <w:rsid w:val="004718FA"/>
    <w:rsid w:val="0047424B"/>
    <w:rsid w:val="004D2A0D"/>
    <w:rsid w:val="004D545E"/>
    <w:rsid w:val="00530881"/>
    <w:rsid w:val="00557CA6"/>
    <w:rsid w:val="0056559A"/>
    <w:rsid w:val="00565A03"/>
    <w:rsid w:val="005667F4"/>
    <w:rsid w:val="00576543"/>
    <w:rsid w:val="00584DC9"/>
    <w:rsid w:val="005C61ED"/>
    <w:rsid w:val="005E7B95"/>
    <w:rsid w:val="00622B0F"/>
    <w:rsid w:val="006E4245"/>
    <w:rsid w:val="00701D4A"/>
    <w:rsid w:val="007E3BEE"/>
    <w:rsid w:val="007F2A62"/>
    <w:rsid w:val="008C4856"/>
    <w:rsid w:val="008E1DFD"/>
    <w:rsid w:val="00920D52"/>
    <w:rsid w:val="00927D34"/>
    <w:rsid w:val="00940CD0"/>
    <w:rsid w:val="00943E10"/>
    <w:rsid w:val="0096075B"/>
    <w:rsid w:val="009818D0"/>
    <w:rsid w:val="00990924"/>
    <w:rsid w:val="009A06C3"/>
    <w:rsid w:val="009C4014"/>
    <w:rsid w:val="009E0159"/>
    <w:rsid w:val="009E193D"/>
    <w:rsid w:val="009E2013"/>
    <w:rsid w:val="009F1F79"/>
    <w:rsid w:val="00A2731F"/>
    <w:rsid w:val="00A341FA"/>
    <w:rsid w:val="00A8291C"/>
    <w:rsid w:val="00A90814"/>
    <w:rsid w:val="00AA1BBB"/>
    <w:rsid w:val="00AC78E2"/>
    <w:rsid w:val="00AE0191"/>
    <w:rsid w:val="00AF2A75"/>
    <w:rsid w:val="00B07ABF"/>
    <w:rsid w:val="00B244D7"/>
    <w:rsid w:val="00B56EA7"/>
    <w:rsid w:val="00BA6EBC"/>
    <w:rsid w:val="00BE3D96"/>
    <w:rsid w:val="00C12327"/>
    <w:rsid w:val="00C17FA0"/>
    <w:rsid w:val="00C64555"/>
    <w:rsid w:val="00D431A4"/>
    <w:rsid w:val="00D51B71"/>
    <w:rsid w:val="00D741DB"/>
    <w:rsid w:val="00DA2AAB"/>
    <w:rsid w:val="00E31C52"/>
    <w:rsid w:val="00E41804"/>
    <w:rsid w:val="00E7077A"/>
    <w:rsid w:val="00EC356B"/>
    <w:rsid w:val="00EF5C99"/>
    <w:rsid w:val="00F23D98"/>
    <w:rsid w:val="00F345B1"/>
    <w:rsid w:val="00F509CC"/>
    <w:rsid w:val="00F73363"/>
    <w:rsid w:val="00F86776"/>
    <w:rsid w:val="00FC2CCE"/>
    <w:rsid w:val="00FD64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F26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2660"/>
    <w:rPr>
      <w:sz w:val="20"/>
      <w:szCs w:val="20"/>
      <w:lang w:val="es-SV"/>
    </w:rPr>
  </w:style>
  <w:style w:type="character" w:styleId="Refdenotaalpie">
    <w:name w:val="footnote reference"/>
    <w:basedOn w:val="Fuentedeprrafopredeter"/>
    <w:uiPriority w:val="99"/>
    <w:semiHidden/>
    <w:unhideWhenUsed/>
    <w:rsid w:val="000F2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1AB9-4548-4606-A0A0-780FBC9B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4677</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2024-04-23T06:19:00Z</cp:lastPrinted>
  <dcterms:created xsi:type="dcterms:W3CDTF">2024-08-12T14:07:00Z</dcterms:created>
  <dcterms:modified xsi:type="dcterms:W3CDTF">2024-08-12T14:07:00Z</dcterms:modified>
</cp:coreProperties>
</file>