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E5DF9C" w14:textId="77777777" w:rsidR="00245BC6" w:rsidRPr="00245BC6" w:rsidRDefault="00245BC6" w:rsidP="00245BC6">
      <w:pPr>
        <w:spacing w:after="0" w:line="240" w:lineRule="auto"/>
        <w:jc w:val="center"/>
        <w:outlineLvl w:val="0"/>
        <w:rPr>
          <w:rFonts w:ascii="Arial" w:eastAsia="Times New Roman" w:hAnsi="Arial" w:cs="Arial"/>
          <w:b/>
          <w:bCs/>
          <w:color w:val="4C94D8" w:themeColor="text2" w:themeTint="80"/>
          <w:kern w:val="36"/>
          <w:sz w:val="52"/>
          <w:szCs w:val="52"/>
          <w:lang w:val="pt-PT" w:eastAsia="es-UY"/>
          <w14:ligatures w14:val="none"/>
        </w:rPr>
      </w:pPr>
      <w:r w:rsidRPr="00245BC6">
        <w:rPr>
          <w:rFonts w:ascii="Arial" w:eastAsia="Times New Roman" w:hAnsi="Arial" w:cs="Arial"/>
          <w:b/>
          <w:bCs/>
          <w:color w:val="4C94D8" w:themeColor="text2" w:themeTint="80"/>
          <w:kern w:val="36"/>
          <w:sz w:val="52"/>
          <w:szCs w:val="52"/>
          <w:lang w:val="pt-PT" w:eastAsia="es-UY"/>
          <w14:ligatures w14:val="none"/>
        </w:rPr>
        <w:t xml:space="preserve">Sínodo: “A tríade diácono-sacerdote-bispo precisa evoluir”. </w:t>
      </w:r>
    </w:p>
    <w:p w14:paraId="3E32E59E" w14:textId="67FF4ACF" w:rsidR="00245BC6" w:rsidRDefault="00245BC6" w:rsidP="00245BC6">
      <w:pPr>
        <w:spacing w:after="0" w:line="240" w:lineRule="auto"/>
        <w:jc w:val="center"/>
        <w:outlineLvl w:val="0"/>
        <w:rPr>
          <w:rFonts w:ascii="Arial" w:eastAsia="Times New Roman" w:hAnsi="Arial" w:cs="Arial"/>
          <w:b/>
          <w:bCs/>
          <w:color w:val="4C94D8" w:themeColor="text2" w:themeTint="80"/>
          <w:kern w:val="36"/>
          <w:sz w:val="36"/>
          <w:szCs w:val="36"/>
          <w:lang w:val="pt-PT" w:eastAsia="es-UY"/>
          <w14:ligatures w14:val="none"/>
        </w:rPr>
      </w:pPr>
      <w:r w:rsidRPr="00245BC6">
        <w:rPr>
          <w:rFonts w:ascii="Arial" w:eastAsia="Times New Roman" w:hAnsi="Arial" w:cs="Arial"/>
          <w:b/>
          <w:bCs/>
          <w:color w:val="4C94D8" w:themeColor="text2" w:themeTint="80"/>
          <w:kern w:val="36"/>
          <w:sz w:val="36"/>
          <w:szCs w:val="36"/>
          <w:lang w:val="pt-PT" w:eastAsia="es-UY"/>
          <w14:ligatures w14:val="none"/>
        </w:rPr>
        <w:t>Artigo de Christiane Joly</w:t>
      </w:r>
    </w:p>
    <w:p w14:paraId="2DE1D072" w14:textId="77777777" w:rsidR="00245BC6" w:rsidRPr="00245BC6" w:rsidRDefault="00245BC6" w:rsidP="00245BC6">
      <w:pPr>
        <w:spacing w:after="0" w:line="240" w:lineRule="auto"/>
        <w:jc w:val="center"/>
        <w:outlineLvl w:val="0"/>
        <w:rPr>
          <w:rFonts w:ascii="Arial" w:eastAsia="Times New Roman" w:hAnsi="Arial" w:cs="Arial"/>
          <w:b/>
          <w:bCs/>
          <w:color w:val="4C94D8" w:themeColor="text2" w:themeTint="80"/>
          <w:kern w:val="36"/>
          <w:sz w:val="36"/>
          <w:szCs w:val="36"/>
          <w:lang w:val="pt-PT" w:eastAsia="es-UY"/>
          <w14:ligatures w14:val="none"/>
        </w:rPr>
      </w:pPr>
    </w:p>
    <w:p w14:paraId="2EB6D8E8" w14:textId="77777777" w:rsidR="00245BC6" w:rsidRDefault="00245BC6" w:rsidP="00245BC6">
      <w:pPr>
        <w:spacing w:after="0" w:line="240" w:lineRule="auto"/>
        <w:jc w:val="both"/>
        <w:rPr>
          <w:rFonts w:ascii="Arial" w:eastAsia="Times New Roman" w:hAnsi="Arial" w:cs="Arial"/>
          <w:color w:val="333333"/>
          <w:kern w:val="0"/>
          <w:sz w:val="26"/>
          <w:szCs w:val="26"/>
          <w:lang w:val="pt-PT" w:eastAsia="es-UY"/>
          <w14:ligatures w14:val="none"/>
        </w:rPr>
      </w:pPr>
      <w:r w:rsidRPr="00245BC6">
        <w:rPr>
          <w:rFonts w:ascii="Arial" w:eastAsia="Times New Roman" w:hAnsi="Arial" w:cs="Arial"/>
          <w:color w:val="333333"/>
          <w:kern w:val="0"/>
          <w:sz w:val="26"/>
          <w:szCs w:val="26"/>
          <w:lang w:val="pt-PT" w:eastAsia="es-UY"/>
          <w14:ligatures w14:val="none"/>
        </w:rPr>
        <w:t>Para a irmã </w:t>
      </w:r>
      <w:r w:rsidRPr="00245BC6">
        <w:rPr>
          <w:rFonts w:ascii="Arial" w:eastAsia="Times New Roman" w:hAnsi="Arial" w:cs="Arial"/>
          <w:b/>
          <w:bCs/>
          <w:color w:val="333333"/>
          <w:kern w:val="0"/>
          <w:sz w:val="26"/>
          <w:szCs w:val="26"/>
          <w:lang w:val="pt-PT" w:eastAsia="es-UY"/>
          <w14:ligatures w14:val="none"/>
        </w:rPr>
        <w:t>Christiane Joly</w:t>
      </w:r>
      <w:r w:rsidRPr="00245BC6">
        <w:rPr>
          <w:rFonts w:ascii="Arial" w:eastAsia="Times New Roman" w:hAnsi="Arial" w:cs="Arial"/>
          <w:color w:val="333333"/>
          <w:kern w:val="0"/>
          <w:sz w:val="26"/>
          <w:szCs w:val="26"/>
          <w:lang w:val="pt-PT" w:eastAsia="es-UY"/>
          <w14:ligatures w14:val="none"/>
        </w:rPr>
        <w:t>, autora de um livro sobre teologia cristã contemporânea, o aspecto fundamental do sínodo em andamento são as trocas coletivas.</w:t>
      </w:r>
    </w:p>
    <w:p w14:paraId="51332A78" w14:textId="77777777" w:rsidR="00245BC6" w:rsidRPr="00245BC6" w:rsidRDefault="00245BC6" w:rsidP="00245BC6">
      <w:pPr>
        <w:spacing w:after="0" w:line="240" w:lineRule="auto"/>
        <w:jc w:val="both"/>
        <w:rPr>
          <w:rFonts w:ascii="Arial" w:eastAsia="Times New Roman" w:hAnsi="Arial" w:cs="Arial"/>
          <w:color w:val="333333"/>
          <w:kern w:val="0"/>
          <w:sz w:val="26"/>
          <w:szCs w:val="26"/>
          <w:lang w:val="pt-PT" w:eastAsia="es-UY"/>
          <w14:ligatures w14:val="none"/>
        </w:rPr>
      </w:pPr>
    </w:p>
    <w:p w14:paraId="37AC0AE2" w14:textId="77777777" w:rsidR="00245BC6" w:rsidRDefault="00245BC6" w:rsidP="00245BC6">
      <w:pPr>
        <w:spacing w:after="0" w:line="240" w:lineRule="auto"/>
        <w:jc w:val="both"/>
        <w:rPr>
          <w:rFonts w:ascii="Arial" w:eastAsia="Times New Roman" w:hAnsi="Arial" w:cs="Arial"/>
          <w:color w:val="333333"/>
          <w:kern w:val="0"/>
          <w:sz w:val="26"/>
          <w:szCs w:val="26"/>
          <w:lang w:val="pt-PT" w:eastAsia="es-UY"/>
          <w14:ligatures w14:val="none"/>
        </w:rPr>
      </w:pPr>
      <w:r w:rsidRPr="00245BC6">
        <w:rPr>
          <w:rFonts w:ascii="Arial" w:eastAsia="Times New Roman" w:hAnsi="Arial" w:cs="Arial"/>
          <w:color w:val="333333"/>
          <w:kern w:val="0"/>
          <w:sz w:val="26"/>
          <w:szCs w:val="26"/>
          <w:lang w:val="pt-PT" w:eastAsia="es-UY"/>
          <w14:ligatures w14:val="none"/>
        </w:rPr>
        <w:t>O artigo é de </w:t>
      </w:r>
      <w:r w:rsidRPr="00245BC6">
        <w:rPr>
          <w:rFonts w:ascii="Arial" w:eastAsia="Times New Roman" w:hAnsi="Arial" w:cs="Arial"/>
          <w:b/>
          <w:bCs/>
          <w:color w:val="333333"/>
          <w:kern w:val="0"/>
          <w:sz w:val="26"/>
          <w:szCs w:val="26"/>
          <w:lang w:val="pt-PT" w:eastAsia="es-UY"/>
          <w14:ligatures w14:val="none"/>
        </w:rPr>
        <w:t>Christiane Joly</w:t>
      </w:r>
      <w:r w:rsidRPr="00245BC6">
        <w:rPr>
          <w:rFonts w:ascii="Arial" w:eastAsia="Times New Roman" w:hAnsi="Arial" w:cs="Arial"/>
          <w:color w:val="333333"/>
          <w:kern w:val="0"/>
          <w:sz w:val="26"/>
          <w:szCs w:val="26"/>
          <w:lang w:val="pt-PT" w:eastAsia="es-UY"/>
          <w14:ligatures w14:val="none"/>
        </w:rPr>
        <w:t>, membro da Comunidade Apostólica de São Francisco Xavier, autora de</w:t>
      </w:r>
      <w:r w:rsidRPr="00245BC6">
        <w:rPr>
          <w:rFonts w:ascii="Arial" w:eastAsia="Times New Roman" w:hAnsi="Arial" w:cs="Arial"/>
          <w:i/>
          <w:iCs/>
          <w:color w:val="333333"/>
          <w:kern w:val="0"/>
          <w:sz w:val="26"/>
          <w:szCs w:val="26"/>
          <w:lang w:val="pt-PT" w:eastAsia="es-UY"/>
          <w14:ligatures w14:val="none"/>
        </w:rPr>
        <w:t> Envoyés ensemble!: le rôle des femmes dans la mission de l'Église – miettes pour une réflexion synodale</w:t>
      </w:r>
      <w:r w:rsidRPr="00245BC6">
        <w:rPr>
          <w:rFonts w:ascii="Arial" w:eastAsia="Times New Roman" w:hAnsi="Arial" w:cs="Arial"/>
          <w:color w:val="333333"/>
          <w:kern w:val="0"/>
          <w:sz w:val="26"/>
          <w:szCs w:val="26"/>
          <w:lang w:val="pt-PT" w:eastAsia="es-UY"/>
          <w14:ligatures w14:val="none"/>
        </w:rPr>
        <w:t>, publicado por </w:t>
      </w:r>
      <w:hyperlink r:id="rId4" w:tgtFrame="_blank" w:history="1">
        <w:r w:rsidRPr="00245BC6">
          <w:rPr>
            <w:rFonts w:ascii="Arial" w:eastAsia="Times New Roman" w:hAnsi="Arial" w:cs="Arial"/>
            <w:color w:val="FC6B01"/>
            <w:kern w:val="0"/>
            <w:sz w:val="26"/>
            <w:szCs w:val="26"/>
            <w:u w:val="single"/>
            <w:lang w:val="pt-PT" w:eastAsia="es-UY"/>
            <w14:ligatures w14:val="none"/>
          </w:rPr>
          <w:t>La Croix International</w:t>
        </w:r>
      </w:hyperlink>
      <w:r w:rsidRPr="00245BC6">
        <w:rPr>
          <w:rFonts w:ascii="Arial" w:eastAsia="Times New Roman" w:hAnsi="Arial" w:cs="Arial"/>
          <w:color w:val="333333"/>
          <w:kern w:val="0"/>
          <w:sz w:val="26"/>
          <w:szCs w:val="26"/>
          <w:lang w:val="pt-PT" w:eastAsia="es-UY"/>
          <w14:ligatures w14:val="none"/>
        </w:rPr>
        <w:t>, 22-07-2024.</w:t>
      </w:r>
    </w:p>
    <w:p w14:paraId="344EA0AD" w14:textId="77777777" w:rsidR="00245BC6" w:rsidRPr="00245BC6" w:rsidRDefault="00245BC6" w:rsidP="00245BC6">
      <w:pPr>
        <w:spacing w:after="0" w:line="240" w:lineRule="auto"/>
        <w:jc w:val="both"/>
        <w:rPr>
          <w:rFonts w:ascii="Arial" w:eastAsia="Times New Roman" w:hAnsi="Arial" w:cs="Arial"/>
          <w:color w:val="333333"/>
          <w:kern w:val="0"/>
          <w:sz w:val="26"/>
          <w:szCs w:val="26"/>
          <w:lang w:val="pt-PT" w:eastAsia="es-UY"/>
          <w14:ligatures w14:val="none"/>
        </w:rPr>
      </w:pPr>
    </w:p>
    <w:p w14:paraId="5E2A4855" w14:textId="77777777" w:rsidR="00245BC6" w:rsidRDefault="00245BC6" w:rsidP="00245BC6">
      <w:pPr>
        <w:spacing w:after="0" w:line="240" w:lineRule="auto"/>
        <w:outlineLvl w:val="1"/>
        <w:rPr>
          <w:rFonts w:ascii="Arial" w:eastAsia="Times New Roman" w:hAnsi="Arial" w:cs="Arial"/>
          <w:b/>
          <w:bCs/>
          <w:color w:val="333333"/>
          <w:kern w:val="0"/>
          <w:sz w:val="36"/>
          <w:szCs w:val="36"/>
          <w:lang w:val="pt-PT" w:eastAsia="es-UY"/>
          <w14:ligatures w14:val="none"/>
        </w:rPr>
      </w:pPr>
      <w:r w:rsidRPr="00245BC6">
        <w:rPr>
          <w:rFonts w:ascii="Arial" w:eastAsia="Times New Roman" w:hAnsi="Arial" w:cs="Arial"/>
          <w:b/>
          <w:bCs/>
          <w:color w:val="333333"/>
          <w:kern w:val="0"/>
          <w:sz w:val="36"/>
          <w:szCs w:val="36"/>
          <w:lang w:val="pt-PT" w:eastAsia="es-UY"/>
          <w14:ligatures w14:val="none"/>
        </w:rPr>
        <w:t>Eis o artigo.</w:t>
      </w:r>
    </w:p>
    <w:p w14:paraId="668CE9F3" w14:textId="77777777" w:rsidR="00245BC6" w:rsidRPr="00245BC6" w:rsidRDefault="00245BC6" w:rsidP="00245BC6">
      <w:pPr>
        <w:spacing w:after="0" w:line="240" w:lineRule="auto"/>
        <w:outlineLvl w:val="1"/>
        <w:rPr>
          <w:rFonts w:ascii="Arial" w:eastAsia="Times New Roman" w:hAnsi="Arial" w:cs="Arial"/>
          <w:b/>
          <w:bCs/>
          <w:color w:val="333333"/>
          <w:kern w:val="0"/>
          <w:sz w:val="36"/>
          <w:szCs w:val="36"/>
          <w:lang w:val="pt-PT" w:eastAsia="es-UY"/>
          <w14:ligatures w14:val="none"/>
        </w:rPr>
      </w:pPr>
    </w:p>
    <w:p w14:paraId="1725C29E" w14:textId="77777777" w:rsidR="00245BC6" w:rsidRDefault="00245BC6" w:rsidP="00245BC6">
      <w:pPr>
        <w:spacing w:after="0" w:line="240" w:lineRule="auto"/>
        <w:jc w:val="both"/>
        <w:rPr>
          <w:rFonts w:ascii="Arial" w:eastAsia="Times New Roman" w:hAnsi="Arial" w:cs="Arial"/>
          <w:color w:val="333333"/>
          <w:kern w:val="0"/>
          <w:sz w:val="26"/>
          <w:szCs w:val="26"/>
          <w:lang w:val="pt-PT" w:eastAsia="es-UY"/>
          <w14:ligatures w14:val="none"/>
        </w:rPr>
      </w:pPr>
      <w:r w:rsidRPr="00245BC6">
        <w:rPr>
          <w:rFonts w:ascii="Arial" w:eastAsia="Times New Roman" w:hAnsi="Arial" w:cs="Arial"/>
          <w:color w:val="333333"/>
          <w:kern w:val="0"/>
          <w:sz w:val="26"/>
          <w:szCs w:val="26"/>
          <w:lang w:val="pt-PT" w:eastAsia="es-UY"/>
          <w14:ligatures w14:val="none"/>
        </w:rPr>
        <w:t>De uma sessão </w:t>
      </w:r>
      <w:r w:rsidRPr="00245BC6">
        <w:rPr>
          <w:rFonts w:ascii="Arial" w:eastAsia="Times New Roman" w:hAnsi="Arial" w:cs="Arial"/>
          <w:b/>
          <w:bCs/>
          <w:color w:val="333333"/>
          <w:kern w:val="0"/>
          <w:sz w:val="26"/>
          <w:szCs w:val="26"/>
          <w:lang w:val="pt-PT" w:eastAsia="es-UY"/>
          <w14:ligatures w14:val="none"/>
        </w:rPr>
        <w:t>sinodal</w:t>
      </w:r>
      <w:r w:rsidRPr="00245BC6">
        <w:rPr>
          <w:rFonts w:ascii="Arial" w:eastAsia="Times New Roman" w:hAnsi="Arial" w:cs="Arial"/>
          <w:color w:val="333333"/>
          <w:kern w:val="0"/>
          <w:sz w:val="26"/>
          <w:szCs w:val="26"/>
          <w:lang w:val="pt-PT" w:eastAsia="es-UY"/>
          <w14:ligatures w14:val="none"/>
        </w:rPr>
        <w:t> para outra, onde estamos? “O Santo Povo de Deus foi posto em movimento para a missão graças à experiência sinodal”, declarou o cardeal jesuíta </w:t>
      </w:r>
      <w:hyperlink r:id="rId5" w:tgtFrame="_blank" w:history="1">
        <w:r w:rsidRPr="00245BC6">
          <w:rPr>
            <w:rFonts w:ascii="Arial" w:eastAsia="Times New Roman" w:hAnsi="Arial" w:cs="Arial"/>
            <w:color w:val="FC6B01"/>
            <w:kern w:val="0"/>
            <w:sz w:val="26"/>
            <w:szCs w:val="26"/>
            <w:u w:val="single"/>
            <w:lang w:val="pt-PT" w:eastAsia="es-UY"/>
            <w14:ligatures w14:val="none"/>
          </w:rPr>
          <w:t>Jean-Claude Hollerich</w:t>
        </w:r>
      </w:hyperlink>
      <w:r w:rsidRPr="00245BC6">
        <w:rPr>
          <w:rFonts w:ascii="Arial" w:eastAsia="Times New Roman" w:hAnsi="Arial" w:cs="Arial"/>
          <w:color w:val="333333"/>
          <w:kern w:val="0"/>
          <w:sz w:val="26"/>
          <w:szCs w:val="26"/>
          <w:lang w:val="pt-PT" w:eastAsia="es-UY"/>
          <w14:ligatures w14:val="none"/>
        </w:rPr>
        <w:t>, relator geral da </w:t>
      </w:r>
      <w:hyperlink r:id="rId6" w:tgtFrame="_blank" w:history="1">
        <w:r w:rsidRPr="00245BC6">
          <w:rPr>
            <w:rFonts w:ascii="Arial" w:eastAsia="Times New Roman" w:hAnsi="Arial" w:cs="Arial"/>
            <w:color w:val="FC6B01"/>
            <w:kern w:val="0"/>
            <w:sz w:val="26"/>
            <w:szCs w:val="26"/>
            <w:u w:val="single"/>
            <w:lang w:val="pt-PT" w:eastAsia="es-UY"/>
            <w14:ligatures w14:val="none"/>
          </w:rPr>
          <w:t>XVI Assembleia Geral Ordinária do Sínodo dos Bispos</w:t>
        </w:r>
      </w:hyperlink>
      <w:r w:rsidRPr="00245BC6">
        <w:rPr>
          <w:rFonts w:ascii="Arial" w:eastAsia="Times New Roman" w:hAnsi="Arial" w:cs="Arial"/>
          <w:color w:val="333333"/>
          <w:kern w:val="0"/>
          <w:sz w:val="26"/>
          <w:szCs w:val="26"/>
          <w:lang w:val="pt-PT" w:eastAsia="es-UY"/>
          <w14:ligatures w14:val="none"/>
        </w:rPr>
        <w:t>. Convidados a trocar ideias usando o método de conversas espirituais, clérigos e leigos aprenderam a ouvir e compartilhar livremente sua visão da igreja. Este é, sem dúvida, o resultado mais significativo: a experiência de viver a </w:t>
      </w:r>
      <w:hyperlink r:id="rId7" w:tgtFrame="_blank" w:history="1">
        <w:r w:rsidRPr="00245BC6">
          <w:rPr>
            <w:rFonts w:ascii="Arial" w:eastAsia="Times New Roman" w:hAnsi="Arial" w:cs="Arial"/>
            <w:color w:val="FC6B01"/>
            <w:kern w:val="0"/>
            <w:sz w:val="26"/>
            <w:szCs w:val="26"/>
            <w:u w:val="single"/>
            <w:lang w:val="pt-PT" w:eastAsia="es-UY"/>
            <w14:ligatures w14:val="none"/>
          </w:rPr>
          <w:t>sinodalidade</w:t>
        </w:r>
      </w:hyperlink>
      <w:r w:rsidRPr="00245BC6">
        <w:rPr>
          <w:rFonts w:ascii="Arial" w:eastAsia="Times New Roman" w:hAnsi="Arial" w:cs="Arial"/>
          <w:color w:val="333333"/>
          <w:kern w:val="0"/>
          <w:sz w:val="26"/>
          <w:szCs w:val="26"/>
          <w:lang w:val="pt-PT" w:eastAsia="es-UY"/>
          <w14:ligatures w14:val="none"/>
        </w:rPr>
        <w:t>.</w:t>
      </w:r>
    </w:p>
    <w:p w14:paraId="37CA5C1E" w14:textId="77777777" w:rsidR="00245BC6" w:rsidRPr="00245BC6" w:rsidRDefault="00245BC6" w:rsidP="00245BC6">
      <w:pPr>
        <w:spacing w:after="0" w:line="240" w:lineRule="auto"/>
        <w:jc w:val="both"/>
        <w:rPr>
          <w:rFonts w:ascii="Arial" w:eastAsia="Times New Roman" w:hAnsi="Arial" w:cs="Arial"/>
          <w:color w:val="333333"/>
          <w:kern w:val="0"/>
          <w:sz w:val="26"/>
          <w:szCs w:val="26"/>
          <w:lang w:val="pt-PT" w:eastAsia="es-UY"/>
          <w14:ligatures w14:val="none"/>
        </w:rPr>
      </w:pPr>
    </w:p>
    <w:p w14:paraId="1EA7E3CB" w14:textId="77777777" w:rsidR="00245BC6" w:rsidRDefault="00245BC6" w:rsidP="00245BC6">
      <w:pPr>
        <w:spacing w:after="0" w:line="240" w:lineRule="auto"/>
        <w:jc w:val="both"/>
        <w:rPr>
          <w:rFonts w:ascii="Arial" w:eastAsia="Times New Roman" w:hAnsi="Arial" w:cs="Arial"/>
          <w:color w:val="333333"/>
          <w:kern w:val="0"/>
          <w:sz w:val="26"/>
          <w:szCs w:val="26"/>
          <w:lang w:val="pt-PT" w:eastAsia="es-UY"/>
          <w14:ligatures w14:val="none"/>
        </w:rPr>
      </w:pPr>
      <w:r w:rsidRPr="00245BC6">
        <w:rPr>
          <w:rFonts w:ascii="Arial" w:eastAsia="Times New Roman" w:hAnsi="Arial" w:cs="Arial"/>
          <w:color w:val="333333"/>
          <w:kern w:val="0"/>
          <w:sz w:val="26"/>
          <w:szCs w:val="26"/>
          <w:lang w:val="pt-PT" w:eastAsia="es-UY"/>
          <w14:ligatures w14:val="none"/>
        </w:rPr>
        <w:t>Essas trocas destacaram a diversidade de maneiras pelas quais a mesma </w:t>
      </w:r>
      <w:r w:rsidRPr="00245BC6">
        <w:rPr>
          <w:rFonts w:ascii="Arial" w:eastAsia="Times New Roman" w:hAnsi="Arial" w:cs="Arial"/>
          <w:b/>
          <w:bCs/>
          <w:color w:val="333333"/>
          <w:kern w:val="0"/>
          <w:sz w:val="26"/>
          <w:szCs w:val="26"/>
          <w:lang w:val="pt-PT" w:eastAsia="es-UY"/>
          <w14:ligatures w14:val="none"/>
        </w:rPr>
        <w:t>fé cristã</w:t>
      </w:r>
      <w:r w:rsidRPr="00245BC6">
        <w:rPr>
          <w:rFonts w:ascii="Arial" w:eastAsia="Times New Roman" w:hAnsi="Arial" w:cs="Arial"/>
          <w:color w:val="333333"/>
          <w:kern w:val="0"/>
          <w:sz w:val="26"/>
          <w:szCs w:val="26"/>
          <w:lang w:val="pt-PT" w:eastAsia="es-UY"/>
          <w14:ligatures w14:val="none"/>
        </w:rPr>
        <w:t> é vivida de um continente para outro. A igreja se descobriu plural em uma unidade que deve ser vivenciada de forma diferente. Como devemos imaginar o papel da igreja na unidade? Que autoridade o papa deve exercer e como? Esta questão não pode ser considerada separada do relacionamento entre as igrejas. "</w:t>
      </w:r>
      <w:r w:rsidRPr="00245BC6">
        <w:rPr>
          <w:rFonts w:ascii="Arial" w:eastAsia="Times New Roman" w:hAnsi="Arial" w:cs="Arial"/>
          <w:b/>
          <w:bCs/>
          <w:color w:val="333333"/>
          <w:kern w:val="0"/>
          <w:sz w:val="26"/>
          <w:szCs w:val="26"/>
          <w:lang w:val="pt-PT" w:eastAsia="es-UY"/>
          <w14:ligatures w14:val="none"/>
        </w:rPr>
        <w:t>Sinodalidade</w:t>
      </w:r>
      <w:r w:rsidRPr="00245BC6">
        <w:rPr>
          <w:rFonts w:ascii="Arial" w:eastAsia="Times New Roman" w:hAnsi="Arial" w:cs="Arial"/>
          <w:color w:val="333333"/>
          <w:kern w:val="0"/>
          <w:sz w:val="26"/>
          <w:szCs w:val="26"/>
          <w:lang w:val="pt-PT" w:eastAsia="es-UY"/>
          <w14:ligatures w14:val="none"/>
        </w:rPr>
        <w:t> e </w:t>
      </w:r>
      <w:hyperlink r:id="rId8" w:tgtFrame="_blank" w:history="1">
        <w:r w:rsidRPr="00245BC6">
          <w:rPr>
            <w:rFonts w:ascii="Arial" w:eastAsia="Times New Roman" w:hAnsi="Arial" w:cs="Arial"/>
            <w:color w:val="FC6B01"/>
            <w:kern w:val="0"/>
            <w:sz w:val="26"/>
            <w:szCs w:val="26"/>
            <w:u w:val="single"/>
            <w:lang w:val="pt-PT" w:eastAsia="es-UY"/>
            <w14:ligatures w14:val="none"/>
          </w:rPr>
          <w:t>ecumenismo </w:t>
        </w:r>
      </w:hyperlink>
      <w:r w:rsidRPr="00245BC6">
        <w:rPr>
          <w:rFonts w:ascii="Arial" w:eastAsia="Times New Roman" w:hAnsi="Arial" w:cs="Arial"/>
          <w:color w:val="333333"/>
          <w:kern w:val="0"/>
          <w:sz w:val="26"/>
          <w:szCs w:val="26"/>
          <w:lang w:val="pt-PT" w:eastAsia="es-UY"/>
          <w14:ligatures w14:val="none"/>
        </w:rPr>
        <w:t>são, de fato, dois caminhos que procedem juntos, unidos por um objetivo comum: o da comunhão, que significa um testemunho mais eficaz dos cristãos "para que o mundo possa crer", disse o papa.</w:t>
      </w:r>
    </w:p>
    <w:p w14:paraId="5BD5B283" w14:textId="77777777" w:rsidR="00245BC6" w:rsidRDefault="00245BC6" w:rsidP="00245BC6">
      <w:pPr>
        <w:spacing w:after="0" w:line="240" w:lineRule="auto"/>
        <w:jc w:val="both"/>
        <w:rPr>
          <w:rFonts w:ascii="Arial" w:eastAsia="Times New Roman" w:hAnsi="Arial" w:cs="Arial"/>
          <w:color w:val="333333"/>
          <w:kern w:val="0"/>
          <w:sz w:val="26"/>
          <w:szCs w:val="26"/>
          <w:lang w:val="pt-PT" w:eastAsia="es-UY"/>
          <w14:ligatures w14:val="none"/>
        </w:rPr>
      </w:pPr>
    </w:p>
    <w:p w14:paraId="7641D46A" w14:textId="77777777" w:rsidR="00245BC6" w:rsidRPr="00245BC6" w:rsidRDefault="00245BC6" w:rsidP="00245BC6">
      <w:pPr>
        <w:spacing w:after="0" w:line="240" w:lineRule="auto"/>
        <w:jc w:val="both"/>
        <w:rPr>
          <w:rFonts w:ascii="Arial" w:eastAsia="Times New Roman" w:hAnsi="Arial" w:cs="Arial"/>
          <w:color w:val="333333"/>
          <w:kern w:val="0"/>
          <w:sz w:val="26"/>
          <w:szCs w:val="26"/>
          <w:lang w:val="pt-PT" w:eastAsia="es-UY"/>
          <w14:ligatures w14:val="none"/>
        </w:rPr>
      </w:pPr>
    </w:p>
    <w:p w14:paraId="29DAA5A9" w14:textId="77777777" w:rsidR="00245BC6" w:rsidRDefault="00245BC6" w:rsidP="00245BC6">
      <w:pPr>
        <w:spacing w:after="0" w:line="240" w:lineRule="auto"/>
        <w:outlineLvl w:val="1"/>
        <w:rPr>
          <w:rFonts w:ascii="Arial" w:eastAsia="Times New Roman" w:hAnsi="Arial" w:cs="Arial"/>
          <w:b/>
          <w:bCs/>
          <w:color w:val="333333"/>
          <w:kern w:val="0"/>
          <w:sz w:val="36"/>
          <w:szCs w:val="36"/>
          <w:lang w:val="pt-PT" w:eastAsia="es-UY"/>
          <w14:ligatures w14:val="none"/>
        </w:rPr>
      </w:pPr>
      <w:r w:rsidRPr="00245BC6">
        <w:rPr>
          <w:rFonts w:ascii="Arial" w:eastAsia="Times New Roman" w:hAnsi="Arial" w:cs="Arial"/>
          <w:b/>
          <w:bCs/>
          <w:color w:val="333333"/>
          <w:kern w:val="0"/>
          <w:sz w:val="36"/>
          <w:szCs w:val="36"/>
          <w:lang w:val="pt-PT" w:eastAsia="es-UY"/>
          <w14:ligatures w14:val="none"/>
        </w:rPr>
        <w:t>A benção dos casais homossexuais</w:t>
      </w:r>
    </w:p>
    <w:p w14:paraId="5A88A6C4" w14:textId="77777777" w:rsidR="00245BC6" w:rsidRPr="00245BC6" w:rsidRDefault="00245BC6" w:rsidP="00245BC6">
      <w:pPr>
        <w:spacing w:after="0" w:line="240" w:lineRule="auto"/>
        <w:outlineLvl w:val="1"/>
        <w:rPr>
          <w:rFonts w:ascii="Arial" w:eastAsia="Times New Roman" w:hAnsi="Arial" w:cs="Arial"/>
          <w:b/>
          <w:bCs/>
          <w:color w:val="333333"/>
          <w:kern w:val="0"/>
          <w:sz w:val="36"/>
          <w:szCs w:val="36"/>
          <w:lang w:val="pt-PT" w:eastAsia="es-UY"/>
          <w14:ligatures w14:val="none"/>
        </w:rPr>
      </w:pPr>
    </w:p>
    <w:p w14:paraId="4411FFBD" w14:textId="77777777" w:rsidR="00245BC6" w:rsidRDefault="00245BC6" w:rsidP="00245BC6">
      <w:pPr>
        <w:spacing w:after="0" w:line="240" w:lineRule="auto"/>
        <w:jc w:val="both"/>
        <w:rPr>
          <w:rFonts w:ascii="Arial" w:eastAsia="Times New Roman" w:hAnsi="Arial" w:cs="Arial"/>
          <w:color w:val="333333"/>
          <w:kern w:val="0"/>
          <w:sz w:val="26"/>
          <w:szCs w:val="26"/>
          <w:lang w:val="pt-PT" w:eastAsia="es-UY"/>
          <w14:ligatures w14:val="none"/>
        </w:rPr>
      </w:pPr>
      <w:r w:rsidRPr="00245BC6">
        <w:rPr>
          <w:rFonts w:ascii="Arial" w:eastAsia="Times New Roman" w:hAnsi="Arial" w:cs="Arial"/>
          <w:color w:val="333333"/>
          <w:kern w:val="0"/>
          <w:sz w:val="26"/>
          <w:szCs w:val="26"/>
          <w:lang w:val="pt-PT" w:eastAsia="es-UY"/>
          <w14:ligatures w14:val="none"/>
        </w:rPr>
        <w:t>Embora o</w:t>
      </w:r>
      <w:hyperlink r:id="rId9" w:tgtFrame="_blank" w:history="1">
        <w:r w:rsidRPr="00245BC6">
          <w:rPr>
            <w:rFonts w:ascii="Arial" w:eastAsia="Times New Roman" w:hAnsi="Arial" w:cs="Arial"/>
            <w:color w:val="FC6B01"/>
            <w:kern w:val="0"/>
            <w:sz w:val="26"/>
            <w:szCs w:val="26"/>
            <w:u w:val="single"/>
            <w:lang w:val="pt-PT" w:eastAsia="es-UY"/>
            <w14:ligatures w14:val="none"/>
          </w:rPr>
          <w:t> método sinodal </w:t>
        </w:r>
      </w:hyperlink>
      <w:r w:rsidRPr="00245BC6">
        <w:rPr>
          <w:rFonts w:ascii="Arial" w:eastAsia="Times New Roman" w:hAnsi="Arial" w:cs="Arial"/>
          <w:color w:val="333333"/>
          <w:kern w:val="0"/>
          <w:sz w:val="26"/>
          <w:szCs w:val="26"/>
          <w:lang w:val="pt-PT" w:eastAsia="es-UY"/>
          <w14:ligatures w14:val="none"/>
        </w:rPr>
        <w:t>tenha se mostrado frutífero, algumas violações infelizes mancharam um pouco sua credibilidade: tal é o caso da promulgação da</w:t>
      </w:r>
      <w:hyperlink r:id="rId10" w:tgtFrame="_blank" w:history="1">
        <w:r w:rsidRPr="00245BC6">
          <w:rPr>
            <w:rFonts w:ascii="Arial" w:eastAsia="Times New Roman" w:hAnsi="Arial" w:cs="Arial"/>
            <w:i/>
            <w:iCs/>
            <w:color w:val="FC6B01"/>
            <w:kern w:val="0"/>
            <w:sz w:val="26"/>
            <w:szCs w:val="26"/>
            <w:u w:val="single"/>
            <w:lang w:val="pt-PT" w:eastAsia="es-UY"/>
            <w14:ligatures w14:val="none"/>
          </w:rPr>
          <w:t> Fiducia Supplicans</w:t>
        </w:r>
      </w:hyperlink>
      <w:r w:rsidRPr="00245BC6">
        <w:rPr>
          <w:rFonts w:ascii="Arial" w:eastAsia="Times New Roman" w:hAnsi="Arial" w:cs="Arial"/>
          <w:color w:val="333333"/>
          <w:kern w:val="0"/>
          <w:sz w:val="26"/>
          <w:szCs w:val="26"/>
          <w:lang w:val="pt-PT" w:eastAsia="es-UY"/>
          <w14:ligatures w14:val="none"/>
        </w:rPr>
        <w:t>, um texto que autorizou a bênção de </w:t>
      </w:r>
      <w:r w:rsidRPr="00245BC6">
        <w:rPr>
          <w:rFonts w:ascii="Arial" w:eastAsia="Times New Roman" w:hAnsi="Arial" w:cs="Arial"/>
          <w:b/>
          <w:bCs/>
          <w:color w:val="333333"/>
          <w:kern w:val="0"/>
          <w:sz w:val="26"/>
          <w:szCs w:val="26"/>
          <w:lang w:val="pt-PT" w:eastAsia="es-UY"/>
          <w14:ligatures w14:val="none"/>
        </w:rPr>
        <w:t>casais homossexuais</w:t>
      </w:r>
      <w:r w:rsidRPr="00245BC6">
        <w:rPr>
          <w:rFonts w:ascii="Arial" w:eastAsia="Times New Roman" w:hAnsi="Arial" w:cs="Arial"/>
          <w:color w:val="333333"/>
          <w:kern w:val="0"/>
          <w:sz w:val="26"/>
          <w:szCs w:val="26"/>
          <w:lang w:val="pt-PT" w:eastAsia="es-UY"/>
          <w14:ligatures w14:val="none"/>
        </w:rPr>
        <w:t xml:space="preserve"> que desejassem viver juntos. A questão surgiu </w:t>
      </w:r>
      <w:r w:rsidRPr="00245BC6">
        <w:rPr>
          <w:rFonts w:ascii="Arial" w:eastAsia="Times New Roman" w:hAnsi="Arial" w:cs="Arial"/>
          <w:color w:val="333333"/>
          <w:kern w:val="0"/>
          <w:sz w:val="26"/>
          <w:szCs w:val="26"/>
          <w:lang w:val="pt-PT" w:eastAsia="es-UY"/>
          <w14:ligatures w14:val="none"/>
        </w:rPr>
        <w:lastRenderedPageBreak/>
        <w:t>das consultas iniciais e seria debatida na </w:t>
      </w:r>
      <w:r w:rsidRPr="00245BC6">
        <w:rPr>
          <w:rFonts w:ascii="Arial" w:eastAsia="Times New Roman" w:hAnsi="Arial" w:cs="Arial"/>
          <w:b/>
          <w:bCs/>
          <w:color w:val="333333"/>
          <w:kern w:val="0"/>
          <w:sz w:val="26"/>
          <w:szCs w:val="26"/>
          <w:lang w:val="pt-PT" w:eastAsia="es-UY"/>
          <w14:ligatures w14:val="none"/>
        </w:rPr>
        <w:t>segunda sessão sinodal</w:t>
      </w:r>
      <w:r w:rsidRPr="00245BC6">
        <w:rPr>
          <w:rFonts w:ascii="Arial" w:eastAsia="Times New Roman" w:hAnsi="Arial" w:cs="Arial"/>
          <w:color w:val="333333"/>
          <w:kern w:val="0"/>
          <w:sz w:val="26"/>
          <w:szCs w:val="26"/>
          <w:lang w:val="pt-PT" w:eastAsia="es-UY"/>
          <w14:ligatures w14:val="none"/>
        </w:rPr>
        <w:t>. Roma antecipou essa discussão, o que foi lamentável.</w:t>
      </w:r>
    </w:p>
    <w:p w14:paraId="11E40974" w14:textId="77777777" w:rsidR="00245BC6" w:rsidRPr="00245BC6" w:rsidRDefault="00245BC6" w:rsidP="00245BC6">
      <w:pPr>
        <w:spacing w:after="0" w:line="240" w:lineRule="auto"/>
        <w:jc w:val="both"/>
        <w:rPr>
          <w:rFonts w:ascii="Arial" w:eastAsia="Times New Roman" w:hAnsi="Arial" w:cs="Arial"/>
          <w:color w:val="333333"/>
          <w:kern w:val="0"/>
          <w:sz w:val="26"/>
          <w:szCs w:val="26"/>
          <w:lang w:val="pt-PT" w:eastAsia="es-UY"/>
          <w14:ligatures w14:val="none"/>
        </w:rPr>
      </w:pPr>
    </w:p>
    <w:p w14:paraId="018CCA1C" w14:textId="77777777" w:rsidR="00245BC6" w:rsidRDefault="00245BC6" w:rsidP="00245BC6">
      <w:pPr>
        <w:spacing w:after="0" w:line="240" w:lineRule="auto"/>
        <w:jc w:val="both"/>
        <w:rPr>
          <w:rFonts w:ascii="Arial" w:eastAsia="Times New Roman" w:hAnsi="Arial" w:cs="Arial"/>
          <w:color w:val="333333"/>
          <w:kern w:val="0"/>
          <w:sz w:val="26"/>
          <w:szCs w:val="26"/>
          <w:lang w:val="pt-PT" w:eastAsia="es-UY"/>
          <w14:ligatures w14:val="none"/>
        </w:rPr>
      </w:pPr>
      <w:r w:rsidRPr="00245BC6">
        <w:rPr>
          <w:rFonts w:ascii="Arial" w:eastAsia="Times New Roman" w:hAnsi="Arial" w:cs="Arial"/>
          <w:color w:val="333333"/>
          <w:kern w:val="0"/>
          <w:sz w:val="26"/>
          <w:szCs w:val="26"/>
          <w:lang w:val="pt-PT" w:eastAsia="es-UY"/>
          <w14:ligatures w14:val="none"/>
        </w:rPr>
        <w:t>Ainda mais surpreendente foi o </w:t>
      </w:r>
      <w:hyperlink r:id="rId11" w:tgtFrame="_blank" w:history="1">
        <w:r w:rsidRPr="00245BC6">
          <w:rPr>
            <w:rFonts w:ascii="Arial" w:eastAsia="Times New Roman" w:hAnsi="Arial" w:cs="Arial"/>
            <w:color w:val="FC6B01"/>
            <w:kern w:val="0"/>
            <w:sz w:val="26"/>
            <w:szCs w:val="26"/>
            <w:u w:val="single"/>
            <w:lang w:val="pt-PT" w:eastAsia="es-UY"/>
            <w14:ligatures w14:val="none"/>
          </w:rPr>
          <w:t>“não” do Papa Francisco ao diaconato das mulheres</w:t>
        </w:r>
      </w:hyperlink>
      <w:r w:rsidRPr="00245BC6">
        <w:rPr>
          <w:rFonts w:ascii="Arial" w:eastAsia="Times New Roman" w:hAnsi="Arial" w:cs="Arial"/>
          <w:color w:val="333333"/>
          <w:kern w:val="0"/>
          <w:sz w:val="26"/>
          <w:szCs w:val="26"/>
          <w:lang w:val="pt-PT" w:eastAsia="es-UY"/>
          <w14:ligatures w14:val="none"/>
        </w:rPr>
        <w:t> durante uma entrevista na </w:t>
      </w:r>
      <w:r w:rsidRPr="00245BC6">
        <w:rPr>
          <w:rFonts w:ascii="Arial" w:eastAsia="Times New Roman" w:hAnsi="Arial" w:cs="Arial"/>
          <w:b/>
          <w:bCs/>
          <w:color w:val="333333"/>
          <w:kern w:val="0"/>
          <w:sz w:val="26"/>
          <w:szCs w:val="26"/>
          <w:lang w:val="pt-PT" w:eastAsia="es-UY"/>
          <w14:ligatures w14:val="none"/>
        </w:rPr>
        <w:t>TV americana</w:t>
      </w:r>
      <w:r w:rsidRPr="00245BC6">
        <w:rPr>
          <w:rFonts w:ascii="Arial" w:eastAsia="Times New Roman" w:hAnsi="Arial" w:cs="Arial"/>
          <w:color w:val="333333"/>
          <w:kern w:val="0"/>
          <w:sz w:val="26"/>
          <w:szCs w:val="26"/>
          <w:lang w:val="pt-PT" w:eastAsia="es-UY"/>
          <w14:ligatures w14:val="none"/>
        </w:rPr>
        <w:t> em 21 de maio. Essa postura pública, fora do processo de reflexão sinodal, foi muito mal recebida! Sobre a questão altamente sensível, qual é a posição real do papa? Suas hesitações são perceptíveis.</w:t>
      </w:r>
    </w:p>
    <w:p w14:paraId="0A1C8E5C" w14:textId="77777777" w:rsidR="00245BC6" w:rsidRPr="00245BC6" w:rsidRDefault="00245BC6" w:rsidP="00245BC6">
      <w:pPr>
        <w:spacing w:after="0" w:line="240" w:lineRule="auto"/>
        <w:jc w:val="both"/>
        <w:rPr>
          <w:rFonts w:ascii="Arial" w:eastAsia="Times New Roman" w:hAnsi="Arial" w:cs="Arial"/>
          <w:color w:val="333333"/>
          <w:kern w:val="0"/>
          <w:sz w:val="26"/>
          <w:szCs w:val="26"/>
          <w:lang w:val="pt-PT" w:eastAsia="es-UY"/>
          <w14:ligatures w14:val="none"/>
        </w:rPr>
      </w:pPr>
    </w:p>
    <w:p w14:paraId="11323C7D" w14:textId="77777777" w:rsidR="00245BC6" w:rsidRDefault="00245BC6" w:rsidP="00245BC6">
      <w:pPr>
        <w:spacing w:after="0" w:line="240" w:lineRule="auto"/>
        <w:outlineLvl w:val="1"/>
        <w:rPr>
          <w:rFonts w:ascii="Arial" w:eastAsia="Times New Roman" w:hAnsi="Arial" w:cs="Arial"/>
          <w:b/>
          <w:bCs/>
          <w:color w:val="333333"/>
          <w:kern w:val="0"/>
          <w:sz w:val="36"/>
          <w:szCs w:val="36"/>
          <w:lang w:val="pt-PT" w:eastAsia="es-UY"/>
          <w14:ligatures w14:val="none"/>
        </w:rPr>
      </w:pPr>
      <w:r w:rsidRPr="00245BC6">
        <w:rPr>
          <w:rFonts w:ascii="Arial" w:eastAsia="Times New Roman" w:hAnsi="Arial" w:cs="Arial"/>
          <w:b/>
          <w:bCs/>
          <w:color w:val="333333"/>
          <w:kern w:val="0"/>
          <w:sz w:val="36"/>
          <w:szCs w:val="36"/>
          <w:lang w:val="pt-PT" w:eastAsia="es-UY"/>
          <w14:ligatures w14:val="none"/>
        </w:rPr>
        <w:t>'Desmasculinizar' a igreja</w:t>
      </w:r>
    </w:p>
    <w:p w14:paraId="57F0E4D0" w14:textId="77777777" w:rsidR="00245BC6" w:rsidRPr="00245BC6" w:rsidRDefault="00245BC6" w:rsidP="00245BC6">
      <w:pPr>
        <w:spacing w:after="0" w:line="240" w:lineRule="auto"/>
        <w:outlineLvl w:val="1"/>
        <w:rPr>
          <w:rFonts w:ascii="Arial" w:eastAsia="Times New Roman" w:hAnsi="Arial" w:cs="Arial"/>
          <w:b/>
          <w:bCs/>
          <w:color w:val="333333"/>
          <w:kern w:val="0"/>
          <w:sz w:val="36"/>
          <w:szCs w:val="36"/>
          <w:lang w:val="pt-PT" w:eastAsia="es-UY"/>
          <w14:ligatures w14:val="none"/>
        </w:rPr>
      </w:pPr>
    </w:p>
    <w:p w14:paraId="4F47303F" w14:textId="77777777" w:rsidR="00245BC6" w:rsidRDefault="00245BC6" w:rsidP="00245BC6">
      <w:pPr>
        <w:spacing w:after="0" w:line="240" w:lineRule="auto"/>
        <w:jc w:val="both"/>
        <w:rPr>
          <w:rFonts w:ascii="Arial" w:eastAsia="Times New Roman" w:hAnsi="Arial" w:cs="Arial"/>
          <w:color w:val="333333"/>
          <w:kern w:val="0"/>
          <w:sz w:val="26"/>
          <w:szCs w:val="26"/>
          <w:lang w:val="pt-PT" w:eastAsia="es-UY"/>
          <w14:ligatures w14:val="none"/>
        </w:rPr>
      </w:pPr>
      <w:r w:rsidRPr="00245BC6">
        <w:rPr>
          <w:rFonts w:ascii="Arial" w:eastAsia="Times New Roman" w:hAnsi="Arial" w:cs="Arial"/>
          <w:color w:val="333333"/>
          <w:kern w:val="0"/>
          <w:sz w:val="26"/>
          <w:szCs w:val="26"/>
          <w:lang w:val="pt-PT" w:eastAsia="es-UY"/>
          <w14:ligatures w14:val="none"/>
        </w:rPr>
        <w:t>Desde 2017, o papa tem se esforçado para incluir mais </w:t>
      </w:r>
      <w:r w:rsidRPr="00245BC6">
        <w:rPr>
          <w:rFonts w:ascii="Arial" w:eastAsia="Times New Roman" w:hAnsi="Arial" w:cs="Arial"/>
          <w:b/>
          <w:bCs/>
          <w:color w:val="333333"/>
          <w:kern w:val="0"/>
          <w:sz w:val="26"/>
          <w:szCs w:val="26"/>
          <w:lang w:val="pt-PT" w:eastAsia="es-UY"/>
          <w14:ligatures w14:val="none"/>
        </w:rPr>
        <w:t>mulheres</w:t>
      </w:r>
      <w:r w:rsidRPr="00245BC6">
        <w:rPr>
          <w:rFonts w:ascii="Arial" w:eastAsia="Times New Roman" w:hAnsi="Arial" w:cs="Arial"/>
          <w:color w:val="333333"/>
          <w:kern w:val="0"/>
          <w:sz w:val="26"/>
          <w:szCs w:val="26"/>
          <w:lang w:val="pt-PT" w:eastAsia="es-UY"/>
          <w14:ligatures w14:val="none"/>
        </w:rPr>
        <w:t> no tecido missionário da igreja e tem repetido continuamente vários apelos para "</w:t>
      </w:r>
      <w:hyperlink r:id="rId12" w:tgtFrame="_blank" w:history="1">
        <w:r w:rsidRPr="00245BC6">
          <w:rPr>
            <w:rFonts w:ascii="Arial" w:eastAsia="Times New Roman" w:hAnsi="Arial" w:cs="Arial"/>
            <w:color w:val="FC6B01"/>
            <w:kern w:val="0"/>
            <w:sz w:val="26"/>
            <w:szCs w:val="26"/>
            <w:u w:val="single"/>
            <w:lang w:val="pt-PT" w:eastAsia="es-UY"/>
            <w14:ligatures w14:val="none"/>
          </w:rPr>
          <w:t>desmasculinizar a igreja</w:t>
        </w:r>
      </w:hyperlink>
      <w:r w:rsidRPr="00245BC6">
        <w:rPr>
          <w:rFonts w:ascii="Arial" w:eastAsia="Times New Roman" w:hAnsi="Arial" w:cs="Arial"/>
          <w:color w:val="333333"/>
          <w:kern w:val="0"/>
          <w:sz w:val="26"/>
          <w:szCs w:val="26"/>
          <w:lang w:val="pt-PT" w:eastAsia="es-UY"/>
          <w14:ligatures w14:val="none"/>
        </w:rPr>
        <w:t>". Ele iniciou duas comissões sucessivas para trabalhar no </w:t>
      </w:r>
      <w:r w:rsidRPr="00245BC6">
        <w:rPr>
          <w:rFonts w:ascii="Arial" w:eastAsia="Times New Roman" w:hAnsi="Arial" w:cs="Arial"/>
          <w:b/>
          <w:bCs/>
          <w:color w:val="333333"/>
          <w:kern w:val="0"/>
          <w:sz w:val="26"/>
          <w:szCs w:val="26"/>
          <w:lang w:val="pt-PT" w:eastAsia="es-UY"/>
          <w14:ligatures w14:val="none"/>
        </w:rPr>
        <w:t>diaconato feminino</w:t>
      </w:r>
      <w:r w:rsidRPr="00245BC6">
        <w:rPr>
          <w:rFonts w:ascii="Arial" w:eastAsia="Times New Roman" w:hAnsi="Arial" w:cs="Arial"/>
          <w:color w:val="333333"/>
          <w:kern w:val="0"/>
          <w:sz w:val="26"/>
          <w:szCs w:val="26"/>
          <w:lang w:val="pt-PT" w:eastAsia="es-UY"/>
          <w14:ligatures w14:val="none"/>
        </w:rPr>
        <w:t>, o que infelizmente não teve sucesso devido a desentendimentos entre os membros.</w:t>
      </w:r>
    </w:p>
    <w:p w14:paraId="06BEAE85" w14:textId="77777777" w:rsidR="00245BC6" w:rsidRPr="00245BC6" w:rsidRDefault="00245BC6" w:rsidP="00245BC6">
      <w:pPr>
        <w:spacing w:after="0" w:line="240" w:lineRule="auto"/>
        <w:jc w:val="both"/>
        <w:rPr>
          <w:rFonts w:ascii="Arial" w:eastAsia="Times New Roman" w:hAnsi="Arial" w:cs="Arial"/>
          <w:color w:val="333333"/>
          <w:kern w:val="0"/>
          <w:sz w:val="26"/>
          <w:szCs w:val="26"/>
          <w:lang w:val="pt-PT" w:eastAsia="es-UY"/>
          <w14:ligatures w14:val="none"/>
        </w:rPr>
      </w:pPr>
    </w:p>
    <w:p w14:paraId="7912C600" w14:textId="77777777" w:rsidR="00245BC6" w:rsidRDefault="00245BC6" w:rsidP="00245BC6">
      <w:pPr>
        <w:spacing w:after="0" w:line="240" w:lineRule="auto"/>
        <w:jc w:val="both"/>
        <w:rPr>
          <w:rFonts w:ascii="Arial" w:eastAsia="Times New Roman" w:hAnsi="Arial" w:cs="Arial"/>
          <w:color w:val="333333"/>
          <w:kern w:val="0"/>
          <w:sz w:val="26"/>
          <w:szCs w:val="26"/>
          <w:lang w:val="pt-PT" w:eastAsia="es-UY"/>
          <w14:ligatures w14:val="none"/>
        </w:rPr>
      </w:pPr>
      <w:r w:rsidRPr="00245BC6">
        <w:rPr>
          <w:rFonts w:ascii="Arial" w:eastAsia="Times New Roman" w:hAnsi="Arial" w:cs="Arial"/>
          <w:color w:val="333333"/>
          <w:kern w:val="0"/>
          <w:sz w:val="26"/>
          <w:szCs w:val="26"/>
          <w:lang w:val="pt-PT" w:eastAsia="es-UY"/>
          <w14:ligatures w14:val="none"/>
        </w:rPr>
        <w:t>Quatro vezes desde o fim da primeira sessão sinodal, o papa tomou a</w:t>
      </w:r>
      <w:hyperlink r:id="rId13" w:tgtFrame="_blank" w:history="1">
        <w:r w:rsidRPr="00245BC6">
          <w:rPr>
            <w:rFonts w:ascii="Arial" w:eastAsia="Times New Roman" w:hAnsi="Arial" w:cs="Arial"/>
            <w:color w:val="FC6B01"/>
            <w:kern w:val="0"/>
            <w:sz w:val="26"/>
            <w:szCs w:val="26"/>
            <w:u w:val="single"/>
            <w:lang w:val="pt-PT" w:eastAsia="es-UY"/>
            <w14:ligatures w14:val="none"/>
          </w:rPr>
          <w:t> iniciativa de trazer mulheres para o C9</w:t>
        </w:r>
      </w:hyperlink>
      <w:r w:rsidRPr="00245BC6">
        <w:rPr>
          <w:rFonts w:ascii="Arial" w:eastAsia="Times New Roman" w:hAnsi="Arial" w:cs="Arial"/>
          <w:color w:val="333333"/>
          <w:kern w:val="0"/>
          <w:sz w:val="26"/>
          <w:szCs w:val="26"/>
          <w:lang w:val="pt-PT" w:eastAsia="es-UY"/>
          <w14:ligatures w14:val="none"/>
        </w:rPr>
        <w:t>, seu conselho privado de cardeais. Ele confiou a organização dessas reuniões a</w:t>
      </w:r>
      <w:hyperlink r:id="rId14" w:tgtFrame="_blank" w:history="1">
        <w:r w:rsidRPr="00245BC6">
          <w:rPr>
            <w:rFonts w:ascii="Arial" w:eastAsia="Times New Roman" w:hAnsi="Arial" w:cs="Arial"/>
            <w:color w:val="FC6B01"/>
            <w:kern w:val="0"/>
            <w:sz w:val="26"/>
            <w:szCs w:val="26"/>
            <w:u w:val="single"/>
            <w:lang w:val="pt-PT" w:eastAsia="es-UY"/>
            <w14:ligatures w14:val="none"/>
          </w:rPr>
          <w:t> Linda Pocher</w:t>
        </w:r>
      </w:hyperlink>
      <w:r w:rsidRPr="00245BC6">
        <w:rPr>
          <w:rFonts w:ascii="Arial" w:eastAsia="Times New Roman" w:hAnsi="Arial" w:cs="Arial"/>
          <w:color w:val="333333"/>
          <w:kern w:val="0"/>
          <w:sz w:val="26"/>
          <w:szCs w:val="26"/>
          <w:lang w:val="pt-PT" w:eastAsia="es-UY"/>
          <w14:ligatures w14:val="none"/>
        </w:rPr>
        <w:t>, irmã salesiana e teóloga, professora de Cristologia e Mariologia no </w:t>
      </w:r>
      <w:r w:rsidRPr="00245BC6">
        <w:rPr>
          <w:rFonts w:ascii="Arial" w:eastAsia="Times New Roman" w:hAnsi="Arial" w:cs="Arial"/>
          <w:b/>
          <w:bCs/>
          <w:color w:val="333333"/>
          <w:kern w:val="0"/>
          <w:sz w:val="26"/>
          <w:szCs w:val="26"/>
          <w:lang w:val="pt-PT" w:eastAsia="es-UY"/>
          <w14:ligatures w14:val="none"/>
        </w:rPr>
        <w:t>Auxilium em Roma</w:t>
      </w:r>
      <w:r w:rsidRPr="00245BC6">
        <w:rPr>
          <w:rFonts w:ascii="Arial" w:eastAsia="Times New Roman" w:hAnsi="Arial" w:cs="Arial"/>
          <w:color w:val="333333"/>
          <w:kern w:val="0"/>
          <w:sz w:val="26"/>
          <w:szCs w:val="26"/>
          <w:lang w:val="pt-PT" w:eastAsia="es-UY"/>
          <w14:ligatures w14:val="none"/>
        </w:rPr>
        <w:t>. A pedido dela, uma primeira reunião focou em um aspecto da teologia de </w:t>
      </w:r>
      <w:hyperlink r:id="rId15" w:tgtFrame="_blank" w:history="1">
        <w:r w:rsidRPr="00245BC6">
          <w:rPr>
            <w:rFonts w:ascii="Arial" w:eastAsia="Times New Roman" w:hAnsi="Arial" w:cs="Arial"/>
            <w:color w:val="FC6B01"/>
            <w:kern w:val="0"/>
            <w:sz w:val="26"/>
            <w:szCs w:val="26"/>
            <w:u w:val="single"/>
            <w:lang w:val="pt-PT" w:eastAsia="es-UY"/>
            <w14:ligatures w14:val="none"/>
          </w:rPr>
          <w:t>Hans Urs von Balthasar</w:t>
        </w:r>
      </w:hyperlink>
      <w:r w:rsidRPr="00245BC6">
        <w:rPr>
          <w:rFonts w:ascii="Arial" w:eastAsia="Times New Roman" w:hAnsi="Arial" w:cs="Arial"/>
          <w:color w:val="333333"/>
          <w:kern w:val="0"/>
          <w:sz w:val="26"/>
          <w:szCs w:val="26"/>
          <w:lang w:val="pt-PT" w:eastAsia="es-UY"/>
          <w14:ligatures w14:val="none"/>
        </w:rPr>
        <w:t>: o </w:t>
      </w:r>
      <w:hyperlink r:id="rId16" w:tgtFrame="_blank" w:history="1">
        <w:r w:rsidRPr="00245BC6">
          <w:rPr>
            <w:rFonts w:ascii="Arial" w:eastAsia="Times New Roman" w:hAnsi="Arial" w:cs="Arial"/>
            <w:color w:val="FC6B01"/>
            <w:kern w:val="0"/>
            <w:sz w:val="26"/>
            <w:szCs w:val="26"/>
            <w:u w:val="single"/>
            <w:lang w:val="pt-PT" w:eastAsia="es-UY"/>
            <w14:ligatures w14:val="none"/>
          </w:rPr>
          <w:t>princípio mariano e o princípio petrino</w:t>
        </w:r>
      </w:hyperlink>
      <w:r w:rsidRPr="00245BC6">
        <w:rPr>
          <w:rFonts w:ascii="Arial" w:eastAsia="Times New Roman" w:hAnsi="Arial" w:cs="Arial"/>
          <w:color w:val="333333"/>
          <w:kern w:val="0"/>
          <w:sz w:val="26"/>
          <w:szCs w:val="26"/>
          <w:lang w:val="pt-PT" w:eastAsia="es-UY"/>
          <w14:ligatures w14:val="none"/>
        </w:rPr>
        <w:t>, que ele usou para excluir a </w:t>
      </w:r>
      <w:hyperlink r:id="rId17" w:tgtFrame="_blank" w:history="1">
        <w:r w:rsidRPr="00245BC6">
          <w:rPr>
            <w:rFonts w:ascii="Arial" w:eastAsia="Times New Roman" w:hAnsi="Arial" w:cs="Arial"/>
            <w:color w:val="FC6B01"/>
            <w:kern w:val="0"/>
            <w:sz w:val="26"/>
            <w:szCs w:val="26"/>
            <w:u w:val="single"/>
            <w:lang w:val="pt-PT" w:eastAsia="es-UY"/>
            <w14:ligatures w14:val="none"/>
          </w:rPr>
          <w:t>ordenação de mulheres</w:t>
        </w:r>
      </w:hyperlink>
      <w:r w:rsidRPr="00245BC6">
        <w:rPr>
          <w:rFonts w:ascii="Arial" w:eastAsia="Times New Roman" w:hAnsi="Arial" w:cs="Arial"/>
          <w:color w:val="333333"/>
          <w:kern w:val="0"/>
          <w:sz w:val="26"/>
          <w:szCs w:val="26"/>
          <w:lang w:val="pt-PT" w:eastAsia="es-UY"/>
          <w14:ligatures w14:val="none"/>
        </w:rPr>
        <w:t>. Os três teólogos presentes demonstraram a inadequação desse aspecto da teologia de </w:t>
      </w:r>
      <w:r w:rsidRPr="00245BC6">
        <w:rPr>
          <w:rFonts w:ascii="Arial" w:eastAsia="Times New Roman" w:hAnsi="Arial" w:cs="Arial"/>
          <w:b/>
          <w:bCs/>
          <w:color w:val="333333"/>
          <w:kern w:val="0"/>
          <w:sz w:val="26"/>
          <w:szCs w:val="26"/>
          <w:lang w:val="pt-PT" w:eastAsia="es-UY"/>
          <w14:ligatures w14:val="none"/>
        </w:rPr>
        <w:t>von Balthasar</w:t>
      </w:r>
      <w:r w:rsidRPr="00245BC6">
        <w:rPr>
          <w:rFonts w:ascii="Arial" w:eastAsia="Times New Roman" w:hAnsi="Arial" w:cs="Arial"/>
          <w:color w:val="333333"/>
          <w:kern w:val="0"/>
          <w:sz w:val="26"/>
          <w:szCs w:val="26"/>
          <w:lang w:val="pt-PT" w:eastAsia="es-UY"/>
          <w14:ligatures w14:val="none"/>
        </w:rPr>
        <w:t> em relação à potencial ordenação de mulheres. O que o papa tirou disso? Ele prefaciou o livro </w:t>
      </w:r>
      <w:r w:rsidRPr="00245BC6">
        <w:rPr>
          <w:rFonts w:ascii="Arial" w:eastAsia="Times New Roman" w:hAnsi="Arial" w:cs="Arial"/>
          <w:b/>
          <w:bCs/>
          <w:i/>
          <w:iCs/>
          <w:color w:val="333333"/>
          <w:kern w:val="0"/>
          <w:sz w:val="26"/>
          <w:szCs w:val="26"/>
          <w:lang w:val="pt-PT" w:eastAsia="es-UY"/>
          <w14:ligatures w14:val="none"/>
        </w:rPr>
        <w:t>Mulheres e Ministérios na Igreja Sinodal</w:t>
      </w:r>
      <w:r w:rsidRPr="00245BC6">
        <w:rPr>
          <w:rFonts w:ascii="Arial" w:eastAsia="Times New Roman" w:hAnsi="Arial" w:cs="Arial"/>
          <w:color w:val="333333"/>
          <w:kern w:val="0"/>
          <w:sz w:val="26"/>
          <w:szCs w:val="26"/>
          <w:lang w:val="pt-PT" w:eastAsia="es-UY"/>
          <w14:ligatures w14:val="none"/>
        </w:rPr>
        <w:t> que relatou essa reunião, afirmando: “Essas reflexões (...) visam abrir em vez de fechar; provocar o pensamento, convidar a buscar e ajudar na oração (...) o resultado final está nas mãos de Deus”.</w:t>
      </w:r>
    </w:p>
    <w:p w14:paraId="32C4D0A9" w14:textId="77777777" w:rsidR="00245BC6" w:rsidRPr="00245BC6" w:rsidRDefault="00245BC6" w:rsidP="00245BC6">
      <w:pPr>
        <w:spacing w:after="0" w:line="240" w:lineRule="auto"/>
        <w:jc w:val="both"/>
        <w:rPr>
          <w:rFonts w:ascii="Arial" w:eastAsia="Times New Roman" w:hAnsi="Arial" w:cs="Arial"/>
          <w:color w:val="333333"/>
          <w:kern w:val="0"/>
          <w:sz w:val="26"/>
          <w:szCs w:val="26"/>
          <w:lang w:val="pt-PT" w:eastAsia="es-UY"/>
          <w14:ligatures w14:val="none"/>
        </w:rPr>
      </w:pPr>
    </w:p>
    <w:p w14:paraId="6042DFBD" w14:textId="77777777" w:rsidR="00245BC6" w:rsidRDefault="00245BC6" w:rsidP="00245BC6">
      <w:pPr>
        <w:spacing w:after="0" w:line="240" w:lineRule="auto"/>
        <w:outlineLvl w:val="1"/>
        <w:rPr>
          <w:rFonts w:ascii="Arial" w:eastAsia="Times New Roman" w:hAnsi="Arial" w:cs="Arial"/>
          <w:b/>
          <w:bCs/>
          <w:color w:val="333333"/>
          <w:kern w:val="0"/>
          <w:sz w:val="36"/>
          <w:szCs w:val="36"/>
          <w:lang w:val="pt-PT" w:eastAsia="es-UY"/>
          <w14:ligatures w14:val="none"/>
        </w:rPr>
      </w:pPr>
      <w:r w:rsidRPr="00245BC6">
        <w:rPr>
          <w:rFonts w:ascii="Arial" w:eastAsia="Times New Roman" w:hAnsi="Arial" w:cs="Arial"/>
          <w:b/>
          <w:bCs/>
          <w:color w:val="333333"/>
          <w:kern w:val="0"/>
          <w:sz w:val="36"/>
          <w:szCs w:val="36"/>
          <w:lang w:val="pt-PT" w:eastAsia="es-UY"/>
          <w14:ligatures w14:val="none"/>
        </w:rPr>
        <w:t>Em risco de cisma?</w:t>
      </w:r>
    </w:p>
    <w:p w14:paraId="7A18D6BA" w14:textId="77777777" w:rsidR="00245BC6" w:rsidRPr="00245BC6" w:rsidRDefault="00245BC6" w:rsidP="00245BC6">
      <w:pPr>
        <w:spacing w:after="0" w:line="240" w:lineRule="auto"/>
        <w:outlineLvl w:val="1"/>
        <w:rPr>
          <w:rFonts w:ascii="Arial" w:eastAsia="Times New Roman" w:hAnsi="Arial" w:cs="Arial"/>
          <w:b/>
          <w:bCs/>
          <w:color w:val="333333"/>
          <w:kern w:val="0"/>
          <w:sz w:val="36"/>
          <w:szCs w:val="36"/>
          <w:lang w:val="pt-PT" w:eastAsia="es-UY"/>
          <w14:ligatures w14:val="none"/>
        </w:rPr>
      </w:pPr>
    </w:p>
    <w:p w14:paraId="008E4BAD" w14:textId="77777777" w:rsidR="00245BC6" w:rsidRDefault="00245BC6" w:rsidP="00245BC6">
      <w:pPr>
        <w:spacing w:after="0" w:line="240" w:lineRule="auto"/>
        <w:jc w:val="both"/>
        <w:rPr>
          <w:rFonts w:ascii="Arial" w:eastAsia="Times New Roman" w:hAnsi="Arial" w:cs="Arial"/>
          <w:color w:val="333333"/>
          <w:kern w:val="0"/>
          <w:sz w:val="26"/>
          <w:szCs w:val="26"/>
          <w:lang w:val="pt-PT" w:eastAsia="es-UY"/>
          <w14:ligatures w14:val="none"/>
        </w:rPr>
      </w:pPr>
      <w:r w:rsidRPr="00245BC6">
        <w:rPr>
          <w:rFonts w:ascii="Arial" w:eastAsia="Times New Roman" w:hAnsi="Arial" w:cs="Arial"/>
          <w:color w:val="333333"/>
          <w:kern w:val="0"/>
          <w:sz w:val="26"/>
          <w:szCs w:val="26"/>
          <w:lang w:val="pt-PT" w:eastAsia="es-UY"/>
          <w14:ligatures w14:val="none"/>
        </w:rPr>
        <w:t>O Arcebispo</w:t>
      </w:r>
      <w:hyperlink r:id="rId18" w:tgtFrame="_blank" w:history="1">
        <w:r w:rsidRPr="00245BC6">
          <w:rPr>
            <w:rFonts w:ascii="Arial" w:eastAsia="Times New Roman" w:hAnsi="Arial" w:cs="Arial"/>
            <w:color w:val="FC6B01"/>
            <w:kern w:val="0"/>
            <w:sz w:val="26"/>
            <w:szCs w:val="26"/>
            <w:u w:val="single"/>
            <w:lang w:val="pt-PT" w:eastAsia="es-UY"/>
            <w14:ligatures w14:val="none"/>
          </w:rPr>
          <w:t> Jean-Paul Vesco</w:t>
        </w:r>
      </w:hyperlink>
      <w:r w:rsidRPr="00245BC6">
        <w:rPr>
          <w:rFonts w:ascii="Arial" w:eastAsia="Times New Roman" w:hAnsi="Arial" w:cs="Arial"/>
          <w:color w:val="333333"/>
          <w:kern w:val="0"/>
          <w:sz w:val="26"/>
          <w:szCs w:val="26"/>
          <w:lang w:val="pt-PT" w:eastAsia="es-UY"/>
          <w14:ligatures w14:val="none"/>
        </w:rPr>
        <w:t> de Argel refletiu: "A primeira razão é a responsabilidade do </w:t>
      </w:r>
      <w:r w:rsidRPr="00245BC6">
        <w:rPr>
          <w:rFonts w:ascii="Arial" w:eastAsia="Times New Roman" w:hAnsi="Arial" w:cs="Arial"/>
          <w:b/>
          <w:bCs/>
          <w:color w:val="333333"/>
          <w:kern w:val="0"/>
          <w:sz w:val="26"/>
          <w:szCs w:val="26"/>
          <w:lang w:val="pt-PT" w:eastAsia="es-UY"/>
          <w14:ligatures w14:val="none"/>
        </w:rPr>
        <w:t>papa</w:t>
      </w:r>
      <w:r w:rsidRPr="00245BC6">
        <w:rPr>
          <w:rFonts w:ascii="Arial" w:eastAsia="Times New Roman" w:hAnsi="Arial" w:cs="Arial"/>
          <w:color w:val="333333"/>
          <w:kern w:val="0"/>
          <w:sz w:val="26"/>
          <w:szCs w:val="26"/>
          <w:lang w:val="pt-PT" w:eastAsia="es-UY"/>
          <w14:ligatures w14:val="none"/>
        </w:rPr>
        <w:t> como o guardião máximo da unidade da igreja. É seu papel avaliar a "elasticidade" da igreja em sua vasta diversidade geográfica, histórica, cultural e ideológica".</w:t>
      </w:r>
    </w:p>
    <w:p w14:paraId="68537E66" w14:textId="77777777" w:rsidR="00245BC6" w:rsidRPr="00245BC6" w:rsidRDefault="00245BC6" w:rsidP="00245BC6">
      <w:pPr>
        <w:spacing w:after="0" w:line="240" w:lineRule="auto"/>
        <w:jc w:val="both"/>
        <w:rPr>
          <w:rFonts w:ascii="Arial" w:eastAsia="Times New Roman" w:hAnsi="Arial" w:cs="Arial"/>
          <w:color w:val="333333"/>
          <w:kern w:val="0"/>
          <w:sz w:val="26"/>
          <w:szCs w:val="26"/>
          <w:lang w:val="pt-PT" w:eastAsia="es-UY"/>
          <w14:ligatures w14:val="none"/>
        </w:rPr>
      </w:pPr>
    </w:p>
    <w:p w14:paraId="6DF9E28B" w14:textId="77777777" w:rsidR="00245BC6" w:rsidRDefault="00245BC6" w:rsidP="00245BC6">
      <w:pPr>
        <w:spacing w:after="0" w:line="240" w:lineRule="auto"/>
        <w:jc w:val="both"/>
        <w:rPr>
          <w:rFonts w:ascii="Arial" w:eastAsia="Times New Roman" w:hAnsi="Arial" w:cs="Arial"/>
          <w:color w:val="333333"/>
          <w:kern w:val="0"/>
          <w:sz w:val="26"/>
          <w:szCs w:val="26"/>
          <w:lang w:val="pt-PT" w:eastAsia="es-UY"/>
          <w14:ligatures w14:val="none"/>
        </w:rPr>
      </w:pPr>
      <w:r w:rsidRPr="00245BC6">
        <w:rPr>
          <w:rFonts w:ascii="Arial" w:eastAsia="Times New Roman" w:hAnsi="Arial" w:cs="Arial"/>
          <w:color w:val="333333"/>
          <w:kern w:val="0"/>
          <w:sz w:val="26"/>
          <w:szCs w:val="26"/>
          <w:lang w:val="pt-PT" w:eastAsia="es-UY"/>
          <w14:ligatures w14:val="none"/>
        </w:rPr>
        <w:t>A conscientização de diversas abordagens à vida cristã em uma igreja globalizada criou tensões, e o </w:t>
      </w:r>
      <w:r w:rsidRPr="00245BC6">
        <w:rPr>
          <w:rFonts w:ascii="Arial" w:eastAsia="Times New Roman" w:hAnsi="Arial" w:cs="Arial"/>
          <w:b/>
          <w:bCs/>
          <w:color w:val="333333"/>
          <w:kern w:val="0"/>
          <w:sz w:val="26"/>
          <w:szCs w:val="26"/>
          <w:lang w:val="pt-PT" w:eastAsia="es-UY"/>
          <w14:ligatures w14:val="none"/>
        </w:rPr>
        <w:t>papel das mulheres</w:t>
      </w:r>
      <w:r w:rsidRPr="00245BC6">
        <w:rPr>
          <w:rFonts w:ascii="Arial" w:eastAsia="Times New Roman" w:hAnsi="Arial" w:cs="Arial"/>
          <w:color w:val="333333"/>
          <w:kern w:val="0"/>
          <w:sz w:val="26"/>
          <w:szCs w:val="26"/>
          <w:lang w:val="pt-PT" w:eastAsia="es-UY"/>
          <w14:ligatures w14:val="none"/>
        </w:rPr>
        <w:t>, em particular, é percebido de forma muito diferente dependendo do país. A igreja como um todo pode aceitar calmamente uma modificação de seu </w:t>
      </w:r>
      <w:r w:rsidRPr="00245BC6">
        <w:rPr>
          <w:rFonts w:ascii="Arial" w:eastAsia="Times New Roman" w:hAnsi="Arial" w:cs="Arial"/>
          <w:i/>
          <w:iCs/>
          <w:color w:val="333333"/>
          <w:kern w:val="0"/>
          <w:sz w:val="26"/>
          <w:szCs w:val="26"/>
          <w:lang w:val="pt-PT" w:eastAsia="es-UY"/>
          <w14:ligatures w14:val="none"/>
        </w:rPr>
        <w:t>status</w:t>
      </w:r>
      <w:r w:rsidRPr="00245BC6">
        <w:rPr>
          <w:rFonts w:ascii="Arial" w:eastAsia="Times New Roman" w:hAnsi="Arial" w:cs="Arial"/>
          <w:color w:val="333333"/>
          <w:kern w:val="0"/>
          <w:sz w:val="26"/>
          <w:szCs w:val="26"/>
          <w:lang w:val="pt-PT" w:eastAsia="es-UY"/>
          <w14:ligatures w14:val="none"/>
        </w:rPr>
        <w:t> eclesial? Daí </w:t>
      </w:r>
      <w:r w:rsidRPr="00245BC6">
        <w:rPr>
          <w:rFonts w:ascii="Arial" w:eastAsia="Times New Roman" w:hAnsi="Arial" w:cs="Arial"/>
          <w:i/>
          <w:iCs/>
          <w:color w:val="333333"/>
          <w:kern w:val="0"/>
          <w:sz w:val="26"/>
          <w:szCs w:val="26"/>
          <w:lang w:val="pt-PT" w:eastAsia="es-UY"/>
          <w14:ligatures w14:val="none"/>
        </w:rPr>
        <w:t>este momento, no va</w:t>
      </w:r>
      <w:r w:rsidRPr="00245BC6">
        <w:rPr>
          <w:rFonts w:ascii="Arial" w:eastAsia="Times New Roman" w:hAnsi="Arial" w:cs="Arial"/>
          <w:color w:val="333333"/>
          <w:kern w:val="0"/>
          <w:sz w:val="26"/>
          <w:szCs w:val="26"/>
          <w:lang w:val="pt-PT" w:eastAsia="es-UY"/>
          <w14:ligatures w14:val="none"/>
        </w:rPr>
        <w:t> (não agora) do </w:t>
      </w:r>
      <w:r w:rsidRPr="00245BC6">
        <w:rPr>
          <w:rFonts w:ascii="Arial" w:eastAsia="Times New Roman" w:hAnsi="Arial" w:cs="Arial"/>
          <w:b/>
          <w:bCs/>
          <w:color w:val="333333"/>
          <w:kern w:val="0"/>
          <w:sz w:val="26"/>
          <w:szCs w:val="26"/>
          <w:lang w:val="pt-PT" w:eastAsia="es-UY"/>
          <w14:ligatures w14:val="none"/>
        </w:rPr>
        <w:t>Papa Francisco</w:t>
      </w:r>
      <w:r w:rsidRPr="00245BC6">
        <w:rPr>
          <w:rFonts w:ascii="Arial" w:eastAsia="Times New Roman" w:hAnsi="Arial" w:cs="Arial"/>
          <w:color w:val="333333"/>
          <w:kern w:val="0"/>
          <w:sz w:val="26"/>
          <w:szCs w:val="26"/>
          <w:lang w:val="pt-PT" w:eastAsia="es-UY"/>
          <w14:ligatures w14:val="none"/>
        </w:rPr>
        <w:t>.</w:t>
      </w:r>
    </w:p>
    <w:p w14:paraId="32B97756" w14:textId="77777777" w:rsidR="00245BC6" w:rsidRPr="00245BC6" w:rsidRDefault="00245BC6" w:rsidP="00245BC6">
      <w:pPr>
        <w:spacing w:after="0" w:line="240" w:lineRule="auto"/>
        <w:jc w:val="both"/>
        <w:rPr>
          <w:rFonts w:ascii="Arial" w:eastAsia="Times New Roman" w:hAnsi="Arial" w:cs="Arial"/>
          <w:color w:val="333333"/>
          <w:kern w:val="0"/>
          <w:sz w:val="26"/>
          <w:szCs w:val="26"/>
          <w:lang w:val="pt-PT" w:eastAsia="es-UY"/>
          <w14:ligatures w14:val="none"/>
        </w:rPr>
      </w:pPr>
    </w:p>
    <w:p w14:paraId="2674DF44" w14:textId="77777777" w:rsidR="00245BC6" w:rsidRDefault="00245BC6" w:rsidP="00245BC6">
      <w:pPr>
        <w:spacing w:after="0" w:line="240" w:lineRule="auto"/>
        <w:jc w:val="both"/>
        <w:rPr>
          <w:rFonts w:ascii="Arial" w:eastAsia="Times New Roman" w:hAnsi="Arial" w:cs="Arial"/>
          <w:color w:val="333333"/>
          <w:kern w:val="0"/>
          <w:sz w:val="26"/>
          <w:szCs w:val="26"/>
          <w:lang w:val="pt-PT" w:eastAsia="es-UY"/>
          <w14:ligatures w14:val="none"/>
        </w:rPr>
      </w:pPr>
      <w:r w:rsidRPr="00245BC6">
        <w:rPr>
          <w:rFonts w:ascii="Arial" w:eastAsia="Times New Roman" w:hAnsi="Arial" w:cs="Arial"/>
          <w:color w:val="333333"/>
          <w:kern w:val="0"/>
          <w:sz w:val="26"/>
          <w:szCs w:val="26"/>
          <w:lang w:val="pt-PT" w:eastAsia="es-UY"/>
          <w14:ligatures w14:val="none"/>
        </w:rPr>
        <w:lastRenderedPageBreak/>
        <w:t>De fato, o </w:t>
      </w:r>
      <w:hyperlink r:id="rId19" w:tgtFrame="_blank" w:history="1">
        <w:r w:rsidRPr="00245BC6">
          <w:rPr>
            <w:rFonts w:ascii="Arial" w:eastAsia="Times New Roman" w:hAnsi="Arial" w:cs="Arial"/>
            <w:color w:val="FC6B01"/>
            <w:kern w:val="0"/>
            <w:sz w:val="26"/>
            <w:szCs w:val="26"/>
            <w:u w:val="single"/>
            <w:lang w:val="pt-PT" w:eastAsia="es-UY"/>
            <w14:ligatures w14:val="none"/>
          </w:rPr>
          <w:t>risco de cisma</w:t>
        </w:r>
      </w:hyperlink>
      <w:r w:rsidRPr="00245BC6">
        <w:rPr>
          <w:rFonts w:ascii="Arial" w:eastAsia="Times New Roman" w:hAnsi="Arial" w:cs="Arial"/>
          <w:color w:val="333333"/>
          <w:kern w:val="0"/>
          <w:sz w:val="26"/>
          <w:szCs w:val="26"/>
          <w:lang w:val="pt-PT" w:eastAsia="es-UY"/>
          <w14:ligatures w14:val="none"/>
        </w:rPr>
        <w:t> não pode ser excluído, mas a imobilidade já não está gerando um? Além da saída em massa de mulheres do tecido eclesial, não podemos ignorar as ordenações presbiterais de mulheres por bispos católicos, desobedecendo ao papa em várias regiões do mundo.</w:t>
      </w:r>
    </w:p>
    <w:p w14:paraId="4D9AFEB1" w14:textId="77777777" w:rsidR="00245BC6" w:rsidRPr="00245BC6" w:rsidRDefault="00245BC6" w:rsidP="00245BC6">
      <w:pPr>
        <w:spacing w:after="0" w:line="240" w:lineRule="auto"/>
        <w:jc w:val="both"/>
        <w:rPr>
          <w:rFonts w:ascii="Arial" w:eastAsia="Times New Roman" w:hAnsi="Arial" w:cs="Arial"/>
          <w:color w:val="333333"/>
          <w:kern w:val="0"/>
          <w:sz w:val="26"/>
          <w:szCs w:val="26"/>
          <w:lang w:val="pt-PT" w:eastAsia="es-UY"/>
          <w14:ligatures w14:val="none"/>
        </w:rPr>
      </w:pPr>
    </w:p>
    <w:p w14:paraId="6CA600F4" w14:textId="77777777" w:rsidR="00245BC6" w:rsidRDefault="00245BC6" w:rsidP="00245BC6">
      <w:pPr>
        <w:spacing w:after="0" w:line="240" w:lineRule="auto"/>
        <w:jc w:val="both"/>
        <w:rPr>
          <w:rFonts w:ascii="Arial" w:eastAsia="Times New Roman" w:hAnsi="Arial" w:cs="Arial"/>
          <w:color w:val="333333"/>
          <w:kern w:val="0"/>
          <w:sz w:val="26"/>
          <w:szCs w:val="26"/>
          <w:lang w:val="pt-PT" w:eastAsia="es-UY"/>
          <w14:ligatures w14:val="none"/>
        </w:rPr>
      </w:pPr>
      <w:r w:rsidRPr="00245BC6">
        <w:rPr>
          <w:rFonts w:ascii="Arial" w:eastAsia="Times New Roman" w:hAnsi="Arial" w:cs="Arial"/>
          <w:color w:val="333333"/>
          <w:kern w:val="0"/>
          <w:sz w:val="26"/>
          <w:szCs w:val="26"/>
          <w:lang w:val="pt-PT" w:eastAsia="es-UY"/>
          <w14:ligatures w14:val="none"/>
        </w:rPr>
        <w:t>Essa revolta deve ser levada a sério. Surge então a questão: como viver essa “igualdade” entre homens e mulheres que está no cerne da mensagem do Evangelho e da qual a </w:t>
      </w:r>
      <w:r w:rsidRPr="00245BC6">
        <w:rPr>
          <w:rFonts w:ascii="Arial" w:eastAsia="Times New Roman" w:hAnsi="Arial" w:cs="Arial"/>
          <w:b/>
          <w:bCs/>
          <w:color w:val="333333"/>
          <w:kern w:val="0"/>
          <w:sz w:val="26"/>
          <w:szCs w:val="26"/>
          <w:lang w:val="pt-PT" w:eastAsia="es-UY"/>
          <w14:ligatures w14:val="none"/>
        </w:rPr>
        <w:t>missão da Igreja</w:t>
      </w:r>
      <w:r w:rsidRPr="00245BC6">
        <w:rPr>
          <w:rFonts w:ascii="Arial" w:eastAsia="Times New Roman" w:hAnsi="Arial" w:cs="Arial"/>
          <w:color w:val="333333"/>
          <w:kern w:val="0"/>
          <w:sz w:val="26"/>
          <w:szCs w:val="26"/>
          <w:lang w:val="pt-PT" w:eastAsia="es-UY"/>
          <w14:ligatures w14:val="none"/>
        </w:rPr>
        <w:t> precisa hoje? Precisamos de “uma reflexão profunda sobre o sacramento das ordens. Tudo sobre ele é intangível, fixo para a eternidade?”, sugeriu o </w:t>
      </w:r>
      <w:r w:rsidRPr="00245BC6">
        <w:rPr>
          <w:rFonts w:ascii="Arial" w:eastAsia="Times New Roman" w:hAnsi="Arial" w:cs="Arial"/>
          <w:b/>
          <w:bCs/>
          <w:color w:val="333333"/>
          <w:kern w:val="0"/>
          <w:sz w:val="26"/>
          <w:szCs w:val="26"/>
          <w:lang w:val="pt-PT" w:eastAsia="es-UY"/>
          <w14:ligatures w14:val="none"/>
        </w:rPr>
        <w:t>Arcebispo Vesco</w:t>
      </w:r>
      <w:r w:rsidRPr="00245BC6">
        <w:rPr>
          <w:rFonts w:ascii="Arial" w:eastAsia="Times New Roman" w:hAnsi="Arial" w:cs="Arial"/>
          <w:color w:val="333333"/>
          <w:kern w:val="0"/>
          <w:sz w:val="26"/>
          <w:szCs w:val="26"/>
          <w:lang w:val="pt-PT" w:eastAsia="es-UY"/>
          <w14:ligatures w14:val="none"/>
        </w:rPr>
        <w:t>. Cristo não era um padre; ele deixou a Igreja para organizar o serviço espiritual do povo de Deus sem dar uma regra além do amor. A tríade hierárquica de </w:t>
      </w:r>
      <w:r w:rsidRPr="00245BC6">
        <w:rPr>
          <w:rFonts w:ascii="Arial" w:eastAsia="Times New Roman" w:hAnsi="Arial" w:cs="Arial"/>
          <w:b/>
          <w:bCs/>
          <w:color w:val="333333"/>
          <w:kern w:val="0"/>
          <w:sz w:val="26"/>
          <w:szCs w:val="26"/>
          <w:lang w:val="pt-PT" w:eastAsia="es-UY"/>
          <w14:ligatures w14:val="none"/>
        </w:rPr>
        <w:t>diácono</w:t>
      </w:r>
      <w:r w:rsidRPr="00245BC6">
        <w:rPr>
          <w:rFonts w:ascii="Arial" w:eastAsia="Times New Roman" w:hAnsi="Arial" w:cs="Arial"/>
          <w:color w:val="333333"/>
          <w:kern w:val="0"/>
          <w:sz w:val="26"/>
          <w:szCs w:val="26"/>
          <w:lang w:val="pt-PT" w:eastAsia="es-UY"/>
          <w14:ligatures w14:val="none"/>
        </w:rPr>
        <w:t>, </w:t>
      </w:r>
      <w:r w:rsidRPr="00245BC6">
        <w:rPr>
          <w:rFonts w:ascii="Arial" w:eastAsia="Times New Roman" w:hAnsi="Arial" w:cs="Arial"/>
          <w:b/>
          <w:bCs/>
          <w:color w:val="333333"/>
          <w:kern w:val="0"/>
          <w:sz w:val="26"/>
          <w:szCs w:val="26"/>
          <w:lang w:val="pt-PT" w:eastAsia="es-UY"/>
          <w14:ligatures w14:val="none"/>
        </w:rPr>
        <w:t>padre</w:t>
      </w:r>
      <w:r w:rsidRPr="00245BC6">
        <w:rPr>
          <w:rFonts w:ascii="Arial" w:eastAsia="Times New Roman" w:hAnsi="Arial" w:cs="Arial"/>
          <w:color w:val="333333"/>
          <w:kern w:val="0"/>
          <w:sz w:val="26"/>
          <w:szCs w:val="26"/>
          <w:lang w:val="pt-PT" w:eastAsia="es-UY"/>
          <w14:ligatures w14:val="none"/>
        </w:rPr>
        <w:t> e </w:t>
      </w:r>
      <w:r w:rsidRPr="00245BC6">
        <w:rPr>
          <w:rFonts w:ascii="Arial" w:eastAsia="Times New Roman" w:hAnsi="Arial" w:cs="Arial"/>
          <w:b/>
          <w:bCs/>
          <w:color w:val="333333"/>
          <w:kern w:val="0"/>
          <w:sz w:val="26"/>
          <w:szCs w:val="26"/>
          <w:lang w:val="pt-PT" w:eastAsia="es-UY"/>
          <w14:ligatures w14:val="none"/>
        </w:rPr>
        <w:t>bispo</w:t>
      </w:r>
      <w:r w:rsidRPr="00245BC6">
        <w:rPr>
          <w:rFonts w:ascii="Arial" w:eastAsia="Times New Roman" w:hAnsi="Arial" w:cs="Arial"/>
          <w:color w:val="333333"/>
          <w:kern w:val="0"/>
          <w:sz w:val="26"/>
          <w:szCs w:val="26"/>
          <w:lang w:val="pt-PT" w:eastAsia="es-UY"/>
          <w14:ligatures w14:val="none"/>
        </w:rPr>
        <w:t> estruturou a organização da Igreja por dois milênios, mas é apenas uma estrutura que pode e deve evoluir.</w:t>
      </w:r>
    </w:p>
    <w:p w14:paraId="2D8733E2" w14:textId="77777777" w:rsidR="00245BC6" w:rsidRPr="00245BC6" w:rsidRDefault="00245BC6" w:rsidP="00245BC6">
      <w:pPr>
        <w:spacing w:after="0" w:line="240" w:lineRule="auto"/>
        <w:jc w:val="both"/>
        <w:rPr>
          <w:rFonts w:ascii="Arial" w:eastAsia="Times New Roman" w:hAnsi="Arial" w:cs="Arial"/>
          <w:color w:val="333333"/>
          <w:kern w:val="0"/>
          <w:sz w:val="26"/>
          <w:szCs w:val="26"/>
          <w:lang w:val="pt-PT" w:eastAsia="es-UY"/>
          <w14:ligatures w14:val="none"/>
        </w:rPr>
      </w:pPr>
    </w:p>
    <w:p w14:paraId="377F74E5" w14:textId="77777777" w:rsidR="00245BC6" w:rsidRDefault="00245BC6" w:rsidP="00245BC6">
      <w:pPr>
        <w:spacing w:after="0" w:line="240" w:lineRule="auto"/>
        <w:outlineLvl w:val="1"/>
        <w:rPr>
          <w:rFonts w:ascii="Arial" w:eastAsia="Times New Roman" w:hAnsi="Arial" w:cs="Arial"/>
          <w:b/>
          <w:bCs/>
          <w:color w:val="333333"/>
          <w:kern w:val="0"/>
          <w:sz w:val="36"/>
          <w:szCs w:val="36"/>
          <w:lang w:val="pt-PT" w:eastAsia="es-UY"/>
          <w14:ligatures w14:val="none"/>
        </w:rPr>
      </w:pPr>
      <w:r w:rsidRPr="00245BC6">
        <w:rPr>
          <w:rFonts w:ascii="Arial" w:eastAsia="Times New Roman" w:hAnsi="Arial" w:cs="Arial"/>
          <w:b/>
          <w:bCs/>
          <w:color w:val="333333"/>
          <w:kern w:val="0"/>
          <w:sz w:val="36"/>
          <w:szCs w:val="36"/>
          <w:lang w:val="pt-PT" w:eastAsia="es-UY"/>
          <w14:ligatures w14:val="none"/>
        </w:rPr>
        <w:t>Hábitos da velha igreja</w:t>
      </w:r>
    </w:p>
    <w:p w14:paraId="0494F295" w14:textId="77777777" w:rsidR="00245BC6" w:rsidRPr="00245BC6" w:rsidRDefault="00245BC6" w:rsidP="00245BC6">
      <w:pPr>
        <w:spacing w:after="0" w:line="240" w:lineRule="auto"/>
        <w:outlineLvl w:val="1"/>
        <w:rPr>
          <w:rFonts w:ascii="Arial" w:eastAsia="Times New Roman" w:hAnsi="Arial" w:cs="Arial"/>
          <w:b/>
          <w:bCs/>
          <w:color w:val="333333"/>
          <w:kern w:val="0"/>
          <w:sz w:val="36"/>
          <w:szCs w:val="36"/>
          <w:lang w:val="pt-PT" w:eastAsia="es-UY"/>
          <w14:ligatures w14:val="none"/>
        </w:rPr>
      </w:pPr>
    </w:p>
    <w:p w14:paraId="2FB45088" w14:textId="77777777" w:rsidR="00245BC6" w:rsidRDefault="00245BC6" w:rsidP="00245BC6">
      <w:pPr>
        <w:spacing w:after="0" w:line="240" w:lineRule="auto"/>
        <w:jc w:val="both"/>
        <w:rPr>
          <w:rFonts w:ascii="Arial" w:eastAsia="Times New Roman" w:hAnsi="Arial" w:cs="Arial"/>
          <w:color w:val="333333"/>
          <w:kern w:val="0"/>
          <w:sz w:val="26"/>
          <w:szCs w:val="26"/>
          <w:lang w:val="pt-PT" w:eastAsia="es-UY"/>
          <w14:ligatures w14:val="none"/>
        </w:rPr>
      </w:pPr>
      <w:r w:rsidRPr="00245BC6">
        <w:rPr>
          <w:rFonts w:ascii="Arial" w:eastAsia="Times New Roman" w:hAnsi="Arial" w:cs="Arial"/>
          <w:color w:val="333333"/>
          <w:kern w:val="0"/>
          <w:sz w:val="26"/>
          <w:szCs w:val="26"/>
          <w:lang w:val="pt-PT" w:eastAsia="es-UY"/>
          <w14:ligatures w14:val="none"/>
        </w:rPr>
        <w:t>O teólogo jesuíta</w:t>
      </w:r>
      <w:hyperlink r:id="rId20" w:tgtFrame="_blank" w:history="1">
        <w:r w:rsidRPr="00245BC6">
          <w:rPr>
            <w:rFonts w:ascii="Arial" w:eastAsia="Times New Roman" w:hAnsi="Arial" w:cs="Arial"/>
            <w:color w:val="FC6B01"/>
            <w:kern w:val="0"/>
            <w:sz w:val="26"/>
            <w:szCs w:val="26"/>
            <w:u w:val="single"/>
            <w:lang w:val="pt-PT" w:eastAsia="es-UY"/>
            <w14:ligatures w14:val="none"/>
          </w:rPr>
          <w:t> Christoph Theobald</w:t>
        </w:r>
      </w:hyperlink>
      <w:r w:rsidRPr="00245BC6">
        <w:rPr>
          <w:rFonts w:ascii="Arial" w:eastAsia="Times New Roman" w:hAnsi="Arial" w:cs="Arial"/>
          <w:color w:val="333333"/>
          <w:kern w:val="0"/>
          <w:sz w:val="26"/>
          <w:szCs w:val="26"/>
          <w:lang w:val="pt-PT" w:eastAsia="es-UY"/>
          <w14:ligatures w14:val="none"/>
        </w:rPr>
        <w:t>, que ensina teologia em Paris, explicou isso, enfatizando claramente o quanto a igreja precisa de uma</w:t>
      </w:r>
      <w:r w:rsidRPr="00245BC6">
        <w:rPr>
          <w:rFonts w:ascii="Arial" w:eastAsia="Times New Roman" w:hAnsi="Arial" w:cs="Arial"/>
          <w:b/>
          <w:bCs/>
          <w:color w:val="333333"/>
          <w:kern w:val="0"/>
          <w:sz w:val="26"/>
          <w:szCs w:val="26"/>
          <w:lang w:val="pt-PT" w:eastAsia="es-UY"/>
          <w14:ligatures w14:val="none"/>
        </w:rPr>
        <w:t> teologia sinodal</w:t>
      </w:r>
      <w:r w:rsidRPr="00245BC6">
        <w:rPr>
          <w:rFonts w:ascii="Arial" w:eastAsia="Times New Roman" w:hAnsi="Arial" w:cs="Arial"/>
          <w:color w:val="333333"/>
          <w:kern w:val="0"/>
          <w:sz w:val="26"/>
          <w:szCs w:val="26"/>
          <w:lang w:val="pt-PT" w:eastAsia="es-UY"/>
          <w14:ligatures w14:val="none"/>
        </w:rPr>
        <w:t> e </w:t>
      </w:r>
      <w:r w:rsidRPr="00245BC6">
        <w:rPr>
          <w:rFonts w:ascii="Arial" w:eastAsia="Times New Roman" w:hAnsi="Arial" w:cs="Arial"/>
          <w:b/>
          <w:bCs/>
          <w:color w:val="333333"/>
          <w:kern w:val="0"/>
          <w:sz w:val="26"/>
          <w:szCs w:val="26"/>
          <w:lang w:val="pt-PT" w:eastAsia="es-UY"/>
          <w14:ligatures w14:val="none"/>
        </w:rPr>
        <w:t>eclesiologia</w:t>
      </w:r>
      <w:r w:rsidRPr="00245BC6">
        <w:rPr>
          <w:rFonts w:ascii="Arial" w:eastAsia="Times New Roman" w:hAnsi="Arial" w:cs="Arial"/>
          <w:color w:val="333333"/>
          <w:kern w:val="0"/>
          <w:sz w:val="26"/>
          <w:szCs w:val="26"/>
          <w:lang w:val="pt-PT" w:eastAsia="es-UY"/>
          <w14:ligatures w14:val="none"/>
        </w:rPr>
        <w:t>. Como a</w:t>
      </w:r>
      <w:r w:rsidRPr="00245BC6">
        <w:rPr>
          <w:rFonts w:ascii="Arial" w:eastAsia="Times New Roman" w:hAnsi="Arial" w:cs="Arial"/>
          <w:b/>
          <w:bCs/>
          <w:color w:val="333333"/>
          <w:kern w:val="0"/>
          <w:sz w:val="26"/>
          <w:szCs w:val="26"/>
          <w:lang w:val="pt-PT" w:eastAsia="es-UY"/>
          <w14:ligatures w14:val="none"/>
        </w:rPr>
        <w:t> igreja primitiva</w:t>
      </w:r>
      <w:r w:rsidRPr="00245BC6">
        <w:rPr>
          <w:rFonts w:ascii="Arial" w:eastAsia="Times New Roman" w:hAnsi="Arial" w:cs="Arial"/>
          <w:color w:val="333333"/>
          <w:kern w:val="0"/>
          <w:sz w:val="26"/>
          <w:szCs w:val="26"/>
          <w:lang w:val="pt-PT" w:eastAsia="es-UY"/>
          <w14:ligatures w14:val="none"/>
        </w:rPr>
        <w:t> vivia espontaneamente, é a partir das necessidades espirituais do povo de Deus e dos vários carismas dados pelo Espírito aos batizados que as responsabilidades eclesiais, os ministérios confiados e a autoridade necessária para garantir a unidade do Corpo Eucarístico de Cristo devem ser ajustados.</w:t>
      </w:r>
    </w:p>
    <w:p w14:paraId="49A8A047" w14:textId="77777777" w:rsidR="00245BC6" w:rsidRPr="00245BC6" w:rsidRDefault="00245BC6" w:rsidP="00245BC6">
      <w:pPr>
        <w:spacing w:after="0" w:line="240" w:lineRule="auto"/>
        <w:jc w:val="both"/>
        <w:rPr>
          <w:rFonts w:ascii="Arial" w:eastAsia="Times New Roman" w:hAnsi="Arial" w:cs="Arial"/>
          <w:color w:val="333333"/>
          <w:kern w:val="0"/>
          <w:sz w:val="26"/>
          <w:szCs w:val="26"/>
          <w:lang w:val="pt-PT" w:eastAsia="es-UY"/>
          <w14:ligatures w14:val="none"/>
        </w:rPr>
      </w:pPr>
    </w:p>
    <w:p w14:paraId="338234FE" w14:textId="77777777" w:rsidR="00245BC6" w:rsidRDefault="00245BC6" w:rsidP="00245BC6">
      <w:pPr>
        <w:spacing w:after="0" w:line="240" w:lineRule="auto"/>
        <w:jc w:val="both"/>
        <w:rPr>
          <w:rFonts w:ascii="Arial" w:eastAsia="Times New Roman" w:hAnsi="Arial" w:cs="Arial"/>
          <w:color w:val="333333"/>
          <w:kern w:val="0"/>
          <w:sz w:val="26"/>
          <w:szCs w:val="26"/>
          <w:lang w:val="pt-PT" w:eastAsia="es-UY"/>
          <w14:ligatures w14:val="none"/>
        </w:rPr>
      </w:pPr>
      <w:r w:rsidRPr="00245BC6">
        <w:rPr>
          <w:rFonts w:ascii="Arial" w:eastAsia="Times New Roman" w:hAnsi="Arial" w:cs="Arial"/>
          <w:color w:val="333333"/>
          <w:kern w:val="0"/>
          <w:sz w:val="26"/>
          <w:szCs w:val="26"/>
          <w:lang w:val="pt-PT" w:eastAsia="es-UY"/>
          <w14:ligatures w14:val="none"/>
        </w:rPr>
        <w:t>Concluindo, o </w:t>
      </w:r>
      <w:r w:rsidRPr="00245BC6">
        <w:rPr>
          <w:rFonts w:ascii="Arial" w:eastAsia="Times New Roman" w:hAnsi="Arial" w:cs="Arial"/>
          <w:b/>
          <w:bCs/>
          <w:color w:val="333333"/>
          <w:kern w:val="0"/>
          <w:sz w:val="26"/>
          <w:szCs w:val="26"/>
          <w:lang w:val="pt-PT" w:eastAsia="es-UY"/>
          <w14:ligatures w14:val="none"/>
        </w:rPr>
        <w:t>sínodo</w:t>
      </w:r>
      <w:r w:rsidRPr="00245BC6">
        <w:rPr>
          <w:rFonts w:ascii="Arial" w:eastAsia="Times New Roman" w:hAnsi="Arial" w:cs="Arial"/>
          <w:color w:val="333333"/>
          <w:kern w:val="0"/>
          <w:sz w:val="26"/>
          <w:szCs w:val="26"/>
          <w:lang w:val="pt-PT" w:eastAsia="es-UY"/>
          <w14:ligatures w14:val="none"/>
        </w:rPr>
        <w:t> atual é um processo; o povo de Deus está em movimento. Eles precisam se converter para ouvir as diferenças entre seus irmãos e irmãs. Eles precisam de reflexão teológica enraizada no coração da mensagem cristã. Eles precisam de </w:t>
      </w:r>
      <w:hyperlink r:id="rId21" w:tgtFrame="_blank" w:history="1">
        <w:r w:rsidRPr="00245BC6">
          <w:rPr>
            <w:rFonts w:ascii="Arial" w:eastAsia="Times New Roman" w:hAnsi="Arial" w:cs="Arial"/>
            <w:color w:val="FC6B01"/>
            <w:kern w:val="0"/>
            <w:sz w:val="26"/>
            <w:szCs w:val="26"/>
            <w:u w:val="single"/>
            <w:lang w:val="pt-PT" w:eastAsia="es-UY"/>
            <w14:ligatures w14:val="none"/>
          </w:rPr>
          <w:t>imaginação pastoral </w:t>
        </w:r>
      </w:hyperlink>
      <w:r w:rsidRPr="00245BC6">
        <w:rPr>
          <w:rFonts w:ascii="Arial" w:eastAsia="Times New Roman" w:hAnsi="Arial" w:cs="Arial"/>
          <w:color w:val="333333"/>
          <w:kern w:val="0"/>
          <w:sz w:val="26"/>
          <w:szCs w:val="26"/>
          <w:lang w:val="pt-PT" w:eastAsia="es-UY"/>
          <w14:ligatures w14:val="none"/>
        </w:rPr>
        <w:t>para inventar maneiras de alcançar o povo de Deus na diversidade de suas necessidades. Tudo está conectado!</w:t>
      </w:r>
    </w:p>
    <w:p w14:paraId="2575E25C" w14:textId="77777777" w:rsidR="00245BC6" w:rsidRPr="00245BC6" w:rsidRDefault="00245BC6" w:rsidP="00245BC6">
      <w:pPr>
        <w:spacing w:after="0" w:line="240" w:lineRule="auto"/>
        <w:jc w:val="both"/>
        <w:rPr>
          <w:rFonts w:ascii="Arial" w:eastAsia="Times New Roman" w:hAnsi="Arial" w:cs="Arial"/>
          <w:color w:val="333333"/>
          <w:kern w:val="0"/>
          <w:sz w:val="26"/>
          <w:szCs w:val="26"/>
          <w:lang w:val="pt-PT" w:eastAsia="es-UY"/>
          <w14:ligatures w14:val="none"/>
        </w:rPr>
      </w:pPr>
    </w:p>
    <w:p w14:paraId="2537C7F8" w14:textId="77777777" w:rsidR="00245BC6" w:rsidRPr="00245BC6" w:rsidRDefault="00245BC6" w:rsidP="00245BC6">
      <w:pPr>
        <w:spacing w:after="0" w:line="240" w:lineRule="auto"/>
        <w:jc w:val="both"/>
        <w:rPr>
          <w:rFonts w:ascii="Arial" w:eastAsia="Times New Roman" w:hAnsi="Arial" w:cs="Arial"/>
          <w:color w:val="333333"/>
          <w:kern w:val="0"/>
          <w:sz w:val="26"/>
          <w:szCs w:val="26"/>
          <w:lang w:val="pt-PT" w:eastAsia="es-UY"/>
          <w14:ligatures w14:val="none"/>
        </w:rPr>
      </w:pPr>
      <w:r w:rsidRPr="00245BC6">
        <w:rPr>
          <w:rFonts w:ascii="Arial" w:eastAsia="Times New Roman" w:hAnsi="Arial" w:cs="Arial"/>
          <w:color w:val="333333"/>
          <w:kern w:val="0"/>
          <w:sz w:val="26"/>
          <w:szCs w:val="26"/>
          <w:lang w:val="pt-PT" w:eastAsia="es-UY"/>
          <w14:ligatures w14:val="none"/>
        </w:rPr>
        <w:t>Mas estamos apenas começando a reconhecer essa mudança civilizacional que está abalando os hábitos da velha igreja. Como o papa nos convida, devemos ser peregrinos de esperança, confiantes de que o </w:t>
      </w:r>
      <w:r w:rsidRPr="00245BC6">
        <w:rPr>
          <w:rFonts w:ascii="Arial" w:eastAsia="Times New Roman" w:hAnsi="Arial" w:cs="Arial"/>
          <w:b/>
          <w:bCs/>
          <w:color w:val="333333"/>
          <w:kern w:val="0"/>
          <w:sz w:val="26"/>
          <w:szCs w:val="26"/>
          <w:lang w:val="pt-PT" w:eastAsia="es-UY"/>
          <w14:ligatures w14:val="none"/>
        </w:rPr>
        <w:t>Espírito Santo</w:t>
      </w:r>
      <w:r w:rsidRPr="00245BC6">
        <w:rPr>
          <w:rFonts w:ascii="Arial" w:eastAsia="Times New Roman" w:hAnsi="Arial" w:cs="Arial"/>
          <w:color w:val="333333"/>
          <w:kern w:val="0"/>
          <w:sz w:val="26"/>
          <w:szCs w:val="26"/>
          <w:lang w:val="pt-PT" w:eastAsia="es-UY"/>
          <w14:ligatures w14:val="none"/>
        </w:rPr>
        <w:t> guia a igreja, desde que sejamos receptivos a Deus, com corações e mentes abertos à luz de Deus, com paciência humilde, </w:t>
      </w:r>
      <w:r w:rsidRPr="00245BC6">
        <w:rPr>
          <w:rFonts w:ascii="Arial" w:eastAsia="Times New Roman" w:hAnsi="Arial" w:cs="Arial"/>
          <w:i/>
          <w:iCs/>
          <w:color w:val="333333"/>
          <w:kern w:val="0"/>
          <w:sz w:val="26"/>
          <w:szCs w:val="26"/>
          <w:lang w:val="pt-PT" w:eastAsia="es-UY"/>
          <w14:ligatures w14:val="none"/>
        </w:rPr>
        <w:t>Adsumus!</w:t>
      </w:r>
    </w:p>
    <w:p w14:paraId="36EBD3F6" w14:textId="77777777" w:rsidR="00926044" w:rsidRDefault="00926044" w:rsidP="00245BC6">
      <w:pPr>
        <w:jc w:val="both"/>
        <w:rPr>
          <w:lang w:val="pt-PT"/>
        </w:rPr>
      </w:pPr>
    </w:p>
    <w:p w14:paraId="723160A1" w14:textId="3A38E8FF" w:rsidR="00245BC6" w:rsidRDefault="00245BC6" w:rsidP="00245BC6">
      <w:pPr>
        <w:jc w:val="both"/>
        <w:rPr>
          <w:lang w:val="pt-PT"/>
        </w:rPr>
      </w:pPr>
      <w:hyperlink r:id="rId22" w:history="1">
        <w:r w:rsidRPr="0094766D">
          <w:rPr>
            <w:rStyle w:val="Hipervnculo"/>
            <w:lang w:val="pt-PT"/>
          </w:rPr>
          <w:t>https://www.ihu.unisinos.br/641667-sinodo-a-triade-diacono-sacerdote-bispo-precisa-evoluir-artigo-de-christiane-joly?utm_campaign=newsletter_ihu__24-07-2024&amp;utm_medium=email&amp;utm_source=RD+Station</w:t>
        </w:r>
      </w:hyperlink>
    </w:p>
    <w:p w14:paraId="61F1E4A3" w14:textId="77777777" w:rsidR="00245BC6" w:rsidRPr="00245BC6" w:rsidRDefault="00245BC6" w:rsidP="00245BC6">
      <w:pPr>
        <w:jc w:val="both"/>
        <w:rPr>
          <w:lang w:val="pt-PT"/>
        </w:rPr>
      </w:pPr>
    </w:p>
    <w:sectPr w:rsidR="00245BC6" w:rsidRPr="00245BC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BC6"/>
    <w:rsid w:val="00245BC6"/>
    <w:rsid w:val="00926044"/>
    <w:rsid w:val="009752B7"/>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F154A"/>
  <w15:chartTrackingRefBased/>
  <w15:docId w15:val="{26E9D4EC-7B44-400B-A9EA-609F6AA71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45B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45B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45BC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45BC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45BC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45BC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45BC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45BC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45BC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45BC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45BC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45BC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45BC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45BC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45BC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45BC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45BC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45BC6"/>
    <w:rPr>
      <w:rFonts w:eastAsiaTheme="majorEastAsia" w:cstheme="majorBidi"/>
      <w:color w:val="272727" w:themeColor="text1" w:themeTint="D8"/>
    </w:rPr>
  </w:style>
  <w:style w:type="paragraph" w:styleId="Ttulo">
    <w:name w:val="Title"/>
    <w:basedOn w:val="Normal"/>
    <w:next w:val="Normal"/>
    <w:link w:val="TtuloCar"/>
    <w:uiPriority w:val="10"/>
    <w:qFormat/>
    <w:rsid w:val="00245B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45BC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45BC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45BC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45BC6"/>
    <w:pPr>
      <w:spacing w:before="160"/>
      <w:jc w:val="center"/>
    </w:pPr>
    <w:rPr>
      <w:i/>
      <w:iCs/>
      <w:color w:val="404040" w:themeColor="text1" w:themeTint="BF"/>
    </w:rPr>
  </w:style>
  <w:style w:type="character" w:customStyle="1" w:styleId="CitaCar">
    <w:name w:val="Cita Car"/>
    <w:basedOn w:val="Fuentedeprrafopredeter"/>
    <w:link w:val="Cita"/>
    <w:uiPriority w:val="29"/>
    <w:rsid w:val="00245BC6"/>
    <w:rPr>
      <w:i/>
      <w:iCs/>
      <w:color w:val="404040" w:themeColor="text1" w:themeTint="BF"/>
    </w:rPr>
  </w:style>
  <w:style w:type="paragraph" w:styleId="Prrafodelista">
    <w:name w:val="List Paragraph"/>
    <w:basedOn w:val="Normal"/>
    <w:uiPriority w:val="34"/>
    <w:qFormat/>
    <w:rsid w:val="00245BC6"/>
    <w:pPr>
      <w:ind w:left="720"/>
      <w:contextualSpacing/>
    </w:pPr>
  </w:style>
  <w:style w:type="character" w:styleId="nfasisintenso">
    <w:name w:val="Intense Emphasis"/>
    <w:basedOn w:val="Fuentedeprrafopredeter"/>
    <w:uiPriority w:val="21"/>
    <w:qFormat/>
    <w:rsid w:val="00245BC6"/>
    <w:rPr>
      <w:i/>
      <w:iCs/>
      <w:color w:val="0F4761" w:themeColor="accent1" w:themeShade="BF"/>
    </w:rPr>
  </w:style>
  <w:style w:type="paragraph" w:styleId="Citadestacada">
    <w:name w:val="Intense Quote"/>
    <w:basedOn w:val="Normal"/>
    <w:next w:val="Normal"/>
    <w:link w:val="CitadestacadaCar"/>
    <w:uiPriority w:val="30"/>
    <w:qFormat/>
    <w:rsid w:val="00245B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45BC6"/>
    <w:rPr>
      <w:i/>
      <w:iCs/>
      <w:color w:val="0F4761" w:themeColor="accent1" w:themeShade="BF"/>
    </w:rPr>
  </w:style>
  <w:style w:type="character" w:styleId="Referenciaintensa">
    <w:name w:val="Intense Reference"/>
    <w:basedOn w:val="Fuentedeprrafopredeter"/>
    <w:uiPriority w:val="32"/>
    <w:qFormat/>
    <w:rsid w:val="00245BC6"/>
    <w:rPr>
      <w:b/>
      <w:bCs/>
      <w:smallCaps/>
      <w:color w:val="0F4761" w:themeColor="accent1" w:themeShade="BF"/>
      <w:spacing w:val="5"/>
    </w:rPr>
  </w:style>
  <w:style w:type="character" w:styleId="Hipervnculo">
    <w:name w:val="Hyperlink"/>
    <w:basedOn w:val="Fuentedeprrafopredeter"/>
    <w:uiPriority w:val="99"/>
    <w:unhideWhenUsed/>
    <w:rsid w:val="00245BC6"/>
    <w:rPr>
      <w:color w:val="467886" w:themeColor="hyperlink"/>
      <w:u w:val="single"/>
    </w:rPr>
  </w:style>
  <w:style w:type="character" w:styleId="Mencinsinresolver">
    <w:name w:val="Unresolved Mention"/>
    <w:basedOn w:val="Fuentedeprrafopredeter"/>
    <w:uiPriority w:val="99"/>
    <w:semiHidden/>
    <w:unhideWhenUsed/>
    <w:rsid w:val="00245B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395614">
      <w:bodyDiv w:val="1"/>
      <w:marLeft w:val="0"/>
      <w:marRight w:val="0"/>
      <w:marTop w:val="0"/>
      <w:marBottom w:val="0"/>
      <w:divBdr>
        <w:top w:val="none" w:sz="0" w:space="0" w:color="auto"/>
        <w:left w:val="none" w:sz="0" w:space="0" w:color="auto"/>
        <w:bottom w:val="none" w:sz="0" w:space="0" w:color="auto"/>
        <w:right w:val="none" w:sz="0" w:space="0" w:color="auto"/>
      </w:divBdr>
    </w:div>
    <w:div w:id="808128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hu.unisinos.br/637288-para-alem-do-ecumenismo-artigo-de-eduardo-hoornaert" TargetMode="External"/><Relationship Id="rId13" Type="http://schemas.openxmlformats.org/officeDocument/2006/relationships/hyperlink" Target="https://www.ihu.unisinos.br/categorias/636463-tres-mulheres-na-reuniao-do-c9-para-falar-sobre-o-papel-feminino-na-igreja" TargetMode="External"/><Relationship Id="rId18" Type="http://schemas.openxmlformats.org/officeDocument/2006/relationships/hyperlink" Target="https://www.ihu.unisinos.br/637916-a-igreja-tem-um-problema-entrevista-com-jean-paul-vesco" TargetMode="External"/><Relationship Id="rId3" Type="http://schemas.openxmlformats.org/officeDocument/2006/relationships/webSettings" Target="webSettings.xml"/><Relationship Id="rId21" Type="http://schemas.openxmlformats.org/officeDocument/2006/relationships/hyperlink" Target="https://www.ihu.unisinos.br/categorias/620795-a-secularizacao-e-um-desafio-para-a-nossa-imaginacao-pastoral-afirma-o-papa-francisco" TargetMode="External"/><Relationship Id="rId7" Type="http://schemas.openxmlformats.org/officeDocument/2006/relationships/hyperlink" Target="https://www.ihu.unisinos.br/641376-sinodalidade-uma-tentativa-timida-e-hesitante-de-esclarecer-e-fortalecer-o-trabalho-cristao" TargetMode="External"/><Relationship Id="rId12" Type="http://schemas.openxmlformats.org/officeDocument/2006/relationships/hyperlink" Target="https://www.ihu.unisinos.br/categorias/639197-desmasculinizar-a-igreja-o-pedido-do-papa" TargetMode="External"/><Relationship Id="rId17" Type="http://schemas.openxmlformats.org/officeDocument/2006/relationships/hyperlink" Target="https://www.ihu.unisinos.br/categorias/634492-o-sacerdocio-feminino-nao-e-um-problema-teologico-mas-cultural-entrevista-com-selene-zorzi" TargetMode="External"/><Relationship Id="rId2" Type="http://schemas.openxmlformats.org/officeDocument/2006/relationships/settings" Target="settings.xml"/><Relationship Id="rId16" Type="http://schemas.openxmlformats.org/officeDocument/2006/relationships/hyperlink" Target="https://www.ihu.unisinos.br/categorias/624578-o-duplo-principio-aquele-mariano-e-petrino-vamos-falar-sobre-isso-fala-a-teologa-biblista-artigo-de-marinella-perroni" TargetMode="External"/><Relationship Id="rId20" Type="http://schemas.openxmlformats.org/officeDocument/2006/relationships/hyperlink" Target="https://www.ihu.unisinos.br/categorias/635562-do-sinodo-um-ponto-de-virada-a-reflexao-do-jesuita-christoph-theobald" TargetMode="External"/><Relationship Id="rId1" Type="http://schemas.openxmlformats.org/officeDocument/2006/relationships/styles" Target="styles.xml"/><Relationship Id="rId6" Type="http://schemas.openxmlformats.org/officeDocument/2006/relationships/hyperlink" Target="https://www.ihu.unisinos.br/641370-o-sinodo-em-um-beco-sem-saida-o-clericalismo-continua-intacto-e-fechado-artigo-de-jose-arregi" TargetMode="External"/><Relationship Id="rId11" Type="http://schemas.openxmlformats.org/officeDocument/2006/relationships/hyperlink" Target="https://www.ihu.unisinos.br/categorias/639644-papa-francisco-descarta-diaconato-feminino" TargetMode="External"/><Relationship Id="rId24" Type="http://schemas.openxmlformats.org/officeDocument/2006/relationships/theme" Target="theme/theme1.xml"/><Relationship Id="rId5" Type="http://schemas.openxmlformats.org/officeDocument/2006/relationships/hyperlink" Target="https://www.ihu.unisinos.br/634224-a-igreja-de-amanha" TargetMode="External"/><Relationship Id="rId15" Type="http://schemas.openxmlformats.org/officeDocument/2006/relationships/hyperlink" Target="https://www.ihu.unisinos.br/categorias/614190-esperar-a-salvacao-a-escatologia-de-hans-urs-von-balthasar" TargetMode="External"/><Relationship Id="rId23" Type="http://schemas.openxmlformats.org/officeDocument/2006/relationships/fontTable" Target="fontTable.xml"/><Relationship Id="rId10" Type="http://schemas.openxmlformats.org/officeDocument/2006/relationships/hyperlink" Target="https://www.ihu.unisinos.br/639185-cardeais-do-sinodo-oferecem-respostas-divergentes-sobre-fiducia-supplicans-e-mais-desenvolvimentos" TargetMode="External"/><Relationship Id="rId19" Type="http://schemas.openxmlformats.org/officeDocument/2006/relationships/hyperlink" Target="https://www.ihu.unisinos.br/categorias/625644-a-mulher-nos-ministerios-mais-importantes-continua-sendo-um-problema-que-gera-divisao" TargetMode="External"/><Relationship Id="rId4" Type="http://schemas.openxmlformats.org/officeDocument/2006/relationships/hyperlink" Target="https://international.la-croix.com/" TargetMode="External"/><Relationship Id="rId9" Type="http://schemas.openxmlformats.org/officeDocument/2006/relationships/hyperlink" Target="https://www.ihu.unisinos.br/categorias/629830-a-metodologia-da-assembleia-sinodal" TargetMode="External"/><Relationship Id="rId14" Type="http://schemas.openxmlformats.org/officeDocument/2006/relationships/hyperlink" Target="https://ihu.unisinos.br/categorias/640555-se-as-mulheres-ensinarem-teologia-a-todos-a-igreja-podera-realmente-se-desmasculinizar-artigo-de-linda-pocher" TargetMode="External"/><Relationship Id="rId22" Type="http://schemas.openxmlformats.org/officeDocument/2006/relationships/hyperlink" Target="https://www.ihu.unisinos.br/641667-sinodo-a-triade-diacono-sacerdote-bispo-precisa-evoluir-artigo-de-christiane-joly?utm_campaign=newsletter_ihu__24-07-2024&amp;utm_medium=email&amp;utm_source=RD+Statio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1425</Words>
  <Characters>7839</Characters>
  <Application>Microsoft Office Word</Application>
  <DocSecurity>0</DocSecurity>
  <Lines>65</Lines>
  <Paragraphs>18</Paragraphs>
  <ScaleCrop>false</ScaleCrop>
  <Company/>
  <LinksUpToDate>false</LinksUpToDate>
  <CharactersWithSpaces>9246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2024-07-25T17:06:00Z</dcterms:created>
  <dcterms:modified xsi:type="dcterms:W3CDTF">2024-07-25T17:08:00Z</dcterms:modified>
</cp:coreProperties>
</file>