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E7ADC2" w14:textId="77777777" w:rsidR="005D593E" w:rsidRPr="005D593E" w:rsidRDefault="005D593E" w:rsidP="005D593E">
      <w:pPr>
        <w:shd w:val="clear" w:color="auto" w:fill="FFFFFF"/>
        <w:spacing w:before="300" w:after="150" w:line="240" w:lineRule="auto"/>
        <w:jc w:val="both"/>
        <w:outlineLvl w:val="1"/>
        <w:rPr>
          <w:rFonts w:ascii="Roboto" w:eastAsia="Times New Roman" w:hAnsi="Roboto" w:cs="Times New Roman"/>
          <w:color w:val="333333"/>
          <w:kern w:val="0"/>
          <w:sz w:val="45"/>
          <w:szCs w:val="45"/>
          <w:lang w:eastAsia="es-UY"/>
          <w14:ligatures w14:val="none"/>
        </w:rPr>
      </w:pPr>
      <w:r w:rsidRPr="005D593E">
        <w:rPr>
          <w:rFonts w:ascii="Roboto" w:eastAsia="Times New Roman" w:hAnsi="Roboto" w:cs="Times New Roman"/>
          <w:color w:val="333333"/>
          <w:kern w:val="0"/>
          <w:sz w:val="45"/>
          <w:szCs w:val="45"/>
          <w:lang w:eastAsia="es-UY"/>
          <w14:ligatures w14:val="none"/>
        </w:rPr>
        <w:t xml:space="preserve">Serena </w:t>
      </w:r>
      <w:proofErr w:type="spellStart"/>
      <w:r w:rsidRPr="005D593E">
        <w:rPr>
          <w:rFonts w:ascii="Roboto" w:eastAsia="Times New Roman" w:hAnsi="Roboto" w:cs="Times New Roman"/>
          <w:color w:val="333333"/>
          <w:kern w:val="0"/>
          <w:sz w:val="45"/>
          <w:szCs w:val="45"/>
          <w:lang w:eastAsia="es-UY"/>
          <w14:ligatures w14:val="none"/>
        </w:rPr>
        <w:t>Noceti</w:t>
      </w:r>
      <w:proofErr w:type="spellEnd"/>
      <w:r w:rsidRPr="005D593E">
        <w:rPr>
          <w:rFonts w:ascii="Roboto" w:eastAsia="Times New Roman" w:hAnsi="Roboto" w:cs="Times New Roman"/>
          <w:color w:val="333333"/>
          <w:kern w:val="0"/>
          <w:sz w:val="45"/>
          <w:szCs w:val="45"/>
          <w:lang w:eastAsia="es-UY"/>
          <w14:ligatures w14:val="none"/>
        </w:rPr>
        <w:t>: “El problema no es la participación, sino el liderazgo de las mujeres en la Iglesia”</w:t>
      </w:r>
    </w:p>
    <w:p w14:paraId="1301B56F" w14:textId="77777777" w:rsidR="005D593E" w:rsidRPr="005D593E" w:rsidRDefault="005D593E" w:rsidP="005D593E">
      <w:pPr>
        <w:shd w:val="clear" w:color="auto" w:fill="FFFFFF"/>
        <w:spacing w:after="0" w:line="240" w:lineRule="atLeast"/>
        <w:rPr>
          <w:rFonts w:ascii="Lato" w:eastAsia="Times New Roman" w:hAnsi="Lato" w:cs="Times New Roman"/>
          <w:caps/>
          <w:color w:val="AAAAAA"/>
          <w:kern w:val="0"/>
          <w:sz w:val="18"/>
          <w:szCs w:val="18"/>
          <w:lang w:eastAsia="es-UY"/>
          <w14:ligatures w14:val="none"/>
        </w:rPr>
      </w:pPr>
      <w:r w:rsidRPr="005D593E">
        <w:rPr>
          <w:rFonts w:ascii="inherit" w:eastAsia="Times New Roman" w:hAnsi="inherit" w:cs="Times New Roman"/>
          <w:caps/>
          <w:color w:val="AAAAAA"/>
          <w:kern w:val="0"/>
          <w:sz w:val="18"/>
          <w:szCs w:val="18"/>
          <w:bdr w:val="none" w:sz="0" w:space="0" w:color="auto" w:frame="1"/>
          <w:lang w:eastAsia="es-UY"/>
          <w14:ligatures w14:val="none"/>
        </w:rPr>
        <w:t> 3 de agosto de 2024  </w:t>
      </w:r>
      <w:hyperlink r:id="rId4" w:history="1">
        <w:r w:rsidRPr="005D593E">
          <w:rPr>
            <w:rFonts w:ascii="inherit" w:eastAsia="Times New Roman" w:hAnsi="inherit" w:cs="Times New Roman"/>
            <w:caps/>
            <w:color w:val="999999"/>
            <w:kern w:val="0"/>
            <w:sz w:val="18"/>
            <w:szCs w:val="18"/>
            <w:bdr w:val="none" w:sz="0" w:space="0" w:color="auto" w:frame="1"/>
            <w:lang w:eastAsia="es-UY"/>
            <w14:ligatures w14:val="none"/>
          </w:rPr>
          <w:t>Luz Marina Medina</w:t>
        </w:r>
      </w:hyperlink>
      <w:r w:rsidRPr="005D593E">
        <w:rPr>
          <w:rFonts w:ascii="Lato" w:eastAsia="Times New Roman" w:hAnsi="Lato" w:cs="Times New Roman"/>
          <w:caps/>
          <w:color w:val="AAAAAA"/>
          <w:kern w:val="0"/>
          <w:sz w:val="18"/>
          <w:szCs w:val="18"/>
          <w:lang w:eastAsia="es-UY"/>
          <w14:ligatures w14:val="none"/>
        </w:rPr>
        <w:t>  </w:t>
      </w:r>
      <w:hyperlink r:id="rId5" w:history="1">
        <w:r w:rsidRPr="005D593E">
          <w:rPr>
            <w:rFonts w:ascii="inherit" w:eastAsia="Times New Roman" w:hAnsi="inherit" w:cs="Times New Roman"/>
            <w:caps/>
            <w:color w:val="999999"/>
            <w:kern w:val="0"/>
            <w:sz w:val="18"/>
            <w:szCs w:val="18"/>
            <w:bdr w:val="none" w:sz="0" w:space="0" w:color="auto" w:frame="1"/>
            <w:lang w:eastAsia="es-UY"/>
            <w14:ligatures w14:val="none"/>
          </w:rPr>
          <w:t>Congreso Sinodal</w:t>
        </w:r>
      </w:hyperlink>
      <w:r w:rsidRPr="005D593E">
        <w:rPr>
          <w:rFonts w:ascii="Lato" w:eastAsia="Times New Roman" w:hAnsi="Lato" w:cs="Times New Roman"/>
          <w:caps/>
          <w:color w:val="AAAAAA"/>
          <w:kern w:val="0"/>
          <w:sz w:val="18"/>
          <w:szCs w:val="18"/>
          <w:lang w:eastAsia="es-UY"/>
          <w14:ligatures w14:val="none"/>
        </w:rPr>
        <w:t>, </w:t>
      </w:r>
      <w:hyperlink r:id="rId6" w:history="1">
        <w:r w:rsidRPr="005D593E">
          <w:rPr>
            <w:rFonts w:ascii="inherit" w:eastAsia="Times New Roman" w:hAnsi="inherit" w:cs="Times New Roman"/>
            <w:caps/>
            <w:color w:val="999999"/>
            <w:kern w:val="0"/>
            <w:sz w:val="18"/>
            <w:szCs w:val="18"/>
            <w:bdr w:val="none" w:sz="0" w:space="0" w:color="auto" w:frame="1"/>
            <w:lang w:eastAsia="es-UY"/>
            <w14:ligatures w14:val="none"/>
          </w:rPr>
          <w:t>Noticias del Sínodo</w:t>
        </w:r>
      </w:hyperlink>
      <w:r w:rsidRPr="005D593E">
        <w:rPr>
          <w:rFonts w:ascii="Lato" w:eastAsia="Times New Roman" w:hAnsi="Lato" w:cs="Times New Roman"/>
          <w:caps/>
          <w:color w:val="AAAAAA"/>
          <w:kern w:val="0"/>
          <w:sz w:val="18"/>
          <w:szCs w:val="18"/>
          <w:lang w:eastAsia="es-UY"/>
          <w14:ligatures w14:val="none"/>
        </w:rPr>
        <w:t>, </w:t>
      </w:r>
      <w:hyperlink r:id="rId7" w:history="1">
        <w:r w:rsidRPr="005D593E">
          <w:rPr>
            <w:rFonts w:ascii="inherit" w:eastAsia="Times New Roman" w:hAnsi="inherit" w:cs="Times New Roman"/>
            <w:caps/>
            <w:color w:val="999999"/>
            <w:kern w:val="0"/>
            <w:sz w:val="18"/>
            <w:szCs w:val="18"/>
            <w:bdr w:val="none" w:sz="0" w:space="0" w:color="auto" w:frame="1"/>
            <w:lang w:eastAsia="es-UY"/>
            <w14:ligatures w14:val="none"/>
          </w:rPr>
          <w:t>Portada</w:t>
        </w:r>
      </w:hyperlink>
    </w:p>
    <w:p w14:paraId="439A2184" w14:textId="77777777" w:rsidR="005D593E" w:rsidRPr="005D593E" w:rsidRDefault="005D593E" w:rsidP="005D593E">
      <w:pPr>
        <w:shd w:val="clear" w:color="auto" w:fill="FFFFFF"/>
        <w:spacing w:line="240" w:lineRule="auto"/>
        <w:jc w:val="both"/>
        <w:rPr>
          <w:rFonts w:ascii="Roboto" w:eastAsia="Times New Roman" w:hAnsi="Roboto" w:cs="Times New Roman"/>
          <w:color w:val="333333"/>
          <w:kern w:val="0"/>
          <w:sz w:val="24"/>
          <w:szCs w:val="24"/>
          <w:lang w:eastAsia="es-UY"/>
          <w14:ligatures w14:val="none"/>
        </w:rPr>
      </w:pPr>
      <w:r w:rsidRPr="005D593E">
        <w:rPr>
          <w:rFonts w:ascii="Roboto" w:eastAsia="Times New Roman" w:hAnsi="Roboto" w:cs="Times New Roman"/>
          <w:noProof/>
          <w:color w:val="333333"/>
          <w:kern w:val="0"/>
          <w:sz w:val="24"/>
          <w:szCs w:val="24"/>
          <w:lang w:eastAsia="es-UY"/>
          <w14:ligatures w14:val="none"/>
        </w:rPr>
        <w:drawing>
          <wp:inline distT="0" distB="0" distL="0" distR="0" wp14:anchorId="21AE118F" wp14:editId="58514BA4">
            <wp:extent cx="5473700" cy="3195849"/>
            <wp:effectExtent l="0" t="0" r="0" b="5080"/>
            <wp:docPr id="1" name="Imagen 1" descr="Una persona sonrien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a persona sonriendo&#10;&#10;Descripción generada automá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7074" cy="3203657"/>
                    </a:xfrm>
                    <a:prstGeom prst="rect">
                      <a:avLst/>
                    </a:prstGeom>
                    <a:noFill/>
                    <a:ln>
                      <a:noFill/>
                    </a:ln>
                  </pic:spPr>
                </pic:pic>
              </a:graphicData>
            </a:graphic>
          </wp:inline>
        </w:drawing>
      </w:r>
    </w:p>
    <w:p w14:paraId="0B0495A8" w14:textId="77777777" w:rsidR="005D593E" w:rsidRPr="005D593E" w:rsidRDefault="005D593E" w:rsidP="005D593E">
      <w:pPr>
        <w:shd w:val="clear" w:color="auto" w:fill="FFFFFF"/>
        <w:spacing w:after="0" w:line="240" w:lineRule="auto"/>
        <w:jc w:val="both"/>
        <w:rPr>
          <w:rFonts w:ascii="inherit" w:eastAsia="Times New Roman" w:hAnsi="inherit" w:cs="Times New Roman"/>
          <w:color w:val="333333"/>
          <w:kern w:val="0"/>
          <w:sz w:val="24"/>
          <w:szCs w:val="24"/>
          <w:lang w:eastAsia="es-UY"/>
          <w14:ligatures w14:val="none"/>
        </w:rPr>
      </w:pPr>
      <w:r w:rsidRPr="005D593E">
        <w:rPr>
          <w:rFonts w:ascii="inherit" w:eastAsia="Times New Roman" w:hAnsi="inherit" w:cs="Times New Roman"/>
          <w:color w:val="333333"/>
          <w:kern w:val="0"/>
          <w:sz w:val="24"/>
          <w:szCs w:val="24"/>
          <w:lang w:eastAsia="es-UY"/>
          <w14:ligatures w14:val="none"/>
        </w:rPr>
        <w:t>A escasos días del </w:t>
      </w:r>
      <w:hyperlink r:id="rId9" w:history="1">
        <w:r w:rsidRPr="005D593E">
          <w:rPr>
            <w:rFonts w:ascii="inherit" w:eastAsia="Times New Roman" w:hAnsi="inherit" w:cs="Times New Roman"/>
            <w:color w:val="42B8D4"/>
            <w:kern w:val="0"/>
            <w:sz w:val="24"/>
            <w:szCs w:val="24"/>
            <w:bdr w:val="none" w:sz="0" w:space="0" w:color="auto" w:frame="1"/>
            <w:lang w:eastAsia="es-UY"/>
            <w14:ligatures w14:val="none"/>
          </w:rPr>
          <w:t>Congreso de teología sinodal,</w:t>
        </w:r>
      </w:hyperlink>
      <w:r w:rsidRPr="005D593E">
        <w:rPr>
          <w:rFonts w:ascii="inherit" w:eastAsia="Times New Roman" w:hAnsi="inherit" w:cs="Times New Roman"/>
          <w:color w:val="333333"/>
          <w:kern w:val="0"/>
          <w:sz w:val="24"/>
          <w:szCs w:val="24"/>
          <w:lang w:eastAsia="es-UY"/>
          <w14:ligatures w14:val="none"/>
        </w:rPr>
        <w:t> convocado por el Consejo Episcopal Latinoamericano y Caribeño (</w:t>
      </w:r>
      <w:proofErr w:type="spellStart"/>
      <w:r w:rsidRPr="005D593E">
        <w:rPr>
          <w:rFonts w:ascii="inherit" w:eastAsia="Times New Roman" w:hAnsi="inherit" w:cs="Times New Roman"/>
          <w:color w:val="333333"/>
          <w:kern w:val="0"/>
          <w:sz w:val="24"/>
          <w:szCs w:val="24"/>
          <w:lang w:eastAsia="es-UY"/>
          <w14:ligatures w14:val="none"/>
        </w:rPr>
        <w:t>Celam</w:t>
      </w:r>
      <w:proofErr w:type="spellEnd"/>
      <w:r w:rsidRPr="005D593E">
        <w:rPr>
          <w:rFonts w:ascii="inherit" w:eastAsia="Times New Roman" w:hAnsi="inherit" w:cs="Times New Roman"/>
          <w:color w:val="333333"/>
          <w:kern w:val="0"/>
          <w:sz w:val="24"/>
          <w:szCs w:val="24"/>
          <w:lang w:eastAsia="es-UY"/>
          <w14:ligatures w14:val="none"/>
        </w:rPr>
        <w:t>), en </w:t>
      </w:r>
      <w:r w:rsidRPr="005D593E">
        <w:rPr>
          <w:rFonts w:ascii="inherit" w:eastAsia="Times New Roman" w:hAnsi="inherit" w:cs="Times New Roman"/>
          <w:b/>
          <w:bCs/>
          <w:color w:val="333333"/>
          <w:kern w:val="0"/>
          <w:sz w:val="24"/>
          <w:szCs w:val="24"/>
          <w:bdr w:val="none" w:sz="0" w:space="0" w:color="auto" w:frame="1"/>
          <w:lang w:eastAsia="es-UY"/>
          <w14:ligatures w14:val="none"/>
        </w:rPr>
        <w:t>Bogotá del 9 al 11 de agosto</w:t>
      </w:r>
      <w:r w:rsidRPr="005D593E">
        <w:rPr>
          <w:rFonts w:ascii="inherit" w:eastAsia="Times New Roman" w:hAnsi="inherit" w:cs="Times New Roman"/>
          <w:color w:val="333333"/>
          <w:kern w:val="0"/>
          <w:sz w:val="24"/>
          <w:szCs w:val="24"/>
          <w:lang w:eastAsia="es-UY"/>
          <w14:ligatures w14:val="none"/>
        </w:rPr>
        <w:t xml:space="preserve">, ADN </w:t>
      </w:r>
      <w:proofErr w:type="spellStart"/>
      <w:r w:rsidRPr="005D593E">
        <w:rPr>
          <w:rFonts w:ascii="inherit" w:eastAsia="Times New Roman" w:hAnsi="inherit" w:cs="Times New Roman"/>
          <w:color w:val="333333"/>
          <w:kern w:val="0"/>
          <w:sz w:val="24"/>
          <w:szCs w:val="24"/>
          <w:lang w:eastAsia="es-UY"/>
          <w14:ligatures w14:val="none"/>
        </w:rPr>
        <w:t>Celam</w:t>
      </w:r>
      <w:proofErr w:type="spellEnd"/>
      <w:r w:rsidRPr="005D593E">
        <w:rPr>
          <w:rFonts w:ascii="inherit" w:eastAsia="Times New Roman" w:hAnsi="inherit" w:cs="Times New Roman"/>
          <w:color w:val="333333"/>
          <w:kern w:val="0"/>
          <w:sz w:val="24"/>
          <w:szCs w:val="24"/>
          <w:lang w:eastAsia="es-UY"/>
          <w14:ligatures w14:val="none"/>
        </w:rPr>
        <w:t xml:space="preserve"> conversó con la </w:t>
      </w:r>
      <w:r w:rsidRPr="005D593E">
        <w:rPr>
          <w:rFonts w:ascii="inherit" w:eastAsia="Times New Roman" w:hAnsi="inherit" w:cs="Times New Roman"/>
          <w:b/>
          <w:bCs/>
          <w:color w:val="333333"/>
          <w:kern w:val="0"/>
          <w:sz w:val="24"/>
          <w:szCs w:val="24"/>
          <w:bdr w:val="none" w:sz="0" w:space="0" w:color="auto" w:frame="1"/>
          <w:lang w:eastAsia="es-UY"/>
          <w14:ligatures w14:val="none"/>
        </w:rPr>
        <w:t xml:space="preserve">teóloga italiana Serena </w:t>
      </w:r>
      <w:proofErr w:type="spellStart"/>
      <w:r w:rsidRPr="005D593E">
        <w:rPr>
          <w:rFonts w:ascii="inherit" w:eastAsia="Times New Roman" w:hAnsi="inherit" w:cs="Times New Roman"/>
          <w:b/>
          <w:bCs/>
          <w:color w:val="333333"/>
          <w:kern w:val="0"/>
          <w:sz w:val="24"/>
          <w:szCs w:val="24"/>
          <w:bdr w:val="none" w:sz="0" w:space="0" w:color="auto" w:frame="1"/>
          <w:lang w:eastAsia="es-UY"/>
          <w14:ligatures w14:val="none"/>
        </w:rPr>
        <w:t>Noceti</w:t>
      </w:r>
      <w:proofErr w:type="spellEnd"/>
      <w:r w:rsidRPr="005D593E">
        <w:rPr>
          <w:rFonts w:ascii="inherit" w:eastAsia="Times New Roman" w:hAnsi="inherit" w:cs="Times New Roman"/>
          <w:b/>
          <w:bCs/>
          <w:color w:val="333333"/>
          <w:kern w:val="0"/>
          <w:sz w:val="24"/>
          <w:szCs w:val="24"/>
          <w:bdr w:val="none" w:sz="0" w:space="0" w:color="auto" w:frame="1"/>
          <w:lang w:eastAsia="es-UY"/>
          <w14:ligatures w14:val="none"/>
        </w:rPr>
        <w:t>,</w:t>
      </w:r>
      <w:r w:rsidRPr="005D593E">
        <w:rPr>
          <w:rFonts w:ascii="inherit" w:eastAsia="Times New Roman" w:hAnsi="inherit" w:cs="Times New Roman"/>
          <w:color w:val="333333"/>
          <w:kern w:val="0"/>
          <w:sz w:val="24"/>
          <w:szCs w:val="24"/>
          <w:lang w:eastAsia="es-UY"/>
          <w14:ligatures w14:val="none"/>
        </w:rPr>
        <w:t> quien nos habló sobre uno de los temas que se abordarán en este importante acontecimiento eclesial, la </w:t>
      </w:r>
      <w:r w:rsidRPr="005D593E">
        <w:rPr>
          <w:rFonts w:ascii="inherit" w:eastAsia="Times New Roman" w:hAnsi="inherit" w:cs="Times New Roman"/>
          <w:b/>
          <w:bCs/>
          <w:color w:val="333333"/>
          <w:kern w:val="0"/>
          <w:sz w:val="24"/>
          <w:szCs w:val="24"/>
          <w:bdr w:val="none" w:sz="0" w:space="0" w:color="auto" w:frame="1"/>
          <w:lang w:eastAsia="es-UY"/>
          <w14:ligatures w14:val="none"/>
        </w:rPr>
        <w:t>participación de la mujer en la Iglesia</w:t>
      </w:r>
      <w:r w:rsidRPr="005D593E">
        <w:rPr>
          <w:rFonts w:ascii="inherit" w:eastAsia="Times New Roman" w:hAnsi="inherit" w:cs="Times New Roman"/>
          <w:color w:val="333333"/>
          <w:kern w:val="0"/>
          <w:sz w:val="24"/>
          <w:szCs w:val="24"/>
          <w:lang w:eastAsia="es-UY"/>
          <w14:ligatures w14:val="none"/>
        </w:rPr>
        <w:t> y la posibilidad de la </w:t>
      </w:r>
      <w:r w:rsidRPr="005D593E">
        <w:rPr>
          <w:rFonts w:ascii="inherit" w:eastAsia="Times New Roman" w:hAnsi="inherit" w:cs="Times New Roman"/>
          <w:b/>
          <w:bCs/>
          <w:color w:val="333333"/>
          <w:kern w:val="0"/>
          <w:sz w:val="24"/>
          <w:szCs w:val="24"/>
          <w:bdr w:val="none" w:sz="0" w:space="0" w:color="auto" w:frame="1"/>
          <w:lang w:eastAsia="es-UY"/>
          <w14:ligatures w14:val="none"/>
        </w:rPr>
        <w:t>ordenación diaconal para mujeres</w:t>
      </w:r>
      <w:r w:rsidRPr="005D593E">
        <w:rPr>
          <w:rFonts w:ascii="inherit" w:eastAsia="Times New Roman" w:hAnsi="inherit" w:cs="Times New Roman"/>
          <w:color w:val="333333"/>
          <w:kern w:val="0"/>
          <w:sz w:val="24"/>
          <w:szCs w:val="24"/>
          <w:lang w:eastAsia="es-UY"/>
          <w14:ligatures w14:val="none"/>
        </w:rPr>
        <w:t>.</w:t>
      </w:r>
    </w:p>
    <w:p w14:paraId="49EDF332" w14:textId="77777777" w:rsidR="005D593E" w:rsidRPr="005D593E" w:rsidRDefault="005D593E" w:rsidP="005D593E">
      <w:pPr>
        <w:shd w:val="clear" w:color="auto" w:fill="FFFFFF"/>
        <w:spacing w:after="150" w:line="240" w:lineRule="auto"/>
        <w:jc w:val="both"/>
        <w:rPr>
          <w:rFonts w:ascii="inherit" w:eastAsia="Times New Roman" w:hAnsi="inherit" w:cs="Times New Roman"/>
          <w:color w:val="333333"/>
          <w:kern w:val="0"/>
          <w:sz w:val="24"/>
          <w:szCs w:val="24"/>
          <w:lang w:eastAsia="es-UY"/>
          <w14:ligatures w14:val="none"/>
        </w:rPr>
      </w:pPr>
      <w:r w:rsidRPr="005D593E">
        <w:rPr>
          <w:rFonts w:ascii="inherit" w:eastAsia="Times New Roman" w:hAnsi="inherit" w:cs="Times New Roman"/>
          <w:color w:val="333333"/>
          <w:kern w:val="0"/>
          <w:sz w:val="24"/>
          <w:szCs w:val="24"/>
          <w:lang w:eastAsia="es-UY"/>
          <w14:ligatures w14:val="none"/>
        </w:rPr>
        <w:t xml:space="preserve">Serena </w:t>
      </w:r>
      <w:proofErr w:type="spellStart"/>
      <w:r w:rsidRPr="005D593E">
        <w:rPr>
          <w:rFonts w:ascii="inherit" w:eastAsia="Times New Roman" w:hAnsi="inherit" w:cs="Times New Roman"/>
          <w:color w:val="333333"/>
          <w:kern w:val="0"/>
          <w:sz w:val="24"/>
          <w:szCs w:val="24"/>
          <w:lang w:eastAsia="es-UY"/>
          <w14:ligatures w14:val="none"/>
        </w:rPr>
        <w:t>Noceti</w:t>
      </w:r>
      <w:proofErr w:type="spellEnd"/>
      <w:r w:rsidRPr="005D593E">
        <w:rPr>
          <w:rFonts w:ascii="inherit" w:eastAsia="Times New Roman" w:hAnsi="inherit" w:cs="Times New Roman"/>
          <w:color w:val="333333"/>
          <w:kern w:val="0"/>
          <w:sz w:val="24"/>
          <w:szCs w:val="24"/>
          <w:lang w:eastAsia="es-UY"/>
          <w14:ligatures w14:val="none"/>
        </w:rPr>
        <w:t xml:space="preserve"> es doctora en Teología Dogmática, profesora titular en el Instituto de Ciencias Religiosas de la Toscana en Florencia, de la Facultad Teológica de la Italia Central, miembro fundador de la Asociación de Mujeres Teólogas Italianas y vicepresidente de la Asociación Teológica Italiana.</w:t>
      </w:r>
    </w:p>
    <w:p w14:paraId="4897A299" w14:textId="77777777" w:rsidR="005D593E" w:rsidRPr="005D593E" w:rsidRDefault="005D593E" w:rsidP="005D593E">
      <w:pPr>
        <w:shd w:val="clear" w:color="auto" w:fill="FFFFFF"/>
        <w:spacing w:after="0" w:line="240" w:lineRule="auto"/>
        <w:jc w:val="both"/>
        <w:rPr>
          <w:rFonts w:ascii="inherit" w:eastAsia="Times New Roman" w:hAnsi="inherit" w:cs="Times New Roman"/>
          <w:color w:val="333333"/>
          <w:kern w:val="0"/>
          <w:sz w:val="24"/>
          <w:szCs w:val="24"/>
          <w:lang w:eastAsia="es-UY"/>
          <w14:ligatures w14:val="none"/>
        </w:rPr>
      </w:pPr>
      <w:r w:rsidRPr="005D593E">
        <w:rPr>
          <w:rFonts w:ascii="inherit" w:eastAsia="Times New Roman" w:hAnsi="inherit" w:cs="Times New Roman"/>
          <w:color w:val="333333"/>
          <w:kern w:val="0"/>
          <w:sz w:val="24"/>
          <w:szCs w:val="24"/>
          <w:lang w:eastAsia="es-UY"/>
          <w14:ligatures w14:val="none"/>
        </w:rPr>
        <w:t>La especialista inició su diálogo recordando que la </w:t>
      </w:r>
      <w:r w:rsidRPr="005D593E">
        <w:rPr>
          <w:rFonts w:ascii="inherit" w:eastAsia="Times New Roman" w:hAnsi="inherit" w:cs="Times New Roman"/>
          <w:b/>
          <w:bCs/>
          <w:color w:val="333333"/>
          <w:kern w:val="0"/>
          <w:sz w:val="24"/>
          <w:szCs w:val="24"/>
          <w:bdr w:val="none" w:sz="0" w:space="0" w:color="auto" w:frame="1"/>
          <w:lang w:eastAsia="es-UY"/>
          <w14:ligatures w14:val="none"/>
        </w:rPr>
        <w:t>única diferencia que marca a una mujer de un hombre es el género, es decir, una diferencia sexual,</w:t>
      </w:r>
      <w:r w:rsidRPr="005D593E">
        <w:rPr>
          <w:rFonts w:ascii="inherit" w:eastAsia="Times New Roman" w:hAnsi="inherit" w:cs="Times New Roman"/>
          <w:color w:val="333333"/>
          <w:kern w:val="0"/>
          <w:sz w:val="24"/>
          <w:szCs w:val="24"/>
          <w:lang w:eastAsia="es-UY"/>
          <w14:ligatures w14:val="none"/>
        </w:rPr>
        <w:t> pero esta, advirtió, </w:t>
      </w:r>
      <w:r w:rsidRPr="005D593E">
        <w:rPr>
          <w:rFonts w:ascii="inherit" w:eastAsia="Times New Roman" w:hAnsi="inherit" w:cs="Times New Roman"/>
          <w:b/>
          <w:bCs/>
          <w:color w:val="333333"/>
          <w:kern w:val="0"/>
          <w:sz w:val="24"/>
          <w:szCs w:val="24"/>
          <w:bdr w:val="none" w:sz="0" w:space="0" w:color="auto" w:frame="1"/>
          <w:lang w:eastAsia="es-UY"/>
          <w14:ligatures w14:val="none"/>
        </w:rPr>
        <w:t>no debe ser una razón para una jerarquización</w:t>
      </w:r>
      <w:r w:rsidRPr="005D593E">
        <w:rPr>
          <w:rFonts w:ascii="inherit" w:eastAsia="Times New Roman" w:hAnsi="inherit" w:cs="Times New Roman"/>
          <w:color w:val="333333"/>
          <w:kern w:val="0"/>
          <w:sz w:val="24"/>
          <w:szCs w:val="24"/>
          <w:lang w:eastAsia="es-UY"/>
          <w14:ligatures w14:val="none"/>
        </w:rPr>
        <w:t> o una marginalización o exclusión de las mujeres.</w:t>
      </w:r>
    </w:p>
    <w:p w14:paraId="7C45B4D3" w14:textId="77777777" w:rsidR="005D593E" w:rsidRPr="005D593E" w:rsidRDefault="005D593E" w:rsidP="005D593E">
      <w:pPr>
        <w:shd w:val="clear" w:color="auto" w:fill="FFFFFF"/>
        <w:spacing w:before="300" w:after="150" w:line="240" w:lineRule="auto"/>
        <w:jc w:val="both"/>
        <w:outlineLvl w:val="2"/>
        <w:rPr>
          <w:rFonts w:ascii="Roboto" w:eastAsia="Times New Roman" w:hAnsi="Roboto" w:cs="Times New Roman"/>
          <w:color w:val="333333"/>
          <w:kern w:val="0"/>
          <w:sz w:val="36"/>
          <w:szCs w:val="36"/>
          <w:lang w:eastAsia="es-UY"/>
          <w14:ligatures w14:val="none"/>
        </w:rPr>
      </w:pPr>
      <w:r w:rsidRPr="005D593E">
        <w:rPr>
          <w:rFonts w:ascii="Roboto" w:eastAsia="Times New Roman" w:hAnsi="Roboto" w:cs="Times New Roman"/>
          <w:color w:val="333333"/>
          <w:kern w:val="0"/>
          <w:sz w:val="36"/>
          <w:szCs w:val="36"/>
          <w:lang w:eastAsia="es-UY"/>
          <w14:ligatures w14:val="none"/>
        </w:rPr>
        <w:t>Ordenación diaconal para mujeres</w:t>
      </w:r>
    </w:p>
    <w:p w14:paraId="1936FC6A" w14:textId="77777777" w:rsidR="005D593E" w:rsidRPr="005D593E" w:rsidRDefault="005D593E" w:rsidP="005D593E">
      <w:pPr>
        <w:shd w:val="clear" w:color="auto" w:fill="FFFFFF"/>
        <w:spacing w:after="150" w:line="240" w:lineRule="auto"/>
        <w:jc w:val="both"/>
        <w:rPr>
          <w:rFonts w:ascii="inherit" w:eastAsia="Times New Roman" w:hAnsi="inherit" w:cs="Times New Roman"/>
          <w:color w:val="333333"/>
          <w:kern w:val="0"/>
          <w:sz w:val="24"/>
          <w:szCs w:val="24"/>
          <w:lang w:eastAsia="es-UY"/>
          <w14:ligatures w14:val="none"/>
        </w:rPr>
      </w:pPr>
      <w:r w:rsidRPr="005D593E">
        <w:rPr>
          <w:rFonts w:ascii="inherit" w:eastAsia="Times New Roman" w:hAnsi="inherit" w:cs="Times New Roman"/>
          <w:color w:val="333333"/>
          <w:kern w:val="0"/>
          <w:sz w:val="24"/>
          <w:szCs w:val="24"/>
          <w:lang w:eastAsia="es-UY"/>
          <w14:ligatures w14:val="none"/>
        </w:rPr>
        <w:t>Mencionó que el documento preparatorio del Sínodo en ninguna parte abordaba puntualmente el tema de la mujer en la Iglesia, sin embargo, se desarrolló porque la mayoría de los agentes pastorales que respondieron a preguntas del Sínodo, indicaban que eran mujeres laicas y religiosas.</w:t>
      </w:r>
    </w:p>
    <w:p w14:paraId="6D7E286D" w14:textId="77777777" w:rsidR="005D593E" w:rsidRPr="005D593E" w:rsidRDefault="005D593E" w:rsidP="005D593E">
      <w:pPr>
        <w:shd w:val="clear" w:color="auto" w:fill="FFFFFF"/>
        <w:spacing w:after="0" w:line="240" w:lineRule="auto"/>
        <w:jc w:val="both"/>
        <w:rPr>
          <w:rFonts w:ascii="inherit" w:eastAsia="Times New Roman" w:hAnsi="inherit" w:cs="Times New Roman"/>
          <w:color w:val="333333"/>
          <w:kern w:val="0"/>
          <w:sz w:val="24"/>
          <w:szCs w:val="24"/>
          <w:lang w:eastAsia="es-UY"/>
          <w14:ligatures w14:val="none"/>
        </w:rPr>
      </w:pPr>
      <w:r w:rsidRPr="005D593E">
        <w:rPr>
          <w:rFonts w:ascii="inherit" w:eastAsia="Times New Roman" w:hAnsi="inherit" w:cs="Times New Roman"/>
          <w:color w:val="333333"/>
          <w:kern w:val="0"/>
          <w:sz w:val="24"/>
          <w:szCs w:val="24"/>
          <w:lang w:eastAsia="es-UY"/>
          <w14:ligatures w14:val="none"/>
        </w:rPr>
        <w:lastRenderedPageBreak/>
        <w:t>A esto se sumó que, una de las </w:t>
      </w:r>
      <w:r w:rsidRPr="005D593E">
        <w:rPr>
          <w:rFonts w:ascii="inherit" w:eastAsia="Times New Roman" w:hAnsi="inherit" w:cs="Times New Roman"/>
          <w:b/>
          <w:bCs/>
          <w:color w:val="333333"/>
          <w:kern w:val="0"/>
          <w:sz w:val="24"/>
          <w:szCs w:val="24"/>
          <w:bdr w:val="none" w:sz="0" w:space="0" w:color="auto" w:frame="1"/>
          <w:lang w:eastAsia="es-UY"/>
          <w14:ligatures w14:val="none"/>
        </w:rPr>
        <w:t>propuestas enviadas por las Conferencias Episcopales a la secretaría del Sínodo</w:t>
      </w:r>
      <w:r w:rsidRPr="005D593E">
        <w:rPr>
          <w:rFonts w:ascii="inherit" w:eastAsia="Times New Roman" w:hAnsi="inherit" w:cs="Times New Roman"/>
          <w:color w:val="333333"/>
          <w:kern w:val="0"/>
          <w:sz w:val="24"/>
          <w:szCs w:val="24"/>
          <w:lang w:eastAsia="es-UY"/>
          <w14:ligatures w14:val="none"/>
        </w:rPr>
        <w:t> en Roma, tuvo que ver con la </w:t>
      </w:r>
      <w:r w:rsidRPr="005D593E">
        <w:rPr>
          <w:rFonts w:ascii="inherit" w:eastAsia="Times New Roman" w:hAnsi="inherit" w:cs="Times New Roman"/>
          <w:b/>
          <w:bCs/>
          <w:color w:val="333333"/>
          <w:kern w:val="0"/>
          <w:sz w:val="24"/>
          <w:szCs w:val="24"/>
          <w:bdr w:val="none" w:sz="0" w:space="0" w:color="auto" w:frame="1"/>
          <w:lang w:eastAsia="es-UY"/>
          <w14:ligatures w14:val="none"/>
        </w:rPr>
        <w:t>petición de ordenación diaconal para las mujeres</w:t>
      </w:r>
      <w:r w:rsidRPr="005D593E">
        <w:rPr>
          <w:rFonts w:ascii="inherit" w:eastAsia="Times New Roman" w:hAnsi="inherit" w:cs="Times New Roman"/>
          <w:color w:val="333333"/>
          <w:kern w:val="0"/>
          <w:sz w:val="24"/>
          <w:szCs w:val="24"/>
          <w:lang w:eastAsia="es-UY"/>
          <w14:ligatures w14:val="none"/>
        </w:rPr>
        <w:t>, tema que asegura ya había sido debatido en el Sínodo para la Amazonía, celebrado en el 2019.</w:t>
      </w:r>
    </w:p>
    <w:p w14:paraId="1BE1C719" w14:textId="77777777" w:rsidR="005D593E" w:rsidRPr="005D593E" w:rsidRDefault="005D593E" w:rsidP="005D593E">
      <w:pPr>
        <w:shd w:val="clear" w:color="auto" w:fill="FFFFFF"/>
        <w:spacing w:after="0" w:line="240" w:lineRule="auto"/>
        <w:jc w:val="both"/>
        <w:rPr>
          <w:rFonts w:ascii="inherit" w:eastAsia="Times New Roman" w:hAnsi="inherit" w:cs="Times New Roman"/>
          <w:color w:val="333333"/>
          <w:kern w:val="0"/>
          <w:sz w:val="24"/>
          <w:szCs w:val="24"/>
          <w:lang w:eastAsia="es-UY"/>
          <w14:ligatures w14:val="none"/>
        </w:rPr>
      </w:pPr>
      <w:r w:rsidRPr="005D593E">
        <w:rPr>
          <w:rFonts w:ascii="inherit" w:eastAsia="Times New Roman" w:hAnsi="inherit" w:cs="Times New Roman"/>
          <w:color w:val="333333"/>
          <w:kern w:val="0"/>
          <w:sz w:val="24"/>
          <w:szCs w:val="24"/>
          <w:lang w:eastAsia="es-UY"/>
          <w14:ligatures w14:val="none"/>
        </w:rPr>
        <w:t xml:space="preserve">“Yo creo que está en mi </w:t>
      </w:r>
      <w:proofErr w:type="gramStart"/>
      <w:r w:rsidRPr="005D593E">
        <w:rPr>
          <w:rFonts w:ascii="inherit" w:eastAsia="Times New Roman" w:hAnsi="inherit" w:cs="Times New Roman"/>
          <w:color w:val="333333"/>
          <w:kern w:val="0"/>
          <w:sz w:val="24"/>
          <w:szCs w:val="24"/>
          <w:lang w:eastAsia="es-UY"/>
          <w14:ligatures w14:val="none"/>
        </w:rPr>
        <w:t>opinión personal</w:t>
      </w:r>
      <w:proofErr w:type="gramEnd"/>
      <w:r w:rsidRPr="005D593E">
        <w:rPr>
          <w:rFonts w:ascii="inherit" w:eastAsia="Times New Roman" w:hAnsi="inherit" w:cs="Times New Roman"/>
          <w:color w:val="333333"/>
          <w:kern w:val="0"/>
          <w:sz w:val="24"/>
          <w:szCs w:val="24"/>
          <w:lang w:eastAsia="es-UY"/>
          <w14:ligatures w14:val="none"/>
        </w:rPr>
        <w:t>, la tradición antigua, los rituales de ordenaciones y también en la perspectiva en el horizonte de la teología del diaconado del Concilio Vaticano II, </w:t>
      </w:r>
      <w:r w:rsidRPr="005D593E">
        <w:rPr>
          <w:rFonts w:ascii="inherit" w:eastAsia="Times New Roman" w:hAnsi="inherit" w:cs="Times New Roman"/>
          <w:b/>
          <w:bCs/>
          <w:color w:val="333333"/>
          <w:kern w:val="0"/>
          <w:sz w:val="24"/>
          <w:szCs w:val="24"/>
          <w:bdr w:val="none" w:sz="0" w:space="0" w:color="auto" w:frame="1"/>
          <w:lang w:eastAsia="es-UY"/>
          <w14:ligatures w14:val="none"/>
        </w:rPr>
        <w:t>nos podemos pensar a una ordenación ministerial diaconal de las mujeres en la iglesia</w:t>
      </w:r>
      <w:r w:rsidRPr="005D593E">
        <w:rPr>
          <w:rFonts w:ascii="inherit" w:eastAsia="Times New Roman" w:hAnsi="inherit" w:cs="Times New Roman"/>
          <w:color w:val="333333"/>
          <w:kern w:val="0"/>
          <w:sz w:val="24"/>
          <w:szCs w:val="24"/>
          <w:lang w:eastAsia="es-UY"/>
          <w14:ligatures w14:val="none"/>
        </w:rPr>
        <w:t>”, puntualizó.</w:t>
      </w:r>
    </w:p>
    <w:p w14:paraId="3F9FDA55" w14:textId="77777777" w:rsidR="005D593E" w:rsidRPr="005D593E" w:rsidRDefault="005D593E" w:rsidP="005D593E">
      <w:pPr>
        <w:shd w:val="clear" w:color="auto" w:fill="FFFFFF"/>
        <w:spacing w:before="300" w:after="150" w:line="240" w:lineRule="auto"/>
        <w:jc w:val="both"/>
        <w:outlineLvl w:val="2"/>
        <w:rPr>
          <w:rFonts w:ascii="Roboto" w:eastAsia="Times New Roman" w:hAnsi="Roboto" w:cs="Times New Roman"/>
          <w:color w:val="333333"/>
          <w:kern w:val="0"/>
          <w:sz w:val="36"/>
          <w:szCs w:val="36"/>
          <w:lang w:eastAsia="es-UY"/>
          <w14:ligatures w14:val="none"/>
        </w:rPr>
      </w:pPr>
      <w:r w:rsidRPr="005D593E">
        <w:rPr>
          <w:rFonts w:ascii="Roboto" w:eastAsia="Times New Roman" w:hAnsi="Roboto" w:cs="Times New Roman"/>
          <w:color w:val="333333"/>
          <w:kern w:val="0"/>
          <w:sz w:val="36"/>
          <w:szCs w:val="36"/>
          <w:lang w:eastAsia="es-UY"/>
          <w14:ligatures w14:val="none"/>
        </w:rPr>
        <w:t>Liderazgo de las mujeres</w:t>
      </w:r>
    </w:p>
    <w:p w14:paraId="7287B6F5" w14:textId="77777777" w:rsidR="005D593E" w:rsidRPr="005D593E" w:rsidRDefault="005D593E" w:rsidP="005D593E">
      <w:pPr>
        <w:shd w:val="clear" w:color="auto" w:fill="FFFFFF"/>
        <w:spacing w:after="0" w:line="240" w:lineRule="auto"/>
        <w:jc w:val="both"/>
        <w:rPr>
          <w:rFonts w:ascii="inherit" w:eastAsia="Times New Roman" w:hAnsi="inherit" w:cs="Times New Roman"/>
          <w:color w:val="333333"/>
          <w:kern w:val="0"/>
          <w:sz w:val="24"/>
          <w:szCs w:val="24"/>
          <w:lang w:eastAsia="es-UY"/>
          <w14:ligatures w14:val="none"/>
        </w:rPr>
      </w:pPr>
      <w:r w:rsidRPr="005D593E">
        <w:rPr>
          <w:rFonts w:ascii="inherit" w:eastAsia="Times New Roman" w:hAnsi="inherit" w:cs="Times New Roman"/>
          <w:color w:val="333333"/>
          <w:kern w:val="0"/>
          <w:sz w:val="24"/>
          <w:szCs w:val="24"/>
          <w:lang w:eastAsia="es-UY"/>
          <w14:ligatures w14:val="none"/>
        </w:rPr>
        <w:t>Subrayó que </w:t>
      </w:r>
      <w:r w:rsidRPr="005D593E">
        <w:rPr>
          <w:rFonts w:ascii="inherit" w:eastAsia="Times New Roman" w:hAnsi="inherit" w:cs="Times New Roman"/>
          <w:b/>
          <w:bCs/>
          <w:color w:val="333333"/>
          <w:kern w:val="0"/>
          <w:sz w:val="24"/>
          <w:szCs w:val="24"/>
          <w:bdr w:val="none" w:sz="0" w:space="0" w:color="auto" w:frame="1"/>
          <w:lang w:eastAsia="es-UY"/>
          <w14:ligatures w14:val="none"/>
        </w:rPr>
        <w:t>la cuestión no es la participación de la mujer en la Iglesia</w:t>
      </w:r>
      <w:r w:rsidRPr="005D593E">
        <w:rPr>
          <w:rFonts w:ascii="inherit" w:eastAsia="Times New Roman" w:hAnsi="inherit" w:cs="Times New Roman"/>
          <w:color w:val="333333"/>
          <w:kern w:val="0"/>
          <w:sz w:val="24"/>
          <w:szCs w:val="24"/>
          <w:lang w:eastAsia="es-UY"/>
          <w14:ligatures w14:val="none"/>
        </w:rPr>
        <w:t>, porque de hecho ella está presente en el quehacer de la liturgia, la catequesis, la predicación, entre otras acciones que son ministerio. Mencionó además que, el </w:t>
      </w:r>
      <w:r w:rsidRPr="005D593E">
        <w:rPr>
          <w:rFonts w:ascii="inherit" w:eastAsia="Times New Roman" w:hAnsi="inherit" w:cs="Times New Roman"/>
          <w:b/>
          <w:bCs/>
          <w:color w:val="333333"/>
          <w:kern w:val="0"/>
          <w:sz w:val="24"/>
          <w:szCs w:val="24"/>
          <w:bdr w:val="none" w:sz="0" w:space="0" w:color="auto" w:frame="1"/>
          <w:lang w:eastAsia="es-UY"/>
          <w14:ligatures w14:val="none"/>
        </w:rPr>
        <w:t>Papa Francisco en el 2021 abrió las puertas para que las mujeres fueran lectoras, acólitas y catequistas</w:t>
      </w:r>
      <w:r w:rsidRPr="005D593E">
        <w:rPr>
          <w:rFonts w:ascii="inherit" w:eastAsia="Times New Roman" w:hAnsi="inherit" w:cs="Times New Roman"/>
          <w:color w:val="333333"/>
          <w:kern w:val="0"/>
          <w:sz w:val="24"/>
          <w:szCs w:val="24"/>
          <w:lang w:eastAsia="es-UY"/>
          <w14:ligatures w14:val="none"/>
        </w:rPr>
        <w:t> instituidas para la vida de la comunidad.</w:t>
      </w:r>
    </w:p>
    <w:p w14:paraId="5B82CB2A" w14:textId="77777777" w:rsidR="005D593E" w:rsidRPr="005D593E" w:rsidRDefault="005D593E" w:rsidP="005D593E">
      <w:pPr>
        <w:shd w:val="clear" w:color="auto" w:fill="FFFFFF"/>
        <w:spacing w:after="150" w:line="240" w:lineRule="auto"/>
        <w:jc w:val="both"/>
        <w:rPr>
          <w:rFonts w:ascii="inherit" w:eastAsia="Times New Roman" w:hAnsi="inherit" w:cs="Times New Roman"/>
          <w:color w:val="333333"/>
          <w:kern w:val="0"/>
          <w:sz w:val="24"/>
          <w:szCs w:val="24"/>
          <w:lang w:eastAsia="es-UY"/>
          <w14:ligatures w14:val="none"/>
        </w:rPr>
      </w:pPr>
      <w:r w:rsidRPr="005D593E">
        <w:rPr>
          <w:rFonts w:ascii="inherit" w:eastAsia="Times New Roman" w:hAnsi="inherit" w:cs="Times New Roman"/>
          <w:color w:val="333333"/>
          <w:kern w:val="0"/>
          <w:sz w:val="24"/>
          <w:szCs w:val="24"/>
          <w:lang w:eastAsia="es-UY"/>
          <w14:ligatures w14:val="none"/>
        </w:rPr>
        <w:t>Al respecto, dijo, “es un cambio importante porque estos ministerios institutos son ministerio de laicas, pero para toda la vida, es decir, servir a la comunidad en su enraizamiento, en la vida de fe y también como coordinadoras de comunidades sin presbiterio”.</w:t>
      </w:r>
    </w:p>
    <w:p w14:paraId="43B8F555" w14:textId="77777777" w:rsidR="005D593E" w:rsidRPr="005D593E" w:rsidRDefault="005D593E" w:rsidP="005D593E">
      <w:pPr>
        <w:shd w:val="clear" w:color="auto" w:fill="FFFFFF"/>
        <w:spacing w:after="0" w:line="240" w:lineRule="auto"/>
        <w:jc w:val="both"/>
        <w:rPr>
          <w:rFonts w:ascii="inherit" w:eastAsia="Times New Roman" w:hAnsi="inherit" w:cs="Times New Roman"/>
          <w:color w:val="333333"/>
          <w:kern w:val="0"/>
          <w:sz w:val="24"/>
          <w:szCs w:val="24"/>
          <w:lang w:eastAsia="es-UY"/>
          <w14:ligatures w14:val="none"/>
        </w:rPr>
      </w:pPr>
      <w:r w:rsidRPr="005D593E">
        <w:rPr>
          <w:rFonts w:ascii="inherit" w:eastAsia="Times New Roman" w:hAnsi="inherit" w:cs="Times New Roman"/>
          <w:color w:val="333333"/>
          <w:kern w:val="0"/>
          <w:sz w:val="24"/>
          <w:szCs w:val="24"/>
          <w:lang w:eastAsia="es-UY"/>
          <w14:ligatures w14:val="none"/>
        </w:rPr>
        <w:t>A continuación, indicó que esa experiencia en América Latina y también en muchos lugares del mundo de Europa, África y Asia, ahora es muy difundida, donde mujeres laicas y religiosas son animadoras de estas comunidades, pero aclaró que </w:t>
      </w:r>
      <w:r w:rsidRPr="005D593E">
        <w:rPr>
          <w:rFonts w:ascii="inherit" w:eastAsia="Times New Roman" w:hAnsi="inherit" w:cs="Times New Roman"/>
          <w:b/>
          <w:bCs/>
          <w:color w:val="333333"/>
          <w:kern w:val="0"/>
          <w:sz w:val="24"/>
          <w:szCs w:val="24"/>
          <w:bdr w:val="none" w:sz="0" w:space="0" w:color="auto" w:frame="1"/>
          <w:lang w:eastAsia="es-UY"/>
          <w14:ligatures w14:val="none"/>
        </w:rPr>
        <w:t>el problema no es la participación y el ser agentes pastorales, la cuestión es el liderazgo de las mujeres.</w:t>
      </w:r>
    </w:p>
    <w:p w14:paraId="29A88703" w14:textId="77777777" w:rsidR="005D593E" w:rsidRPr="005D593E" w:rsidRDefault="005D593E" w:rsidP="005D593E">
      <w:pPr>
        <w:shd w:val="clear" w:color="auto" w:fill="FFFFFF"/>
        <w:spacing w:after="0" w:line="240" w:lineRule="auto"/>
        <w:jc w:val="both"/>
        <w:rPr>
          <w:rFonts w:ascii="inherit" w:eastAsia="Times New Roman" w:hAnsi="inherit" w:cs="Times New Roman"/>
          <w:color w:val="333333"/>
          <w:kern w:val="0"/>
          <w:sz w:val="24"/>
          <w:szCs w:val="24"/>
          <w:lang w:eastAsia="es-UY"/>
          <w14:ligatures w14:val="none"/>
        </w:rPr>
      </w:pPr>
      <w:r w:rsidRPr="005D593E">
        <w:rPr>
          <w:rFonts w:ascii="inherit" w:eastAsia="Times New Roman" w:hAnsi="inherit" w:cs="Times New Roman"/>
          <w:color w:val="333333"/>
          <w:kern w:val="0"/>
          <w:sz w:val="24"/>
          <w:szCs w:val="24"/>
          <w:lang w:eastAsia="es-UY"/>
          <w14:ligatures w14:val="none"/>
        </w:rPr>
        <w:t>Es decir, “tenemos mayoría de mujeres que son agentes pastorales en el mundo, pero</w:t>
      </w:r>
      <w:r w:rsidRPr="005D593E">
        <w:rPr>
          <w:rFonts w:ascii="inherit" w:eastAsia="Times New Roman" w:hAnsi="inherit" w:cs="Times New Roman"/>
          <w:b/>
          <w:bCs/>
          <w:color w:val="333333"/>
          <w:kern w:val="0"/>
          <w:sz w:val="24"/>
          <w:szCs w:val="24"/>
          <w:bdr w:val="none" w:sz="0" w:space="0" w:color="auto" w:frame="1"/>
          <w:lang w:eastAsia="es-UY"/>
          <w14:ligatures w14:val="none"/>
        </w:rPr>
        <w:t> son pocas las mujeres que tienen papeles, roles de coordinación, dirección, elaboración de los planos pastorales</w:t>
      </w:r>
      <w:r w:rsidRPr="005D593E">
        <w:rPr>
          <w:rFonts w:ascii="inherit" w:eastAsia="Times New Roman" w:hAnsi="inherit" w:cs="Times New Roman"/>
          <w:color w:val="333333"/>
          <w:kern w:val="0"/>
          <w:sz w:val="24"/>
          <w:szCs w:val="24"/>
          <w:lang w:eastAsia="es-UY"/>
          <w14:ligatures w14:val="none"/>
        </w:rPr>
        <w:t>”.</w:t>
      </w:r>
    </w:p>
    <w:p w14:paraId="41503C5B" w14:textId="77777777" w:rsidR="005D593E" w:rsidRPr="005D593E" w:rsidRDefault="005D593E" w:rsidP="005D593E">
      <w:pPr>
        <w:shd w:val="clear" w:color="auto" w:fill="FFFFFF"/>
        <w:spacing w:after="150" w:line="240" w:lineRule="auto"/>
        <w:jc w:val="both"/>
        <w:rPr>
          <w:rFonts w:ascii="inherit" w:eastAsia="Times New Roman" w:hAnsi="inherit" w:cs="Times New Roman"/>
          <w:color w:val="333333"/>
          <w:kern w:val="0"/>
          <w:sz w:val="24"/>
          <w:szCs w:val="24"/>
          <w:lang w:eastAsia="es-UY"/>
          <w14:ligatures w14:val="none"/>
        </w:rPr>
      </w:pPr>
      <w:r w:rsidRPr="005D593E">
        <w:rPr>
          <w:rFonts w:ascii="inherit" w:eastAsia="Times New Roman" w:hAnsi="inherit" w:cs="Times New Roman"/>
          <w:color w:val="333333"/>
          <w:kern w:val="0"/>
          <w:sz w:val="24"/>
          <w:szCs w:val="24"/>
          <w:lang w:eastAsia="es-UY"/>
          <w14:ligatures w14:val="none"/>
        </w:rPr>
        <w:t xml:space="preserve">Subrayó que, se habla de “techo de cristal”, es decir, algo que va a bloquear la posibilidad para las mujeres de permanecer o estar en lugares de corresponsabilidad para el “nosotros eclesial”. Denotó que, el liderazgo de las </w:t>
      </w:r>
      <w:proofErr w:type="gramStart"/>
      <w:r w:rsidRPr="005D593E">
        <w:rPr>
          <w:rFonts w:ascii="inherit" w:eastAsia="Times New Roman" w:hAnsi="inherit" w:cs="Times New Roman"/>
          <w:color w:val="333333"/>
          <w:kern w:val="0"/>
          <w:sz w:val="24"/>
          <w:szCs w:val="24"/>
          <w:lang w:eastAsia="es-UY"/>
          <w14:ligatures w14:val="none"/>
        </w:rPr>
        <w:t>mujeres,</w:t>
      </w:r>
      <w:proofErr w:type="gramEnd"/>
      <w:r w:rsidRPr="005D593E">
        <w:rPr>
          <w:rFonts w:ascii="inherit" w:eastAsia="Times New Roman" w:hAnsi="inherit" w:cs="Times New Roman"/>
          <w:color w:val="333333"/>
          <w:kern w:val="0"/>
          <w:sz w:val="24"/>
          <w:szCs w:val="24"/>
          <w:lang w:eastAsia="es-UY"/>
          <w14:ligatures w14:val="none"/>
        </w:rPr>
        <w:t xml:space="preserve"> es un tema fuerte e importante para el futuro de la Iglesia y está conectado también con el ministerio ordenado o el ministerio de las diaconas.</w:t>
      </w:r>
    </w:p>
    <w:p w14:paraId="3E2846BA" w14:textId="77777777" w:rsidR="005D593E" w:rsidRPr="005D593E" w:rsidRDefault="005D593E" w:rsidP="005D593E">
      <w:pPr>
        <w:shd w:val="clear" w:color="auto" w:fill="FFFFFF"/>
        <w:spacing w:after="0" w:line="240" w:lineRule="auto"/>
        <w:jc w:val="both"/>
        <w:rPr>
          <w:rFonts w:ascii="inherit" w:eastAsia="Times New Roman" w:hAnsi="inherit" w:cs="Times New Roman"/>
          <w:color w:val="333333"/>
          <w:kern w:val="0"/>
          <w:sz w:val="24"/>
          <w:szCs w:val="24"/>
          <w:lang w:eastAsia="es-UY"/>
          <w14:ligatures w14:val="none"/>
        </w:rPr>
      </w:pPr>
      <w:r w:rsidRPr="005D593E">
        <w:rPr>
          <w:rFonts w:ascii="inherit" w:eastAsia="Times New Roman" w:hAnsi="inherit" w:cs="Times New Roman"/>
          <w:color w:val="333333"/>
          <w:kern w:val="0"/>
          <w:sz w:val="24"/>
          <w:szCs w:val="24"/>
          <w:lang w:eastAsia="es-UY"/>
          <w14:ligatures w14:val="none"/>
        </w:rPr>
        <w:t>“</w:t>
      </w:r>
      <w:r w:rsidRPr="005D593E">
        <w:rPr>
          <w:rFonts w:ascii="inherit" w:eastAsia="Times New Roman" w:hAnsi="inherit" w:cs="Times New Roman"/>
          <w:b/>
          <w:bCs/>
          <w:color w:val="333333"/>
          <w:kern w:val="0"/>
          <w:sz w:val="24"/>
          <w:szCs w:val="24"/>
          <w:bdr w:val="none" w:sz="0" w:space="0" w:color="auto" w:frame="1"/>
          <w:lang w:eastAsia="es-UY"/>
          <w14:ligatures w14:val="none"/>
        </w:rPr>
        <w:t>Espero que se tome una decisión para la ordenación diaconal ministerial</w:t>
      </w:r>
      <w:r w:rsidRPr="005D593E">
        <w:rPr>
          <w:rFonts w:ascii="inherit" w:eastAsia="Times New Roman" w:hAnsi="inherit" w:cs="Times New Roman"/>
          <w:color w:val="333333"/>
          <w:kern w:val="0"/>
          <w:sz w:val="24"/>
          <w:szCs w:val="24"/>
          <w:lang w:eastAsia="es-UY"/>
          <w14:ligatures w14:val="none"/>
        </w:rPr>
        <w:t> y para definir unos </w:t>
      </w:r>
      <w:r w:rsidRPr="005D593E">
        <w:rPr>
          <w:rFonts w:ascii="inherit" w:eastAsia="Times New Roman" w:hAnsi="inherit" w:cs="Times New Roman"/>
          <w:b/>
          <w:bCs/>
          <w:color w:val="333333"/>
          <w:kern w:val="0"/>
          <w:sz w:val="24"/>
          <w:szCs w:val="24"/>
          <w:bdr w:val="none" w:sz="0" w:space="0" w:color="auto" w:frame="1"/>
          <w:lang w:eastAsia="es-UY"/>
          <w14:ligatures w14:val="none"/>
        </w:rPr>
        <w:t>procedimientos que permitan a las mujeres superar el techo de cristal</w:t>
      </w:r>
      <w:r w:rsidRPr="005D593E">
        <w:rPr>
          <w:rFonts w:ascii="inherit" w:eastAsia="Times New Roman" w:hAnsi="inherit" w:cs="Times New Roman"/>
          <w:color w:val="333333"/>
          <w:kern w:val="0"/>
          <w:sz w:val="24"/>
          <w:szCs w:val="24"/>
          <w:lang w:eastAsia="es-UY"/>
          <w14:ligatures w14:val="none"/>
        </w:rPr>
        <w:t> que impide un verdadero liderazgo femenino y que se supere el actual régimen de concesión de poderes”.</w:t>
      </w:r>
    </w:p>
    <w:p w14:paraId="2A2E14FB" w14:textId="77777777" w:rsidR="005D593E" w:rsidRPr="005D593E" w:rsidRDefault="005D593E" w:rsidP="005D593E">
      <w:pPr>
        <w:shd w:val="clear" w:color="auto" w:fill="FFFFFF"/>
        <w:spacing w:before="300" w:after="150" w:line="240" w:lineRule="auto"/>
        <w:jc w:val="both"/>
        <w:outlineLvl w:val="2"/>
        <w:rPr>
          <w:rFonts w:ascii="Roboto" w:eastAsia="Times New Roman" w:hAnsi="Roboto" w:cs="Times New Roman"/>
          <w:color w:val="333333"/>
          <w:kern w:val="0"/>
          <w:sz w:val="36"/>
          <w:szCs w:val="36"/>
          <w:lang w:eastAsia="es-UY"/>
          <w14:ligatures w14:val="none"/>
        </w:rPr>
      </w:pPr>
      <w:r w:rsidRPr="005D593E">
        <w:rPr>
          <w:rFonts w:ascii="Roboto" w:eastAsia="Times New Roman" w:hAnsi="Roboto" w:cs="Times New Roman"/>
          <w:color w:val="333333"/>
          <w:kern w:val="0"/>
          <w:sz w:val="36"/>
          <w:szCs w:val="36"/>
          <w:lang w:eastAsia="es-UY"/>
          <w14:ligatures w14:val="none"/>
        </w:rPr>
        <w:t>La mujer es reconocida en la Iglesia</w:t>
      </w:r>
    </w:p>
    <w:p w14:paraId="44E798A1" w14:textId="77777777" w:rsidR="005D593E" w:rsidRPr="005D593E" w:rsidRDefault="005D593E" w:rsidP="005D593E">
      <w:pPr>
        <w:shd w:val="clear" w:color="auto" w:fill="FFFFFF"/>
        <w:spacing w:after="0" w:line="240" w:lineRule="auto"/>
        <w:jc w:val="both"/>
        <w:rPr>
          <w:rFonts w:ascii="inherit" w:eastAsia="Times New Roman" w:hAnsi="inherit" w:cs="Times New Roman"/>
          <w:color w:val="333333"/>
          <w:kern w:val="0"/>
          <w:sz w:val="24"/>
          <w:szCs w:val="24"/>
          <w:lang w:eastAsia="es-UY"/>
          <w14:ligatures w14:val="none"/>
        </w:rPr>
      </w:pPr>
      <w:r w:rsidRPr="005D593E">
        <w:rPr>
          <w:rFonts w:ascii="inherit" w:eastAsia="Times New Roman" w:hAnsi="inherit" w:cs="Times New Roman"/>
          <w:color w:val="333333"/>
          <w:kern w:val="0"/>
          <w:sz w:val="24"/>
          <w:szCs w:val="24"/>
          <w:lang w:eastAsia="es-UY"/>
          <w14:ligatures w14:val="none"/>
        </w:rPr>
        <w:t>Al interrogarse sobre cuál es la deuda que la Iglesia tiene con las mujeres, afirmó que </w:t>
      </w:r>
      <w:r w:rsidRPr="005D593E">
        <w:rPr>
          <w:rFonts w:ascii="inherit" w:eastAsia="Times New Roman" w:hAnsi="inherit" w:cs="Times New Roman"/>
          <w:b/>
          <w:bCs/>
          <w:color w:val="333333"/>
          <w:kern w:val="0"/>
          <w:sz w:val="24"/>
          <w:szCs w:val="24"/>
          <w:bdr w:val="none" w:sz="0" w:space="0" w:color="auto" w:frame="1"/>
          <w:lang w:eastAsia="es-UY"/>
          <w14:ligatures w14:val="none"/>
        </w:rPr>
        <w:t xml:space="preserve">el Concilio Vaticano II </w:t>
      </w:r>
      <w:proofErr w:type="spellStart"/>
      <w:r w:rsidRPr="005D593E">
        <w:rPr>
          <w:rFonts w:ascii="inherit" w:eastAsia="Times New Roman" w:hAnsi="inherit" w:cs="Times New Roman"/>
          <w:b/>
          <w:bCs/>
          <w:color w:val="333333"/>
          <w:kern w:val="0"/>
          <w:sz w:val="24"/>
          <w:szCs w:val="24"/>
          <w:bdr w:val="none" w:sz="0" w:space="0" w:color="auto" w:frame="1"/>
          <w:lang w:eastAsia="es-UY"/>
          <w14:ligatures w14:val="none"/>
        </w:rPr>
        <w:t>a penas</w:t>
      </w:r>
      <w:proofErr w:type="spellEnd"/>
      <w:r w:rsidRPr="005D593E">
        <w:rPr>
          <w:rFonts w:ascii="inherit" w:eastAsia="Times New Roman" w:hAnsi="inherit" w:cs="Times New Roman"/>
          <w:b/>
          <w:bCs/>
          <w:color w:val="333333"/>
          <w:kern w:val="0"/>
          <w:sz w:val="24"/>
          <w:szCs w:val="24"/>
          <w:bdr w:val="none" w:sz="0" w:space="0" w:color="auto" w:frame="1"/>
          <w:lang w:eastAsia="es-UY"/>
          <w14:ligatures w14:val="none"/>
        </w:rPr>
        <w:t xml:space="preserve"> tiene 16 documentos y 12 pequeñas frases sobre las mujeres</w:t>
      </w:r>
      <w:r w:rsidRPr="005D593E">
        <w:rPr>
          <w:rFonts w:ascii="inherit" w:eastAsia="Times New Roman" w:hAnsi="inherit" w:cs="Times New Roman"/>
          <w:color w:val="333333"/>
          <w:kern w:val="0"/>
          <w:sz w:val="24"/>
          <w:szCs w:val="24"/>
          <w:lang w:eastAsia="es-UY"/>
          <w14:ligatures w14:val="none"/>
        </w:rPr>
        <w:t xml:space="preserve">, sin embargo, dijo que este documento abrió una puerta para entender la eclesiología del pueblo de Dios, bautizados y bautizadas, hombres y mujeres. “A partir de allí, las mujeres empezaron a ser reconocidas así mismas como sujetos en la Iglesia, a profundizar la perspectiva bíblica de su papel, que va a reconocer una </w:t>
      </w:r>
      <w:proofErr w:type="spellStart"/>
      <w:r w:rsidRPr="005D593E">
        <w:rPr>
          <w:rFonts w:ascii="inherit" w:eastAsia="Times New Roman" w:hAnsi="inherit" w:cs="Times New Roman"/>
          <w:color w:val="333333"/>
          <w:kern w:val="0"/>
          <w:sz w:val="24"/>
          <w:szCs w:val="24"/>
          <w:lang w:eastAsia="es-UY"/>
          <w14:ligatures w14:val="none"/>
        </w:rPr>
        <w:t>subjetualidad</w:t>
      </w:r>
      <w:proofErr w:type="spellEnd"/>
      <w:r w:rsidRPr="005D593E">
        <w:rPr>
          <w:rFonts w:ascii="inherit" w:eastAsia="Times New Roman" w:hAnsi="inherit" w:cs="Times New Roman"/>
          <w:color w:val="333333"/>
          <w:kern w:val="0"/>
          <w:sz w:val="24"/>
          <w:szCs w:val="24"/>
          <w:lang w:eastAsia="es-UY"/>
          <w14:ligatures w14:val="none"/>
        </w:rPr>
        <w:t xml:space="preserve"> de las mujeres insustituible para la vida de la Iglesia”.</w:t>
      </w:r>
    </w:p>
    <w:p w14:paraId="03D74237" w14:textId="77777777" w:rsidR="005D593E" w:rsidRPr="005D593E" w:rsidRDefault="005D593E" w:rsidP="005D593E">
      <w:pPr>
        <w:shd w:val="clear" w:color="auto" w:fill="FFFFFF"/>
        <w:spacing w:after="0" w:line="240" w:lineRule="auto"/>
        <w:jc w:val="both"/>
        <w:rPr>
          <w:rFonts w:ascii="inherit" w:eastAsia="Times New Roman" w:hAnsi="inherit" w:cs="Times New Roman"/>
          <w:color w:val="333333"/>
          <w:kern w:val="0"/>
          <w:sz w:val="24"/>
          <w:szCs w:val="24"/>
          <w:lang w:eastAsia="es-UY"/>
          <w14:ligatures w14:val="none"/>
        </w:rPr>
      </w:pPr>
      <w:r w:rsidRPr="005D593E">
        <w:rPr>
          <w:rFonts w:ascii="inherit" w:eastAsia="Times New Roman" w:hAnsi="inherit" w:cs="Times New Roman"/>
          <w:color w:val="333333"/>
          <w:kern w:val="0"/>
          <w:sz w:val="24"/>
          <w:szCs w:val="24"/>
          <w:lang w:eastAsia="es-UY"/>
          <w14:ligatures w14:val="none"/>
        </w:rPr>
        <w:lastRenderedPageBreak/>
        <w:t>Reconoció como </w:t>
      </w:r>
      <w:r w:rsidRPr="005D593E">
        <w:rPr>
          <w:rFonts w:ascii="inherit" w:eastAsia="Times New Roman" w:hAnsi="inherit" w:cs="Times New Roman"/>
          <w:b/>
          <w:bCs/>
          <w:color w:val="333333"/>
          <w:kern w:val="0"/>
          <w:sz w:val="24"/>
          <w:szCs w:val="24"/>
          <w:bdr w:val="none" w:sz="0" w:space="0" w:color="auto" w:frame="1"/>
          <w:lang w:eastAsia="es-UY"/>
          <w14:ligatures w14:val="none"/>
        </w:rPr>
        <w:t>después del Vaticano II las mujeres empezaron a estudiar teología, Biblia</w:t>
      </w:r>
      <w:r w:rsidRPr="005D593E">
        <w:rPr>
          <w:rFonts w:ascii="inherit" w:eastAsia="Times New Roman" w:hAnsi="inherit" w:cs="Times New Roman"/>
          <w:color w:val="333333"/>
          <w:kern w:val="0"/>
          <w:sz w:val="24"/>
          <w:szCs w:val="24"/>
          <w:lang w:eastAsia="es-UY"/>
          <w14:ligatures w14:val="none"/>
        </w:rPr>
        <w:t> en las universidades Pontificias, algo que asegura antes le era prohibido hacer. “Y creo que esto vino a cambiar el rostro de toda la Iglesia. </w:t>
      </w:r>
      <w:r w:rsidRPr="005D593E">
        <w:rPr>
          <w:rFonts w:ascii="inherit" w:eastAsia="Times New Roman" w:hAnsi="inherit" w:cs="Times New Roman"/>
          <w:b/>
          <w:bCs/>
          <w:color w:val="333333"/>
          <w:kern w:val="0"/>
          <w:sz w:val="24"/>
          <w:szCs w:val="24"/>
          <w:bdr w:val="none" w:sz="0" w:space="0" w:color="auto" w:frame="1"/>
          <w:lang w:eastAsia="es-UY"/>
          <w14:ligatures w14:val="none"/>
        </w:rPr>
        <w:t xml:space="preserve">La diaconía de las </w:t>
      </w:r>
      <w:proofErr w:type="gramStart"/>
      <w:r w:rsidRPr="005D593E">
        <w:rPr>
          <w:rFonts w:ascii="inherit" w:eastAsia="Times New Roman" w:hAnsi="inherit" w:cs="Times New Roman"/>
          <w:b/>
          <w:bCs/>
          <w:color w:val="333333"/>
          <w:kern w:val="0"/>
          <w:sz w:val="24"/>
          <w:szCs w:val="24"/>
          <w:bdr w:val="none" w:sz="0" w:space="0" w:color="auto" w:frame="1"/>
          <w:lang w:eastAsia="es-UY"/>
          <w14:ligatures w14:val="none"/>
        </w:rPr>
        <w:t>mujeres,</w:t>
      </w:r>
      <w:proofErr w:type="gramEnd"/>
      <w:r w:rsidRPr="005D593E">
        <w:rPr>
          <w:rFonts w:ascii="inherit" w:eastAsia="Times New Roman" w:hAnsi="inherit" w:cs="Times New Roman"/>
          <w:b/>
          <w:bCs/>
          <w:color w:val="333333"/>
          <w:kern w:val="0"/>
          <w:sz w:val="24"/>
          <w:szCs w:val="24"/>
          <w:bdr w:val="none" w:sz="0" w:space="0" w:color="auto" w:frame="1"/>
          <w:lang w:eastAsia="es-UY"/>
          <w14:ligatures w14:val="none"/>
        </w:rPr>
        <w:t xml:space="preserve"> es reconocerse a sí misma como parte esencial de la vida constitutiva de la vida del pueblo de Dios</w:t>
      </w:r>
      <w:r w:rsidRPr="005D593E">
        <w:rPr>
          <w:rFonts w:ascii="inherit" w:eastAsia="Times New Roman" w:hAnsi="inherit" w:cs="Times New Roman"/>
          <w:color w:val="333333"/>
          <w:kern w:val="0"/>
          <w:sz w:val="24"/>
          <w:szCs w:val="24"/>
          <w:lang w:eastAsia="es-UY"/>
          <w14:ligatures w14:val="none"/>
        </w:rPr>
        <w:t> y tener palabra pública, competente, con autoridad, como mujeres en la Iglesia, esto va a cambiar todo”.</w:t>
      </w:r>
    </w:p>
    <w:p w14:paraId="7413F6C4" w14:textId="77777777" w:rsidR="005D593E" w:rsidRPr="005D593E" w:rsidRDefault="005D593E" w:rsidP="005D593E">
      <w:pPr>
        <w:shd w:val="clear" w:color="auto" w:fill="FFFFFF"/>
        <w:spacing w:before="300" w:after="150" w:line="240" w:lineRule="auto"/>
        <w:jc w:val="both"/>
        <w:outlineLvl w:val="2"/>
        <w:rPr>
          <w:rFonts w:ascii="Roboto" w:eastAsia="Times New Roman" w:hAnsi="Roboto" w:cs="Times New Roman"/>
          <w:color w:val="333333"/>
          <w:kern w:val="0"/>
          <w:sz w:val="36"/>
          <w:szCs w:val="36"/>
          <w:lang w:eastAsia="es-UY"/>
          <w14:ligatures w14:val="none"/>
        </w:rPr>
      </w:pPr>
      <w:r w:rsidRPr="005D593E">
        <w:rPr>
          <w:rFonts w:ascii="Roboto" w:eastAsia="Times New Roman" w:hAnsi="Roboto" w:cs="Times New Roman"/>
          <w:color w:val="333333"/>
          <w:kern w:val="0"/>
          <w:sz w:val="36"/>
          <w:szCs w:val="36"/>
          <w:lang w:eastAsia="es-UY"/>
          <w14:ligatures w14:val="none"/>
        </w:rPr>
        <w:t>Mecanismos de bloqueo</w:t>
      </w:r>
    </w:p>
    <w:p w14:paraId="3CEEC5A6" w14:textId="77777777" w:rsidR="005D593E" w:rsidRPr="005D593E" w:rsidRDefault="005D593E" w:rsidP="005D593E">
      <w:pPr>
        <w:shd w:val="clear" w:color="auto" w:fill="FFFFFF"/>
        <w:spacing w:after="0" w:line="240" w:lineRule="auto"/>
        <w:jc w:val="both"/>
        <w:rPr>
          <w:rFonts w:ascii="inherit" w:eastAsia="Times New Roman" w:hAnsi="inherit" w:cs="Times New Roman"/>
          <w:color w:val="333333"/>
          <w:kern w:val="0"/>
          <w:sz w:val="24"/>
          <w:szCs w:val="24"/>
          <w:lang w:eastAsia="es-UY"/>
          <w14:ligatures w14:val="none"/>
        </w:rPr>
      </w:pPr>
      <w:r w:rsidRPr="005D593E">
        <w:rPr>
          <w:rFonts w:ascii="inherit" w:eastAsia="Times New Roman" w:hAnsi="inherit" w:cs="Times New Roman"/>
          <w:color w:val="333333"/>
          <w:kern w:val="0"/>
          <w:sz w:val="24"/>
          <w:szCs w:val="24"/>
          <w:lang w:eastAsia="es-UY"/>
          <w14:ligatures w14:val="none"/>
        </w:rPr>
        <w:t>A toda esta realidad, que si bien reconoce ha ido cambiando frente al papel de la mujer, advirtió que </w:t>
      </w:r>
      <w:r w:rsidRPr="005D593E">
        <w:rPr>
          <w:rFonts w:ascii="inherit" w:eastAsia="Times New Roman" w:hAnsi="inherit" w:cs="Times New Roman"/>
          <w:b/>
          <w:bCs/>
          <w:color w:val="333333"/>
          <w:kern w:val="0"/>
          <w:sz w:val="24"/>
          <w:szCs w:val="24"/>
          <w:bdr w:val="none" w:sz="0" w:space="0" w:color="auto" w:frame="1"/>
          <w:lang w:eastAsia="es-UY"/>
          <w14:ligatures w14:val="none"/>
        </w:rPr>
        <w:t>aún se sigue viendo resistencias marcadas por la cultura patriarcal,</w:t>
      </w:r>
      <w:r w:rsidRPr="005D593E">
        <w:rPr>
          <w:rFonts w:ascii="inherit" w:eastAsia="Times New Roman" w:hAnsi="inherit" w:cs="Times New Roman"/>
          <w:color w:val="333333"/>
          <w:kern w:val="0"/>
          <w:sz w:val="24"/>
          <w:szCs w:val="24"/>
          <w:lang w:eastAsia="es-UY"/>
          <w14:ligatures w14:val="none"/>
        </w:rPr>
        <w:t> con una visión estereotipada de las mujeres y de los hombres, donde se marca lo específico de cada uno, algo que señaló no puede ser visto desde una perspectiva bíblica.</w:t>
      </w:r>
    </w:p>
    <w:p w14:paraId="2F21424E" w14:textId="77777777" w:rsidR="005D593E" w:rsidRPr="005D593E" w:rsidRDefault="005D593E" w:rsidP="005D593E">
      <w:pPr>
        <w:shd w:val="clear" w:color="auto" w:fill="FFFFFF"/>
        <w:spacing w:after="150" w:line="240" w:lineRule="auto"/>
        <w:jc w:val="both"/>
        <w:rPr>
          <w:rFonts w:ascii="inherit" w:eastAsia="Times New Roman" w:hAnsi="inherit" w:cs="Times New Roman"/>
          <w:color w:val="333333"/>
          <w:kern w:val="0"/>
          <w:sz w:val="24"/>
          <w:szCs w:val="24"/>
          <w:lang w:eastAsia="es-UY"/>
          <w14:ligatures w14:val="none"/>
        </w:rPr>
      </w:pPr>
      <w:r w:rsidRPr="005D593E">
        <w:rPr>
          <w:rFonts w:ascii="inherit" w:eastAsia="Times New Roman" w:hAnsi="inherit" w:cs="Times New Roman"/>
          <w:color w:val="333333"/>
          <w:kern w:val="0"/>
          <w:sz w:val="24"/>
          <w:szCs w:val="24"/>
          <w:lang w:eastAsia="es-UY"/>
          <w14:ligatures w14:val="none"/>
        </w:rPr>
        <w:t>Esto, indicó, llegó sobre los siglos IV o V con San Agustín y Santo Tomás de Aquino, quienes señalaban que las mujeres eran sujetos que no podían tener autoridad, ni desarrollar papeles de autoridad en la Iglesia o en la sociedad. Mencionó que con san Juan XXIII, la presencia de la mujer tomó otro rumbo, pues empezó a tener una participación más activa en la vida pública, política, económica y cultural.</w:t>
      </w:r>
    </w:p>
    <w:p w14:paraId="29F96B60" w14:textId="77777777" w:rsidR="005D593E" w:rsidRPr="005D593E" w:rsidRDefault="005D593E" w:rsidP="005D593E">
      <w:pPr>
        <w:shd w:val="clear" w:color="auto" w:fill="FFFFFF"/>
        <w:spacing w:after="0" w:line="240" w:lineRule="auto"/>
        <w:jc w:val="both"/>
        <w:rPr>
          <w:rFonts w:ascii="inherit" w:eastAsia="Times New Roman" w:hAnsi="inherit" w:cs="Times New Roman"/>
          <w:color w:val="333333"/>
          <w:kern w:val="0"/>
          <w:sz w:val="24"/>
          <w:szCs w:val="24"/>
          <w:lang w:eastAsia="es-UY"/>
          <w14:ligatures w14:val="none"/>
        </w:rPr>
      </w:pPr>
      <w:r w:rsidRPr="005D593E">
        <w:rPr>
          <w:rFonts w:ascii="inherit" w:eastAsia="Times New Roman" w:hAnsi="inherit" w:cs="Times New Roman"/>
          <w:color w:val="333333"/>
          <w:kern w:val="0"/>
          <w:sz w:val="24"/>
          <w:szCs w:val="24"/>
          <w:lang w:eastAsia="es-UY"/>
          <w14:ligatures w14:val="none"/>
        </w:rPr>
        <w:t>La docente dijo que, </w:t>
      </w:r>
      <w:r w:rsidRPr="005D593E">
        <w:rPr>
          <w:rFonts w:ascii="inherit" w:eastAsia="Times New Roman" w:hAnsi="inherit" w:cs="Times New Roman"/>
          <w:b/>
          <w:bCs/>
          <w:color w:val="333333"/>
          <w:kern w:val="0"/>
          <w:sz w:val="24"/>
          <w:szCs w:val="24"/>
          <w:bdr w:val="none" w:sz="0" w:space="0" w:color="auto" w:frame="1"/>
          <w:lang w:eastAsia="es-UY"/>
          <w14:ligatures w14:val="none"/>
        </w:rPr>
        <w:t>si bien muchas cosas han cambiado, aún cuesta aceptar esta igualdad, en dignidad de hombres y mujeres</w:t>
      </w:r>
      <w:r w:rsidRPr="005D593E">
        <w:rPr>
          <w:rFonts w:ascii="inherit" w:eastAsia="Times New Roman" w:hAnsi="inherit" w:cs="Times New Roman"/>
          <w:color w:val="333333"/>
          <w:kern w:val="0"/>
          <w:sz w:val="24"/>
          <w:szCs w:val="24"/>
          <w:lang w:eastAsia="es-UY"/>
          <w14:ligatures w14:val="none"/>
        </w:rPr>
        <w:t>. Ministros ordenados y laicos permanecen en la perspectiva patriarcal y androcéntrica, esperando solo que “las mujeres sean acogedoras, sencillas, siempre en un espíritu de abnegación y que no va a tener papeles de liderazgo o roles de autoridad”.</w:t>
      </w:r>
    </w:p>
    <w:p w14:paraId="60990ED3" w14:textId="77777777" w:rsidR="005D593E" w:rsidRPr="005D593E" w:rsidRDefault="005D593E" w:rsidP="005D593E">
      <w:pPr>
        <w:shd w:val="clear" w:color="auto" w:fill="FFFFFF"/>
        <w:spacing w:after="150" w:line="240" w:lineRule="auto"/>
        <w:jc w:val="both"/>
        <w:rPr>
          <w:rFonts w:ascii="inherit" w:eastAsia="Times New Roman" w:hAnsi="inherit" w:cs="Times New Roman"/>
          <w:color w:val="333333"/>
          <w:kern w:val="0"/>
          <w:sz w:val="24"/>
          <w:szCs w:val="24"/>
          <w:lang w:eastAsia="es-UY"/>
          <w14:ligatures w14:val="none"/>
        </w:rPr>
      </w:pPr>
      <w:r w:rsidRPr="005D593E">
        <w:rPr>
          <w:rFonts w:ascii="inherit" w:eastAsia="Times New Roman" w:hAnsi="inherit" w:cs="Times New Roman"/>
          <w:color w:val="333333"/>
          <w:kern w:val="0"/>
          <w:sz w:val="24"/>
          <w:szCs w:val="24"/>
          <w:lang w:eastAsia="es-UY"/>
          <w14:ligatures w14:val="none"/>
        </w:rPr>
        <w:t> </w:t>
      </w:r>
    </w:p>
    <w:p w14:paraId="6ADAA365" w14:textId="77777777" w:rsidR="005D593E" w:rsidRPr="005D593E" w:rsidRDefault="005D593E" w:rsidP="005D593E">
      <w:pPr>
        <w:shd w:val="clear" w:color="auto" w:fill="FFFFFF"/>
        <w:spacing w:after="0" w:line="240" w:lineRule="auto"/>
        <w:jc w:val="both"/>
        <w:rPr>
          <w:rFonts w:ascii="inherit" w:eastAsia="Times New Roman" w:hAnsi="inherit" w:cs="Times New Roman"/>
          <w:color w:val="333333"/>
          <w:kern w:val="0"/>
          <w:sz w:val="24"/>
          <w:szCs w:val="24"/>
          <w:lang w:eastAsia="es-UY"/>
          <w14:ligatures w14:val="none"/>
        </w:rPr>
      </w:pPr>
      <w:r w:rsidRPr="005D593E">
        <w:rPr>
          <w:rFonts w:ascii="inherit" w:eastAsia="Times New Roman" w:hAnsi="inherit" w:cs="Times New Roman"/>
          <w:color w:val="333333"/>
          <w:kern w:val="0"/>
          <w:sz w:val="24"/>
          <w:szCs w:val="24"/>
          <w:lang w:eastAsia="es-UY"/>
          <w14:ligatures w14:val="none"/>
        </w:rPr>
        <w:t>Le puede interesar: </w:t>
      </w:r>
      <w:hyperlink r:id="rId10" w:history="1">
        <w:r w:rsidRPr="005D593E">
          <w:rPr>
            <w:rFonts w:ascii="inherit" w:eastAsia="Times New Roman" w:hAnsi="inherit" w:cs="Times New Roman"/>
            <w:color w:val="42B8D4"/>
            <w:kern w:val="0"/>
            <w:sz w:val="24"/>
            <w:szCs w:val="24"/>
            <w:bdr w:val="none" w:sz="0" w:space="0" w:color="auto" w:frame="1"/>
            <w:lang w:eastAsia="es-UY"/>
            <w14:ligatures w14:val="none"/>
          </w:rPr>
          <w:t xml:space="preserve">El </w:t>
        </w:r>
        <w:proofErr w:type="spellStart"/>
        <w:r w:rsidRPr="005D593E">
          <w:rPr>
            <w:rFonts w:ascii="inherit" w:eastAsia="Times New Roman" w:hAnsi="inherit" w:cs="Times New Roman"/>
            <w:color w:val="42B8D4"/>
            <w:kern w:val="0"/>
            <w:sz w:val="24"/>
            <w:szCs w:val="24"/>
            <w:bdr w:val="none" w:sz="0" w:space="0" w:color="auto" w:frame="1"/>
            <w:lang w:eastAsia="es-UY"/>
            <w14:ligatures w14:val="none"/>
          </w:rPr>
          <w:t>Celam</w:t>
        </w:r>
        <w:proofErr w:type="spellEnd"/>
        <w:r w:rsidRPr="005D593E">
          <w:rPr>
            <w:rFonts w:ascii="inherit" w:eastAsia="Times New Roman" w:hAnsi="inherit" w:cs="Times New Roman"/>
            <w:color w:val="42B8D4"/>
            <w:kern w:val="0"/>
            <w:sz w:val="24"/>
            <w:szCs w:val="24"/>
            <w:bdr w:val="none" w:sz="0" w:space="0" w:color="auto" w:frame="1"/>
            <w:lang w:eastAsia="es-UY"/>
            <w14:ligatures w14:val="none"/>
          </w:rPr>
          <w:t xml:space="preserve"> se solidariza con el pueblo venezolano: “Que el desaliento y la desesperanza no encuentren lugar”</w:t>
        </w:r>
      </w:hyperlink>
    </w:p>
    <w:p w14:paraId="60BB455D" w14:textId="77777777" w:rsidR="005D593E" w:rsidRPr="005D593E" w:rsidRDefault="005D593E" w:rsidP="005D593E">
      <w:pPr>
        <w:shd w:val="clear" w:color="auto" w:fill="FFFFFF"/>
        <w:spacing w:before="300" w:after="150" w:line="240" w:lineRule="auto"/>
        <w:jc w:val="both"/>
        <w:outlineLvl w:val="2"/>
        <w:rPr>
          <w:rFonts w:ascii="Roboto" w:eastAsia="Times New Roman" w:hAnsi="Roboto" w:cs="Times New Roman"/>
          <w:color w:val="333333"/>
          <w:kern w:val="0"/>
          <w:sz w:val="36"/>
          <w:szCs w:val="36"/>
          <w:lang w:eastAsia="es-UY"/>
          <w14:ligatures w14:val="none"/>
        </w:rPr>
      </w:pPr>
      <w:r w:rsidRPr="005D593E">
        <w:rPr>
          <w:rFonts w:ascii="Roboto" w:eastAsia="Times New Roman" w:hAnsi="Roboto" w:cs="Times New Roman"/>
          <w:color w:val="333333"/>
          <w:kern w:val="0"/>
          <w:sz w:val="36"/>
          <w:szCs w:val="36"/>
          <w:lang w:eastAsia="es-UY"/>
          <w14:ligatures w14:val="none"/>
        </w:rPr>
        <w:t>El Sínodo abre una puerta para la mujer</w:t>
      </w:r>
    </w:p>
    <w:p w14:paraId="0B60DB61" w14:textId="77777777" w:rsidR="005D593E" w:rsidRPr="005D593E" w:rsidRDefault="005D593E" w:rsidP="005D593E">
      <w:pPr>
        <w:shd w:val="clear" w:color="auto" w:fill="FFFFFF"/>
        <w:spacing w:after="0" w:line="240" w:lineRule="auto"/>
        <w:jc w:val="both"/>
        <w:rPr>
          <w:rFonts w:ascii="inherit" w:eastAsia="Times New Roman" w:hAnsi="inherit" w:cs="Times New Roman"/>
          <w:color w:val="333333"/>
          <w:kern w:val="0"/>
          <w:sz w:val="24"/>
          <w:szCs w:val="24"/>
          <w:lang w:eastAsia="es-UY"/>
          <w14:ligatures w14:val="none"/>
        </w:rPr>
      </w:pPr>
      <w:r w:rsidRPr="005D593E">
        <w:rPr>
          <w:rFonts w:ascii="inherit" w:eastAsia="Times New Roman" w:hAnsi="inherit" w:cs="Times New Roman"/>
          <w:color w:val="333333"/>
          <w:kern w:val="0"/>
          <w:sz w:val="24"/>
          <w:szCs w:val="24"/>
          <w:lang w:eastAsia="es-UY"/>
          <w14:ligatures w14:val="none"/>
        </w:rPr>
        <w:t>Frente a esta realidad, </w:t>
      </w:r>
      <w:r w:rsidRPr="005D593E">
        <w:rPr>
          <w:rFonts w:ascii="inherit" w:eastAsia="Times New Roman" w:hAnsi="inherit" w:cs="Times New Roman"/>
          <w:b/>
          <w:bCs/>
          <w:color w:val="333333"/>
          <w:kern w:val="0"/>
          <w:sz w:val="24"/>
          <w:szCs w:val="24"/>
          <w:bdr w:val="none" w:sz="0" w:space="0" w:color="auto" w:frame="1"/>
          <w:lang w:eastAsia="es-UY"/>
          <w14:ligatures w14:val="none"/>
        </w:rPr>
        <w:t>se siente esperanzadora de que las cosas van a ir cambiando o mejor que ya se ve una pequeña transformación y esto gracias al Sínodo</w:t>
      </w:r>
      <w:r w:rsidRPr="005D593E">
        <w:rPr>
          <w:rFonts w:ascii="inherit" w:eastAsia="Times New Roman" w:hAnsi="inherit" w:cs="Times New Roman"/>
          <w:color w:val="333333"/>
          <w:kern w:val="0"/>
          <w:sz w:val="24"/>
          <w:szCs w:val="24"/>
          <w:lang w:eastAsia="es-UY"/>
          <w14:ligatures w14:val="none"/>
        </w:rPr>
        <w:t xml:space="preserve"> de la </w:t>
      </w:r>
      <w:proofErr w:type="spellStart"/>
      <w:r w:rsidRPr="005D593E">
        <w:rPr>
          <w:rFonts w:ascii="inherit" w:eastAsia="Times New Roman" w:hAnsi="inherit" w:cs="Times New Roman"/>
          <w:color w:val="333333"/>
          <w:kern w:val="0"/>
          <w:sz w:val="24"/>
          <w:szCs w:val="24"/>
          <w:lang w:eastAsia="es-UY"/>
          <w14:ligatures w14:val="none"/>
        </w:rPr>
        <w:t>sinodalidad</w:t>
      </w:r>
      <w:proofErr w:type="spellEnd"/>
      <w:r w:rsidRPr="005D593E">
        <w:rPr>
          <w:rFonts w:ascii="inherit" w:eastAsia="Times New Roman" w:hAnsi="inherit" w:cs="Times New Roman"/>
          <w:color w:val="333333"/>
          <w:kern w:val="0"/>
          <w:sz w:val="24"/>
          <w:szCs w:val="24"/>
          <w:lang w:eastAsia="es-UY"/>
          <w14:ligatures w14:val="none"/>
        </w:rPr>
        <w:t>. “Muchas cosas están cambiando, el sínodo va a decir esto, porque tenemos muchas mujeres que son parte de este grupo, de los que no son obispos, que pertenecen al Sínodo. Aquí </w:t>
      </w:r>
      <w:r w:rsidRPr="005D593E">
        <w:rPr>
          <w:rFonts w:ascii="inherit" w:eastAsia="Times New Roman" w:hAnsi="inherit" w:cs="Times New Roman"/>
          <w:b/>
          <w:bCs/>
          <w:color w:val="333333"/>
          <w:kern w:val="0"/>
          <w:sz w:val="24"/>
          <w:szCs w:val="24"/>
          <w:bdr w:val="none" w:sz="0" w:space="0" w:color="auto" w:frame="1"/>
          <w:lang w:eastAsia="es-UY"/>
          <w14:ligatures w14:val="none"/>
        </w:rPr>
        <w:t>las mujeres tienen derecho de voto, tiene derecho de palabra y yo creo que esto va a cambiar nuestra perspectiva</w:t>
      </w:r>
      <w:r w:rsidRPr="005D593E">
        <w:rPr>
          <w:rFonts w:ascii="inherit" w:eastAsia="Times New Roman" w:hAnsi="inherit" w:cs="Times New Roman"/>
          <w:color w:val="333333"/>
          <w:kern w:val="0"/>
          <w:sz w:val="24"/>
          <w:szCs w:val="24"/>
          <w:lang w:eastAsia="es-UY"/>
          <w14:ligatures w14:val="none"/>
        </w:rPr>
        <w:t>. Pero debemos tener coraje para debatir sobre el tema difícil, más necesario, de la ordenación ministerial de las mujeres, porque este es un pasaje importante”.</w:t>
      </w:r>
    </w:p>
    <w:p w14:paraId="1DCCBC82" w14:textId="77777777" w:rsidR="005D593E" w:rsidRPr="005D593E" w:rsidRDefault="005D593E" w:rsidP="005D593E">
      <w:pPr>
        <w:shd w:val="clear" w:color="auto" w:fill="FFFFFF"/>
        <w:spacing w:after="0" w:line="240" w:lineRule="auto"/>
        <w:jc w:val="both"/>
        <w:rPr>
          <w:rFonts w:ascii="inherit" w:eastAsia="Times New Roman" w:hAnsi="inherit" w:cs="Times New Roman"/>
          <w:color w:val="333333"/>
          <w:kern w:val="0"/>
          <w:sz w:val="24"/>
          <w:szCs w:val="24"/>
          <w:lang w:eastAsia="es-UY"/>
          <w14:ligatures w14:val="none"/>
        </w:rPr>
      </w:pPr>
      <w:r w:rsidRPr="005D593E">
        <w:rPr>
          <w:rFonts w:ascii="inherit" w:eastAsia="Times New Roman" w:hAnsi="inherit" w:cs="Times New Roman"/>
          <w:color w:val="333333"/>
          <w:kern w:val="0"/>
          <w:sz w:val="24"/>
          <w:szCs w:val="24"/>
          <w:lang w:eastAsia="es-UY"/>
          <w14:ligatures w14:val="none"/>
        </w:rPr>
        <w:t>Planteó además que, </w:t>
      </w:r>
      <w:r w:rsidRPr="005D593E">
        <w:rPr>
          <w:rFonts w:ascii="inherit" w:eastAsia="Times New Roman" w:hAnsi="inherit" w:cs="Times New Roman"/>
          <w:b/>
          <w:bCs/>
          <w:color w:val="333333"/>
          <w:kern w:val="0"/>
          <w:sz w:val="24"/>
          <w:szCs w:val="24"/>
          <w:bdr w:val="none" w:sz="0" w:space="0" w:color="auto" w:frame="1"/>
          <w:lang w:eastAsia="es-UY"/>
          <w14:ligatures w14:val="none"/>
        </w:rPr>
        <w:t>en todos los ámbitos de la Iglesia a la mujer se le debe asignar roles de autoridad</w:t>
      </w:r>
      <w:r w:rsidRPr="005D593E">
        <w:rPr>
          <w:rFonts w:ascii="inherit" w:eastAsia="Times New Roman" w:hAnsi="inherit" w:cs="Times New Roman"/>
          <w:color w:val="333333"/>
          <w:kern w:val="0"/>
          <w:sz w:val="24"/>
          <w:szCs w:val="24"/>
          <w:lang w:eastAsia="es-UY"/>
          <w14:ligatures w14:val="none"/>
        </w:rPr>
        <w:t>, en espacios como las jurisdicciones eclesiásticas, oficinas diocesanas, pero para ello, advirtió </w:t>
      </w:r>
      <w:r w:rsidRPr="005D593E">
        <w:rPr>
          <w:rFonts w:ascii="inherit" w:eastAsia="Times New Roman" w:hAnsi="inherit" w:cs="Times New Roman"/>
          <w:b/>
          <w:bCs/>
          <w:color w:val="333333"/>
          <w:kern w:val="0"/>
          <w:sz w:val="24"/>
          <w:szCs w:val="24"/>
          <w:bdr w:val="none" w:sz="0" w:space="0" w:color="auto" w:frame="1"/>
          <w:lang w:eastAsia="es-UY"/>
          <w14:ligatures w14:val="none"/>
        </w:rPr>
        <w:t>la mujer debe prepararse y ser competitiva</w:t>
      </w:r>
      <w:r w:rsidRPr="005D593E">
        <w:rPr>
          <w:rFonts w:ascii="inherit" w:eastAsia="Times New Roman" w:hAnsi="inherit" w:cs="Times New Roman"/>
          <w:color w:val="333333"/>
          <w:kern w:val="0"/>
          <w:sz w:val="24"/>
          <w:szCs w:val="24"/>
          <w:lang w:eastAsia="es-UY"/>
          <w14:ligatures w14:val="none"/>
        </w:rPr>
        <w:t xml:space="preserve"> y ser escogida por sus capacidades como “el sujeto que va a </w:t>
      </w:r>
      <w:proofErr w:type="spellStart"/>
      <w:r w:rsidRPr="005D593E">
        <w:rPr>
          <w:rFonts w:ascii="inherit" w:eastAsia="Times New Roman" w:hAnsi="inherit" w:cs="Times New Roman"/>
          <w:color w:val="333333"/>
          <w:kern w:val="0"/>
          <w:sz w:val="24"/>
          <w:szCs w:val="24"/>
          <w:lang w:eastAsia="es-UY"/>
          <w14:ligatures w14:val="none"/>
        </w:rPr>
        <w:t>co-edificar</w:t>
      </w:r>
      <w:proofErr w:type="spellEnd"/>
      <w:r w:rsidRPr="005D593E">
        <w:rPr>
          <w:rFonts w:ascii="inherit" w:eastAsia="Times New Roman" w:hAnsi="inherit" w:cs="Times New Roman"/>
          <w:color w:val="333333"/>
          <w:kern w:val="0"/>
          <w:sz w:val="24"/>
          <w:szCs w:val="24"/>
          <w:lang w:eastAsia="es-UY"/>
          <w14:ligatures w14:val="none"/>
        </w:rPr>
        <w:t xml:space="preserve"> Iglesia con los hombres”.</w:t>
      </w:r>
    </w:p>
    <w:p w14:paraId="52687768" w14:textId="77777777" w:rsidR="005D593E" w:rsidRPr="005D593E" w:rsidRDefault="005D593E" w:rsidP="005D593E">
      <w:pPr>
        <w:shd w:val="clear" w:color="auto" w:fill="FFFFFF"/>
        <w:spacing w:after="0" w:line="240" w:lineRule="auto"/>
        <w:jc w:val="both"/>
        <w:rPr>
          <w:rFonts w:ascii="inherit" w:eastAsia="Times New Roman" w:hAnsi="inherit" w:cs="Times New Roman"/>
          <w:color w:val="333333"/>
          <w:kern w:val="0"/>
          <w:sz w:val="24"/>
          <w:szCs w:val="24"/>
          <w:lang w:eastAsia="es-UY"/>
          <w14:ligatures w14:val="none"/>
        </w:rPr>
      </w:pPr>
      <w:r w:rsidRPr="005D593E">
        <w:rPr>
          <w:rFonts w:ascii="inherit" w:eastAsia="Times New Roman" w:hAnsi="inherit" w:cs="Times New Roman"/>
          <w:b/>
          <w:bCs/>
          <w:color w:val="333333"/>
          <w:kern w:val="0"/>
          <w:sz w:val="24"/>
          <w:szCs w:val="24"/>
          <w:bdr w:val="none" w:sz="0" w:space="0" w:color="auto" w:frame="1"/>
          <w:lang w:eastAsia="es-UY"/>
          <w14:ligatures w14:val="none"/>
        </w:rPr>
        <w:t>Advirtió que no es una reivindicación del poder</w:t>
      </w:r>
      <w:r w:rsidRPr="005D593E">
        <w:rPr>
          <w:rFonts w:ascii="inherit" w:eastAsia="Times New Roman" w:hAnsi="inherit" w:cs="Times New Roman"/>
          <w:color w:val="333333"/>
          <w:kern w:val="0"/>
          <w:sz w:val="24"/>
          <w:szCs w:val="24"/>
          <w:lang w:eastAsia="es-UY"/>
          <w14:ligatures w14:val="none"/>
        </w:rPr>
        <w:t xml:space="preserve">. “La cuestión es, somos una Iglesia de varones y mujeres, eso debe ser una experiencia cotidiana para nosotros y nosotras y debemos intentar desarrollar nuevas experiencias en esta perspectiva, en teología, oficinas pastorales, a nivel de la diócesis y a nivel nacional”, aludió. Hizo referencia igualmente al trabajo que ha adelantado el Papa Francisco, en la </w:t>
      </w:r>
      <w:r w:rsidRPr="005D593E">
        <w:rPr>
          <w:rFonts w:ascii="inherit" w:eastAsia="Times New Roman" w:hAnsi="inherit" w:cs="Times New Roman"/>
          <w:color w:val="333333"/>
          <w:kern w:val="0"/>
          <w:sz w:val="24"/>
          <w:szCs w:val="24"/>
          <w:lang w:eastAsia="es-UY"/>
          <w14:ligatures w14:val="none"/>
        </w:rPr>
        <w:lastRenderedPageBreak/>
        <w:t>asignación de cargos a mujeres dentro de la Curia Romana y organismos e instituciones de la Santa Sede.</w:t>
      </w:r>
    </w:p>
    <w:p w14:paraId="0CB9A2C2" w14:textId="77777777" w:rsidR="005D593E" w:rsidRPr="005D593E" w:rsidRDefault="005D593E" w:rsidP="005D593E">
      <w:pPr>
        <w:shd w:val="clear" w:color="auto" w:fill="FFFFFF"/>
        <w:spacing w:before="300" w:after="150" w:line="240" w:lineRule="auto"/>
        <w:outlineLvl w:val="2"/>
        <w:rPr>
          <w:rFonts w:ascii="Roboto" w:eastAsia="Times New Roman" w:hAnsi="Roboto" w:cs="Times New Roman"/>
          <w:color w:val="333333"/>
          <w:kern w:val="0"/>
          <w:sz w:val="36"/>
          <w:szCs w:val="36"/>
          <w:lang w:eastAsia="es-UY"/>
          <w14:ligatures w14:val="none"/>
        </w:rPr>
      </w:pPr>
      <w:r w:rsidRPr="005D593E">
        <w:rPr>
          <w:rFonts w:ascii="Roboto" w:eastAsia="Times New Roman" w:hAnsi="Roboto" w:cs="Times New Roman"/>
          <w:color w:val="333333"/>
          <w:kern w:val="0"/>
          <w:sz w:val="36"/>
          <w:szCs w:val="36"/>
          <w:lang w:eastAsia="es-UY"/>
          <w14:ligatures w14:val="none"/>
        </w:rPr>
        <w:t>Deconstruir la pirámide jerárquica</w:t>
      </w:r>
    </w:p>
    <w:p w14:paraId="48A59503" w14:textId="77777777" w:rsidR="005D593E" w:rsidRPr="005D593E" w:rsidRDefault="005D593E" w:rsidP="005D593E">
      <w:pPr>
        <w:shd w:val="clear" w:color="auto" w:fill="FFFFFF"/>
        <w:spacing w:after="0" w:line="240" w:lineRule="auto"/>
        <w:jc w:val="both"/>
        <w:rPr>
          <w:rFonts w:ascii="inherit" w:eastAsia="Times New Roman" w:hAnsi="inherit" w:cs="Times New Roman"/>
          <w:color w:val="333333"/>
          <w:kern w:val="0"/>
          <w:sz w:val="24"/>
          <w:szCs w:val="24"/>
          <w:lang w:eastAsia="es-UY"/>
          <w14:ligatures w14:val="none"/>
        </w:rPr>
      </w:pPr>
      <w:r w:rsidRPr="005D593E">
        <w:rPr>
          <w:rFonts w:ascii="inherit" w:eastAsia="Times New Roman" w:hAnsi="inherit" w:cs="Times New Roman"/>
          <w:color w:val="333333"/>
          <w:kern w:val="0"/>
          <w:sz w:val="24"/>
          <w:szCs w:val="24"/>
          <w:lang w:eastAsia="es-UY"/>
          <w14:ligatures w14:val="none"/>
        </w:rPr>
        <w:t>Ahora, dijo la especialista, </w:t>
      </w:r>
      <w:r w:rsidRPr="005D593E">
        <w:rPr>
          <w:rFonts w:ascii="inherit" w:eastAsia="Times New Roman" w:hAnsi="inherit" w:cs="Times New Roman"/>
          <w:b/>
          <w:bCs/>
          <w:color w:val="333333"/>
          <w:kern w:val="0"/>
          <w:sz w:val="24"/>
          <w:szCs w:val="24"/>
          <w:bdr w:val="none" w:sz="0" w:space="0" w:color="auto" w:frame="1"/>
          <w:lang w:eastAsia="es-UY"/>
          <w14:ligatures w14:val="none"/>
        </w:rPr>
        <w:t>cuando se habla de una Iglesia sinodal, se habla de un deconstruir esa pirámide jerárquica</w:t>
      </w:r>
      <w:r w:rsidRPr="005D593E">
        <w:rPr>
          <w:rFonts w:ascii="inherit" w:eastAsia="Times New Roman" w:hAnsi="inherit" w:cs="Times New Roman"/>
          <w:color w:val="333333"/>
          <w:kern w:val="0"/>
          <w:sz w:val="24"/>
          <w:szCs w:val="24"/>
          <w:lang w:eastAsia="es-UY"/>
          <w14:ligatures w14:val="none"/>
        </w:rPr>
        <w:t> que por muchos siglos fue la referencia para pensar las relaciones eclesiales, el clero y los laicos, todo de arriba abajo.</w:t>
      </w:r>
    </w:p>
    <w:p w14:paraId="13527832" w14:textId="77777777" w:rsidR="005D593E" w:rsidRPr="005D593E" w:rsidRDefault="005D593E" w:rsidP="005D593E">
      <w:pPr>
        <w:shd w:val="clear" w:color="auto" w:fill="FFFFFF"/>
        <w:spacing w:after="0" w:line="240" w:lineRule="auto"/>
        <w:jc w:val="both"/>
        <w:rPr>
          <w:rFonts w:ascii="inherit" w:eastAsia="Times New Roman" w:hAnsi="inherit" w:cs="Times New Roman"/>
          <w:color w:val="333333"/>
          <w:kern w:val="0"/>
          <w:sz w:val="24"/>
          <w:szCs w:val="24"/>
          <w:lang w:eastAsia="es-UY"/>
          <w14:ligatures w14:val="none"/>
        </w:rPr>
      </w:pPr>
      <w:r w:rsidRPr="005D593E">
        <w:rPr>
          <w:rFonts w:ascii="inherit" w:eastAsia="Times New Roman" w:hAnsi="inherit" w:cs="Times New Roman"/>
          <w:color w:val="333333"/>
          <w:kern w:val="0"/>
          <w:sz w:val="24"/>
          <w:szCs w:val="24"/>
          <w:lang w:eastAsia="es-UY"/>
          <w14:ligatures w14:val="none"/>
        </w:rPr>
        <w:t>“Debemos deconstruir esta perspectiva, porque </w:t>
      </w:r>
      <w:r w:rsidRPr="005D593E">
        <w:rPr>
          <w:rFonts w:ascii="inherit" w:eastAsia="Times New Roman" w:hAnsi="inherit" w:cs="Times New Roman"/>
          <w:b/>
          <w:bCs/>
          <w:color w:val="333333"/>
          <w:kern w:val="0"/>
          <w:sz w:val="24"/>
          <w:szCs w:val="24"/>
          <w:bdr w:val="none" w:sz="0" w:space="0" w:color="auto" w:frame="1"/>
          <w:lang w:eastAsia="es-UY"/>
          <w14:ligatures w14:val="none"/>
        </w:rPr>
        <w:t>la Iglesia sinodal, es una Iglesia donde tenemos diferencias.</w:t>
      </w:r>
      <w:r w:rsidRPr="005D593E">
        <w:rPr>
          <w:rFonts w:ascii="inherit" w:eastAsia="Times New Roman" w:hAnsi="inherit" w:cs="Times New Roman"/>
          <w:color w:val="333333"/>
          <w:kern w:val="0"/>
          <w:sz w:val="24"/>
          <w:szCs w:val="24"/>
          <w:lang w:eastAsia="es-UY"/>
          <w14:ligatures w14:val="none"/>
        </w:rPr>
        <w:t> Hay una diferencia entre mujeres y hombres, hay una diferencia entre ministros ordenados y laicos y laicas, hay una diferencia entre la vida religiosa y la vida de personas casadas, son diferentes carismas, diferentes ministerios, son diferentes formas de ser cristianos y cristianas, esto no es la jerarquía, esto es diferencia en unidad”, explicó</w:t>
      </w:r>
    </w:p>
    <w:p w14:paraId="5DD9E36A" w14:textId="77777777" w:rsidR="005D593E" w:rsidRPr="005D593E" w:rsidRDefault="005D593E" w:rsidP="005D593E">
      <w:pPr>
        <w:shd w:val="clear" w:color="auto" w:fill="FFFFFF"/>
        <w:spacing w:after="0" w:line="240" w:lineRule="auto"/>
        <w:jc w:val="both"/>
        <w:rPr>
          <w:rFonts w:ascii="inherit" w:eastAsia="Times New Roman" w:hAnsi="inherit" w:cs="Times New Roman"/>
          <w:color w:val="333333"/>
          <w:kern w:val="0"/>
          <w:sz w:val="24"/>
          <w:szCs w:val="24"/>
          <w:lang w:eastAsia="es-UY"/>
          <w14:ligatures w14:val="none"/>
        </w:rPr>
      </w:pPr>
      <w:r w:rsidRPr="005D593E">
        <w:rPr>
          <w:rFonts w:ascii="inherit" w:eastAsia="Times New Roman" w:hAnsi="inherit" w:cs="Times New Roman"/>
          <w:color w:val="333333"/>
          <w:kern w:val="0"/>
          <w:sz w:val="24"/>
          <w:szCs w:val="24"/>
          <w:lang w:eastAsia="es-UY"/>
          <w14:ligatures w14:val="none"/>
        </w:rPr>
        <w:t>Concluyó señalando que </w:t>
      </w:r>
      <w:r w:rsidRPr="005D593E">
        <w:rPr>
          <w:rFonts w:ascii="inherit" w:eastAsia="Times New Roman" w:hAnsi="inherit" w:cs="Times New Roman"/>
          <w:b/>
          <w:bCs/>
          <w:color w:val="333333"/>
          <w:kern w:val="0"/>
          <w:sz w:val="24"/>
          <w:szCs w:val="24"/>
          <w:bdr w:val="none" w:sz="0" w:space="0" w:color="auto" w:frame="1"/>
          <w:lang w:eastAsia="es-UY"/>
          <w14:ligatures w14:val="none"/>
        </w:rPr>
        <w:t>todos tenemos diferencias entre el uno y el otro, pero se trata es de recordar que todos somos pueblo de Dios</w:t>
      </w:r>
      <w:r w:rsidRPr="005D593E">
        <w:rPr>
          <w:rFonts w:ascii="inherit" w:eastAsia="Times New Roman" w:hAnsi="inherit" w:cs="Times New Roman"/>
          <w:color w:val="333333"/>
          <w:kern w:val="0"/>
          <w:sz w:val="24"/>
          <w:szCs w:val="24"/>
          <w:lang w:eastAsia="es-UY"/>
          <w14:ligatures w14:val="none"/>
        </w:rPr>
        <w:t>, fundamentados en el Bautismo y la iniciación cristiana y, que el Espíritu Santo es quien otorga los diferentes carismas, ministerios y esperanzas de vida, todo ello con el fin de que cada persona sea reconocida, evaluada y valorada como necesaria para edificar la Iglesia.</w:t>
      </w:r>
    </w:p>
    <w:p w14:paraId="0AF63DC4" w14:textId="77777777" w:rsidR="005D593E" w:rsidRPr="005D593E" w:rsidRDefault="005D593E" w:rsidP="005D593E">
      <w:pPr>
        <w:shd w:val="clear" w:color="auto" w:fill="FFFFFF"/>
        <w:spacing w:after="150" w:line="240" w:lineRule="auto"/>
        <w:jc w:val="both"/>
        <w:rPr>
          <w:rFonts w:ascii="inherit" w:eastAsia="Times New Roman" w:hAnsi="inherit" w:cs="Times New Roman"/>
          <w:color w:val="333333"/>
          <w:kern w:val="0"/>
          <w:sz w:val="24"/>
          <w:szCs w:val="24"/>
          <w:lang w:eastAsia="es-UY"/>
          <w14:ligatures w14:val="none"/>
        </w:rPr>
      </w:pPr>
      <w:r w:rsidRPr="005D593E">
        <w:rPr>
          <w:rFonts w:ascii="inherit" w:eastAsia="Times New Roman" w:hAnsi="inherit" w:cs="Times New Roman"/>
          <w:color w:val="333333"/>
          <w:kern w:val="0"/>
          <w:sz w:val="24"/>
          <w:szCs w:val="24"/>
          <w:lang w:eastAsia="es-UY"/>
          <w14:ligatures w14:val="none"/>
        </w:rPr>
        <w:t> </w:t>
      </w:r>
    </w:p>
    <w:p w14:paraId="23AC3D08" w14:textId="77777777" w:rsidR="005D593E" w:rsidRPr="005D593E" w:rsidRDefault="005D593E" w:rsidP="005D593E">
      <w:pPr>
        <w:shd w:val="clear" w:color="auto" w:fill="FFFFFF"/>
        <w:spacing w:line="240" w:lineRule="auto"/>
        <w:rPr>
          <w:rFonts w:ascii="inherit" w:eastAsia="Times New Roman" w:hAnsi="inherit" w:cs="Times New Roman"/>
          <w:color w:val="333333"/>
          <w:kern w:val="0"/>
          <w:sz w:val="24"/>
          <w:szCs w:val="24"/>
          <w:lang w:eastAsia="es-UY"/>
          <w14:ligatures w14:val="none"/>
        </w:rPr>
      </w:pPr>
      <w:r w:rsidRPr="005D593E">
        <w:rPr>
          <w:rFonts w:ascii="inherit" w:eastAsia="Times New Roman" w:hAnsi="inherit" w:cs="Times New Roman"/>
          <w:color w:val="333333"/>
          <w:kern w:val="0"/>
          <w:sz w:val="24"/>
          <w:szCs w:val="24"/>
          <w:lang w:eastAsia="es-UY"/>
          <w14:ligatures w14:val="none"/>
        </w:rPr>
        <w:t> </w:t>
      </w:r>
    </w:p>
    <w:p w14:paraId="4FFBBEB5" w14:textId="262E79A3" w:rsidR="00926044" w:rsidRDefault="005D593E">
      <w:hyperlink r:id="rId11" w:history="1">
        <w:r w:rsidRPr="00246BBE">
          <w:rPr>
            <w:rStyle w:val="Hipervnculo"/>
          </w:rPr>
          <w:t>https://adn.celam.org/serena-noceti-el-problema-no-es-la-participacion-sino-el-liderazgo-de-las-mujeres-en-la-iglesia/?fbclid=IwZXh0bgNhZW0CMTEAAR0iQuHDv3jS8ZEWn9C7CUaTpHXFsFy-16VXzKJZZqHVoijtEZ-TfEMEC0E_aem_6NfVGAwkVVI_hYdxzKozjw</w:t>
        </w:r>
      </w:hyperlink>
    </w:p>
    <w:p w14:paraId="032DB925" w14:textId="77777777" w:rsidR="005D593E" w:rsidRDefault="005D593E"/>
    <w:sectPr w:rsidR="005D593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inherit">
    <w:altName w:val="Cambria"/>
    <w:panose1 w:val="00000000000000000000"/>
    <w:charset w:val="00"/>
    <w:family w:val="roman"/>
    <w:notTrueType/>
    <w:pitch w:val="default"/>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93E"/>
    <w:rsid w:val="005D593E"/>
    <w:rsid w:val="007E7C81"/>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BB202"/>
  <w15:chartTrackingRefBased/>
  <w15:docId w15:val="{8224BCF7-551D-48B4-9B39-1F3EFCA24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D59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D59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D593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D593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D593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D593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D593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D593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D593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D593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D593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D593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D593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D593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D593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D593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D593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D593E"/>
    <w:rPr>
      <w:rFonts w:eastAsiaTheme="majorEastAsia" w:cstheme="majorBidi"/>
      <w:color w:val="272727" w:themeColor="text1" w:themeTint="D8"/>
    </w:rPr>
  </w:style>
  <w:style w:type="paragraph" w:styleId="Ttulo">
    <w:name w:val="Title"/>
    <w:basedOn w:val="Normal"/>
    <w:next w:val="Normal"/>
    <w:link w:val="TtuloCar"/>
    <w:uiPriority w:val="10"/>
    <w:qFormat/>
    <w:rsid w:val="005D59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D593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D593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D593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D593E"/>
    <w:pPr>
      <w:spacing w:before="160"/>
      <w:jc w:val="center"/>
    </w:pPr>
    <w:rPr>
      <w:i/>
      <w:iCs/>
      <w:color w:val="404040" w:themeColor="text1" w:themeTint="BF"/>
    </w:rPr>
  </w:style>
  <w:style w:type="character" w:customStyle="1" w:styleId="CitaCar">
    <w:name w:val="Cita Car"/>
    <w:basedOn w:val="Fuentedeprrafopredeter"/>
    <w:link w:val="Cita"/>
    <w:uiPriority w:val="29"/>
    <w:rsid w:val="005D593E"/>
    <w:rPr>
      <w:i/>
      <w:iCs/>
      <w:color w:val="404040" w:themeColor="text1" w:themeTint="BF"/>
    </w:rPr>
  </w:style>
  <w:style w:type="paragraph" w:styleId="Prrafodelista">
    <w:name w:val="List Paragraph"/>
    <w:basedOn w:val="Normal"/>
    <w:uiPriority w:val="34"/>
    <w:qFormat/>
    <w:rsid w:val="005D593E"/>
    <w:pPr>
      <w:ind w:left="720"/>
      <w:contextualSpacing/>
    </w:pPr>
  </w:style>
  <w:style w:type="character" w:styleId="nfasisintenso">
    <w:name w:val="Intense Emphasis"/>
    <w:basedOn w:val="Fuentedeprrafopredeter"/>
    <w:uiPriority w:val="21"/>
    <w:qFormat/>
    <w:rsid w:val="005D593E"/>
    <w:rPr>
      <w:i/>
      <w:iCs/>
      <w:color w:val="0F4761" w:themeColor="accent1" w:themeShade="BF"/>
    </w:rPr>
  </w:style>
  <w:style w:type="paragraph" w:styleId="Citadestacada">
    <w:name w:val="Intense Quote"/>
    <w:basedOn w:val="Normal"/>
    <w:next w:val="Normal"/>
    <w:link w:val="CitadestacadaCar"/>
    <w:uiPriority w:val="30"/>
    <w:qFormat/>
    <w:rsid w:val="005D59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D593E"/>
    <w:rPr>
      <w:i/>
      <w:iCs/>
      <w:color w:val="0F4761" w:themeColor="accent1" w:themeShade="BF"/>
    </w:rPr>
  </w:style>
  <w:style w:type="character" w:styleId="Referenciaintensa">
    <w:name w:val="Intense Reference"/>
    <w:basedOn w:val="Fuentedeprrafopredeter"/>
    <w:uiPriority w:val="32"/>
    <w:qFormat/>
    <w:rsid w:val="005D593E"/>
    <w:rPr>
      <w:b/>
      <w:bCs/>
      <w:smallCaps/>
      <w:color w:val="0F4761" w:themeColor="accent1" w:themeShade="BF"/>
      <w:spacing w:val="5"/>
    </w:rPr>
  </w:style>
  <w:style w:type="character" w:styleId="Hipervnculo">
    <w:name w:val="Hyperlink"/>
    <w:basedOn w:val="Fuentedeprrafopredeter"/>
    <w:uiPriority w:val="99"/>
    <w:unhideWhenUsed/>
    <w:rsid w:val="005D593E"/>
    <w:rPr>
      <w:color w:val="467886" w:themeColor="hyperlink"/>
      <w:u w:val="single"/>
    </w:rPr>
  </w:style>
  <w:style w:type="character" w:styleId="Mencinsinresolver">
    <w:name w:val="Unresolved Mention"/>
    <w:basedOn w:val="Fuentedeprrafopredeter"/>
    <w:uiPriority w:val="99"/>
    <w:semiHidden/>
    <w:unhideWhenUsed/>
    <w:rsid w:val="005D59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9879457">
      <w:bodyDiv w:val="1"/>
      <w:marLeft w:val="0"/>
      <w:marRight w:val="0"/>
      <w:marTop w:val="0"/>
      <w:marBottom w:val="0"/>
      <w:divBdr>
        <w:top w:val="none" w:sz="0" w:space="0" w:color="auto"/>
        <w:left w:val="none" w:sz="0" w:space="0" w:color="auto"/>
        <w:bottom w:val="none" w:sz="0" w:space="0" w:color="auto"/>
        <w:right w:val="none" w:sz="0" w:space="0" w:color="auto"/>
      </w:divBdr>
      <w:divsChild>
        <w:div w:id="868225473">
          <w:marLeft w:val="0"/>
          <w:marRight w:val="0"/>
          <w:marTop w:val="0"/>
          <w:marBottom w:val="0"/>
          <w:divBdr>
            <w:top w:val="none" w:sz="0" w:space="0" w:color="auto"/>
            <w:left w:val="none" w:sz="0" w:space="0" w:color="auto"/>
            <w:bottom w:val="none" w:sz="0" w:space="0" w:color="auto"/>
            <w:right w:val="none" w:sz="0" w:space="0" w:color="auto"/>
          </w:divBdr>
        </w:div>
        <w:div w:id="814227386">
          <w:marLeft w:val="0"/>
          <w:marRight w:val="0"/>
          <w:marTop w:val="0"/>
          <w:marBottom w:val="450"/>
          <w:divBdr>
            <w:top w:val="none" w:sz="0" w:space="0" w:color="auto"/>
            <w:left w:val="none" w:sz="0" w:space="0" w:color="auto"/>
            <w:bottom w:val="none" w:sz="0" w:space="0" w:color="auto"/>
            <w:right w:val="none" w:sz="0" w:space="0" w:color="auto"/>
          </w:divBdr>
        </w:div>
        <w:div w:id="941719243">
          <w:marLeft w:val="0"/>
          <w:marRight w:val="0"/>
          <w:marTop w:val="0"/>
          <w:marBottom w:val="6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adn.celam.org/category/portada/"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n.celam.org/category/sinodo/noticias-sinodo/" TargetMode="External"/><Relationship Id="rId11" Type="http://schemas.openxmlformats.org/officeDocument/2006/relationships/hyperlink" Target="https://adn.celam.org/serena-noceti-el-problema-no-es-la-participacion-sino-el-liderazgo-de-las-mujeres-en-la-iglesia/?fbclid=IwZXh0bgNhZW0CMTEAAR0iQuHDv3jS8ZEWn9C7CUaTpHXFsFy-16VXzKJZZqHVoijtEZ-TfEMEC0E_aem_6NfVGAwkVVI_hYdxzKozjw" TargetMode="External"/><Relationship Id="rId5" Type="http://schemas.openxmlformats.org/officeDocument/2006/relationships/hyperlink" Target="https://adn.celam.org/category/congreso-sinodal/" TargetMode="External"/><Relationship Id="rId10" Type="http://schemas.openxmlformats.org/officeDocument/2006/relationships/hyperlink" Target="https://adn.celam.org/el-celam-se-solidariza-con-el-pueblo-venezolano-que-el-desaliento-y-la-desesperanza-no-encuentren-lugar/" TargetMode="External"/><Relationship Id="rId4" Type="http://schemas.openxmlformats.org/officeDocument/2006/relationships/hyperlink" Target="https://adn.celam.org/author/luzmarinamedina/" TargetMode="External"/><Relationship Id="rId9" Type="http://schemas.openxmlformats.org/officeDocument/2006/relationships/hyperlink" Target="https://cngcelam.haif.ap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1513</Words>
  <Characters>8326</Characters>
  <Application>Microsoft Office Word</Application>
  <DocSecurity>0</DocSecurity>
  <Lines>69</Lines>
  <Paragraphs>19</Paragraphs>
  <ScaleCrop>false</ScaleCrop>
  <Company/>
  <LinksUpToDate>false</LinksUpToDate>
  <CharactersWithSpaces>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2024-08-05T16:46:00Z</dcterms:created>
  <dcterms:modified xsi:type="dcterms:W3CDTF">2024-08-05T16:47:00Z</dcterms:modified>
</cp:coreProperties>
</file>