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bookmarkStart w:id="0" w:name="_Hlk178253096"/>
      <w:bookmarkEnd w:id="0"/>
    </w:p>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924"/>
        <w:gridCol w:w="6971"/>
      </w:tblGrid>
      <w:tr w:rsidR="00BA62BF" w:rsidRPr="00D20070" w14:paraId="403508B8" w14:textId="77777777" w:rsidTr="008B6C32">
        <w:tc>
          <w:tcPr>
            <w:tcW w:w="3924" w:type="dxa"/>
            <w:shd w:val="clear" w:color="auto" w:fill="auto"/>
          </w:tcPr>
          <w:p w14:paraId="6B5084D3" w14:textId="078F5DEB" w:rsidR="00F107EB" w:rsidRDefault="002223EB" w:rsidP="008B6C32">
            <w:pPr>
              <w:shd w:val="clear" w:color="auto" w:fill="002060"/>
              <w:rPr>
                <w:rFonts w:ascii="Comic Sans MS" w:hAnsi="Comic Sans MS"/>
                <w:noProof/>
                <w:sz w:val="28"/>
                <w:szCs w:val="28"/>
              </w:rPr>
            </w:pPr>
            <w:r>
              <w:rPr>
                <w:rFonts w:ascii="Comic Sans MS" w:hAnsi="Comic Sans MS"/>
                <w:noProof/>
                <w:sz w:val="28"/>
                <w:szCs w:val="28"/>
              </w:rPr>
              <w:t xml:space="preserve">Nuestra Señora del Rosario </w:t>
            </w:r>
          </w:p>
          <w:p w14:paraId="176E79A4" w14:textId="5AD72594" w:rsidR="008B6C32" w:rsidRPr="008B6C32" w:rsidRDefault="002223EB" w:rsidP="002223EB">
            <w:pPr>
              <w:shd w:val="clear" w:color="auto" w:fill="002060"/>
              <w:jc w:val="center"/>
              <w:rPr>
                <w:rFonts w:ascii="Comic Sans MS" w:hAnsi="Comic Sans MS"/>
                <w:noProof/>
                <w:sz w:val="28"/>
                <w:szCs w:val="28"/>
              </w:rPr>
            </w:pPr>
            <w:r>
              <w:rPr>
                <w:noProof/>
              </w:rPr>
              <w:drawing>
                <wp:inline distT="0" distB="0" distL="0" distR="0" wp14:anchorId="42F592E4" wp14:editId="484D4543">
                  <wp:extent cx="1924050" cy="2353848"/>
                  <wp:effectExtent l="0" t="0" r="0" b="8890"/>
                  <wp:docPr id="1952001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01593" name=""/>
                          <pic:cNvPicPr/>
                        </pic:nvPicPr>
                        <pic:blipFill>
                          <a:blip r:embed="rId6"/>
                          <a:stretch>
                            <a:fillRect/>
                          </a:stretch>
                        </pic:blipFill>
                        <pic:spPr>
                          <a:xfrm>
                            <a:off x="0" y="0"/>
                            <a:ext cx="1934434" cy="2366552"/>
                          </a:xfrm>
                          <a:prstGeom prst="rect">
                            <a:avLst/>
                          </a:prstGeom>
                        </pic:spPr>
                      </pic:pic>
                    </a:graphicData>
                  </a:graphic>
                </wp:inline>
              </w:drawing>
            </w:r>
          </w:p>
        </w:tc>
        <w:tc>
          <w:tcPr>
            <w:tcW w:w="6971"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19DC0712"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BE239C">
              <w:rPr>
                <w:rFonts w:ascii="Comic Sans MS" w:hAnsi="Comic Sans MS"/>
                <w:b/>
                <w:bCs/>
                <w:sz w:val="40"/>
                <w:szCs w:val="40"/>
              </w:rPr>
              <w:t>2</w:t>
            </w:r>
            <w:r w:rsidR="009D27C4">
              <w:rPr>
                <w:rFonts w:ascii="Comic Sans MS" w:hAnsi="Comic Sans MS"/>
                <w:b/>
                <w:bCs/>
                <w:sz w:val="40"/>
                <w:szCs w:val="40"/>
              </w:rPr>
              <w:t>2</w:t>
            </w:r>
            <w:r w:rsidR="008B6C32">
              <w:rPr>
                <w:rFonts w:ascii="Comic Sans MS" w:hAnsi="Comic Sans MS"/>
                <w:b/>
                <w:bCs/>
                <w:sz w:val="40"/>
                <w:szCs w:val="40"/>
              </w:rPr>
              <w:t>8</w:t>
            </w:r>
          </w:p>
          <w:p w14:paraId="265E7DEA" w14:textId="091E7802" w:rsidR="002539CE" w:rsidRPr="00D20070" w:rsidRDefault="006D67E8" w:rsidP="002539CE">
            <w:pPr>
              <w:pStyle w:val="Sinespaciado"/>
              <w:jc w:val="center"/>
              <w:rPr>
                <w:rFonts w:ascii="Comic Sans MS" w:hAnsi="Comic Sans MS"/>
                <w:b/>
                <w:bCs/>
                <w:sz w:val="40"/>
                <w:szCs w:val="40"/>
              </w:rPr>
            </w:pPr>
            <w:r>
              <w:rPr>
                <w:rFonts w:ascii="Comic Sans MS" w:hAnsi="Comic Sans MS"/>
                <w:b/>
                <w:bCs/>
                <w:sz w:val="40"/>
                <w:szCs w:val="40"/>
              </w:rPr>
              <w:t>0</w:t>
            </w:r>
            <w:r w:rsidR="008B6C32">
              <w:rPr>
                <w:rFonts w:ascii="Comic Sans MS" w:hAnsi="Comic Sans MS"/>
                <w:b/>
                <w:bCs/>
                <w:sz w:val="40"/>
                <w:szCs w:val="40"/>
              </w:rPr>
              <w:t>7</w:t>
            </w:r>
            <w:r w:rsidR="007D6657">
              <w:rPr>
                <w:rFonts w:ascii="Comic Sans MS" w:hAnsi="Comic Sans MS"/>
                <w:b/>
                <w:bCs/>
                <w:sz w:val="40"/>
                <w:szCs w:val="40"/>
              </w:rPr>
              <w:t>/</w:t>
            </w:r>
            <w:r>
              <w:rPr>
                <w:rFonts w:ascii="Comic Sans MS" w:hAnsi="Comic Sans MS"/>
                <w:b/>
                <w:bCs/>
                <w:sz w:val="40"/>
                <w:szCs w:val="40"/>
              </w:rPr>
              <w:t>10</w:t>
            </w:r>
            <w:r w:rsidR="002539CE" w:rsidRPr="00D20070">
              <w:rPr>
                <w:rFonts w:ascii="Comic Sans MS" w:hAnsi="Comic Sans MS"/>
                <w:b/>
                <w:bCs/>
                <w:sz w:val="40"/>
                <w:szCs w:val="40"/>
              </w:rPr>
              <w:t>/2024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2539CE" w:rsidP="002539CE">
            <w:pPr>
              <w:pStyle w:val="Sinespaciado"/>
              <w:jc w:val="center"/>
              <w:rPr>
                <w:rStyle w:val="Hipervnculo"/>
                <w:sz w:val="40"/>
                <w:szCs w:val="40"/>
              </w:rPr>
            </w:pPr>
            <w:hyperlink r:id="rId7" w:history="1">
              <w:r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49EFDAC4" w14:textId="77777777" w:rsidR="00F21BAB" w:rsidRDefault="00F21BAB" w:rsidP="002A2524">
      <w:pPr>
        <w:pStyle w:val="Sinespaciado"/>
        <w:jc w:val="center"/>
        <w:rPr>
          <w:sz w:val="26"/>
          <w:szCs w:val="26"/>
          <w:lang w:bidi="es-ES"/>
        </w:rPr>
      </w:pPr>
    </w:p>
    <w:p w14:paraId="1F0A7B94" w14:textId="77777777" w:rsidR="008B6C32" w:rsidRPr="008B6C32" w:rsidRDefault="008B6C32" w:rsidP="000F1450">
      <w:pPr>
        <w:pStyle w:val="Sinespaciado"/>
        <w:ind w:left="708" w:hanging="708"/>
        <w:jc w:val="center"/>
        <w:rPr>
          <w:rFonts w:ascii="Baskerville Old Face" w:hAnsi="Baskerville Old Face"/>
          <w:b/>
          <w:bCs/>
          <w:sz w:val="48"/>
          <w:szCs w:val="48"/>
          <w:lang w:bidi="es-ES"/>
        </w:rPr>
      </w:pPr>
      <w:r w:rsidRPr="008B6C32">
        <w:rPr>
          <w:rFonts w:ascii="Baskerville Old Face" w:hAnsi="Baskerville Old Face"/>
          <w:b/>
          <w:bCs/>
          <w:sz w:val="48"/>
          <w:szCs w:val="48"/>
          <w:lang w:val="es-ES" w:bidi="es-ES"/>
        </w:rPr>
        <w:t>Audiencia con miembros de la Asociación Italiana de la Empresa Familiar (AIDAF),</w:t>
      </w:r>
    </w:p>
    <w:p w14:paraId="4232F434" w14:textId="2421CEAD" w:rsidR="00B151E2" w:rsidRDefault="0095213E" w:rsidP="0095213E">
      <w:pPr>
        <w:pStyle w:val="Sinespaciado"/>
        <w:jc w:val="center"/>
        <w:rPr>
          <w:sz w:val="26"/>
          <w:szCs w:val="26"/>
          <w:lang w:bidi="es-ES"/>
        </w:rPr>
      </w:pPr>
      <w:r>
        <w:rPr>
          <w:noProof/>
        </w:rPr>
        <w:drawing>
          <wp:inline distT="0" distB="0" distL="0" distR="0" wp14:anchorId="2A0972F6" wp14:editId="222FF048">
            <wp:extent cx="4762500" cy="2676525"/>
            <wp:effectExtent l="0" t="0" r="0" b="9525"/>
            <wp:docPr id="1803015045" name="Imagen 1" descr="Francisco junto a la delegación de la Asociación italiana de Empresas familiares (AID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junto a la delegación de la Asociación italiana de Empresas familiares (AIDA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3EA0E4DA" w14:textId="77777777" w:rsidR="0095213E" w:rsidRDefault="0095213E" w:rsidP="008B6C32">
      <w:pPr>
        <w:pStyle w:val="Sinespaciado"/>
        <w:jc w:val="both"/>
        <w:rPr>
          <w:sz w:val="26"/>
          <w:szCs w:val="26"/>
          <w:lang w:val="es-ES" w:bidi="es-ES"/>
        </w:rPr>
      </w:pPr>
    </w:p>
    <w:p w14:paraId="3A058C67" w14:textId="4002987E" w:rsidR="008B6C32" w:rsidRPr="008B6C32" w:rsidRDefault="008B6C32" w:rsidP="008B6C32">
      <w:pPr>
        <w:pStyle w:val="Sinespaciado"/>
        <w:jc w:val="both"/>
        <w:rPr>
          <w:sz w:val="26"/>
          <w:szCs w:val="26"/>
          <w:lang w:val="es-ES" w:bidi="es-ES"/>
        </w:rPr>
      </w:pPr>
      <w:r>
        <w:rPr>
          <w:sz w:val="26"/>
          <w:szCs w:val="26"/>
          <w:lang w:val="es-ES" w:bidi="es-ES"/>
        </w:rPr>
        <w:t xml:space="preserve">El viernes en la </w:t>
      </w:r>
      <w:r w:rsidRPr="008B6C32">
        <w:rPr>
          <w:sz w:val="26"/>
          <w:szCs w:val="26"/>
          <w:lang w:val="es-ES" w:bidi="es-ES"/>
        </w:rPr>
        <w:t>mañana, el Santo Padre Francisco recibió en audiencia a los miembros de la Asociación Italiana de la Empresa Familiar (AIDAF) y les dirigió las siguientes palabras de saludo:</w:t>
      </w:r>
    </w:p>
    <w:p w14:paraId="01E820C4" w14:textId="77777777" w:rsidR="008B6C32" w:rsidRPr="008B6C32" w:rsidRDefault="008B6C32" w:rsidP="008B6C32">
      <w:pPr>
        <w:pStyle w:val="Sinespaciado"/>
        <w:jc w:val="both"/>
        <w:rPr>
          <w:sz w:val="26"/>
          <w:szCs w:val="26"/>
          <w:lang w:val="es-ES" w:bidi="es-ES"/>
        </w:rPr>
      </w:pPr>
    </w:p>
    <w:p w14:paraId="7658B641" w14:textId="29CA5145" w:rsidR="008B6C32" w:rsidRPr="008B6C32" w:rsidRDefault="008B6C32" w:rsidP="008B6C32">
      <w:pPr>
        <w:pStyle w:val="Sinespaciado"/>
        <w:jc w:val="both"/>
        <w:rPr>
          <w:sz w:val="26"/>
          <w:szCs w:val="26"/>
          <w:lang w:val="es-ES" w:bidi="es-ES"/>
        </w:rPr>
      </w:pPr>
      <w:r>
        <w:rPr>
          <w:sz w:val="26"/>
          <w:szCs w:val="26"/>
          <w:lang w:val="es-ES" w:bidi="es-ES"/>
        </w:rPr>
        <w:t>Q</w:t>
      </w:r>
      <w:r w:rsidRPr="008B6C32">
        <w:rPr>
          <w:sz w:val="26"/>
          <w:szCs w:val="26"/>
          <w:lang w:val="es-ES" w:bidi="es-ES"/>
        </w:rPr>
        <w:t>ueridos hermanos y hermanas, ¡buenos días!</w:t>
      </w:r>
    </w:p>
    <w:p w14:paraId="4454D0BA" w14:textId="77777777" w:rsidR="008B6C32" w:rsidRPr="00E536D3" w:rsidRDefault="008B6C32" w:rsidP="008B6C32">
      <w:pPr>
        <w:pStyle w:val="Sinespaciado"/>
        <w:jc w:val="both"/>
        <w:rPr>
          <w:b/>
          <w:bCs/>
          <w:sz w:val="26"/>
          <w:szCs w:val="26"/>
          <w:lang w:val="es-ES" w:bidi="es-ES"/>
        </w:rPr>
      </w:pPr>
    </w:p>
    <w:p w14:paraId="04D845D1" w14:textId="77777777" w:rsidR="008B6C32" w:rsidRPr="008B6C32" w:rsidRDefault="008B6C32" w:rsidP="008B6C32">
      <w:pPr>
        <w:pStyle w:val="Sinespaciado"/>
        <w:jc w:val="both"/>
        <w:rPr>
          <w:sz w:val="26"/>
          <w:szCs w:val="26"/>
          <w:lang w:bidi="es-ES"/>
        </w:rPr>
      </w:pPr>
      <w:r w:rsidRPr="008B6C32">
        <w:rPr>
          <w:sz w:val="26"/>
          <w:szCs w:val="26"/>
          <w:lang w:val="es-ES" w:bidi="es-ES"/>
        </w:rPr>
        <w:t xml:space="preserve">Les doy la bienvenida a ustedes, que representan la Asociación Italiana de Empresas Familiares. La Iglesia es familia de Dios y mira con simpatía todo lo que le resulta familiar. ¿Primero las personas [aisladas] y luego la familia? No, primero la familia y, dentro de la familia, las personas. Los pueblos aislados están "en órbita" con respecto a la humanidad y también a la comunidad cristiana. Comunidad, primero. La Iglesia es familia de Dios. En vuestro caso os caracterizáis por el delicado equilibrio entre familia y trabajo, que se expresa en la valentía y la responsabilidad empresarial. Es bueno y constructivo cuando el coraje y la responsabilidad van juntos. La acción que sale del corazón es audaz, no se encierra </w:t>
      </w:r>
      <w:r w:rsidRPr="008B6C32">
        <w:rPr>
          <w:sz w:val="26"/>
          <w:szCs w:val="26"/>
          <w:lang w:val="es-ES" w:bidi="es-ES"/>
        </w:rPr>
        <w:lastRenderedPageBreak/>
        <w:t>en sí misma, sino que sabe mirar a lo lejos; y la responsabilidad, pues, es el secreto de la economía, palabra que significa "la gestión de la casa" - "</w:t>
      </w:r>
      <w:proofErr w:type="spellStart"/>
      <w:r w:rsidRPr="008B6C32">
        <w:rPr>
          <w:sz w:val="26"/>
          <w:szCs w:val="26"/>
          <w:lang w:val="es-ES" w:bidi="es-ES"/>
        </w:rPr>
        <w:t>oikos</w:t>
      </w:r>
      <w:proofErr w:type="spellEnd"/>
      <w:r w:rsidRPr="008B6C32">
        <w:rPr>
          <w:sz w:val="26"/>
          <w:szCs w:val="26"/>
          <w:lang w:val="es-ES" w:bidi="es-ES"/>
        </w:rPr>
        <w:t xml:space="preserve"> nomos" - y es, por tanto, expresión de cuidado. Cuida tu negocio, cuida a la familia, cuida nuestra casa común, cuida a las generaciones futuras.</w:t>
      </w:r>
    </w:p>
    <w:p w14:paraId="6258E3DF" w14:textId="77777777" w:rsidR="008B6C32" w:rsidRPr="008B6C32" w:rsidRDefault="008B6C32" w:rsidP="008B6C32">
      <w:pPr>
        <w:pStyle w:val="Sinespaciado"/>
        <w:jc w:val="both"/>
        <w:rPr>
          <w:sz w:val="26"/>
          <w:szCs w:val="26"/>
          <w:lang w:val="es-ES" w:bidi="es-ES"/>
        </w:rPr>
      </w:pPr>
      <w:r w:rsidRPr="008B6C32">
        <w:rPr>
          <w:sz w:val="26"/>
          <w:szCs w:val="26"/>
          <w:lang w:val="es-ES" w:bidi="es-ES"/>
        </w:rPr>
        <w:t>Como la misión de la Iglesia, vuestra actividad está generalmente arraigada en un territorio, que estáis llamados a enriquecer, tanto con el testimonio de los vínculos familiares como con la seriedad de vuestro compromiso profesional. Que el don de la fe oriente cada vez más vuestra presencia en las realidades locales y fortalezca vuestra participación en el destino de la humanidad. No olvidemos que todo está conectado, nada está aislado. Incluso si la fraternidad entre las personas y los pueblos está tan herida y la casa común muestra los signos de la injusta codicia humana, todo está conectado. Incluso las cosas malas tienen conexión con todos nosotros. ¡Que habitéis la dimensión local con corazón universal! Y cuando trabajes en y para diferentes partes del mundo, difunde el valor de ser "familia". Al principio la familia, no la gente [aislada], la familia.</w:t>
      </w:r>
    </w:p>
    <w:p w14:paraId="072ABB7B" w14:textId="77777777" w:rsidR="008B6C32" w:rsidRPr="008B6C32" w:rsidRDefault="008B6C32" w:rsidP="008B6C32">
      <w:pPr>
        <w:pStyle w:val="Sinespaciado"/>
        <w:jc w:val="both"/>
        <w:rPr>
          <w:sz w:val="26"/>
          <w:szCs w:val="26"/>
          <w:lang w:val="es-ES" w:bidi="es-ES"/>
        </w:rPr>
      </w:pPr>
    </w:p>
    <w:p w14:paraId="0D670C84" w14:textId="77777777" w:rsidR="008B6C32" w:rsidRPr="008B6C32" w:rsidRDefault="008B6C32" w:rsidP="008B6C32">
      <w:pPr>
        <w:pStyle w:val="Sinespaciado"/>
        <w:jc w:val="both"/>
        <w:rPr>
          <w:sz w:val="26"/>
          <w:szCs w:val="26"/>
          <w:lang w:bidi="es-ES"/>
        </w:rPr>
      </w:pPr>
      <w:r w:rsidRPr="008B6C32">
        <w:rPr>
          <w:sz w:val="26"/>
          <w:szCs w:val="26"/>
          <w:lang w:val="es-ES" w:bidi="es-ES"/>
        </w:rPr>
        <w:t>Os animo a seguir adelante, a sentiros parte, en la Iglesia, de una familia más grande y de una empresa más grande, que es el servicio al Reino de Dios, a su justicia. Por eso los invito a ampliar su corazón y ampliar su mirada, a cultivar la escucha entre las diferentes generaciones en casa y en la empresa; esto es importante: escuchar entre las diferentes generaciones; abuelos con sus nietos, esto es muy importante. Os invito a creer en la vocación de vuestros hijos -cualquiera que sea- y a abrir puertas y ventanas a quienes puedan recorrer parte del camino con vosotros. Recordemos la parábola de los talentos: ¡nada de lo que nos ha sido confiado debe ser "enterrado"! ¡No te preocupes, avanza con confianza!</w:t>
      </w:r>
    </w:p>
    <w:p w14:paraId="4771C51A" w14:textId="52EDE12A" w:rsidR="008B6C32" w:rsidRDefault="008B6C32" w:rsidP="008B6C32">
      <w:pPr>
        <w:pStyle w:val="Sinespaciado"/>
        <w:rPr>
          <w:sz w:val="26"/>
          <w:szCs w:val="26"/>
          <w:lang w:bidi="es-ES"/>
        </w:rPr>
      </w:pPr>
      <w:r w:rsidRPr="008B6C32">
        <w:rPr>
          <w:sz w:val="26"/>
          <w:szCs w:val="26"/>
          <w:lang w:bidi="es-ES"/>
        </w:rPr>
        <w:t xml:space="preserve">[01523-IT.02] [Testo </w:t>
      </w:r>
      <w:proofErr w:type="spellStart"/>
      <w:r w:rsidRPr="008B6C32">
        <w:rPr>
          <w:sz w:val="26"/>
          <w:szCs w:val="26"/>
          <w:lang w:bidi="es-ES"/>
        </w:rPr>
        <w:t>originale</w:t>
      </w:r>
      <w:proofErr w:type="spellEnd"/>
      <w:r w:rsidRPr="008B6C32">
        <w:rPr>
          <w:sz w:val="26"/>
          <w:szCs w:val="26"/>
          <w:lang w:bidi="es-ES"/>
        </w:rPr>
        <w:t>: Italiano]</w:t>
      </w:r>
    </w:p>
    <w:p w14:paraId="3E971165" w14:textId="77777777" w:rsidR="004D3EA7" w:rsidRDefault="004D3EA7" w:rsidP="008B6C32">
      <w:pPr>
        <w:pStyle w:val="Sinespaciado"/>
        <w:rPr>
          <w:sz w:val="26"/>
          <w:szCs w:val="26"/>
          <w:lang w:bidi="es-ES"/>
        </w:rPr>
      </w:pPr>
    </w:p>
    <w:p w14:paraId="6D707216" w14:textId="77777777" w:rsidR="004D3EA7" w:rsidRDefault="004D3EA7" w:rsidP="008B6C32">
      <w:pPr>
        <w:pStyle w:val="Sinespaciado"/>
        <w:rPr>
          <w:sz w:val="26"/>
          <w:szCs w:val="26"/>
          <w:lang w:bidi="es-ES"/>
        </w:rPr>
      </w:pPr>
    </w:p>
    <w:p w14:paraId="65AC00C0" w14:textId="2A0DB70C" w:rsidR="004D3EA7" w:rsidRPr="004D3EA7" w:rsidRDefault="004D3EA7" w:rsidP="0005513B">
      <w:pPr>
        <w:pStyle w:val="Sinespaciado"/>
        <w:pBdr>
          <w:top w:val="single" w:sz="4" w:space="1" w:color="auto"/>
          <w:left w:val="single" w:sz="4" w:space="4" w:color="auto"/>
          <w:bottom w:val="single" w:sz="4" w:space="1" w:color="auto"/>
          <w:right w:val="single" w:sz="4" w:space="4" w:color="auto"/>
        </w:pBdr>
        <w:shd w:val="clear" w:color="auto" w:fill="C00000"/>
        <w:rPr>
          <w:b/>
          <w:bCs/>
          <w:sz w:val="32"/>
          <w:szCs w:val="32"/>
          <w:lang w:bidi="es-ES"/>
        </w:rPr>
      </w:pPr>
      <w:r w:rsidRPr="004D3EA7">
        <w:rPr>
          <w:b/>
          <w:bCs/>
          <w:sz w:val="32"/>
          <w:szCs w:val="32"/>
          <w:lang w:bidi="es-ES"/>
        </w:rPr>
        <w:t>REVISTA Vida Nueva – PPC – Madrid - 04/10/2024 Europa | </w:t>
      </w:r>
      <w:r w:rsidR="0005513B">
        <w:rPr>
          <w:b/>
          <w:bCs/>
          <w:sz w:val="32"/>
          <w:szCs w:val="32"/>
          <w:lang w:bidi="es-ES"/>
        </w:rPr>
        <w:t xml:space="preserve">VATICAMO </w:t>
      </w:r>
      <w:r w:rsidR="0005513B" w:rsidRPr="004D3EA7">
        <w:rPr>
          <w:b/>
          <w:bCs/>
          <w:sz w:val="32"/>
          <w:szCs w:val="32"/>
          <w:lang w:bidi="es-ES"/>
        </w:rPr>
        <w:t xml:space="preserve"> </w:t>
      </w:r>
    </w:p>
    <w:p w14:paraId="56408170" w14:textId="12A5C37C" w:rsidR="004D3EA7" w:rsidRDefault="004D3EA7" w:rsidP="008B6C32">
      <w:pPr>
        <w:pStyle w:val="Sinespaciado"/>
        <w:rPr>
          <w:sz w:val="26"/>
          <w:szCs w:val="26"/>
          <w:lang w:bidi="es-ES"/>
        </w:rPr>
      </w:pPr>
    </w:p>
    <w:p w14:paraId="77AD8DAA" w14:textId="29B1364E" w:rsidR="004D3EA7" w:rsidRPr="0005513B" w:rsidRDefault="004D3EA7" w:rsidP="004D3EA7">
      <w:pPr>
        <w:pStyle w:val="Sinespaciado"/>
        <w:jc w:val="center"/>
        <w:rPr>
          <w:rFonts w:ascii="Abadi" w:hAnsi="Abadi"/>
          <w:b/>
          <w:bCs/>
          <w:sz w:val="40"/>
          <w:szCs w:val="40"/>
          <w:lang w:bidi="es-ES"/>
        </w:rPr>
      </w:pPr>
      <w:r w:rsidRPr="004D3EA7">
        <w:rPr>
          <w:rFonts w:ascii="Abadi" w:hAnsi="Abadi"/>
          <w:b/>
          <w:bCs/>
          <w:sz w:val="40"/>
          <w:szCs w:val="40"/>
          <w:lang w:bidi="es-ES"/>
        </w:rPr>
        <w:t>Bélgica, en pie de guerra contra Francisco: el primer ministro considera “inaceptable” su condena del aborto y convoca al nuncio</w:t>
      </w:r>
    </w:p>
    <w:p w14:paraId="5BE1E9F0" w14:textId="43B36AC4" w:rsidR="004D3EA7" w:rsidRPr="004D3EA7" w:rsidRDefault="0005513B" w:rsidP="0005513B">
      <w:pPr>
        <w:pStyle w:val="Sinespaciado"/>
        <w:jc w:val="center"/>
        <w:rPr>
          <w:b/>
          <w:bCs/>
          <w:sz w:val="26"/>
          <w:szCs w:val="26"/>
          <w:lang w:bidi="es-ES"/>
        </w:rPr>
      </w:pPr>
      <w:r>
        <w:rPr>
          <w:b/>
          <w:bCs/>
          <w:sz w:val="26"/>
          <w:szCs w:val="26"/>
          <w:lang w:bidi="es-ES"/>
        </w:rPr>
        <w:t>Por Mateo González Alonso</w:t>
      </w:r>
    </w:p>
    <w:p w14:paraId="7B0B0744" w14:textId="77777777" w:rsidR="004D3EA7" w:rsidRPr="004D3EA7" w:rsidRDefault="004D3EA7" w:rsidP="004D3EA7">
      <w:pPr>
        <w:pStyle w:val="Sinespaciado"/>
        <w:numPr>
          <w:ilvl w:val="0"/>
          <w:numId w:val="28"/>
        </w:numPr>
        <w:rPr>
          <w:sz w:val="26"/>
          <w:szCs w:val="26"/>
          <w:lang w:bidi="es-ES"/>
        </w:rPr>
      </w:pPr>
      <w:r w:rsidRPr="004D3EA7">
        <w:rPr>
          <w:sz w:val="26"/>
          <w:szCs w:val="26"/>
          <w:lang w:bidi="es-ES"/>
        </w:rPr>
        <w:t>Recientemente, el Parlamento belga ha paralizado un proyecto de ley del Gobierno, que pretendía ampliar el derecho al aborto de la semana 12 a la 18</w:t>
      </w:r>
    </w:p>
    <w:p w14:paraId="7122A2CD" w14:textId="77777777" w:rsidR="004D3EA7" w:rsidRPr="004D3EA7" w:rsidRDefault="004D3EA7" w:rsidP="004D3EA7">
      <w:pPr>
        <w:pStyle w:val="Sinespaciado"/>
        <w:numPr>
          <w:ilvl w:val="0"/>
          <w:numId w:val="28"/>
        </w:numPr>
        <w:rPr>
          <w:sz w:val="26"/>
          <w:szCs w:val="26"/>
          <w:lang w:bidi="es-ES"/>
        </w:rPr>
      </w:pPr>
      <w:r w:rsidRPr="004D3EA7">
        <w:rPr>
          <w:sz w:val="26"/>
          <w:szCs w:val="26"/>
          <w:lang w:bidi="es-ES"/>
        </w:rPr>
        <w:t>Esta última polémica confirma que la visita a los belgas ha sido la más difícil de su pontificado, teniendo varios choques institucionales</w:t>
      </w:r>
    </w:p>
    <w:p w14:paraId="17B8D825" w14:textId="77777777" w:rsidR="004D3EA7" w:rsidRDefault="004D3EA7" w:rsidP="004D3EA7">
      <w:pPr>
        <w:pStyle w:val="Sinespaciado"/>
        <w:rPr>
          <w:rFonts w:eastAsia="Times New Roman"/>
          <w:color w:val="333333"/>
          <w:sz w:val="26"/>
          <w:szCs w:val="26"/>
          <w:lang w:eastAsia="es-CR"/>
        </w:rPr>
      </w:pPr>
    </w:p>
    <w:p w14:paraId="75795201" w14:textId="0A3B159D" w:rsidR="004D3EA7" w:rsidRDefault="004D3EA7" w:rsidP="004D3EA7">
      <w:pPr>
        <w:pStyle w:val="Sinespaciado"/>
        <w:jc w:val="both"/>
        <w:rPr>
          <w:rFonts w:eastAsia="Times New Roman"/>
          <w:b/>
          <w:bCs/>
          <w:color w:val="535353"/>
          <w:sz w:val="26"/>
          <w:szCs w:val="26"/>
          <w:lang w:eastAsia="es-CR"/>
        </w:rPr>
      </w:pPr>
      <w:r w:rsidRPr="004D3EA7">
        <w:rPr>
          <w:rFonts w:eastAsia="Times New Roman"/>
          <w:color w:val="333333"/>
          <w:sz w:val="26"/>
          <w:szCs w:val="26"/>
          <w:lang w:eastAsia="es-CR"/>
        </w:rPr>
        <w:t>Más allá del barrio europeo, aunque no lejos del centro de Bruselas, está el municipio de Etterbeek, que debe su nombre a un tallista de piedra del siglo XV y cuenta entre sus ciudadanos ilustres a </w:t>
      </w:r>
      <w:r w:rsidRPr="004D3EA7">
        <w:rPr>
          <w:rFonts w:eastAsia="Times New Roman"/>
          <w:b/>
          <w:bCs/>
          <w:color w:val="535353"/>
          <w:sz w:val="26"/>
          <w:szCs w:val="26"/>
          <w:lang w:eastAsia="es-CR"/>
        </w:rPr>
        <w:t>Hergé</w:t>
      </w:r>
      <w:r w:rsidRPr="004D3EA7">
        <w:rPr>
          <w:rFonts w:eastAsia="Times New Roman"/>
          <w:color w:val="333333"/>
          <w:sz w:val="26"/>
          <w:szCs w:val="26"/>
          <w:lang w:eastAsia="es-CR"/>
        </w:rPr>
        <w:t>, el autor de ‘Tintín’. </w:t>
      </w:r>
      <w:r w:rsidRPr="004D3EA7">
        <w:rPr>
          <w:rFonts w:eastAsia="Times New Roman"/>
          <w:b/>
          <w:bCs/>
          <w:color w:val="535353"/>
          <w:sz w:val="26"/>
          <w:szCs w:val="26"/>
          <w:lang w:eastAsia="es-CR"/>
        </w:rPr>
        <w:t>En la plaza de San Antonio se encuentra una de las cuatro parroquias de referencia para la comunidad hispanohablante belga,</w:t>
      </w:r>
      <w:r w:rsidRPr="004D3EA7">
        <w:rPr>
          <w:rFonts w:eastAsia="Times New Roman"/>
          <w:color w:val="333333"/>
          <w:sz w:val="26"/>
          <w:szCs w:val="26"/>
          <w:lang w:eastAsia="es-CR"/>
        </w:rPr>
        <w:t> en una diócesis, la de Malinas-Bruselas, </w:t>
      </w:r>
      <w:r w:rsidRPr="004D3EA7">
        <w:rPr>
          <w:rFonts w:eastAsia="Times New Roman"/>
          <w:b/>
          <w:bCs/>
          <w:color w:val="535353"/>
          <w:sz w:val="26"/>
          <w:szCs w:val="26"/>
          <w:lang w:eastAsia="es-CR"/>
        </w:rPr>
        <w:t>que atiende 44 comunidades de origen extranjero.</w:t>
      </w:r>
    </w:p>
    <w:p w14:paraId="66D71CF8" w14:textId="77777777" w:rsidR="004D3EA7" w:rsidRPr="004D3EA7" w:rsidRDefault="004D3EA7" w:rsidP="004D3EA7">
      <w:pPr>
        <w:pStyle w:val="Sinespaciado"/>
        <w:jc w:val="both"/>
        <w:rPr>
          <w:rFonts w:eastAsia="Times New Roman"/>
          <w:color w:val="333333"/>
          <w:sz w:val="26"/>
          <w:szCs w:val="26"/>
          <w:lang w:eastAsia="es-CR"/>
        </w:rPr>
      </w:pPr>
    </w:p>
    <w:p w14:paraId="209C6CE2" w14:textId="7FCA551F" w:rsidR="004D3EA7" w:rsidRDefault="004D3EA7" w:rsidP="004D3EA7">
      <w:pPr>
        <w:pStyle w:val="Sinespaciado"/>
        <w:jc w:val="both"/>
        <w:rPr>
          <w:rFonts w:eastAsia="Times New Roman"/>
          <w:color w:val="333333"/>
          <w:sz w:val="26"/>
          <w:szCs w:val="26"/>
          <w:lang w:eastAsia="es-CR"/>
        </w:rPr>
      </w:pPr>
      <w:r w:rsidRPr="004D3EA7">
        <w:rPr>
          <w:rFonts w:eastAsia="Times New Roman"/>
          <w:color w:val="333333"/>
          <w:sz w:val="26"/>
          <w:szCs w:val="26"/>
          <w:lang w:eastAsia="es-CR"/>
        </w:rPr>
        <w:t>En la parroquia de San Antonio de Padua, desde hace 18 años sirve el sacerdote colombiano </w:t>
      </w:r>
      <w:r w:rsidR="00363945" w:rsidRPr="004D3EA7">
        <w:rPr>
          <w:rFonts w:eastAsia="Times New Roman"/>
          <w:b/>
          <w:bCs/>
          <w:color w:val="535353"/>
          <w:sz w:val="26"/>
          <w:szCs w:val="26"/>
          <w:lang w:eastAsia="es-CR"/>
        </w:rPr>
        <w:t>Amílcar</w:t>
      </w:r>
      <w:r w:rsidRPr="004D3EA7">
        <w:rPr>
          <w:rFonts w:eastAsia="Times New Roman"/>
          <w:b/>
          <w:bCs/>
          <w:color w:val="535353"/>
          <w:sz w:val="26"/>
          <w:szCs w:val="26"/>
          <w:lang w:eastAsia="es-CR"/>
        </w:rPr>
        <w:t xml:space="preserve"> Ferro Becerra</w:t>
      </w:r>
      <w:r w:rsidRPr="004D3EA7">
        <w:rPr>
          <w:rFonts w:eastAsia="Times New Roman"/>
          <w:color w:val="333333"/>
          <w:sz w:val="26"/>
          <w:szCs w:val="26"/>
          <w:lang w:eastAsia="es-CR"/>
        </w:rPr>
        <w:t> </w:t>
      </w:r>
      <w:r w:rsidRPr="004D3EA7">
        <w:rPr>
          <w:rFonts w:eastAsia="Times New Roman"/>
          <w:b/>
          <w:bCs/>
          <w:color w:val="535353"/>
          <w:sz w:val="26"/>
          <w:szCs w:val="26"/>
          <w:lang w:eastAsia="es-CR"/>
        </w:rPr>
        <w:t>como responsable de toda la unidad pastoral de Etterbeek (tres parroquias y dos iglesias) atendiendo también a la comunidad francófona.</w:t>
      </w:r>
      <w:r w:rsidRPr="004D3EA7">
        <w:rPr>
          <w:rFonts w:eastAsia="Times New Roman"/>
          <w:color w:val="333333"/>
          <w:sz w:val="26"/>
          <w:szCs w:val="26"/>
          <w:lang w:eastAsia="es-CR"/>
        </w:rPr>
        <w:t> Ferro forma parte de los misioneros javerianos de Yarumal, una casi centenaria sociedad de vida apostólica que surgió en la ciudad colombiana que le da nombre por iniciativa del obispo </w:t>
      </w:r>
      <w:r w:rsidRPr="004D3EA7">
        <w:rPr>
          <w:rFonts w:eastAsia="Times New Roman"/>
          <w:b/>
          <w:bCs/>
          <w:color w:val="535353"/>
          <w:sz w:val="26"/>
          <w:szCs w:val="26"/>
          <w:lang w:eastAsia="es-CR"/>
        </w:rPr>
        <w:t>Miguel Ángel Bueles</w:t>
      </w:r>
      <w:r w:rsidRPr="004D3EA7">
        <w:rPr>
          <w:rFonts w:eastAsia="Times New Roman"/>
          <w:color w:val="333333"/>
          <w:sz w:val="26"/>
          <w:szCs w:val="26"/>
          <w:lang w:eastAsia="es-CR"/>
        </w:rPr>
        <w:t>, que puso en marcha un seminario ‘ad gentes’.</w:t>
      </w:r>
    </w:p>
    <w:p w14:paraId="600ECF8A" w14:textId="77777777" w:rsidR="004D3EA7" w:rsidRPr="004D3EA7" w:rsidRDefault="004D3EA7" w:rsidP="004D3EA7">
      <w:pPr>
        <w:pStyle w:val="Sinespaciado"/>
        <w:jc w:val="both"/>
        <w:rPr>
          <w:rFonts w:eastAsia="Times New Roman"/>
          <w:color w:val="333333"/>
          <w:sz w:val="26"/>
          <w:szCs w:val="26"/>
          <w:lang w:eastAsia="es-CR"/>
        </w:rPr>
      </w:pPr>
    </w:p>
    <w:p w14:paraId="2C09CF14" w14:textId="77777777" w:rsidR="004D3EA7" w:rsidRPr="00D0619F" w:rsidRDefault="004D3EA7" w:rsidP="004D3EA7">
      <w:pPr>
        <w:pStyle w:val="Sinespaciado"/>
        <w:jc w:val="both"/>
        <w:rPr>
          <w:rFonts w:eastAsia="Times New Roman"/>
          <w:b/>
          <w:bCs/>
          <w:color w:val="DD0000"/>
          <w:sz w:val="28"/>
          <w:szCs w:val="28"/>
          <w:lang w:eastAsia="es-CR"/>
        </w:rPr>
      </w:pPr>
      <w:r w:rsidRPr="00D0619F">
        <w:rPr>
          <w:rFonts w:eastAsia="Times New Roman"/>
          <w:b/>
          <w:bCs/>
          <w:color w:val="DD0000"/>
          <w:sz w:val="28"/>
          <w:szCs w:val="28"/>
          <w:lang w:eastAsia="es-CR"/>
        </w:rPr>
        <w:t>Tarea de acogida</w:t>
      </w:r>
    </w:p>
    <w:p w14:paraId="0F59F5DB" w14:textId="77777777" w:rsidR="004D3EA7" w:rsidRDefault="004D3EA7" w:rsidP="004D3EA7">
      <w:pPr>
        <w:pStyle w:val="Sinespaciado"/>
        <w:jc w:val="both"/>
        <w:rPr>
          <w:rFonts w:eastAsia="Times New Roman"/>
          <w:color w:val="333333"/>
          <w:sz w:val="26"/>
          <w:szCs w:val="26"/>
          <w:lang w:eastAsia="es-CR"/>
        </w:rPr>
      </w:pPr>
      <w:r w:rsidRPr="004D3EA7">
        <w:rPr>
          <w:rFonts w:eastAsia="Times New Roman"/>
          <w:color w:val="333333"/>
          <w:sz w:val="26"/>
          <w:szCs w:val="26"/>
          <w:lang w:eastAsia="es-CR"/>
        </w:rPr>
        <w:t xml:space="preserve">Este espíritu universal llega también a la comunidad de Bruselas, que vive “su ser Iglesia en salida” no solo en la cotidiana tarea de acogida de todas las nacionalidades, sino en el compromiso especial con las comunidades cristianas africanas. El párroco, que antes estuvo en Camerún, destaca a ‘Vida Nueva’ la labor de la asociación ‘GAM </w:t>
      </w:r>
      <w:proofErr w:type="spellStart"/>
      <w:r w:rsidRPr="004D3EA7">
        <w:rPr>
          <w:rFonts w:eastAsia="Times New Roman"/>
          <w:color w:val="333333"/>
          <w:sz w:val="26"/>
          <w:szCs w:val="26"/>
          <w:lang w:eastAsia="es-CR"/>
        </w:rPr>
        <w:t>asbl</w:t>
      </w:r>
      <w:proofErr w:type="spellEnd"/>
      <w:r w:rsidRPr="004D3EA7">
        <w:rPr>
          <w:rFonts w:eastAsia="Times New Roman"/>
          <w:color w:val="333333"/>
          <w:sz w:val="26"/>
          <w:szCs w:val="26"/>
          <w:lang w:eastAsia="es-CR"/>
        </w:rPr>
        <w:t>’, vinculada al propio instituto:</w:t>
      </w:r>
      <w:r w:rsidRPr="004D3EA7">
        <w:rPr>
          <w:rFonts w:eastAsia="Times New Roman"/>
          <w:b/>
          <w:bCs/>
          <w:color w:val="535353"/>
          <w:sz w:val="26"/>
          <w:szCs w:val="26"/>
          <w:lang w:eastAsia="es-CR"/>
        </w:rPr>
        <w:t> “Tratamos de contribuir a la lucha contra la pobreza en el mundo a través de proyectos sostenibles de promoción humana y, por eso, no solo en estos años hemos recogido dinero, sino que incluso personas de la parroquia han visitado los proyectos (¡hemos hecho ya nueve viajes!) y conocido la realidad, transmitiéndoselo al resto de los feligreses”.</w:t>
      </w:r>
      <w:r w:rsidRPr="004D3EA7">
        <w:rPr>
          <w:rFonts w:eastAsia="Times New Roman"/>
          <w:color w:val="333333"/>
          <w:sz w:val="26"/>
          <w:szCs w:val="26"/>
          <w:lang w:eastAsia="es-CR"/>
        </w:rPr>
        <w:t> Y es que “no queremos encerrarnos en nosotros mismos; necesitamos esta proyección misionera”, insiste.</w:t>
      </w:r>
    </w:p>
    <w:p w14:paraId="28A5B7C6" w14:textId="77777777" w:rsidR="004D3EA7" w:rsidRPr="004D3EA7" w:rsidRDefault="004D3EA7" w:rsidP="004D3EA7">
      <w:pPr>
        <w:pStyle w:val="Sinespaciado"/>
        <w:jc w:val="both"/>
        <w:rPr>
          <w:rFonts w:eastAsia="Times New Roman"/>
          <w:color w:val="333333"/>
          <w:sz w:val="26"/>
          <w:szCs w:val="26"/>
          <w:lang w:eastAsia="es-CR"/>
        </w:rPr>
      </w:pPr>
    </w:p>
    <w:p w14:paraId="09397FE5" w14:textId="77777777" w:rsidR="004D3EA7" w:rsidRPr="004D3EA7" w:rsidRDefault="004D3EA7" w:rsidP="004D3EA7">
      <w:pPr>
        <w:pStyle w:val="Sinespaciado"/>
        <w:jc w:val="both"/>
        <w:rPr>
          <w:rFonts w:eastAsia="Times New Roman"/>
          <w:color w:val="333333"/>
          <w:sz w:val="26"/>
          <w:szCs w:val="26"/>
          <w:lang w:eastAsia="es-CR"/>
        </w:rPr>
      </w:pPr>
      <w:r w:rsidRPr="004D3EA7">
        <w:rPr>
          <w:rFonts w:eastAsia="Times New Roman"/>
          <w:color w:val="333333"/>
          <w:sz w:val="26"/>
          <w:szCs w:val="26"/>
          <w:lang w:eastAsia="es-CR"/>
        </w:rPr>
        <w:t>Pero África también está en Bruselas, especialmente en estos tiempos de fuerte flujo migratorio. Así, “esta es una ciudad con gran diversidad y apertura en la que tienen cabida todas las nacionalidades que en ella convergen; </w:t>
      </w:r>
      <w:r w:rsidRPr="004D3EA7">
        <w:rPr>
          <w:rFonts w:eastAsia="Times New Roman"/>
          <w:b/>
          <w:bCs/>
          <w:color w:val="535353"/>
          <w:sz w:val="26"/>
          <w:szCs w:val="26"/>
          <w:lang w:eastAsia="es-CR"/>
        </w:rPr>
        <w:t>se dice que 120 nacionalidades distintas conviven aquí y otras 120 se cruzan de diferentes maneras a diario</w:t>
      </w:r>
      <w:r w:rsidRPr="004D3EA7">
        <w:rPr>
          <w:rFonts w:eastAsia="Times New Roman"/>
          <w:color w:val="333333"/>
          <w:sz w:val="26"/>
          <w:szCs w:val="26"/>
          <w:lang w:eastAsia="es-CR"/>
        </w:rPr>
        <w:t>”.</w:t>
      </w:r>
    </w:p>
    <w:p w14:paraId="0F2C38D1" w14:textId="2E8C6532" w:rsidR="0005513B" w:rsidRDefault="00000000" w:rsidP="008B6C32">
      <w:pPr>
        <w:pStyle w:val="Sinespaciado"/>
        <w:rPr>
          <w:sz w:val="26"/>
          <w:szCs w:val="26"/>
          <w:lang w:bidi="es-ES"/>
        </w:rPr>
      </w:pPr>
      <w:r>
        <w:rPr>
          <w:sz w:val="26"/>
          <w:szCs w:val="26"/>
          <w:lang w:bidi="es-ES"/>
        </w:rPr>
        <w:pict w14:anchorId="5B12FCA3">
          <v:rect id="_x0000_i1027" style="width:0;height:1.5pt" o:hralign="center" o:hrstd="t" o:hr="t" fillcolor="#a0a0a0" stroked="f"/>
        </w:pict>
      </w:r>
    </w:p>
    <w:p w14:paraId="77A64F06" w14:textId="2CC15024" w:rsidR="004D3EA7" w:rsidRDefault="004D3EA7" w:rsidP="008B6C32">
      <w:pPr>
        <w:pStyle w:val="Sinespaciado"/>
        <w:rPr>
          <w:sz w:val="26"/>
          <w:szCs w:val="26"/>
          <w:lang w:bidi="es-ES"/>
        </w:rPr>
      </w:pPr>
    </w:p>
    <w:p w14:paraId="38B35F1E" w14:textId="5454C52F" w:rsidR="005F2705" w:rsidRDefault="005F2705" w:rsidP="005F2705">
      <w:pPr>
        <w:pStyle w:val="Sinespaciado"/>
        <w:jc w:val="center"/>
        <w:rPr>
          <w:sz w:val="26"/>
          <w:szCs w:val="26"/>
          <w:lang w:bidi="es-ES"/>
        </w:rPr>
      </w:pPr>
      <w:r>
        <w:rPr>
          <w:noProof/>
        </w:rPr>
        <w:drawing>
          <wp:inline distT="0" distB="0" distL="0" distR="0" wp14:anchorId="531D7A42" wp14:editId="179B1648">
            <wp:extent cx="6210168" cy="3864610"/>
            <wp:effectExtent l="0" t="0" r="635" b="2540"/>
            <wp:docPr id="1400838419" name="Imagen 1" descr="Puede ser una imagen de 1 persona y texto que dice &quot;വம்கிடட் สิงิ้อร้มมขรย Alesiuna TBTepeHo1o 921 La Iglesia Diocesana de Alajuela le invita a la Ordenación Presbiteral de sus hijos: Jeremy Jesús Cubero Quesada Eladio Gerardo Leitón Esquivel Bryan Jesús Pacheco Ramírez Daniel Josué Ruiz Castillo Juan Diego Salas Mejías Por imposición de manos y plegaria de ordenación de Mons. Bartolomé Buigues Oller. Sábado 12 de octubre, 2024 Catedral de Alajuela, 10:00am &quot;Señor, que seamos con los demás, lo que Tú has sido con nosotro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ede ser una imagen de 1 persona y texto que dice &quot;വம்கிடட் สิงิ้อร้มมขรย Alesiuna TBTepeHo1o 921 La Iglesia Diocesana de Alajuela le invita a la Ordenación Presbiteral de sus hijos: Jeremy Jesús Cubero Quesada Eladio Gerardo Leitón Esquivel Bryan Jesús Pacheco Ramírez Daniel Josué Ruiz Castillo Juan Diego Salas Mejías Por imposición de manos y plegaria de ordenación de Mons. Bartolomé Buigues Oller. Sábado 12 de octubre, 2024 Catedral de Alajuela, 10:00am &quot;Señor, que seamos con los demás, lo que Tú has sido con nosotros'&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8123" cy="3875784"/>
                    </a:xfrm>
                    <a:prstGeom prst="rect">
                      <a:avLst/>
                    </a:prstGeom>
                    <a:noFill/>
                    <a:ln>
                      <a:noFill/>
                    </a:ln>
                  </pic:spPr>
                </pic:pic>
              </a:graphicData>
            </a:graphic>
          </wp:inline>
        </w:drawing>
      </w:r>
    </w:p>
    <w:p w14:paraId="0F3D55C2" w14:textId="77777777" w:rsidR="00363945" w:rsidRDefault="00363945" w:rsidP="005F2705">
      <w:pPr>
        <w:pStyle w:val="Sinespaciado"/>
        <w:jc w:val="center"/>
        <w:rPr>
          <w:sz w:val="26"/>
          <w:szCs w:val="26"/>
          <w:lang w:bidi="es-ES"/>
        </w:rPr>
      </w:pPr>
    </w:p>
    <w:p w14:paraId="5795C407" w14:textId="1F544020" w:rsidR="00363945" w:rsidRDefault="00363945" w:rsidP="005F2705">
      <w:pPr>
        <w:pStyle w:val="Sinespaciado"/>
        <w:jc w:val="center"/>
        <w:rPr>
          <w:sz w:val="26"/>
          <w:szCs w:val="26"/>
          <w:lang w:bidi="es-ES"/>
        </w:rPr>
      </w:pPr>
      <w:r>
        <w:rPr>
          <w:noProof/>
        </w:rPr>
        <w:drawing>
          <wp:inline distT="0" distB="0" distL="0" distR="0" wp14:anchorId="6D0DEAAB" wp14:editId="7C9C9D87">
            <wp:extent cx="5715000" cy="1428750"/>
            <wp:effectExtent l="0" t="0" r="0" b="0"/>
            <wp:docPr id="14928487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14:paraId="709530C1" w14:textId="77777777" w:rsidR="00600EC7" w:rsidRDefault="00600EC7" w:rsidP="005F2705">
      <w:pPr>
        <w:pStyle w:val="Sinespaciado"/>
        <w:jc w:val="center"/>
        <w:rPr>
          <w:sz w:val="26"/>
          <w:szCs w:val="26"/>
          <w:lang w:bidi="es-ES"/>
        </w:rPr>
      </w:pPr>
    </w:p>
    <w:p w14:paraId="74C6496B" w14:textId="77777777" w:rsidR="00600EC7" w:rsidRPr="004A69F2" w:rsidRDefault="00600EC7" w:rsidP="004A69F2">
      <w:pPr>
        <w:pStyle w:val="Sinespaciado"/>
        <w:jc w:val="center"/>
        <w:rPr>
          <w:rFonts w:ascii="Comic Sans MS" w:hAnsi="Comic Sans MS"/>
          <w:b/>
          <w:bCs/>
          <w:color w:val="C00000"/>
          <w:sz w:val="40"/>
          <w:szCs w:val="40"/>
          <w:lang w:bidi="es-ES"/>
        </w:rPr>
      </w:pPr>
      <w:r w:rsidRPr="004A69F2">
        <w:rPr>
          <w:rFonts w:ascii="Comic Sans MS" w:hAnsi="Comic Sans MS"/>
          <w:b/>
          <w:bCs/>
          <w:color w:val="C00000"/>
          <w:sz w:val="40"/>
          <w:szCs w:val="40"/>
          <w:lang w:bidi="es-ES"/>
        </w:rPr>
        <w:lastRenderedPageBreak/>
        <w:t>El Papa creará 21 nuevos cardenales el 8 de diciembre</w:t>
      </w:r>
    </w:p>
    <w:p w14:paraId="75FB95DD" w14:textId="77777777" w:rsidR="00600EC7" w:rsidRPr="00600EC7" w:rsidRDefault="00600EC7" w:rsidP="004A69F2">
      <w:pPr>
        <w:pStyle w:val="Sinespaciado"/>
        <w:jc w:val="both"/>
        <w:rPr>
          <w:sz w:val="26"/>
          <w:szCs w:val="26"/>
          <w:lang w:bidi="es-ES"/>
        </w:rPr>
      </w:pPr>
      <w:r w:rsidRPr="00600EC7">
        <w:rPr>
          <w:sz w:val="26"/>
          <w:szCs w:val="26"/>
          <w:lang w:bidi="es-ES"/>
        </w:rPr>
        <w:t>Después de la oración mariana del Ángelus, el Pontífice leyó la lista de los neo purpurados que creará en la solemnidad de la Inmaculada Concepción de la Santísima Virgen María. Cinco de ellos proceden de Latinoamérica.</w:t>
      </w:r>
    </w:p>
    <w:p w14:paraId="4FB13333" w14:textId="312BBD9B" w:rsidR="00600EC7" w:rsidRDefault="00600EC7" w:rsidP="004A69F2">
      <w:pPr>
        <w:pStyle w:val="Sinespaciado"/>
        <w:jc w:val="both"/>
        <w:rPr>
          <w:sz w:val="26"/>
          <w:szCs w:val="26"/>
          <w:lang w:bidi="es-ES"/>
        </w:rPr>
      </w:pPr>
      <w:r w:rsidRPr="00600EC7">
        <w:rPr>
          <w:sz w:val="26"/>
          <w:szCs w:val="26"/>
          <w:lang w:bidi="es-ES"/>
        </w:rPr>
        <w:t>Salvatore Cernuzio y Sebastián Sansón </w:t>
      </w:r>
      <w:r>
        <w:rPr>
          <w:sz w:val="26"/>
          <w:szCs w:val="26"/>
          <w:lang w:bidi="es-ES"/>
        </w:rPr>
        <w:t>- 06/10/2024</w:t>
      </w:r>
    </w:p>
    <w:p w14:paraId="73FDA07E" w14:textId="77777777" w:rsidR="00600EC7" w:rsidRPr="00600EC7" w:rsidRDefault="00600EC7" w:rsidP="004A69F2">
      <w:pPr>
        <w:pStyle w:val="Sinespaciado"/>
        <w:jc w:val="both"/>
        <w:rPr>
          <w:sz w:val="26"/>
          <w:szCs w:val="26"/>
          <w:lang w:bidi="es-ES"/>
        </w:rPr>
      </w:pPr>
    </w:p>
    <w:p w14:paraId="5C06055D" w14:textId="77777777" w:rsidR="00600EC7" w:rsidRDefault="00600EC7" w:rsidP="004A69F2">
      <w:pPr>
        <w:pStyle w:val="Sinespaciado"/>
        <w:jc w:val="both"/>
        <w:rPr>
          <w:sz w:val="26"/>
          <w:szCs w:val="26"/>
          <w:lang w:bidi="es-ES"/>
        </w:rPr>
      </w:pPr>
      <w:r w:rsidRPr="00600EC7">
        <w:rPr>
          <w:sz w:val="26"/>
          <w:szCs w:val="26"/>
          <w:lang w:bidi="es-ES"/>
        </w:rPr>
        <w:t>De América Latina, Irán a Indonesia, de Japón a Filipinas, de Costa de Marfil a Argelia, hasta Italia, con el nuevo vicario de la diócesis de Roma. Sorprendentemente, como viene siendo habitual en estos doce años de pontificado, el Papa Francisco leyó desde la ventana del Palacio Apostólico, tras el Ángelus, la lista de los nuevos cardenales a los que concederá la púrpura el 8 de diciembre, solemnidad de la Inmaculada Concepción.</w:t>
      </w:r>
    </w:p>
    <w:p w14:paraId="63109E53" w14:textId="77777777" w:rsidR="00600EC7" w:rsidRPr="00600EC7" w:rsidRDefault="00600EC7" w:rsidP="004A69F2">
      <w:pPr>
        <w:pStyle w:val="Sinespaciado"/>
        <w:jc w:val="both"/>
        <w:rPr>
          <w:sz w:val="26"/>
          <w:szCs w:val="26"/>
          <w:lang w:bidi="es-ES"/>
        </w:rPr>
      </w:pPr>
    </w:p>
    <w:p w14:paraId="6E08B8D1" w14:textId="77777777" w:rsidR="00600EC7" w:rsidRDefault="00600EC7" w:rsidP="004A69F2">
      <w:pPr>
        <w:pStyle w:val="Sinespaciado"/>
        <w:jc w:val="both"/>
        <w:rPr>
          <w:sz w:val="26"/>
          <w:szCs w:val="26"/>
          <w:lang w:bidi="es-ES"/>
        </w:rPr>
      </w:pPr>
      <w:r w:rsidRPr="00600EC7">
        <w:rPr>
          <w:sz w:val="26"/>
          <w:szCs w:val="26"/>
          <w:lang w:bidi="es-ES"/>
        </w:rPr>
        <w:t>Las periferias del mundo con las grandes archidiócesis o las personalidades de la Curia romana se entrelazan en la lista del Pontífice que, también para este su décimo Consistorio, quiere restaurar el rostro de una Iglesia universal que abraza todas las latitudes.</w:t>
      </w:r>
    </w:p>
    <w:p w14:paraId="23CD8ABB" w14:textId="77777777" w:rsidR="00600EC7" w:rsidRPr="00600EC7" w:rsidRDefault="00600EC7" w:rsidP="004A69F2">
      <w:pPr>
        <w:pStyle w:val="Sinespaciado"/>
        <w:jc w:val="both"/>
        <w:rPr>
          <w:sz w:val="26"/>
          <w:szCs w:val="26"/>
          <w:lang w:bidi="es-ES"/>
        </w:rPr>
      </w:pPr>
    </w:p>
    <w:p w14:paraId="5FA729AD" w14:textId="694E10C2" w:rsidR="00600EC7" w:rsidRDefault="00600EC7" w:rsidP="004A69F2">
      <w:pPr>
        <w:pStyle w:val="Sinespaciado"/>
        <w:jc w:val="both"/>
        <w:rPr>
          <w:sz w:val="26"/>
          <w:szCs w:val="26"/>
          <w:lang w:bidi="es-ES"/>
        </w:rPr>
      </w:pPr>
      <w:r w:rsidRPr="00600EC7">
        <w:rPr>
          <w:sz w:val="26"/>
          <w:szCs w:val="26"/>
          <w:lang w:bidi="es-ES"/>
        </w:rPr>
        <w:t>“Su procedencia expresa la universalidad de la Iglesia que sigue anunciando el amor misericordioso de Dios a todos los hombres de la tierra. Su inclusión en la diócesis de Roma manifiesta, pues, el vínculo inseparable entre la Sede de Pedro y las Iglesias particulares esparcidas por el mundo”</w:t>
      </w:r>
      <w:r>
        <w:rPr>
          <w:sz w:val="26"/>
          <w:szCs w:val="26"/>
          <w:lang w:bidi="es-ES"/>
        </w:rPr>
        <w:t>.</w:t>
      </w:r>
    </w:p>
    <w:p w14:paraId="5883DB94" w14:textId="77777777" w:rsidR="00600EC7" w:rsidRPr="00600EC7" w:rsidRDefault="00600EC7" w:rsidP="004A69F2">
      <w:pPr>
        <w:pStyle w:val="Sinespaciado"/>
        <w:jc w:val="both"/>
        <w:rPr>
          <w:sz w:val="26"/>
          <w:szCs w:val="26"/>
          <w:lang w:bidi="es-ES"/>
        </w:rPr>
      </w:pPr>
    </w:p>
    <w:p w14:paraId="2AF6C683" w14:textId="77777777" w:rsidR="00600EC7" w:rsidRDefault="00600EC7" w:rsidP="004A69F2">
      <w:pPr>
        <w:pStyle w:val="Sinespaciado"/>
        <w:jc w:val="both"/>
        <w:rPr>
          <w:sz w:val="26"/>
          <w:szCs w:val="26"/>
          <w:lang w:bidi="es-ES"/>
        </w:rPr>
      </w:pPr>
      <w:r w:rsidRPr="00600EC7">
        <w:rPr>
          <w:sz w:val="26"/>
          <w:szCs w:val="26"/>
          <w:lang w:bidi="es-ES"/>
        </w:rPr>
        <w:t xml:space="preserve">En la lista figura el nombre de monseñor Baldassare Reina, de quien el Papa ha anunciado que será el nuevo Vicario de Roma, sucediendo al cardenal </w:t>
      </w:r>
      <w:proofErr w:type="spellStart"/>
      <w:r w:rsidRPr="00600EC7">
        <w:rPr>
          <w:sz w:val="26"/>
          <w:szCs w:val="26"/>
          <w:lang w:bidi="es-ES"/>
        </w:rPr>
        <w:t>Angelo</w:t>
      </w:r>
      <w:proofErr w:type="spellEnd"/>
      <w:r w:rsidRPr="00600EC7">
        <w:rPr>
          <w:sz w:val="26"/>
          <w:szCs w:val="26"/>
          <w:lang w:bidi="es-ES"/>
        </w:rPr>
        <w:t xml:space="preserve"> De </w:t>
      </w:r>
      <w:proofErr w:type="spellStart"/>
      <w:r w:rsidRPr="00600EC7">
        <w:rPr>
          <w:sz w:val="26"/>
          <w:szCs w:val="26"/>
          <w:lang w:bidi="es-ES"/>
        </w:rPr>
        <w:t>Donatis</w:t>
      </w:r>
      <w:proofErr w:type="spellEnd"/>
      <w:r w:rsidRPr="00600EC7">
        <w:rPr>
          <w:sz w:val="26"/>
          <w:szCs w:val="26"/>
          <w:lang w:bidi="es-ES"/>
        </w:rPr>
        <w:t>, nombrado Penitenciario Mayor el pasado mes de abril. Reina ocupaba hasta ahora el cargo de vicegerente. </w:t>
      </w:r>
    </w:p>
    <w:p w14:paraId="78725C2A" w14:textId="77777777" w:rsidR="00600EC7" w:rsidRPr="00600EC7" w:rsidRDefault="00600EC7" w:rsidP="004A69F2">
      <w:pPr>
        <w:pStyle w:val="Sinespaciado"/>
        <w:jc w:val="both"/>
        <w:rPr>
          <w:sz w:val="26"/>
          <w:szCs w:val="26"/>
          <w:lang w:bidi="es-ES"/>
        </w:rPr>
      </w:pPr>
    </w:p>
    <w:p w14:paraId="582A624F" w14:textId="77777777" w:rsidR="00600EC7" w:rsidRDefault="00600EC7" w:rsidP="004A69F2">
      <w:pPr>
        <w:pStyle w:val="Sinespaciado"/>
        <w:jc w:val="both"/>
        <w:rPr>
          <w:sz w:val="26"/>
          <w:szCs w:val="26"/>
          <w:lang w:bidi="es-ES"/>
        </w:rPr>
      </w:pPr>
      <w:r w:rsidRPr="00600EC7">
        <w:rPr>
          <w:sz w:val="26"/>
          <w:szCs w:val="26"/>
          <w:lang w:bidi="es-ES"/>
        </w:rPr>
        <w:t xml:space="preserve">Entre los futuros cardenales se encuentra también el nuncio </w:t>
      </w:r>
      <w:proofErr w:type="spellStart"/>
      <w:r w:rsidRPr="00600EC7">
        <w:rPr>
          <w:sz w:val="26"/>
          <w:szCs w:val="26"/>
          <w:lang w:bidi="es-ES"/>
        </w:rPr>
        <w:t>Angelo</w:t>
      </w:r>
      <w:proofErr w:type="spellEnd"/>
      <w:r w:rsidRPr="00600EC7">
        <w:rPr>
          <w:sz w:val="26"/>
          <w:szCs w:val="26"/>
          <w:lang w:bidi="es-ES"/>
        </w:rPr>
        <w:t xml:space="preserve"> </w:t>
      </w:r>
      <w:proofErr w:type="spellStart"/>
      <w:r w:rsidRPr="00600EC7">
        <w:rPr>
          <w:sz w:val="26"/>
          <w:szCs w:val="26"/>
          <w:lang w:bidi="es-ES"/>
        </w:rPr>
        <w:t>Acerbi</w:t>
      </w:r>
      <w:proofErr w:type="spellEnd"/>
      <w:r w:rsidRPr="00600EC7">
        <w:rPr>
          <w:sz w:val="26"/>
          <w:szCs w:val="26"/>
          <w:lang w:bidi="es-ES"/>
        </w:rPr>
        <w:t xml:space="preserve">, de 99 años, probablemente la creación cardenalicia de mayor edad realizada hasta ahora. </w:t>
      </w:r>
      <w:proofErr w:type="spellStart"/>
      <w:r w:rsidRPr="00600EC7">
        <w:rPr>
          <w:sz w:val="26"/>
          <w:szCs w:val="26"/>
          <w:lang w:bidi="es-ES"/>
        </w:rPr>
        <w:t>Acerbi</w:t>
      </w:r>
      <w:proofErr w:type="spellEnd"/>
      <w:r w:rsidRPr="00600EC7">
        <w:rPr>
          <w:sz w:val="26"/>
          <w:szCs w:val="26"/>
          <w:lang w:bidi="es-ES"/>
        </w:rPr>
        <w:t xml:space="preserve"> formará parte de los cardenales que, por razones de edad, no votarán en un futuro Cónclave. </w:t>
      </w:r>
    </w:p>
    <w:p w14:paraId="70720D33" w14:textId="77777777" w:rsidR="00600EC7" w:rsidRPr="00600EC7" w:rsidRDefault="00600EC7" w:rsidP="004A69F2">
      <w:pPr>
        <w:pStyle w:val="Sinespaciado"/>
        <w:jc w:val="both"/>
        <w:rPr>
          <w:sz w:val="26"/>
          <w:szCs w:val="26"/>
          <w:lang w:bidi="es-ES"/>
        </w:rPr>
      </w:pPr>
    </w:p>
    <w:p w14:paraId="6D0A5EEB" w14:textId="77777777" w:rsidR="00600EC7" w:rsidRDefault="00600EC7" w:rsidP="004A69F2">
      <w:pPr>
        <w:pStyle w:val="Sinespaciado"/>
        <w:jc w:val="both"/>
        <w:rPr>
          <w:sz w:val="26"/>
          <w:szCs w:val="26"/>
          <w:lang w:bidi="es-ES"/>
        </w:rPr>
      </w:pPr>
      <w:r w:rsidRPr="00600EC7">
        <w:rPr>
          <w:sz w:val="26"/>
          <w:szCs w:val="26"/>
          <w:lang w:bidi="es-ES"/>
        </w:rPr>
        <w:t xml:space="preserve">Desde América Latina, vendrán a recibir el birrete cardenalicio Monseñor Carlos Gustavo Castillo, arzobispo de Lima, Perú; Monseñor Vicente Bokalic, arzobispo de Santiago del Estero y primado de la Argentina; Monseñor Luis Gerardo Cabrera Herrera, arzobispo de Guayaquil, Ecuador; Monseñor Fernando </w:t>
      </w:r>
      <w:proofErr w:type="spellStart"/>
      <w:r w:rsidRPr="00600EC7">
        <w:rPr>
          <w:sz w:val="26"/>
          <w:szCs w:val="26"/>
          <w:lang w:bidi="es-ES"/>
        </w:rPr>
        <w:t>Chomali</w:t>
      </w:r>
      <w:proofErr w:type="spellEnd"/>
      <w:r w:rsidRPr="00600EC7">
        <w:rPr>
          <w:sz w:val="26"/>
          <w:szCs w:val="26"/>
          <w:lang w:bidi="es-ES"/>
        </w:rPr>
        <w:t>, arzobispo de Santiago de Chile; y Monseñor Jaime Spengler, arzobispo de Porto Alegre, Brasil.</w:t>
      </w:r>
    </w:p>
    <w:p w14:paraId="30E0CF5F" w14:textId="77777777" w:rsidR="00600EC7" w:rsidRPr="00600EC7" w:rsidRDefault="00600EC7" w:rsidP="004A69F2">
      <w:pPr>
        <w:pStyle w:val="Sinespaciado"/>
        <w:jc w:val="both"/>
        <w:rPr>
          <w:sz w:val="26"/>
          <w:szCs w:val="26"/>
          <w:lang w:bidi="es-ES"/>
        </w:rPr>
      </w:pPr>
    </w:p>
    <w:p w14:paraId="41E83EA1" w14:textId="77777777" w:rsidR="00600EC7" w:rsidRDefault="00600EC7" w:rsidP="004A69F2">
      <w:pPr>
        <w:pStyle w:val="Sinespaciado"/>
        <w:jc w:val="both"/>
        <w:rPr>
          <w:sz w:val="26"/>
          <w:szCs w:val="26"/>
          <w:lang w:bidi="es-ES"/>
        </w:rPr>
      </w:pPr>
      <w:r w:rsidRPr="00600EC7">
        <w:rPr>
          <w:sz w:val="26"/>
          <w:szCs w:val="26"/>
          <w:lang w:bidi="es-ES"/>
        </w:rPr>
        <w:t xml:space="preserve">Hay tres nombres de la Curia. En primer lugar, el padre Fabio Baggio, </w:t>
      </w:r>
      <w:proofErr w:type="spellStart"/>
      <w:r w:rsidRPr="00600EC7">
        <w:rPr>
          <w:sz w:val="26"/>
          <w:szCs w:val="26"/>
          <w:lang w:bidi="es-ES"/>
        </w:rPr>
        <w:t>scalabriniano</w:t>
      </w:r>
      <w:proofErr w:type="spellEnd"/>
      <w:r w:rsidRPr="00600EC7">
        <w:rPr>
          <w:sz w:val="26"/>
          <w:szCs w:val="26"/>
          <w:lang w:bidi="es-ES"/>
        </w:rPr>
        <w:t>, subsecretario del Dicasterio para el Servicio del Desarrollo Humano Integral. Baggio es también director general y persona de contacto directo del Papa Francisco para el </w:t>
      </w:r>
      <w:proofErr w:type="spellStart"/>
      <w:r w:rsidRPr="00600EC7">
        <w:rPr>
          <w:sz w:val="26"/>
          <w:szCs w:val="26"/>
          <w:lang w:bidi="es-ES"/>
        </w:rPr>
        <w:t>Borgo</w:t>
      </w:r>
      <w:proofErr w:type="spellEnd"/>
      <w:r w:rsidRPr="00600EC7">
        <w:rPr>
          <w:sz w:val="26"/>
          <w:szCs w:val="26"/>
          <w:lang w:bidi="es-ES"/>
        </w:rPr>
        <w:t> </w:t>
      </w:r>
      <w:proofErr w:type="spellStart"/>
      <w:r w:rsidRPr="00600EC7">
        <w:rPr>
          <w:sz w:val="26"/>
          <w:szCs w:val="26"/>
          <w:lang w:bidi="es-ES"/>
        </w:rPr>
        <w:t>Laudato</w:t>
      </w:r>
      <w:proofErr w:type="spellEnd"/>
      <w:r w:rsidRPr="00600EC7">
        <w:rPr>
          <w:sz w:val="26"/>
          <w:szCs w:val="26"/>
          <w:lang w:bidi="es-ES"/>
        </w:rPr>
        <w:t xml:space="preserve"> Si' y el Centro de Educación Superior </w:t>
      </w:r>
      <w:proofErr w:type="spellStart"/>
      <w:r w:rsidRPr="00600EC7">
        <w:rPr>
          <w:sz w:val="26"/>
          <w:szCs w:val="26"/>
          <w:lang w:bidi="es-ES"/>
        </w:rPr>
        <w:t>Laudato</w:t>
      </w:r>
      <w:proofErr w:type="spellEnd"/>
      <w:r w:rsidRPr="00600EC7">
        <w:rPr>
          <w:sz w:val="26"/>
          <w:szCs w:val="26"/>
          <w:lang w:bidi="es-ES"/>
        </w:rPr>
        <w:t xml:space="preserve"> Si'. A continuación, el arzobispo monseñor Rolandas Makrickas, lituano, de 51 años, en 2021 nombrado comisario extraordinario para la basílica papal de Santa María la Mayor, y monseñor George </w:t>
      </w:r>
      <w:proofErr w:type="spellStart"/>
      <w:r w:rsidRPr="00600EC7">
        <w:rPr>
          <w:sz w:val="26"/>
          <w:szCs w:val="26"/>
          <w:lang w:bidi="es-ES"/>
        </w:rPr>
        <w:t>Kovakaad</w:t>
      </w:r>
      <w:proofErr w:type="spellEnd"/>
      <w:r w:rsidRPr="00600EC7">
        <w:rPr>
          <w:sz w:val="26"/>
          <w:szCs w:val="26"/>
          <w:lang w:bidi="es-ES"/>
        </w:rPr>
        <w:t>, indio, figura conocida por el gran público como organizador de viajes papales. </w:t>
      </w:r>
    </w:p>
    <w:p w14:paraId="409C951F" w14:textId="77777777" w:rsidR="00600EC7" w:rsidRPr="00600EC7" w:rsidRDefault="00600EC7" w:rsidP="004A69F2">
      <w:pPr>
        <w:pStyle w:val="Sinespaciado"/>
        <w:jc w:val="both"/>
        <w:rPr>
          <w:sz w:val="26"/>
          <w:szCs w:val="26"/>
          <w:lang w:bidi="es-ES"/>
        </w:rPr>
      </w:pPr>
    </w:p>
    <w:p w14:paraId="05B777A4" w14:textId="77777777" w:rsidR="00600EC7" w:rsidRPr="00600EC7" w:rsidRDefault="00600EC7" w:rsidP="004A69F2">
      <w:pPr>
        <w:pStyle w:val="Sinespaciado"/>
        <w:jc w:val="both"/>
        <w:rPr>
          <w:sz w:val="26"/>
          <w:szCs w:val="26"/>
          <w:lang w:bidi="es-ES"/>
        </w:rPr>
      </w:pPr>
      <w:r w:rsidRPr="00600EC7">
        <w:rPr>
          <w:sz w:val="26"/>
          <w:szCs w:val="26"/>
          <w:lang w:bidi="es-ES"/>
        </w:rPr>
        <w:t>El consistorio precedente, en el que el Papa creó también 21 cardenales, se desarrolló el sábado 30 de septiembre de 2023 en la Plaza de San Pedro y fue comunicado por el Pontífice al final de la oración mariana del Ángelus </w:t>
      </w:r>
      <w:hyperlink r:id="rId11" w:history="1">
        <w:r w:rsidRPr="00600EC7">
          <w:rPr>
            <w:rStyle w:val="Hipervnculo"/>
            <w:color w:val="auto"/>
            <w:sz w:val="26"/>
            <w:szCs w:val="26"/>
            <w:u w:val="none"/>
            <w:lang w:bidi="es-ES"/>
          </w:rPr>
          <w:t>el 9 de julio de 2023</w:t>
        </w:r>
      </w:hyperlink>
      <w:r w:rsidRPr="00600EC7">
        <w:rPr>
          <w:sz w:val="26"/>
          <w:szCs w:val="26"/>
          <w:lang w:bidi="es-ES"/>
        </w:rPr>
        <w:t>.</w:t>
      </w:r>
    </w:p>
    <w:p w14:paraId="6A757730" w14:textId="77777777" w:rsidR="00600EC7" w:rsidRPr="00600EC7" w:rsidRDefault="00600EC7" w:rsidP="00600EC7">
      <w:pPr>
        <w:pStyle w:val="Sinespaciado"/>
        <w:rPr>
          <w:rStyle w:val="Hipervnculo"/>
          <w:color w:val="auto"/>
          <w:sz w:val="26"/>
          <w:szCs w:val="26"/>
          <w:u w:val="none"/>
          <w:lang w:bidi="es-ES"/>
        </w:rPr>
      </w:pPr>
      <w:r w:rsidRPr="00600EC7">
        <w:rPr>
          <w:sz w:val="26"/>
          <w:szCs w:val="26"/>
          <w:lang w:bidi="es-ES"/>
        </w:rPr>
        <w:fldChar w:fldCharType="begin"/>
      </w:r>
      <w:r w:rsidRPr="00600EC7">
        <w:rPr>
          <w:sz w:val="26"/>
          <w:szCs w:val="26"/>
          <w:lang w:bidi="es-ES"/>
        </w:rPr>
        <w:instrText>HYPERLINK "https://www.vaticannews.va/es/papa/news/2023-09/papa-nuevos-cardenales-armonia-representa-sinodalidad-iglesia.html" \o "El Papa a los neocardenales: Sean la armonía que representa la sinodalidad de la Iglesia"</w:instrText>
      </w:r>
      <w:r w:rsidRPr="00600EC7">
        <w:rPr>
          <w:sz w:val="26"/>
          <w:szCs w:val="26"/>
          <w:lang w:bidi="es-ES"/>
        </w:rPr>
      </w:r>
      <w:r w:rsidRPr="00600EC7">
        <w:rPr>
          <w:sz w:val="26"/>
          <w:szCs w:val="26"/>
          <w:lang w:bidi="es-ES"/>
        </w:rPr>
        <w:fldChar w:fldCharType="separate"/>
      </w:r>
    </w:p>
    <w:p w14:paraId="376A5783" w14:textId="71AE17CB" w:rsidR="00600EC7" w:rsidRPr="00600EC7" w:rsidRDefault="00600EC7" w:rsidP="00600EC7">
      <w:pPr>
        <w:pStyle w:val="Sinespaciado"/>
        <w:jc w:val="center"/>
        <w:rPr>
          <w:sz w:val="26"/>
          <w:szCs w:val="26"/>
          <w:lang w:bidi="es-ES"/>
        </w:rPr>
      </w:pPr>
      <w:r w:rsidRPr="00600EC7">
        <w:rPr>
          <w:rStyle w:val="Hipervnculo"/>
          <w:noProof/>
          <w:color w:val="auto"/>
          <w:sz w:val="26"/>
          <w:szCs w:val="26"/>
          <w:u w:val="none"/>
          <w:lang w:bidi="es-ES"/>
        </w:rPr>
        <w:lastRenderedPageBreak/>
        <w:drawing>
          <wp:inline distT="0" distB="0" distL="0" distR="0" wp14:anchorId="16A5E170" wp14:editId="64BAE9F4">
            <wp:extent cx="4762500" cy="2676525"/>
            <wp:effectExtent l="0" t="0" r="0" b="9525"/>
            <wp:docPr id="1423478349" name="Imagen 2" descr="El Papa a los neocardenales: Sean la armonía que representa la sinodalidad de la Iglesia">
              <a:hlinkClick xmlns:a="http://schemas.openxmlformats.org/drawingml/2006/main" r:id="rId12" tooltip="&quot;El Papa a los neocardenales: Sean la armonía que representa la sinodalidad de la Igles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Papa a los neocardenales: Sean la armonía que representa la sinodalidad de la Iglesia">
                      <a:hlinkClick r:id="rId12" tooltip="&quot;El Papa a los neocardenales: Sean la armonía que representa la sinodalidad de la Iglesia&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r w:rsidRPr="00600EC7">
        <w:rPr>
          <w:sz w:val="26"/>
          <w:szCs w:val="26"/>
          <w:lang w:bidi="es-ES"/>
        </w:rPr>
        <w:fldChar w:fldCharType="end"/>
      </w:r>
    </w:p>
    <w:p w14:paraId="05AC05B9" w14:textId="77777777" w:rsidR="00600EC7" w:rsidRPr="00600EC7" w:rsidRDefault="00600EC7" w:rsidP="00600EC7">
      <w:pPr>
        <w:pStyle w:val="Sinespaciado"/>
        <w:jc w:val="center"/>
        <w:rPr>
          <w:sz w:val="26"/>
          <w:szCs w:val="26"/>
          <w:lang w:bidi="es-ES"/>
        </w:rPr>
      </w:pPr>
      <w:r w:rsidRPr="00600EC7">
        <w:rPr>
          <w:sz w:val="26"/>
          <w:szCs w:val="26"/>
          <w:lang w:bidi="es-ES"/>
        </w:rPr>
        <w:t>30/09/2023</w:t>
      </w:r>
    </w:p>
    <w:p w14:paraId="293FBE89" w14:textId="287C83A4" w:rsidR="00600EC7" w:rsidRPr="00600EC7" w:rsidRDefault="00600EC7" w:rsidP="00600EC7">
      <w:pPr>
        <w:pStyle w:val="Sinespaciado"/>
        <w:rPr>
          <w:sz w:val="26"/>
          <w:szCs w:val="26"/>
          <w:lang w:bidi="es-ES"/>
        </w:rPr>
      </w:pPr>
    </w:p>
    <w:p w14:paraId="0D7D4538" w14:textId="77777777" w:rsidR="00600EC7" w:rsidRPr="00600EC7" w:rsidRDefault="00600EC7" w:rsidP="00600EC7">
      <w:pPr>
        <w:pStyle w:val="Sinespaciado"/>
        <w:jc w:val="center"/>
        <w:rPr>
          <w:rFonts w:ascii="Comic Sans MS" w:hAnsi="Comic Sans MS"/>
          <w:color w:val="C00000"/>
          <w:sz w:val="40"/>
          <w:szCs w:val="40"/>
          <w:lang w:bidi="es-ES"/>
        </w:rPr>
      </w:pPr>
      <w:r w:rsidRPr="00600EC7">
        <w:rPr>
          <w:rFonts w:ascii="Comic Sans MS" w:hAnsi="Comic Sans MS"/>
          <w:color w:val="C00000"/>
          <w:sz w:val="40"/>
          <w:szCs w:val="40"/>
          <w:lang w:bidi="es-ES"/>
        </w:rPr>
        <w:t>Lista de los nuevos Cardenales</w:t>
      </w:r>
    </w:p>
    <w:p w14:paraId="0ED8A69D" w14:textId="77777777" w:rsidR="00600EC7" w:rsidRDefault="00600EC7" w:rsidP="00600EC7">
      <w:pPr>
        <w:pStyle w:val="Sinespaciado"/>
        <w:rPr>
          <w:sz w:val="26"/>
          <w:szCs w:val="26"/>
          <w:lang w:bidi="es-ES"/>
        </w:rPr>
      </w:pPr>
    </w:p>
    <w:p w14:paraId="19D538B5" w14:textId="252B729D" w:rsidR="00600EC7" w:rsidRPr="00600EC7" w:rsidRDefault="00600EC7" w:rsidP="00600EC7">
      <w:pPr>
        <w:pStyle w:val="Sinespaciado"/>
        <w:rPr>
          <w:sz w:val="26"/>
          <w:szCs w:val="26"/>
          <w:lang w:bidi="es-ES"/>
        </w:rPr>
      </w:pPr>
      <w:r w:rsidRPr="00600EC7">
        <w:rPr>
          <w:sz w:val="26"/>
          <w:szCs w:val="26"/>
          <w:lang w:bidi="es-ES"/>
        </w:rPr>
        <w:t xml:space="preserve">1. S.E. Monseñor </w:t>
      </w:r>
      <w:proofErr w:type="spellStart"/>
      <w:r w:rsidRPr="00600EC7">
        <w:rPr>
          <w:sz w:val="26"/>
          <w:szCs w:val="26"/>
          <w:lang w:bidi="es-ES"/>
        </w:rPr>
        <w:t>Angelo</w:t>
      </w:r>
      <w:proofErr w:type="spellEnd"/>
      <w:r w:rsidRPr="00600EC7">
        <w:rPr>
          <w:sz w:val="26"/>
          <w:szCs w:val="26"/>
          <w:lang w:bidi="es-ES"/>
        </w:rPr>
        <w:t xml:space="preserve"> </w:t>
      </w:r>
      <w:proofErr w:type="spellStart"/>
      <w:r w:rsidRPr="00600EC7">
        <w:rPr>
          <w:sz w:val="26"/>
          <w:szCs w:val="26"/>
          <w:lang w:bidi="es-ES"/>
        </w:rPr>
        <w:t>Acerbi</w:t>
      </w:r>
      <w:proofErr w:type="spellEnd"/>
      <w:r w:rsidRPr="00600EC7">
        <w:rPr>
          <w:sz w:val="26"/>
          <w:szCs w:val="26"/>
          <w:lang w:bidi="es-ES"/>
        </w:rPr>
        <w:t>, Nuncio Apostólico</w:t>
      </w:r>
    </w:p>
    <w:p w14:paraId="23ED368C" w14:textId="77777777" w:rsidR="00600EC7" w:rsidRPr="00600EC7" w:rsidRDefault="00600EC7" w:rsidP="00600EC7">
      <w:pPr>
        <w:pStyle w:val="Sinespaciado"/>
        <w:rPr>
          <w:sz w:val="26"/>
          <w:szCs w:val="26"/>
          <w:lang w:bidi="es-ES"/>
        </w:rPr>
      </w:pPr>
      <w:r w:rsidRPr="00600EC7">
        <w:rPr>
          <w:sz w:val="26"/>
          <w:szCs w:val="26"/>
          <w:lang w:bidi="es-ES"/>
        </w:rPr>
        <w:t>2. S.E. Mons. Carlos Gustavo CASTILLO MATTASOGLIO Arzobispo de Lima (Perú)</w:t>
      </w:r>
    </w:p>
    <w:p w14:paraId="5E525493" w14:textId="77777777" w:rsidR="00600EC7" w:rsidRPr="00600EC7" w:rsidRDefault="00600EC7" w:rsidP="00600EC7">
      <w:pPr>
        <w:pStyle w:val="Sinespaciado"/>
        <w:rPr>
          <w:sz w:val="26"/>
          <w:szCs w:val="26"/>
          <w:lang w:bidi="es-ES"/>
        </w:rPr>
      </w:pPr>
      <w:r w:rsidRPr="00600EC7">
        <w:rPr>
          <w:sz w:val="26"/>
          <w:szCs w:val="26"/>
          <w:lang w:bidi="es-ES"/>
        </w:rPr>
        <w:t>3. S.E. Mons. Vicente BOKALIC IGLIC C.M., Arzobispo de Santiago del Estero (Primado de la Argentina).</w:t>
      </w:r>
    </w:p>
    <w:p w14:paraId="178382B1" w14:textId="77777777" w:rsidR="00600EC7" w:rsidRPr="00600EC7" w:rsidRDefault="00600EC7" w:rsidP="00600EC7">
      <w:pPr>
        <w:pStyle w:val="Sinespaciado"/>
        <w:rPr>
          <w:sz w:val="26"/>
          <w:szCs w:val="26"/>
          <w:lang w:bidi="es-ES"/>
        </w:rPr>
      </w:pPr>
      <w:r w:rsidRPr="00600EC7">
        <w:rPr>
          <w:sz w:val="26"/>
          <w:szCs w:val="26"/>
          <w:lang w:bidi="es-ES"/>
        </w:rPr>
        <w:t>4. S.E. Mons. Luis Gerardo CABRERA HERRERA, O.F.M., Arzobispo de Guayaquil (Ecuador).</w:t>
      </w:r>
    </w:p>
    <w:p w14:paraId="2B397A5F" w14:textId="77777777" w:rsidR="00600EC7" w:rsidRPr="00600EC7" w:rsidRDefault="00600EC7" w:rsidP="00600EC7">
      <w:pPr>
        <w:pStyle w:val="Sinespaciado"/>
        <w:rPr>
          <w:sz w:val="26"/>
          <w:szCs w:val="26"/>
          <w:lang w:bidi="es-ES"/>
        </w:rPr>
      </w:pPr>
      <w:r w:rsidRPr="00600EC7">
        <w:rPr>
          <w:sz w:val="26"/>
          <w:szCs w:val="26"/>
          <w:lang w:bidi="es-ES"/>
        </w:rPr>
        <w:t>5. S.E. Mons. Fernando Natalio CHOMALÍ GARIB Arzobispo de Santiago de Chile (Chile).</w:t>
      </w:r>
    </w:p>
    <w:p w14:paraId="57185F95" w14:textId="77777777" w:rsidR="00600EC7" w:rsidRPr="00600EC7" w:rsidRDefault="00600EC7" w:rsidP="00600EC7">
      <w:pPr>
        <w:pStyle w:val="Sinespaciado"/>
        <w:rPr>
          <w:sz w:val="26"/>
          <w:szCs w:val="26"/>
          <w:lang w:bidi="es-ES"/>
        </w:rPr>
      </w:pPr>
      <w:r w:rsidRPr="00600EC7">
        <w:rPr>
          <w:sz w:val="26"/>
          <w:szCs w:val="26"/>
          <w:lang w:bidi="es-ES"/>
        </w:rPr>
        <w:t xml:space="preserve">6. Mons. Tarcisio </w:t>
      </w:r>
      <w:proofErr w:type="spellStart"/>
      <w:r w:rsidRPr="00600EC7">
        <w:rPr>
          <w:sz w:val="26"/>
          <w:szCs w:val="26"/>
          <w:lang w:bidi="es-ES"/>
        </w:rPr>
        <w:t>Isao</w:t>
      </w:r>
      <w:proofErr w:type="spellEnd"/>
      <w:r w:rsidRPr="00600EC7">
        <w:rPr>
          <w:sz w:val="26"/>
          <w:szCs w:val="26"/>
          <w:lang w:bidi="es-ES"/>
        </w:rPr>
        <w:t xml:space="preserve"> KIKUCHI, S.V.D., Arzobispo de Tokio (Japón).</w:t>
      </w:r>
    </w:p>
    <w:p w14:paraId="5D17C57F" w14:textId="77777777" w:rsidR="00600EC7" w:rsidRPr="00600EC7" w:rsidRDefault="00600EC7" w:rsidP="00600EC7">
      <w:pPr>
        <w:pStyle w:val="Sinespaciado"/>
        <w:rPr>
          <w:sz w:val="26"/>
          <w:szCs w:val="26"/>
          <w:lang w:bidi="es-ES"/>
        </w:rPr>
      </w:pPr>
      <w:r w:rsidRPr="00600EC7">
        <w:rPr>
          <w:sz w:val="26"/>
          <w:szCs w:val="26"/>
          <w:lang w:bidi="es-ES"/>
        </w:rPr>
        <w:t xml:space="preserve">7. S.E. Mons. Pablo Virgilio SIONGCO DAVID, Obispo de </w:t>
      </w:r>
      <w:proofErr w:type="spellStart"/>
      <w:r w:rsidRPr="00600EC7">
        <w:rPr>
          <w:sz w:val="26"/>
          <w:szCs w:val="26"/>
          <w:lang w:bidi="es-ES"/>
        </w:rPr>
        <w:t>Kalookan</w:t>
      </w:r>
      <w:proofErr w:type="spellEnd"/>
      <w:r w:rsidRPr="00600EC7">
        <w:rPr>
          <w:sz w:val="26"/>
          <w:szCs w:val="26"/>
          <w:lang w:bidi="es-ES"/>
        </w:rPr>
        <w:t xml:space="preserve"> (Filipinas).</w:t>
      </w:r>
    </w:p>
    <w:p w14:paraId="74008854" w14:textId="77777777" w:rsidR="00600EC7" w:rsidRPr="00600EC7" w:rsidRDefault="00600EC7" w:rsidP="00600EC7">
      <w:pPr>
        <w:pStyle w:val="Sinespaciado"/>
        <w:rPr>
          <w:sz w:val="26"/>
          <w:szCs w:val="26"/>
          <w:lang w:bidi="es-ES"/>
        </w:rPr>
      </w:pPr>
      <w:r w:rsidRPr="00600EC7">
        <w:rPr>
          <w:sz w:val="26"/>
          <w:szCs w:val="26"/>
          <w:lang w:bidi="es-ES"/>
        </w:rPr>
        <w:t xml:space="preserve">8. S. E. Mons. Ladislav NEMET, S.V.D., Arzobispo de </w:t>
      </w:r>
      <w:proofErr w:type="spellStart"/>
      <w:r w:rsidRPr="00600EC7">
        <w:rPr>
          <w:sz w:val="26"/>
          <w:szCs w:val="26"/>
          <w:lang w:bidi="es-ES"/>
        </w:rPr>
        <w:t>Beograd</w:t>
      </w:r>
      <w:proofErr w:type="spellEnd"/>
      <w:r w:rsidRPr="00600EC7">
        <w:rPr>
          <w:sz w:val="26"/>
          <w:szCs w:val="26"/>
          <w:lang w:bidi="es-ES"/>
        </w:rPr>
        <w:t xml:space="preserve"> -</w:t>
      </w:r>
      <w:proofErr w:type="spellStart"/>
      <w:r w:rsidRPr="00600EC7">
        <w:rPr>
          <w:sz w:val="26"/>
          <w:szCs w:val="26"/>
          <w:lang w:bidi="es-ES"/>
        </w:rPr>
        <w:t>Smederevo</w:t>
      </w:r>
      <w:proofErr w:type="spellEnd"/>
      <w:r w:rsidRPr="00600EC7">
        <w:rPr>
          <w:sz w:val="26"/>
          <w:szCs w:val="26"/>
          <w:lang w:bidi="es-ES"/>
        </w:rPr>
        <w:t>, (Serbia).</w:t>
      </w:r>
    </w:p>
    <w:p w14:paraId="537AEDA2" w14:textId="77777777" w:rsidR="00600EC7" w:rsidRPr="00600EC7" w:rsidRDefault="00600EC7" w:rsidP="00600EC7">
      <w:pPr>
        <w:pStyle w:val="Sinespaciado"/>
        <w:rPr>
          <w:sz w:val="26"/>
          <w:szCs w:val="26"/>
          <w:lang w:bidi="es-ES"/>
        </w:rPr>
      </w:pPr>
      <w:r w:rsidRPr="00600EC7">
        <w:rPr>
          <w:sz w:val="26"/>
          <w:szCs w:val="26"/>
          <w:lang w:bidi="es-ES"/>
        </w:rPr>
        <w:t>9. S.E. Mons. Jaime SPENGLER, O.F.M., Arzobispo de Porto Alegre (Brasil).</w:t>
      </w:r>
    </w:p>
    <w:p w14:paraId="2DFB4814" w14:textId="77777777" w:rsidR="00600EC7" w:rsidRPr="00600EC7" w:rsidRDefault="00600EC7" w:rsidP="00600EC7">
      <w:pPr>
        <w:pStyle w:val="Sinespaciado"/>
        <w:rPr>
          <w:sz w:val="26"/>
          <w:szCs w:val="26"/>
          <w:lang w:bidi="es-ES"/>
        </w:rPr>
      </w:pPr>
      <w:r w:rsidRPr="00600EC7">
        <w:rPr>
          <w:sz w:val="26"/>
          <w:szCs w:val="26"/>
          <w:lang w:bidi="es-ES"/>
        </w:rPr>
        <w:t xml:space="preserve">10. S.E. Mons. Ignace BESSI DOGBO, Arzobispo de </w:t>
      </w:r>
      <w:proofErr w:type="spellStart"/>
      <w:r w:rsidRPr="00600EC7">
        <w:rPr>
          <w:sz w:val="26"/>
          <w:szCs w:val="26"/>
          <w:lang w:bidi="es-ES"/>
        </w:rPr>
        <w:t>Abidjan</w:t>
      </w:r>
      <w:proofErr w:type="spellEnd"/>
      <w:r w:rsidRPr="00600EC7">
        <w:rPr>
          <w:sz w:val="26"/>
          <w:szCs w:val="26"/>
          <w:lang w:bidi="es-ES"/>
        </w:rPr>
        <w:t xml:space="preserve"> (Costa de Marfil).</w:t>
      </w:r>
    </w:p>
    <w:p w14:paraId="1C08F425" w14:textId="77777777" w:rsidR="00600EC7" w:rsidRPr="00600EC7" w:rsidRDefault="00600EC7" w:rsidP="00600EC7">
      <w:pPr>
        <w:pStyle w:val="Sinespaciado"/>
        <w:rPr>
          <w:sz w:val="26"/>
          <w:szCs w:val="26"/>
          <w:lang w:bidi="es-ES"/>
        </w:rPr>
      </w:pPr>
      <w:r w:rsidRPr="00600EC7">
        <w:rPr>
          <w:sz w:val="26"/>
          <w:szCs w:val="26"/>
          <w:lang w:bidi="es-ES"/>
        </w:rPr>
        <w:t>11. S.E. Mons. Jean-Paul VESCO, O.P., Arzobispo de Argel (Argelia).</w:t>
      </w:r>
    </w:p>
    <w:p w14:paraId="1E8AF0DB" w14:textId="77777777" w:rsidR="00600EC7" w:rsidRPr="00600EC7" w:rsidRDefault="00600EC7" w:rsidP="00600EC7">
      <w:pPr>
        <w:pStyle w:val="Sinespaciado"/>
        <w:rPr>
          <w:sz w:val="26"/>
          <w:szCs w:val="26"/>
          <w:lang w:bidi="es-ES"/>
        </w:rPr>
      </w:pPr>
      <w:r w:rsidRPr="00600EC7">
        <w:rPr>
          <w:sz w:val="26"/>
          <w:szCs w:val="26"/>
          <w:lang w:bidi="es-ES"/>
        </w:rPr>
        <w:t xml:space="preserve">12. S.E. Mons. </w:t>
      </w:r>
      <w:proofErr w:type="spellStart"/>
      <w:r w:rsidRPr="00600EC7">
        <w:rPr>
          <w:sz w:val="26"/>
          <w:szCs w:val="26"/>
          <w:lang w:bidi="es-ES"/>
        </w:rPr>
        <w:t>Paskalis</w:t>
      </w:r>
      <w:proofErr w:type="spellEnd"/>
      <w:r w:rsidRPr="00600EC7">
        <w:rPr>
          <w:sz w:val="26"/>
          <w:szCs w:val="26"/>
          <w:lang w:bidi="es-ES"/>
        </w:rPr>
        <w:t xml:space="preserve"> Bruno SYUKUR, O.F.M., Obispo de Bogor (Indonesia).</w:t>
      </w:r>
    </w:p>
    <w:p w14:paraId="5346CAFD" w14:textId="77777777" w:rsidR="00600EC7" w:rsidRPr="00600EC7" w:rsidRDefault="00600EC7" w:rsidP="00600EC7">
      <w:pPr>
        <w:pStyle w:val="Sinespaciado"/>
        <w:rPr>
          <w:sz w:val="26"/>
          <w:szCs w:val="26"/>
          <w:lang w:bidi="es-ES"/>
        </w:rPr>
      </w:pPr>
      <w:r w:rsidRPr="00600EC7">
        <w:rPr>
          <w:sz w:val="26"/>
          <w:szCs w:val="26"/>
          <w:lang w:bidi="es-ES"/>
        </w:rPr>
        <w:t xml:space="preserve">13. S.E. Mons. Dominique Joseph MATHIEU, O.F.M. Conv., Arzobispo de Teherán </w:t>
      </w:r>
      <w:proofErr w:type="spellStart"/>
      <w:r w:rsidRPr="00600EC7">
        <w:rPr>
          <w:sz w:val="26"/>
          <w:szCs w:val="26"/>
          <w:lang w:bidi="es-ES"/>
        </w:rPr>
        <w:t>Ispahan</w:t>
      </w:r>
      <w:proofErr w:type="spellEnd"/>
      <w:r w:rsidRPr="00600EC7">
        <w:rPr>
          <w:sz w:val="26"/>
          <w:szCs w:val="26"/>
          <w:lang w:bidi="es-ES"/>
        </w:rPr>
        <w:t xml:space="preserve"> (Irán).</w:t>
      </w:r>
    </w:p>
    <w:p w14:paraId="5DE6260C" w14:textId="77777777" w:rsidR="00600EC7" w:rsidRPr="00600EC7" w:rsidRDefault="00600EC7" w:rsidP="00600EC7">
      <w:pPr>
        <w:pStyle w:val="Sinespaciado"/>
        <w:rPr>
          <w:sz w:val="26"/>
          <w:szCs w:val="26"/>
          <w:lang w:bidi="es-ES"/>
        </w:rPr>
      </w:pPr>
      <w:r w:rsidRPr="00600EC7">
        <w:rPr>
          <w:sz w:val="26"/>
          <w:szCs w:val="26"/>
          <w:lang w:bidi="es-ES"/>
        </w:rPr>
        <w:t>14. 14. S.E. Mons. Roberto REPOLE, Arzobispo de Turín (Italia).</w:t>
      </w:r>
    </w:p>
    <w:p w14:paraId="614E87E7" w14:textId="77777777" w:rsidR="00600EC7" w:rsidRPr="00600EC7" w:rsidRDefault="00600EC7" w:rsidP="00600EC7">
      <w:pPr>
        <w:pStyle w:val="Sinespaciado"/>
        <w:rPr>
          <w:sz w:val="26"/>
          <w:szCs w:val="26"/>
          <w:lang w:bidi="es-ES"/>
        </w:rPr>
      </w:pPr>
      <w:r w:rsidRPr="00600EC7">
        <w:rPr>
          <w:sz w:val="26"/>
          <w:szCs w:val="26"/>
          <w:lang w:bidi="es-ES"/>
        </w:rPr>
        <w:t>15. S.E. Mons. Baldassare REINA, Obispo Auxiliar de Roma, anteriormente Vicegerente y, desde hoy, Vicario General para la Diócesis de Roma.</w:t>
      </w:r>
    </w:p>
    <w:p w14:paraId="1CC09830" w14:textId="77777777" w:rsidR="00600EC7" w:rsidRPr="00600EC7" w:rsidRDefault="00600EC7" w:rsidP="00600EC7">
      <w:pPr>
        <w:pStyle w:val="Sinespaciado"/>
        <w:rPr>
          <w:sz w:val="26"/>
          <w:szCs w:val="26"/>
          <w:lang w:bidi="es-ES"/>
        </w:rPr>
      </w:pPr>
      <w:r w:rsidRPr="00600EC7">
        <w:rPr>
          <w:sz w:val="26"/>
          <w:szCs w:val="26"/>
          <w:lang w:bidi="es-ES"/>
        </w:rPr>
        <w:t>16. S.E. Mons. Francis LEO, Arzobispo de Toronto (Canadá).</w:t>
      </w:r>
    </w:p>
    <w:p w14:paraId="239B392A" w14:textId="77777777" w:rsidR="00600EC7" w:rsidRPr="00600EC7" w:rsidRDefault="00600EC7" w:rsidP="00600EC7">
      <w:pPr>
        <w:pStyle w:val="Sinespaciado"/>
        <w:rPr>
          <w:sz w:val="26"/>
          <w:szCs w:val="26"/>
          <w:lang w:bidi="es-ES"/>
        </w:rPr>
      </w:pPr>
      <w:r w:rsidRPr="00600EC7">
        <w:rPr>
          <w:sz w:val="26"/>
          <w:szCs w:val="26"/>
          <w:lang w:bidi="es-ES"/>
        </w:rPr>
        <w:t>17. S.E. Mons. Rolandas MAKRICKAS, Arcipreste Coadjutor de la Basílica Papal de Santa María la Mayor.</w:t>
      </w:r>
    </w:p>
    <w:p w14:paraId="14ECBDED" w14:textId="77777777" w:rsidR="00600EC7" w:rsidRPr="00600EC7" w:rsidRDefault="00600EC7" w:rsidP="00600EC7">
      <w:pPr>
        <w:pStyle w:val="Sinespaciado"/>
        <w:rPr>
          <w:sz w:val="26"/>
          <w:szCs w:val="26"/>
          <w:lang w:bidi="es-ES"/>
        </w:rPr>
      </w:pPr>
      <w:r w:rsidRPr="00600EC7">
        <w:rPr>
          <w:sz w:val="26"/>
          <w:szCs w:val="26"/>
          <w:lang w:bidi="es-ES"/>
        </w:rPr>
        <w:t>18. S.E. Mons. Mykola BYCHOK, C.S.R., Obispo de la Eparquía de los Santos Pedro y Pablo de Melbourne de los Ucranianos</w:t>
      </w:r>
    </w:p>
    <w:p w14:paraId="593EF361" w14:textId="77777777" w:rsidR="00600EC7" w:rsidRPr="00600EC7" w:rsidRDefault="00600EC7" w:rsidP="00600EC7">
      <w:pPr>
        <w:pStyle w:val="Sinespaciado"/>
        <w:rPr>
          <w:sz w:val="26"/>
          <w:szCs w:val="26"/>
          <w:lang w:bidi="es-ES"/>
        </w:rPr>
      </w:pPr>
      <w:r w:rsidRPr="00600EC7">
        <w:rPr>
          <w:sz w:val="26"/>
          <w:szCs w:val="26"/>
          <w:lang w:bidi="es-ES"/>
        </w:rPr>
        <w:t>19. R.P. Timothy Peter Joseph RADCLIFFE, OP, teólogo.</w:t>
      </w:r>
    </w:p>
    <w:p w14:paraId="5F0BB89D" w14:textId="77777777" w:rsidR="00600EC7" w:rsidRPr="00600EC7" w:rsidRDefault="00600EC7" w:rsidP="00600EC7">
      <w:pPr>
        <w:pStyle w:val="Sinespaciado"/>
        <w:rPr>
          <w:sz w:val="26"/>
          <w:szCs w:val="26"/>
          <w:lang w:bidi="es-ES"/>
        </w:rPr>
      </w:pPr>
      <w:r w:rsidRPr="00600EC7">
        <w:rPr>
          <w:sz w:val="26"/>
          <w:szCs w:val="26"/>
          <w:lang w:bidi="es-ES"/>
        </w:rPr>
        <w:t>20. R. P. Fabio BAGGIO, C.S., Subsecretario del Dicasterio para el Servicio del Desarrollo Humano Integral.</w:t>
      </w:r>
    </w:p>
    <w:p w14:paraId="5FB639D9" w14:textId="77777777" w:rsidR="00600EC7" w:rsidRPr="00600EC7" w:rsidRDefault="00600EC7" w:rsidP="00600EC7">
      <w:pPr>
        <w:pStyle w:val="Sinespaciado"/>
        <w:rPr>
          <w:sz w:val="26"/>
          <w:szCs w:val="26"/>
          <w:lang w:bidi="es-ES"/>
        </w:rPr>
      </w:pPr>
      <w:r w:rsidRPr="00600EC7">
        <w:rPr>
          <w:sz w:val="26"/>
          <w:szCs w:val="26"/>
          <w:lang w:bidi="es-ES"/>
        </w:rPr>
        <w:t>21. Mons. George Jacob KOOVAKAD, Oficial de la Secretaría de Estado, Responsable de Viajes Papales.</w:t>
      </w:r>
    </w:p>
    <w:p w14:paraId="07E66F88" w14:textId="77777777" w:rsidR="00600EC7" w:rsidRPr="00EA3F56" w:rsidRDefault="00600EC7" w:rsidP="005F2705">
      <w:pPr>
        <w:pStyle w:val="Sinespaciado"/>
        <w:jc w:val="center"/>
        <w:rPr>
          <w:sz w:val="26"/>
          <w:szCs w:val="26"/>
          <w:lang w:bidi="es-ES"/>
        </w:rPr>
      </w:pPr>
    </w:p>
    <w:sectPr w:rsidR="00600EC7" w:rsidRPr="00EA3F56"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6"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CD2CFD"/>
    <w:multiLevelType w:val="hybridMultilevel"/>
    <w:tmpl w:val="27E626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671A88"/>
    <w:multiLevelType w:val="hybridMultilevel"/>
    <w:tmpl w:val="1CE284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4B2681"/>
    <w:multiLevelType w:val="hybridMultilevel"/>
    <w:tmpl w:val="9DEE45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B5980"/>
    <w:multiLevelType w:val="multilevel"/>
    <w:tmpl w:val="7D7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322AD"/>
    <w:multiLevelType w:val="hybridMultilevel"/>
    <w:tmpl w:val="E9B466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9"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66163B2"/>
    <w:multiLevelType w:val="hybridMultilevel"/>
    <w:tmpl w:val="A882F01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1B36F9"/>
    <w:multiLevelType w:val="multilevel"/>
    <w:tmpl w:val="7E2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51BFB"/>
    <w:multiLevelType w:val="multilevel"/>
    <w:tmpl w:val="26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7"/>
  </w:num>
  <w:num w:numId="2" w16cid:durableId="514922053">
    <w:abstractNumId w:val="13"/>
  </w:num>
  <w:num w:numId="3" w16cid:durableId="988677403">
    <w:abstractNumId w:val="0"/>
  </w:num>
  <w:num w:numId="4" w16cid:durableId="290791343">
    <w:abstractNumId w:val="11"/>
  </w:num>
  <w:num w:numId="5" w16cid:durableId="1819489887">
    <w:abstractNumId w:val="4"/>
  </w:num>
  <w:num w:numId="6" w16cid:durableId="315840295">
    <w:abstractNumId w:val="27"/>
  </w:num>
  <w:num w:numId="7" w16cid:durableId="372924720">
    <w:abstractNumId w:val="10"/>
  </w:num>
  <w:num w:numId="8" w16cid:durableId="685593541">
    <w:abstractNumId w:val="24"/>
  </w:num>
  <w:num w:numId="9" w16cid:durableId="498429795">
    <w:abstractNumId w:val="25"/>
  </w:num>
  <w:num w:numId="10" w16cid:durableId="859970271">
    <w:abstractNumId w:val="23"/>
  </w:num>
  <w:num w:numId="11" w16cid:durableId="1572501306">
    <w:abstractNumId w:val="8"/>
  </w:num>
  <w:num w:numId="12" w16cid:durableId="1908878485">
    <w:abstractNumId w:val="9"/>
  </w:num>
  <w:num w:numId="13" w16cid:durableId="1306541335">
    <w:abstractNumId w:val="19"/>
  </w:num>
  <w:num w:numId="14" w16cid:durableId="1070035904">
    <w:abstractNumId w:val="15"/>
  </w:num>
  <w:num w:numId="15" w16cid:durableId="1059981425">
    <w:abstractNumId w:val="5"/>
  </w:num>
  <w:num w:numId="16" w16cid:durableId="689448502">
    <w:abstractNumId w:val="18"/>
  </w:num>
  <w:num w:numId="17" w16cid:durableId="99691696">
    <w:abstractNumId w:val="14"/>
  </w:num>
  <w:num w:numId="18" w16cid:durableId="2137677009">
    <w:abstractNumId w:val="12"/>
  </w:num>
  <w:num w:numId="19" w16cid:durableId="1168865339">
    <w:abstractNumId w:val="16"/>
  </w:num>
  <w:num w:numId="20" w16cid:durableId="293799795">
    <w:abstractNumId w:val="26"/>
  </w:num>
  <w:num w:numId="21" w16cid:durableId="681977171">
    <w:abstractNumId w:val="22"/>
  </w:num>
  <w:num w:numId="22" w16cid:durableId="399796304">
    <w:abstractNumId w:val="1"/>
  </w:num>
  <w:num w:numId="23" w16cid:durableId="1179585439">
    <w:abstractNumId w:val="6"/>
  </w:num>
  <w:num w:numId="24" w16cid:durableId="1795824831">
    <w:abstractNumId w:val="3"/>
  </w:num>
  <w:num w:numId="25" w16cid:durableId="1859199899">
    <w:abstractNumId w:val="20"/>
  </w:num>
  <w:num w:numId="26" w16cid:durableId="961422812">
    <w:abstractNumId w:val="2"/>
  </w:num>
  <w:num w:numId="27" w16cid:durableId="559555217">
    <w:abstractNumId w:val="21"/>
  </w:num>
  <w:num w:numId="28" w16cid:durableId="471142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106B1"/>
    <w:rsid w:val="00010A6E"/>
    <w:rsid w:val="000124CE"/>
    <w:rsid w:val="00012571"/>
    <w:rsid w:val="0002076A"/>
    <w:rsid w:val="0002477A"/>
    <w:rsid w:val="00024837"/>
    <w:rsid w:val="00031F78"/>
    <w:rsid w:val="0003626F"/>
    <w:rsid w:val="00041318"/>
    <w:rsid w:val="00043CC7"/>
    <w:rsid w:val="00046FA5"/>
    <w:rsid w:val="00050F7C"/>
    <w:rsid w:val="0005187F"/>
    <w:rsid w:val="000530C5"/>
    <w:rsid w:val="0005513B"/>
    <w:rsid w:val="00057659"/>
    <w:rsid w:val="00057777"/>
    <w:rsid w:val="00063341"/>
    <w:rsid w:val="000760BB"/>
    <w:rsid w:val="00077E36"/>
    <w:rsid w:val="0008454C"/>
    <w:rsid w:val="0009530E"/>
    <w:rsid w:val="000972CA"/>
    <w:rsid w:val="000A1973"/>
    <w:rsid w:val="000A3FB3"/>
    <w:rsid w:val="000B63AB"/>
    <w:rsid w:val="000B68F6"/>
    <w:rsid w:val="000C03CC"/>
    <w:rsid w:val="000C0C48"/>
    <w:rsid w:val="000C6476"/>
    <w:rsid w:val="000C690B"/>
    <w:rsid w:val="000D1697"/>
    <w:rsid w:val="000D200A"/>
    <w:rsid w:val="000D2C0F"/>
    <w:rsid w:val="000D695C"/>
    <w:rsid w:val="000E51C0"/>
    <w:rsid w:val="000F1450"/>
    <w:rsid w:val="000F1C43"/>
    <w:rsid w:val="000F2BE9"/>
    <w:rsid w:val="001050A4"/>
    <w:rsid w:val="001070C2"/>
    <w:rsid w:val="00115A85"/>
    <w:rsid w:val="001177E3"/>
    <w:rsid w:val="00121686"/>
    <w:rsid w:val="001216BA"/>
    <w:rsid w:val="00121B32"/>
    <w:rsid w:val="001269D7"/>
    <w:rsid w:val="00134128"/>
    <w:rsid w:val="00134FCF"/>
    <w:rsid w:val="00135516"/>
    <w:rsid w:val="0013799D"/>
    <w:rsid w:val="00140491"/>
    <w:rsid w:val="00141111"/>
    <w:rsid w:val="00151A26"/>
    <w:rsid w:val="00155B98"/>
    <w:rsid w:val="001758E5"/>
    <w:rsid w:val="001816BA"/>
    <w:rsid w:val="00182121"/>
    <w:rsid w:val="00185ED3"/>
    <w:rsid w:val="001869FF"/>
    <w:rsid w:val="00186F98"/>
    <w:rsid w:val="001942A9"/>
    <w:rsid w:val="001A1E53"/>
    <w:rsid w:val="001A324E"/>
    <w:rsid w:val="001A3B49"/>
    <w:rsid w:val="001A43B8"/>
    <w:rsid w:val="001A7916"/>
    <w:rsid w:val="001A799F"/>
    <w:rsid w:val="001A7D08"/>
    <w:rsid w:val="001B5D4B"/>
    <w:rsid w:val="001B7694"/>
    <w:rsid w:val="001C31F7"/>
    <w:rsid w:val="001D57F4"/>
    <w:rsid w:val="001E297B"/>
    <w:rsid w:val="001E2A50"/>
    <w:rsid w:val="001E3900"/>
    <w:rsid w:val="001E3B2B"/>
    <w:rsid w:val="001E4031"/>
    <w:rsid w:val="001E4C5C"/>
    <w:rsid w:val="001E70CD"/>
    <w:rsid w:val="001F1E3D"/>
    <w:rsid w:val="001F3556"/>
    <w:rsid w:val="001F4D16"/>
    <w:rsid w:val="001F6CEE"/>
    <w:rsid w:val="0021020A"/>
    <w:rsid w:val="00214668"/>
    <w:rsid w:val="00214F00"/>
    <w:rsid w:val="00217841"/>
    <w:rsid w:val="00220DCE"/>
    <w:rsid w:val="00220DDC"/>
    <w:rsid w:val="002223EB"/>
    <w:rsid w:val="0022432D"/>
    <w:rsid w:val="0022681F"/>
    <w:rsid w:val="00226B87"/>
    <w:rsid w:val="00232408"/>
    <w:rsid w:val="00232F1B"/>
    <w:rsid w:val="00234123"/>
    <w:rsid w:val="0024649D"/>
    <w:rsid w:val="0025002D"/>
    <w:rsid w:val="00251507"/>
    <w:rsid w:val="002531FA"/>
    <w:rsid w:val="002539CE"/>
    <w:rsid w:val="00253DED"/>
    <w:rsid w:val="00257AFA"/>
    <w:rsid w:val="00282743"/>
    <w:rsid w:val="00283269"/>
    <w:rsid w:val="00285C32"/>
    <w:rsid w:val="0029436B"/>
    <w:rsid w:val="00295706"/>
    <w:rsid w:val="00296E80"/>
    <w:rsid w:val="002A2524"/>
    <w:rsid w:val="002A2808"/>
    <w:rsid w:val="002A4601"/>
    <w:rsid w:val="002A7733"/>
    <w:rsid w:val="002A7A7B"/>
    <w:rsid w:val="002B117F"/>
    <w:rsid w:val="002B24B8"/>
    <w:rsid w:val="002B7C80"/>
    <w:rsid w:val="002D01CE"/>
    <w:rsid w:val="002D053D"/>
    <w:rsid w:val="002D16A9"/>
    <w:rsid w:val="002E1D5E"/>
    <w:rsid w:val="002F15BD"/>
    <w:rsid w:val="002F44D6"/>
    <w:rsid w:val="002F5919"/>
    <w:rsid w:val="00300238"/>
    <w:rsid w:val="00303824"/>
    <w:rsid w:val="00310F23"/>
    <w:rsid w:val="00311110"/>
    <w:rsid w:val="003133AA"/>
    <w:rsid w:val="00322D95"/>
    <w:rsid w:val="00324823"/>
    <w:rsid w:val="003248AC"/>
    <w:rsid w:val="00334A9D"/>
    <w:rsid w:val="0033510D"/>
    <w:rsid w:val="003454E5"/>
    <w:rsid w:val="00351EB5"/>
    <w:rsid w:val="003533A3"/>
    <w:rsid w:val="00355FC8"/>
    <w:rsid w:val="00356EC4"/>
    <w:rsid w:val="00363945"/>
    <w:rsid w:val="00372BBC"/>
    <w:rsid w:val="00374104"/>
    <w:rsid w:val="00381A03"/>
    <w:rsid w:val="0038543C"/>
    <w:rsid w:val="003910D3"/>
    <w:rsid w:val="003918E3"/>
    <w:rsid w:val="00392C5D"/>
    <w:rsid w:val="00395F23"/>
    <w:rsid w:val="003A269F"/>
    <w:rsid w:val="003A480B"/>
    <w:rsid w:val="003B4F9B"/>
    <w:rsid w:val="003B68ED"/>
    <w:rsid w:val="003C0E91"/>
    <w:rsid w:val="003C6E65"/>
    <w:rsid w:val="003D5282"/>
    <w:rsid w:val="003D53E0"/>
    <w:rsid w:val="003D56FA"/>
    <w:rsid w:val="003D6074"/>
    <w:rsid w:val="003D6B21"/>
    <w:rsid w:val="003E02AB"/>
    <w:rsid w:val="003E2B16"/>
    <w:rsid w:val="003E6988"/>
    <w:rsid w:val="003F0BA3"/>
    <w:rsid w:val="003F1B27"/>
    <w:rsid w:val="00400D1D"/>
    <w:rsid w:val="00401394"/>
    <w:rsid w:val="0040345E"/>
    <w:rsid w:val="00407452"/>
    <w:rsid w:val="00410657"/>
    <w:rsid w:val="00411176"/>
    <w:rsid w:val="00412D21"/>
    <w:rsid w:val="00417A6B"/>
    <w:rsid w:val="00420105"/>
    <w:rsid w:val="00420685"/>
    <w:rsid w:val="00421494"/>
    <w:rsid w:val="00423223"/>
    <w:rsid w:val="00426105"/>
    <w:rsid w:val="0042666A"/>
    <w:rsid w:val="004274FC"/>
    <w:rsid w:val="004318B1"/>
    <w:rsid w:val="00434E21"/>
    <w:rsid w:val="00456207"/>
    <w:rsid w:val="004614F7"/>
    <w:rsid w:val="00472955"/>
    <w:rsid w:val="00486221"/>
    <w:rsid w:val="004965B3"/>
    <w:rsid w:val="004A26E5"/>
    <w:rsid w:val="004A3744"/>
    <w:rsid w:val="004A3EBC"/>
    <w:rsid w:val="004A52E6"/>
    <w:rsid w:val="004A69F2"/>
    <w:rsid w:val="004A71AE"/>
    <w:rsid w:val="004A7330"/>
    <w:rsid w:val="004B176D"/>
    <w:rsid w:val="004B3A4F"/>
    <w:rsid w:val="004B3B37"/>
    <w:rsid w:val="004B7B02"/>
    <w:rsid w:val="004C0198"/>
    <w:rsid w:val="004C354F"/>
    <w:rsid w:val="004C6BC8"/>
    <w:rsid w:val="004D284E"/>
    <w:rsid w:val="004D3EA7"/>
    <w:rsid w:val="004D5C4A"/>
    <w:rsid w:val="004E002E"/>
    <w:rsid w:val="004E434B"/>
    <w:rsid w:val="004E4C71"/>
    <w:rsid w:val="004E57CA"/>
    <w:rsid w:val="004E6CC1"/>
    <w:rsid w:val="004F3B2D"/>
    <w:rsid w:val="004F4AE7"/>
    <w:rsid w:val="004F5797"/>
    <w:rsid w:val="00500595"/>
    <w:rsid w:val="005036A0"/>
    <w:rsid w:val="005049E1"/>
    <w:rsid w:val="0050634E"/>
    <w:rsid w:val="00512246"/>
    <w:rsid w:val="00516119"/>
    <w:rsid w:val="00516AA2"/>
    <w:rsid w:val="00520627"/>
    <w:rsid w:val="00535534"/>
    <w:rsid w:val="00546899"/>
    <w:rsid w:val="00546F9F"/>
    <w:rsid w:val="005501A1"/>
    <w:rsid w:val="00553E27"/>
    <w:rsid w:val="00555744"/>
    <w:rsid w:val="005730E1"/>
    <w:rsid w:val="00574A74"/>
    <w:rsid w:val="005768BD"/>
    <w:rsid w:val="005811E7"/>
    <w:rsid w:val="00581327"/>
    <w:rsid w:val="005A01C2"/>
    <w:rsid w:val="005A217E"/>
    <w:rsid w:val="005B14A1"/>
    <w:rsid w:val="005B1EE3"/>
    <w:rsid w:val="005B4042"/>
    <w:rsid w:val="005B6C3F"/>
    <w:rsid w:val="005C2727"/>
    <w:rsid w:val="005C5B1B"/>
    <w:rsid w:val="005C5C6C"/>
    <w:rsid w:val="005C7BD6"/>
    <w:rsid w:val="005D1EC0"/>
    <w:rsid w:val="005D2F6C"/>
    <w:rsid w:val="005D5AB5"/>
    <w:rsid w:val="005D5F4A"/>
    <w:rsid w:val="005D6578"/>
    <w:rsid w:val="005E0BB9"/>
    <w:rsid w:val="005E4E77"/>
    <w:rsid w:val="005E69E1"/>
    <w:rsid w:val="005F24B2"/>
    <w:rsid w:val="005F2705"/>
    <w:rsid w:val="005F2AD0"/>
    <w:rsid w:val="00600EC7"/>
    <w:rsid w:val="00601A57"/>
    <w:rsid w:val="00602CAB"/>
    <w:rsid w:val="006053B0"/>
    <w:rsid w:val="0061026F"/>
    <w:rsid w:val="00613D40"/>
    <w:rsid w:val="00617525"/>
    <w:rsid w:val="00622A28"/>
    <w:rsid w:val="00623541"/>
    <w:rsid w:val="00624508"/>
    <w:rsid w:val="00624935"/>
    <w:rsid w:val="00626017"/>
    <w:rsid w:val="00644C60"/>
    <w:rsid w:val="006464A1"/>
    <w:rsid w:val="00646F6A"/>
    <w:rsid w:val="00650278"/>
    <w:rsid w:val="00656B20"/>
    <w:rsid w:val="006658B5"/>
    <w:rsid w:val="006805B5"/>
    <w:rsid w:val="00682587"/>
    <w:rsid w:val="006833A1"/>
    <w:rsid w:val="00684001"/>
    <w:rsid w:val="00684640"/>
    <w:rsid w:val="00694B04"/>
    <w:rsid w:val="006A0309"/>
    <w:rsid w:val="006A0691"/>
    <w:rsid w:val="006A0E4A"/>
    <w:rsid w:val="006A2AD1"/>
    <w:rsid w:val="006A6660"/>
    <w:rsid w:val="006A6C40"/>
    <w:rsid w:val="006B1799"/>
    <w:rsid w:val="006B3F70"/>
    <w:rsid w:val="006B4001"/>
    <w:rsid w:val="006B624B"/>
    <w:rsid w:val="006C06FC"/>
    <w:rsid w:val="006C15E3"/>
    <w:rsid w:val="006C3702"/>
    <w:rsid w:val="006C6324"/>
    <w:rsid w:val="006C6899"/>
    <w:rsid w:val="006D23EF"/>
    <w:rsid w:val="006D67E8"/>
    <w:rsid w:val="006D7DFB"/>
    <w:rsid w:val="006E0B14"/>
    <w:rsid w:val="006F054F"/>
    <w:rsid w:val="006F4F02"/>
    <w:rsid w:val="006F5175"/>
    <w:rsid w:val="006F65DB"/>
    <w:rsid w:val="006F7984"/>
    <w:rsid w:val="00700556"/>
    <w:rsid w:val="007069C1"/>
    <w:rsid w:val="00710CCF"/>
    <w:rsid w:val="00715C69"/>
    <w:rsid w:val="007259D9"/>
    <w:rsid w:val="00734E73"/>
    <w:rsid w:val="00736A5D"/>
    <w:rsid w:val="0073782E"/>
    <w:rsid w:val="00742369"/>
    <w:rsid w:val="00746F31"/>
    <w:rsid w:val="00747969"/>
    <w:rsid w:val="00751574"/>
    <w:rsid w:val="007528D9"/>
    <w:rsid w:val="007532FF"/>
    <w:rsid w:val="0075576E"/>
    <w:rsid w:val="00757E1D"/>
    <w:rsid w:val="0076444B"/>
    <w:rsid w:val="00765FCE"/>
    <w:rsid w:val="007711BB"/>
    <w:rsid w:val="007847FF"/>
    <w:rsid w:val="00785035"/>
    <w:rsid w:val="0078780B"/>
    <w:rsid w:val="00787CE3"/>
    <w:rsid w:val="00790018"/>
    <w:rsid w:val="0079561F"/>
    <w:rsid w:val="007958FD"/>
    <w:rsid w:val="007970C8"/>
    <w:rsid w:val="007978AD"/>
    <w:rsid w:val="007978DC"/>
    <w:rsid w:val="007A03C2"/>
    <w:rsid w:val="007A333B"/>
    <w:rsid w:val="007A74EB"/>
    <w:rsid w:val="007A7F34"/>
    <w:rsid w:val="007B0154"/>
    <w:rsid w:val="007B13D4"/>
    <w:rsid w:val="007B375A"/>
    <w:rsid w:val="007C14B0"/>
    <w:rsid w:val="007C2D50"/>
    <w:rsid w:val="007C3192"/>
    <w:rsid w:val="007C357C"/>
    <w:rsid w:val="007C3C03"/>
    <w:rsid w:val="007C44C1"/>
    <w:rsid w:val="007C4693"/>
    <w:rsid w:val="007C52B3"/>
    <w:rsid w:val="007C5DCF"/>
    <w:rsid w:val="007D0145"/>
    <w:rsid w:val="007D187C"/>
    <w:rsid w:val="007D40EF"/>
    <w:rsid w:val="007D4840"/>
    <w:rsid w:val="007D6657"/>
    <w:rsid w:val="007D7C8B"/>
    <w:rsid w:val="007E44BB"/>
    <w:rsid w:val="007E4F67"/>
    <w:rsid w:val="007F1A48"/>
    <w:rsid w:val="007F314F"/>
    <w:rsid w:val="007F64E2"/>
    <w:rsid w:val="00803842"/>
    <w:rsid w:val="00805D89"/>
    <w:rsid w:val="00812F6A"/>
    <w:rsid w:val="00813B24"/>
    <w:rsid w:val="00814824"/>
    <w:rsid w:val="00826736"/>
    <w:rsid w:val="00831AA3"/>
    <w:rsid w:val="0083334C"/>
    <w:rsid w:val="00833570"/>
    <w:rsid w:val="0083669D"/>
    <w:rsid w:val="00840FCD"/>
    <w:rsid w:val="0084530E"/>
    <w:rsid w:val="0085308D"/>
    <w:rsid w:val="0086346B"/>
    <w:rsid w:val="00865A1F"/>
    <w:rsid w:val="00867D34"/>
    <w:rsid w:val="00871261"/>
    <w:rsid w:val="008720A8"/>
    <w:rsid w:val="00873E39"/>
    <w:rsid w:val="008746EF"/>
    <w:rsid w:val="00874C0E"/>
    <w:rsid w:val="00876EB2"/>
    <w:rsid w:val="008A2BE2"/>
    <w:rsid w:val="008A396A"/>
    <w:rsid w:val="008A64AA"/>
    <w:rsid w:val="008A704A"/>
    <w:rsid w:val="008A776C"/>
    <w:rsid w:val="008B43D1"/>
    <w:rsid w:val="008B5583"/>
    <w:rsid w:val="008B5DCF"/>
    <w:rsid w:val="008B6736"/>
    <w:rsid w:val="008B6C32"/>
    <w:rsid w:val="008C2E70"/>
    <w:rsid w:val="008C6ED2"/>
    <w:rsid w:val="008D2AFC"/>
    <w:rsid w:val="008D69DB"/>
    <w:rsid w:val="008E72A7"/>
    <w:rsid w:val="008F2D6D"/>
    <w:rsid w:val="008F4026"/>
    <w:rsid w:val="008F7FEB"/>
    <w:rsid w:val="00904F20"/>
    <w:rsid w:val="00910688"/>
    <w:rsid w:val="00931454"/>
    <w:rsid w:val="00932A60"/>
    <w:rsid w:val="00932CCB"/>
    <w:rsid w:val="00936FCC"/>
    <w:rsid w:val="00940471"/>
    <w:rsid w:val="009410B1"/>
    <w:rsid w:val="00941D94"/>
    <w:rsid w:val="00943E9B"/>
    <w:rsid w:val="009441A9"/>
    <w:rsid w:val="0095213E"/>
    <w:rsid w:val="00953E18"/>
    <w:rsid w:val="00955942"/>
    <w:rsid w:val="00964408"/>
    <w:rsid w:val="00974ACE"/>
    <w:rsid w:val="0098016A"/>
    <w:rsid w:val="009824B4"/>
    <w:rsid w:val="00983AAB"/>
    <w:rsid w:val="00983B76"/>
    <w:rsid w:val="00985D85"/>
    <w:rsid w:val="00990091"/>
    <w:rsid w:val="009906B7"/>
    <w:rsid w:val="009919BE"/>
    <w:rsid w:val="00994426"/>
    <w:rsid w:val="009A083D"/>
    <w:rsid w:val="009A1362"/>
    <w:rsid w:val="009A1668"/>
    <w:rsid w:val="009A16FD"/>
    <w:rsid w:val="009A3199"/>
    <w:rsid w:val="009B4EF0"/>
    <w:rsid w:val="009B7250"/>
    <w:rsid w:val="009C0CC5"/>
    <w:rsid w:val="009C4F01"/>
    <w:rsid w:val="009C6F25"/>
    <w:rsid w:val="009D047E"/>
    <w:rsid w:val="009D173E"/>
    <w:rsid w:val="009D2575"/>
    <w:rsid w:val="009D27C4"/>
    <w:rsid w:val="009D3905"/>
    <w:rsid w:val="009E5CB8"/>
    <w:rsid w:val="009F194E"/>
    <w:rsid w:val="009F5D6C"/>
    <w:rsid w:val="009F641C"/>
    <w:rsid w:val="009F7075"/>
    <w:rsid w:val="009F7233"/>
    <w:rsid w:val="00A13365"/>
    <w:rsid w:val="00A135E7"/>
    <w:rsid w:val="00A175F3"/>
    <w:rsid w:val="00A17C18"/>
    <w:rsid w:val="00A255CE"/>
    <w:rsid w:val="00A25AAB"/>
    <w:rsid w:val="00A314EC"/>
    <w:rsid w:val="00A35B67"/>
    <w:rsid w:val="00A375AD"/>
    <w:rsid w:val="00A37E92"/>
    <w:rsid w:val="00A41A36"/>
    <w:rsid w:val="00A44581"/>
    <w:rsid w:val="00A50394"/>
    <w:rsid w:val="00A60BC1"/>
    <w:rsid w:val="00A61333"/>
    <w:rsid w:val="00A64E6E"/>
    <w:rsid w:val="00A67EB5"/>
    <w:rsid w:val="00A67F2E"/>
    <w:rsid w:val="00A74B6D"/>
    <w:rsid w:val="00A76CC4"/>
    <w:rsid w:val="00A76D0E"/>
    <w:rsid w:val="00A82B9E"/>
    <w:rsid w:val="00A84B4D"/>
    <w:rsid w:val="00A914DE"/>
    <w:rsid w:val="00A9252C"/>
    <w:rsid w:val="00A93C55"/>
    <w:rsid w:val="00A95D31"/>
    <w:rsid w:val="00A971CC"/>
    <w:rsid w:val="00A978F1"/>
    <w:rsid w:val="00A97FF4"/>
    <w:rsid w:val="00AA0652"/>
    <w:rsid w:val="00AA520F"/>
    <w:rsid w:val="00AA52FC"/>
    <w:rsid w:val="00AA7928"/>
    <w:rsid w:val="00AB048A"/>
    <w:rsid w:val="00AC268A"/>
    <w:rsid w:val="00AC3432"/>
    <w:rsid w:val="00AC3D01"/>
    <w:rsid w:val="00AC7A0A"/>
    <w:rsid w:val="00AD4A33"/>
    <w:rsid w:val="00AE1AA6"/>
    <w:rsid w:val="00AE29AC"/>
    <w:rsid w:val="00AE6196"/>
    <w:rsid w:val="00AE6AD9"/>
    <w:rsid w:val="00AE6C6A"/>
    <w:rsid w:val="00AF0CD6"/>
    <w:rsid w:val="00AF3082"/>
    <w:rsid w:val="00AF34AF"/>
    <w:rsid w:val="00AF3D56"/>
    <w:rsid w:val="00AF4136"/>
    <w:rsid w:val="00AF75B7"/>
    <w:rsid w:val="00AF7F2F"/>
    <w:rsid w:val="00B02FA4"/>
    <w:rsid w:val="00B145E5"/>
    <w:rsid w:val="00B151E2"/>
    <w:rsid w:val="00B15F24"/>
    <w:rsid w:val="00B1635B"/>
    <w:rsid w:val="00B21BD7"/>
    <w:rsid w:val="00B30305"/>
    <w:rsid w:val="00B3697A"/>
    <w:rsid w:val="00B37BE9"/>
    <w:rsid w:val="00B40686"/>
    <w:rsid w:val="00B46876"/>
    <w:rsid w:val="00B5335C"/>
    <w:rsid w:val="00B5436F"/>
    <w:rsid w:val="00B548EF"/>
    <w:rsid w:val="00B5641E"/>
    <w:rsid w:val="00B57D76"/>
    <w:rsid w:val="00B62B90"/>
    <w:rsid w:val="00B65E0A"/>
    <w:rsid w:val="00B72B98"/>
    <w:rsid w:val="00B739D8"/>
    <w:rsid w:val="00B73A88"/>
    <w:rsid w:val="00B757C3"/>
    <w:rsid w:val="00B834BD"/>
    <w:rsid w:val="00B87C5C"/>
    <w:rsid w:val="00B90157"/>
    <w:rsid w:val="00B969C4"/>
    <w:rsid w:val="00BA0527"/>
    <w:rsid w:val="00BA3D19"/>
    <w:rsid w:val="00BA45D9"/>
    <w:rsid w:val="00BA62BF"/>
    <w:rsid w:val="00BB00C9"/>
    <w:rsid w:val="00BB11A5"/>
    <w:rsid w:val="00BB5513"/>
    <w:rsid w:val="00BB663F"/>
    <w:rsid w:val="00BC171E"/>
    <w:rsid w:val="00BC4FF3"/>
    <w:rsid w:val="00BC52B3"/>
    <w:rsid w:val="00BC5C54"/>
    <w:rsid w:val="00BD0AB9"/>
    <w:rsid w:val="00BD5659"/>
    <w:rsid w:val="00BE03DA"/>
    <w:rsid w:val="00BE2284"/>
    <w:rsid w:val="00BE239C"/>
    <w:rsid w:val="00BE33B8"/>
    <w:rsid w:val="00BF04B5"/>
    <w:rsid w:val="00BF1BFB"/>
    <w:rsid w:val="00BF3972"/>
    <w:rsid w:val="00C0370F"/>
    <w:rsid w:val="00C03E4D"/>
    <w:rsid w:val="00C10B66"/>
    <w:rsid w:val="00C12FAE"/>
    <w:rsid w:val="00C179A4"/>
    <w:rsid w:val="00C23160"/>
    <w:rsid w:val="00C2455C"/>
    <w:rsid w:val="00C24BAA"/>
    <w:rsid w:val="00C262A6"/>
    <w:rsid w:val="00C26E75"/>
    <w:rsid w:val="00C26F36"/>
    <w:rsid w:val="00C3281D"/>
    <w:rsid w:val="00C33A02"/>
    <w:rsid w:val="00C41EBA"/>
    <w:rsid w:val="00C42D50"/>
    <w:rsid w:val="00C45C22"/>
    <w:rsid w:val="00C47FAD"/>
    <w:rsid w:val="00C539B8"/>
    <w:rsid w:val="00C54CE5"/>
    <w:rsid w:val="00C5743C"/>
    <w:rsid w:val="00C63474"/>
    <w:rsid w:val="00C6549C"/>
    <w:rsid w:val="00C72657"/>
    <w:rsid w:val="00C748DA"/>
    <w:rsid w:val="00C86557"/>
    <w:rsid w:val="00C94A3C"/>
    <w:rsid w:val="00CB11DA"/>
    <w:rsid w:val="00CB2B0E"/>
    <w:rsid w:val="00CB4B6B"/>
    <w:rsid w:val="00CB4EB1"/>
    <w:rsid w:val="00CB7C15"/>
    <w:rsid w:val="00CC29B4"/>
    <w:rsid w:val="00CC301D"/>
    <w:rsid w:val="00CC3FBD"/>
    <w:rsid w:val="00CC46B7"/>
    <w:rsid w:val="00CC746F"/>
    <w:rsid w:val="00CE0408"/>
    <w:rsid w:val="00CE5867"/>
    <w:rsid w:val="00CE638E"/>
    <w:rsid w:val="00CE7477"/>
    <w:rsid w:val="00CF16F3"/>
    <w:rsid w:val="00CF5825"/>
    <w:rsid w:val="00CF7994"/>
    <w:rsid w:val="00D006C1"/>
    <w:rsid w:val="00D01421"/>
    <w:rsid w:val="00D0619F"/>
    <w:rsid w:val="00D114EF"/>
    <w:rsid w:val="00D115E0"/>
    <w:rsid w:val="00D1608B"/>
    <w:rsid w:val="00D20070"/>
    <w:rsid w:val="00D2442F"/>
    <w:rsid w:val="00D35A79"/>
    <w:rsid w:val="00D413AC"/>
    <w:rsid w:val="00D466A6"/>
    <w:rsid w:val="00D47E22"/>
    <w:rsid w:val="00D53E22"/>
    <w:rsid w:val="00D54ABD"/>
    <w:rsid w:val="00D56F1A"/>
    <w:rsid w:val="00D57A38"/>
    <w:rsid w:val="00D646EA"/>
    <w:rsid w:val="00D6483B"/>
    <w:rsid w:val="00D678DD"/>
    <w:rsid w:val="00D71D42"/>
    <w:rsid w:val="00D75049"/>
    <w:rsid w:val="00D830D0"/>
    <w:rsid w:val="00D85720"/>
    <w:rsid w:val="00D87CBA"/>
    <w:rsid w:val="00D901A3"/>
    <w:rsid w:val="00D92ECB"/>
    <w:rsid w:val="00D967B6"/>
    <w:rsid w:val="00D97026"/>
    <w:rsid w:val="00DA10DC"/>
    <w:rsid w:val="00DA2CEE"/>
    <w:rsid w:val="00DA3800"/>
    <w:rsid w:val="00DA4960"/>
    <w:rsid w:val="00DA4A0B"/>
    <w:rsid w:val="00DA72C3"/>
    <w:rsid w:val="00DB1307"/>
    <w:rsid w:val="00DB20D5"/>
    <w:rsid w:val="00DB2D24"/>
    <w:rsid w:val="00DC3220"/>
    <w:rsid w:val="00DD175E"/>
    <w:rsid w:val="00DD19FF"/>
    <w:rsid w:val="00DD2AEE"/>
    <w:rsid w:val="00DD7464"/>
    <w:rsid w:val="00DE12E5"/>
    <w:rsid w:val="00DE69DE"/>
    <w:rsid w:val="00DE79AB"/>
    <w:rsid w:val="00DF1BA3"/>
    <w:rsid w:val="00DF52C8"/>
    <w:rsid w:val="00DF68A4"/>
    <w:rsid w:val="00DF6949"/>
    <w:rsid w:val="00DF772B"/>
    <w:rsid w:val="00E157E1"/>
    <w:rsid w:val="00E17646"/>
    <w:rsid w:val="00E176D5"/>
    <w:rsid w:val="00E207E7"/>
    <w:rsid w:val="00E24CBF"/>
    <w:rsid w:val="00E32BC4"/>
    <w:rsid w:val="00E33C49"/>
    <w:rsid w:val="00E46A74"/>
    <w:rsid w:val="00E50673"/>
    <w:rsid w:val="00E50ACC"/>
    <w:rsid w:val="00E50AE0"/>
    <w:rsid w:val="00E536D3"/>
    <w:rsid w:val="00E53B5A"/>
    <w:rsid w:val="00E56EC0"/>
    <w:rsid w:val="00E65981"/>
    <w:rsid w:val="00E6745C"/>
    <w:rsid w:val="00E774B3"/>
    <w:rsid w:val="00E8158E"/>
    <w:rsid w:val="00E81E55"/>
    <w:rsid w:val="00E8335D"/>
    <w:rsid w:val="00E862D0"/>
    <w:rsid w:val="00E90B0A"/>
    <w:rsid w:val="00E97BC0"/>
    <w:rsid w:val="00EA3F56"/>
    <w:rsid w:val="00EA5AEB"/>
    <w:rsid w:val="00EA7354"/>
    <w:rsid w:val="00EA795E"/>
    <w:rsid w:val="00EB6777"/>
    <w:rsid w:val="00EC12B8"/>
    <w:rsid w:val="00EC3288"/>
    <w:rsid w:val="00EC3B53"/>
    <w:rsid w:val="00EC3C5E"/>
    <w:rsid w:val="00EC3FC9"/>
    <w:rsid w:val="00EC5816"/>
    <w:rsid w:val="00EC5CE5"/>
    <w:rsid w:val="00ED0A51"/>
    <w:rsid w:val="00EE2272"/>
    <w:rsid w:val="00EE6C26"/>
    <w:rsid w:val="00EF0C17"/>
    <w:rsid w:val="00EF0E28"/>
    <w:rsid w:val="00EF23D9"/>
    <w:rsid w:val="00EF5282"/>
    <w:rsid w:val="00EF6565"/>
    <w:rsid w:val="00EF7F21"/>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4407"/>
    <w:rsid w:val="00F339F8"/>
    <w:rsid w:val="00F34377"/>
    <w:rsid w:val="00F353DC"/>
    <w:rsid w:val="00F36CCF"/>
    <w:rsid w:val="00F4520C"/>
    <w:rsid w:val="00F47198"/>
    <w:rsid w:val="00F61CDE"/>
    <w:rsid w:val="00F62F31"/>
    <w:rsid w:val="00F63E56"/>
    <w:rsid w:val="00F63F48"/>
    <w:rsid w:val="00F67BE2"/>
    <w:rsid w:val="00F7119C"/>
    <w:rsid w:val="00F817C4"/>
    <w:rsid w:val="00F85FFB"/>
    <w:rsid w:val="00F87D58"/>
    <w:rsid w:val="00F95F86"/>
    <w:rsid w:val="00F96D51"/>
    <w:rsid w:val="00FA3719"/>
    <w:rsid w:val="00FA4B4D"/>
    <w:rsid w:val="00FB2A84"/>
    <w:rsid w:val="00FB488F"/>
    <w:rsid w:val="00FC0BEF"/>
    <w:rsid w:val="00FC3CDA"/>
    <w:rsid w:val="00FD3070"/>
    <w:rsid w:val="00FE2225"/>
    <w:rsid w:val="00FE417C"/>
    <w:rsid w:val="00FE6A7A"/>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D3EA7"/>
    <w:pPr>
      <w:spacing w:before="100" w:beforeAutospacing="1" w:after="100" w:afterAutospacing="1" w:line="240" w:lineRule="auto"/>
      <w:outlineLvl w:val="2"/>
    </w:pPr>
    <w:rPr>
      <w:rFonts w:eastAsia="Times New Roman"/>
      <w:b/>
      <w:bCs/>
      <w:sz w:val="27"/>
      <w:szCs w:val="27"/>
      <w:lang w:eastAsia="es-CR"/>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widowControl w:val="0"/>
      <w:shd w:val="clear" w:color="auto" w:fill="FFFFFF"/>
      <w:spacing w:after="180" w:line="302" w:lineRule="exact"/>
    </w:pPr>
    <w:rPr>
      <w:rFonts w:ascii="Arial" w:eastAsia="Arial" w:hAnsi="Arial" w:cs="Arial"/>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widowControl w:val="0"/>
      <w:shd w:val="clear" w:color="auto" w:fill="FFFFFF"/>
      <w:spacing w:after="60" w:line="0" w:lineRule="atLeast"/>
    </w:pPr>
    <w:rPr>
      <w:rFonts w:ascii="Bookman Old Style" w:eastAsia="Bookman Old Style" w:hAnsi="Bookman Old Style" w:cs="Bookman Old Style"/>
      <w:b/>
      <w:bCs/>
      <w:spacing w:val="-28"/>
      <w:sz w:val="40"/>
      <w:szCs w:val="40"/>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ind w:left="720"/>
      <w:contextualSpacing/>
    </w:p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spacing w:before="100" w:beforeAutospacing="1" w:after="100" w:afterAutospacing="1" w:line="240" w:lineRule="auto"/>
    </w:pPr>
    <w:rPr>
      <w:rFonts w:eastAsia="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https://www.vaticannews.va/es/papa/news/2023-09/papa-nuevos-cardenales-armonia-representa-sinodalidad-iglesi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vaticannews.va/es/papa/news/2023-07/el-papa-anuncia-consistorio-para-el-30-de-septiembr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9391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2024-10-08T10:36:00Z</dcterms:created>
  <dcterms:modified xsi:type="dcterms:W3CDTF">2024-10-08T10:36:00Z</dcterms:modified>
</cp:coreProperties>
</file>