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06EA7713" w:rsidR="00BE239C" w:rsidRDefault="00BE239C">
      <w:pPr>
        <w:rPr>
          <w:b/>
          <w:bCs/>
        </w:rPr>
      </w:pPr>
    </w:p>
    <w:tbl>
      <w:tblPr>
        <w:tblStyle w:val="Tablaconcuadrcula"/>
        <w:tblW w:w="10904" w:type="dxa"/>
        <w:jc w:val="center"/>
        <w:tblLook w:val="04A0" w:firstRow="1" w:lastRow="0" w:firstColumn="1" w:lastColumn="0" w:noHBand="0" w:noVBand="1"/>
      </w:tblPr>
      <w:tblGrid>
        <w:gridCol w:w="3924"/>
        <w:gridCol w:w="6980"/>
      </w:tblGrid>
      <w:tr w:rsidR="00C50467" w14:paraId="61C13C59" w14:textId="77777777" w:rsidTr="00DF4471">
        <w:trPr>
          <w:trHeight w:val="4046"/>
          <w:jc w:val="center"/>
        </w:trPr>
        <w:tc>
          <w:tcPr>
            <w:tcW w:w="3924"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002060"/>
          </w:tcPr>
          <w:p w14:paraId="1BB4FF89" w14:textId="3ABCA176" w:rsidR="0053257A" w:rsidRPr="003B1DA2" w:rsidRDefault="003B1DA2" w:rsidP="00DF4471">
            <w:pPr>
              <w:pStyle w:val="Sinespaciado"/>
              <w:jc w:val="center"/>
              <w:rPr>
                <w:b/>
                <w:bCs/>
                <w:noProof/>
                <w:sz w:val="32"/>
                <w:szCs w:val="32"/>
              </w:rPr>
            </w:pPr>
            <w:bookmarkStart w:id="0" w:name="_Hlk178253096"/>
            <w:bookmarkEnd w:id="0"/>
            <w:r w:rsidRPr="003B1DA2">
              <w:rPr>
                <w:b/>
                <w:bCs/>
                <w:noProof/>
                <w:sz w:val="32"/>
                <w:szCs w:val="32"/>
              </w:rPr>
              <w:t>San Ernesto</w:t>
            </w:r>
            <w:r w:rsidR="007D1243">
              <w:rPr>
                <w:b/>
                <w:bCs/>
                <w:noProof/>
                <w:sz w:val="32"/>
                <w:szCs w:val="32"/>
              </w:rPr>
              <w:t xml:space="preserve"> de </w:t>
            </w:r>
            <w:r w:rsidR="007D1243" w:rsidRPr="007D1243">
              <w:rPr>
                <w:b/>
                <w:bCs/>
                <w:noProof/>
                <w:sz w:val="32"/>
                <w:szCs w:val="32"/>
              </w:rPr>
              <w:t>Zwiefalten</w:t>
            </w:r>
          </w:p>
          <w:p w14:paraId="1E3F86F1" w14:textId="6BAD6561" w:rsidR="003B1DA2" w:rsidRDefault="003B1DA2" w:rsidP="00DF4471">
            <w:pPr>
              <w:pStyle w:val="Sinespaciado"/>
              <w:jc w:val="center"/>
              <w:rPr>
                <w:b/>
                <w:bCs/>
                <w:noProof/>
                <w:sz w:val="32"/>
                <w:szCs w:val="32"/>
              </w:rPr>
            </w:pPr>
            <w:r w:rsidRPr="003B1DA2">
              <w:rPr>
                <w:b/>
                <w:bCs/>
                <w:noProof/>
                <w:sz w:val="32"/>
                <w:szCs w:val="32"/>
              </w:rPr>
              <w:t xml:space="preserve">Abad </w:t>
            </w:r>
            <w:r w:rsidR="00A460EE">
              <w:rPr>
                <w:b/>
                <w:bCs/>
                <w:noProof/>
                <w:sz w:val="32"/>
                <w:szCs w:val="32"/>
              </w:rPr>
              <w:t>(Alemania)</w:t>
            </w:r>
          </w:p>
          <w:p w14:paraId="644EA5CD" w14:textId="0451DA98" w:rsidR="00D17686" w:rsidRPr="00B95E09" w:rsidRDefault="00B95E09" w:rsidP="00B95E09">
            <w:pPr>
              <w:pStyle w:val="Sinespaciado"/>
              <w:jc w:val="center"/>
              <w:rPr>
                <w:b/>
                <w:bCs/>
                <w:noProof/>
                <w:sz w:val="32"/>
                <w:szCs w:val="32"/>
              </w:rPr>
            </w:pPr>
            <w:r>
              <w:rPr>
                <w:noProof/>
              </w:rPr>
              <w:drawing>
                <wp:inline distT="0" distB="0" distL="0" distR="0" wp14:anchorId="7E4308F5" wp14:editId="48BDDAFE">
                  <wp:extent cx="1838325" cy="2209800"/>
                  <wp:effectExtent l="0" t="0" r="9525" b="0"/>
                  <wp:docPr id="2062537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7985" name=""/>
                          <pic:cNvPicPr/>
                        </pic:nvPicPr>
                        <pic:blipFill>
                          <a:blip r:embed="rId8"/>
                          <a:stretch>
                            <a:fillRect/>
                          </a:stretch>
                        </pic:blipFill>
                        <pic:spPr>
                          <a:xfrm>
                            <a:off x="0" y="0"/>
                            <a:ext cx="1838325" cy="2209800"/>
                          </a:xfrm>
                          <a:prstGeom prst="rect">
                            <a:avLst/>
                          </a:prstGeom>
                        </pic:spPr>
                      </pic:pic>
                    </a:graphicData>
                  </a:graphic>
                </wp:inline>
              </w:drawing>
            </w:r>
          </w:p>
        </w:tc>
        <w:tc>
          <w:tcPr>
            <w:tcW w:w="6980"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FFF2CC" w:themeFill="accent4" w:themeFillTint="33"/>
          </w:tcPr>
          <w:p w14:paraId="594C732D" w14:textId="77777777" w:rsidR="00C50467" w:rsidRDefault="00C50467" w:rsidP="00C50467">
            <w:pPr>
              <w:pStyle w:val="Sinespaciado"/>
              <w:jc w:val="center"/>
              <w:rPr>
                <w:rFonts w:ascii="Georgia" w:hAnsi="Georgia"/>
                <w:b/>
                <w:bCs/>
                <w:sz w:val="40"/>
                <w:szCs w:val="40"/>
              </w:rPr>
            </w:pPr>
          </w:p>
          <w:p w14:paraId="1EE00448" w14:textId="7D2FC37D" w:rsidR="00C50467" w:rsidRPr="004C5590" w:rsidRDefault="00C50467" w:rsidP="00C50467">
            <w:pPr>
              <w:pStyle w:val="Sinespaciado"/>
              <w:jc w:val="center"/>
              <w:rPr>
                <w:rFonts w:ascii="Georgia" w:hAnsi="Georgia"/>
                <w:b/>
                <w:bCs/>
                <w:sz w:val="40"/>
                <w:szCs w:val="40"/>
              </w:rPr>
            </w:pPr>
            <w:r w:rsidRPr="004C5590">
              <w:rPr>
                <w:rFonts w:ascii="Georgia" w:hAnsi="Georgia"/>
                <w:b/>
                <w:bCs/>
                <w:sz w:val="40"/>
                <w:szCs w:val="40"/>
              </w:rPr>
              <w:t>DESAFÍO VIRTUAL – No. 3</w:t>
            </w:r>
            <w:r w:rsidR="00B85909">
              <w:rPr>
                <w:rFonts w:ascii="Georgia" w:hAnsi="Georgia"/>
                <w:b/>
                <w:bCs/>
                <w:sz w:val="40"/>
                <w:szCs w:val="40"/>
              </w:rPr>
              <w:t>2</w:t>
            </w:r>
            <w:r w:rsidR="003B1DA2">
              <w:rPr>
                <w:rFonts w:ascii="Georgia" w:hAnsi="Georgia"/>
                <w:b/>
                <w:bCs/>
                <w:sz w:val="40"/>
                <w:szCs w:val="40"/>
              </w:rPr>
              <w:t>6</w:t>
            </w:r>
          </w:p>
          <w:p w14:paraId="13110BA3" w14:textId="33DC1A44" w:rsidR="00C50467" w:rsidRPr="004C5590" w:rsidRDefault="009B5276" w:rsidP="00C50467">
            <w:pPr>
              <w:pStyle w:val="Sinespaciado"/>
              <w:jc w:val="center"/>
              <w:rPr>
                <w:rFonts w:ascii="Georgia" w:hAnsi="Georgia"/>
                <w:b/>
                <w:bCs/>
                <w:sz w:val="40"/>
                <w:szCs w:val="40"/>
              </w:rPr>
            </w:pPr>
            <w:r>
              <w:rPr>
                <w:rFonts w:ascii="Georgia" w:hAnsi="Georgia"/>
                <w:b/>
                <w:bCs/>
                <w:sz w:val="40"/>
                <w:szCs w:val="40"/>
              </w:rPr>
              <w:t>0</w:t>
            </w:r>
            <w:r w:rsidR="003B1DA2">
              <w:rPr>
                <w:rFonts w:ascii="Georgia" w:hAnsi="Georgia"/>
                <w:b/>
                <w:bCs/>
                <w:sz w:val="40"/>
                <w:szCs w:val="40"/>
              </w:rPr>
              <w:t>7</w:t>
            </w:r>
            <w:r w:rsidR="00C50467" w:rsidRPr="004C5590">
              <w:rPr>
                <w:rFonts w:ascii="Georgia" w:hAnsi="Georgia"/>
                <w:b/>
                <w:bCs/>
                <w:sz w:val="40"/>
                <w:szCs w:val="40"/>
              </w:rPr>
              <w:t>/1</w:t>
            </w:r>
            <w:r>
              <w:rPr>
                <w:rFonts w:ascii="Georgia" w:hAnsi="Georgia"/>
                <w:b/>
                <w:bCs/>
                <w:sz w:val="40"/>
                <w:szCs w:val="40"/>
              </w:rPr>
              <w:t>1</w:t>
            </w:r>
            <w:r w:rsidR="00C50467" w:rsidRPr="004C5590">
              <w:rPr>
                <w:rFonts w:ascii="Georgia" w:hAnsi="Georgia"/>
                <w:b/>
                <w:bCs/>
                <w:sz w:val="40"/>
                <w:szCs w:val="40"/>
              </w:rPr>
              <w:t>/2024</w:t>
            </w:r>
          </w:p>
          <w:p w14:paraId="0FF818A7" w14:textId="77777777" w:rsidR="00C50467" w:rsidRPr="004C5590" w:rsidRDefault="00C50467" w:rsidP="00C50467">
            <w:pPr>
              <w:pStyle w:val="Sinespaciado"/>
              <w:jc w:val="center"/>
              <w:rPr>
                <w:rFonts w:ascii="Georgia" w:hAnsi="Georgia"/>
                <w:b/>
                <w:bCs/>
              </w:rPr>
            </w:pPr>
          </w:p>
          <w:p w14:paraId="3BD66721" w14:textId="77777777" w:rsidR="00C50467" w:rsidRPr="00921518" w:rsidRDefault="00C50467" w:rsidP="00C50467">
            <w:pPr>
              <w:pStyle w:val="Sinespaciado"/>
              <w:jc w:val="center"/>
              <w:rPr>
                <w:rFonts w:ascii="Georgia" w:hAnsi="Georgia"/>
                <w:b/>
                <w:bCs/>
                <w:sz w:val="36"/>
                <w:szCs w:val="36"/>
              </w:rPr>
            </w:pPr>
            <w:r w:rsidRPr="00921518">
              <w:rPr>
                <w:rFonts w:ascii="Georgia" w:hAnsi="Georgia"/>
                <w:b/>
                <w:bCs/>
                <w:sz w:val="36"/>
                <w:szCs w:val="36"/>
              </w:rPr>
              <w:t>Prof. Oscar Lobo i Oconitrillo</w:t>
            </w:r>
          </w:p>
          <w:p w14:paraId="2B3F3A20" w14:textId="77777777" w:rsidR="00C50467" w:rsidRPr="00921518" w:rsidRDefault="00C50467" w:rsidP="00C50467">
            <w:pPr>
              <w:pStyle w:val="Sinespaciado"/>
              <w:jc w:val="center"/>
              <w:rPr>
                <w:rStyle w:val="Hipervnculo"/>
                <w:rFonts w:ascii="Georgia" w:hAnsi="Georgia"/>
                <w:sz w:val="40"/>
                <w:szCs w:val="40"/>
              </w:rPr>
            </w:pPr>
            <w:hyperlink r:id="rId9" w:history="1">
              <w:r w:rsidRPr="00921518">
                <w:rPr>
                  <w:rStyle w:val="Hipervnculo"/>
                  <w:rFonts w:ascii="Georgia" w:hAnsi="Georgia"/>
                  <w:sz w:val="40"/>
                  <w:szCs w:val="40"/>
                </w:rPr>
                <w:t>oscargdolobo1951@gmail.com</w:t>
              </w:r>
            </w:hyperlink>
          </w:p>
          <w:p w14:paraId="33A5AF00" w14:textId="77777777" w:rsidR="00C50467" w:rsidRPr="00921518" w:rsidRDefault="00C50467" w:rsidP="00C50467">
            <w:pPr>
              <w:pStyle w:val="Sinespaciado"/>
              <w:jc w:val="center"/>
              <w:rPr>
                <w:rFonts w:ascii="Georgia" w:hAnsi="Georgia"/>
                <w:sz w:val="36"/>
                <w:szCs w:val="36"/>
              </w:rPr>
            </w:pPr>
          </w:p>
          <w:p w14:paraId="383B9B4A" w14:textId="7282BFBE" w:rsidR="00C50467" w:rsidRPr="0053257A" w:rsidRDefault="00C50467" w:rsidP="0053257A">
            <w:pPr>
              <w:pStyle w:val="Sinespaciado"/>
              <w:jc w:val="center"/>
              <w:rPr>
                <w:rFonts w:ascii="Comic Sans MS" w:hAnsi="Comic Sans MS"/>
                <w:b/>
                <w:bCs/>
                <w:sz w:val="36"/>
                <w:szCs w:val="36"/>
              </w:rPr>
            </w:pPr>
            <w:r w:rsidRPr="00B237A2">
              <w:rPr>
                <w:rFonts w:ascii="Comic Sans MS" w:hAnsi="Comic Sans MS"/>
                <w:b/>
                <w:bCs/>
                <w:sz w:val="36"/>
                <w:szCs w:val="36"/>
              </w:rPr>
              <w:t>Tels. 8</w:t>
            </w:r>
            <w:r w:rsidR="00B237A2" w:rsidRPr="00B237A2">
              <w:rPr>
                <w:rFonts w:ascii="Comic Sans MS" w:hAnsi="Comic Sans MS"/>
                <w:b/>
                <w:bCs/>
                <w:sz w:val="36"/>
                <w:szCs w:val="36"/>
              </w:rPr>
              <w:t>5</w:t>
            </w:r>
            <w:r w:rsidRPr="00B237A2">
              <w:rPr>
                <w:rFonts w:ascii="Comic Sans MS" w:hAnsi="Comic Sans MS"/>
                <w:b/>
                <w:bCs/>
                <w:sz w:val="36"/>
                <w:szCs w:val="36"/>
              </w:rPr>
              <w:t xml:space="preserve">49-1995 </w:t>
            </w:r>
          </w:p>
        </w:tc>
      </w:tr>
    </w:tbl>
    <w:p w14:paraId="45CEED5D" w14:textId="0C420FD2" w:rsidR="003B37B4" w:rsidRDefault="003B37B4" w:rsidP="00BA4984">
      <w:pPr>
        <w:pStyle w:val="Sinespaciado"/>
        <w:keepNext/>
        <w:rPr>
          <w:sz w:val="26"/>
          <w:szCs w:val="26"/>
        </w:rPr>
      </w:pPr>
    </w:p>
    <w:p w14:paraId="1F5CCA27" w14:textId="65DDF651" w:rsidR="000662FA" w:rsidRDefault="00000000" w:rsidP="008C476B">
      <w:pPr>
        <w:pStyle w:val="Sinespaciado"/>
        <w:rPr>
          <w:i/>
          <w:iCs/>
          <w:sz w:val="26"/>
          <w:szCs w:val="26"/>
        </w:rPr>
      </w:pPr>
      <w:r>
        <w:rPr>
          <w:noProof/>
        </w:rPr>
        <w:pict w14:anchorId="7DA02E7C">
          <v:rect id="_x0000_s1030" style="position:absolute;margin-left:0;margin-top:0;width:0;height:1.5pt;z-index:251661312;mso-position-horizontal:left;mso-position-horizontal-relative:text;mso-position-vertical-relative:text" o:hralign="center" o:hrstd="t" o:hr="t" fillcolor="#a0a0a0" stroked="f">
            <w10:wrap type="square" side="right"/>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0"/>
      </w:tblGrid>
      <w:tr w:rsidR="008C476B" w14:paraId="3C3EB8C7" w14:textId="77777777" w:rsidTr="008C476B">
        <w:trPr>
          <w:trHeight w:val="8970"/>
        </w:trPr>
        <w:tc>
          <w:tcPr>
            <w:tcW w:w="10770" w:type="dxa"/>
          </w:tcPr>
          <w:p w14:paraId="00C5B85F" w14:textId="31B26F2E" w:rsidR="008C476B" w:rsidRDefault="008C476B" w:rsidP="008C476B">
            <w:pPr>
              <w:pStyle w:val="Sinespaciado"/>
              <w:ind w:left="-15"/>
              <w:jc w:val="both"/>
              <w:rPr>
                <w:sz w:val="26"/>
                <w:szCs w:val="26"/>
              </w:rPr>
            </w:pPr>
            <w:r w:rsidRPr="000662FA">
              <w:rPr>
                <w:noProof/>
                <w:sz w:val="26"/>
                <w:szCs w:val="26"/>
              </w:rPr>
              <w:drawing>
                <wp:inline distT="0" distB="0" distL="0" distR="0" wp14:anchorId="3E31B423" wp14:editId="55906F12">
                  <wp:extent cx="6696075" cy="5617263"/>
                  <wp:effectExtent l="0" t="0" r="0" b="2540"/>
                  <wp:docPr id="19752541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327" cy="5619991"/>
                          </a:xfrm>
                          <a:prstGeom prst="rect">
                            <a:avLst/>
                          </a:prstGeom>
                          <a:noFill/>
                          <a:ln>
                            <a:noFill/>
                          </a:ln>
                        </pic:spPr>
                      </pic:pic>
                    </a:graphicData>
                  </a:graphic>
                </wp:inline>
              </w:drawing>
            </w:r>
          </w:p>
        </w:tc>
      </w:tr>
    </w:tbl>
    <w:p w14:paraId="0E502D65" w14:textId="77777777" w:rsidR="00C57418" w:rsidRDefault="00C57418" w:rsidP="00C57418">
      <w:pPr>
        <w:pStyle w:val="Sinespaciado"/>
        <w:jc w:val="both"/>
        <w:rPr>
          <w:sz w:val="26"/>
          <w:szCs w:val="26"/>
        </w:rPr>
      </w:pPr>
    </w:p>
    <w:p w14:paraId="73245510" w14:textId="47C8BDF0" w:rsidR="00977F48" w:rsidRDefault="003B1DA2" w:rsidP="007151F4">
      <w:pPr>
        <w:pStyle w:val="Sinespaciado"/>
        <w:jc w:val="center"/>
        <w:rPr>
          <w:sz w:val="26"/>
          <w:szCs w:val="26"/>
        </w:rPr>
      </w:pPr>
      <w:r>
        <w:rPr>
          <w:noProof/>
        </w:rPr>
        <w:drawing>
          <wp:inline distT="0" distB="0" distL="0" distR="0" wp14:anchorId="763B8BF1" wp14:editId="26EFCCB5">
            <wp:extent cx="4552950" cy="4552950"/>
            <wp:effectExtent l="0" t="0" r="0" b="0"/>
            <wp:docPr id="969907188" name="Imagen 1" descr="¿Está Costa Rica lista para enfrentar los efectos de la crisis climática? ¿Tenemos un gobierno consciente, organizado y sensible al tipo de tragedias que pueden ocurrir? ¿Contamos con recursos suficientes para atender a una o varias comunidades en caso de que suceda un evento de grandes proporciones?  Lea la columna de Karla Ch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tá Costa Rica lista para enfrentar los efectos de la crisis climática? ¿Tenemos un gobierno consciente, organizado y sensible al tipo de tragedias que pueden ocurrir? ¿Contamos con recursos suficientes para atender a una o varias comunidades en caso de que suceda un evento de grandes proporciones?  Lea la columna de Karla Cha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4552950"/>
                    </a:xfrm>
                    <a:prstGeom prst="rect">
                      <a:avLst/>
                    </a:prstGeom>
                    <a:noFill/>
                    <a:ln>
                      <a:noFill/>
                    </a:ln>
                  </pic:spPr>
                </pic:pic>
              </a:graphicData>
            </a:graphic>
          </wp:inline>
        </w:drawing>
      </w:r>
    </w:p>
    <w:p w14:paraId="7A1B481F" w14:textId="77777777" w:rsidR="003B1DA2" w:rsidRPr="003B1DA2" w:rsidRDefault="003B1DA2" w:rsidP="003B1DA2">
      <w:pPr>
        <w:pStyle w:val="Sinespaciado"/>
        <w:rPr>
          <w:sz w:val="26"/>
          <w:szCs w:val="26"/>
        </w:rPr>
      </w:pPr>
      <w:r w:rsidRPr="003B1DA2">
        <w:rPr>
          <w:sz w:val="26"/>
          <w:szCs w:val="26"/>
        </w:rPr>
        <w:t>Hola,</w:t>
      </w:r>
    </w:p>
    <w:p w14:paraId="23B44336" w14:textId="77777777" w:rsidR="003B1DA2" w:rsidRPr="003B1DA2" w:rsidRDefault="003B1DA2" w:rsidP="003B1DA2">
      <w:pPr>
        <w:pStyle w:val="Sinespaciado"/>
        <w:rPr>
          <w:sz w:val="26"/>
          <w:szCs w:val="26"/>
        </w:rPr>
      </w:pPr>
    </w:p>
    <w:p w14:paraId="29E52225" w14:textId="77777777" w:rsidR="003B1DA2" w:rsidRPr="003B1DA2" w:rsidRDefault="003B1DA2" w:rsidP="003B1DA2">
      <w:pPr>
        <w:pStyle w:val="Sinespaciado"/>
        <w:rPr>
          <w:sz w:val="26"/>
          <w:szCs w:val="26"/>
        </w:rPr>
      </w:pPr>
      <w:r w:rsidRPr="003B1DA2">
        <w:rPr>
          <w:sz w:val="26"/>
          <w:szCs w:val="26"/>
        </w:rPr>
        <w:t>Ha pasado ya más de una semana de la terrible catástrofe que asoló varias localidades de Valencia, Castilla-La Mancha y otros lugares de España. Siete días, como te decía en el último correo, para estar con los que sufren, para llorar por las víctimas y abrazar a los supervivientes que lo han perdido todo. Siete días también para admirar cómo, en medio de la devastación, se hace presente el amor concreto, la caridad. Pero también la fe y la esperanza.</w:t>
      </w:r>
    </w:p>
    <w:p w14:paraId="565BA069" w14:textId="77777777" w:rsidR="003B1DA2" w:rsidRPr="003B1DA2" w:rsidRDefault="003B1DA2" w:rsidP="003B1DA2">
      <w:pPr>
        <w:pStyle w:val="Sinespaciado"/>
        <w:rPr>
          <w:sz w:val="26"/>
          <w:szCs w:val="26"/>
        </w:rPr>
      </w:pPr>
      <w:r w:rsidRPr="003B1DA2">
        <w:rPr>
          <w:sz w:val="26"/>
          <w:szCs w:val="26"/>
        </w:rPr>
        <w:t> </w:t>
      </w:r>
    </w:p>
    <w:p w14:paraId="1425B41D" w14:textId="77777777" w:rsidR="003B1DA2" w:rsidRPr="003B1DA2" w:rsidRDefault="003B1DA2" w:rsidP="003B1DA2">
      <w:pPr>
        <w:pStyle w:val="Sinespaciado"/>
        <w:rPr>
          <w:sz w:val="26"/>
          <w:szCs w:val="26"/>
        </w:rPr>
      </w:pPr>
      <w:r w:rsidRPr="003B1DA2">
        <w:rPr>
          <w:sz w:val="26"/>
          <w:szCs w:val="26"/>
        </w:rPr>
        <w:t>Hoy, este mensaje que tienes en tu correo no va a ser como los anteriores. Ni en contenido ni en forma. Quiere ser, en primer lugar, una oración, un grito al cielo por los fallecidos, por los que están desaparecidos y por todos los que sufren. Y también una acción de gracias por los que se han desvivido estos días en limpiar barro y atender a los que más lo necesitan. </w:t>
      </w:r>
    </w:p>
    <w:p w14:paraId="057B7975" w14:textId="77777777" w:rsidR="003B1DA2" w:rsidRPr="003B1DA2" w:rsidRDefault="003B1DA2" w:rsidP="003B1DA2">
      <w:pPr>
        <w:pStyle w:val="Sinespaciado"/>
        <w:rPr>
          <w:sz w:val="26"/>
          <w:szCs w:val="26"/>
        </w:rPr>
      </w:pPr>
      <w:r w:rsidRPr="003B1DA2">
        <w:rPr>
          <w:sz w:val="26"/>
          <w:szCs w:val="26"/>
        </w:rPr>
        <w:t> </w:t>
      </w:r>
    </w:p>
    <w:p w14:paraId="6CEF2477" w14:textId="77777777" w:rsidR="003B1DA2" w:rsidRPr="003B1DA2" w:rsidRDefault="003B1DA2" w:rsidP="003B1DA2">
      <w:pPr>
        <w:pStyle w:val="Sinespaciado"/>
        <w:rPr>
          <w:sz w:val="26"/>
          <w:szCs w:val="26"/>
        </w:rPr>
      </w:pPr>
      <w:r w:rsidRPr="003B1DA2">
        <w:rPr>
          <w:sz w:val="26"/>
          <w:szCs w:val="26"/>
        </w:rPr>
        <w:t>Pero permíteme que me detenga en algo. En unas personas, para ser más preciso. Porque entre los cientos de jóvenes de grupos parroquiales, movimientos y universidades católicas y numerosísimos religiosos y religiosas de todos los carismas que se han lanzado al fango para poner en práctica la caridad, el amor, que nace del Evangelio, me gustaría destacar a los sacerdotes. No se trata de una loa, ni es el momento ni procede, sino de poner en evidencia su entrega cuando muchas veces son denostados con generalizaciones injustas.</w:t>
      </w:r>
    </w:p>
    <w:p w14:paraId="2D56D474" w14:textId="77777777" w:rsidR="003B1DA2" w:rsidRPr="003B1DA2" w:rsidRDefault="003B1DA2" w:rsidP="003B1DA2">
      <w:pPr>
        <w:pStyle w:val="Sinespaciado"/>
        <w:rPr>
          <w:sz w:val="26"/>
          <w:szCs w:val="26"/>
        </w:rPr>
      </w:pPr>
      <w:r w:rsidRPr="003B1DA2">
        <w:rPr>
          <w:sz w:val="26"/>
          <w:szCs w:val="26"/>
        </w:rPr>
        <w:t> </w:t>
      </w:r>
    </w:p>
    <w:p w14:paraId="77213D47" w14:textId="77777777" w:rsidR="003B1DA2" w:rsidRDefault="003B1DA2" w:rsidP="003B1DA2">
      <w:pPr>
        <w:pStyle w:val="Sinespaciado"/>
        <w:rPr>
          <w:sz w:val="26"/>
          <w:szCs w:val="26"/>
        </w:rPr>
      </w:pPr>
      <w:r w:rsidRPr="003B1DA2">
        <w:rPr>
          <w:sz w:val="26"/>
          <w:szCs w:val="26"/>
        </w:rPr>
        <w:t xml:space="preserve">Estoy convencido de que muchos no se sienten cómodos con la idea de que se ponga de relieve su labor o que se les retrate en plena faena, con el clériman y las botas manchadas de barro. Pero verlos en Valencia, codo con codo con el resto de la población, como Iglesia en salida, es muestra de una vida de </w:t>
      </w:r>
      <w:r w:rsidRPr="003B1DA2">
        <w:rPr>
          <w:sz w:val="26"/>
          <w:szCs w:val="26"/>
        </w:rPr>
        <w:lastRenderedPageBreak/>
        <w:t>entrega a Cristo y a los más necesitados. Ellos no han tenido que ir Valencia o a Letur, en Albacete, porque ya estaban allí. Porque han sufrido, como sus feligreses y vecinos, los embates de las aguas. Y pese a todo, han convertido las parroquias en centros en los que la fe, la esperanza y la caridad reemplaza al barro y acompaña el dolor. </w:t>
      </w:r>
    </w:p>
    <w:p w14:paraId="7D73328E" w14:textId="77777777" w:rsidR="003B1DA2" w:rsidRPr="003B1DA2" w:rsidRDefault="003B1DA2" w:rsidP="003B1DA2">
      <w:pPr>
        <w:pStyle w:val="Sinespaciado"/>
        <w:rPr>
          <w:sz w:val="26"/>
          <w:szCs w:val="26"/>
        </w:rPr>
      </w:pPr>
    </w:p>
    <w:p w14:paraId="124C8B69" w14:textId="124735D9" w:rsidR="003B1DA2" w:rsidRPr="003B1DA2" w:rsidRDefault="003B1DA2" w:rsidP="003B1DA2">
      <w:pPr>
        <w:pStyle w:val="Sinespaciado"/>
        <w:jc w:val="center"/>
        <w:rPr>
          <w:sz w:val="26"/>
          <w:szCs w:val="26"/>
        </w:rPr>
      </w:pPr>
      <w:r>
        <w:rPr>
          <w:noProof/>
        </w:rPr>
        <w:drawing>
          <wp:inline distT="0" distB="0" distL="0" distR="0" wp14:anchorId="286F09A1" wp14:editId="103681C9">
            <wp:extent cx="4391025" cy="2724150"/>
            <wp:effectExtent l="0" t="0" r="9525" b="0"/>
            <wp:docPr id="2124704770"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025" cy="2724150"/>
                    </a:xfrm>
                    <a:prstGeom prst="rect">
                      <a:avLst/>
                    </a:prstGeom>
                    <a:noFill/>
                    <a:ln>
                      <a:noFill/>
                    </a:ln>
                  </pic:spPr>
                </pic:pic>
              </a:graphicData>
            </a:graphic>
          </wp:inline>
        </w:drawing>
      </w:r>
    </w:p>
    <w:p w14:paraId="42B61555" w14:textId="7CA2F05E" w:rsidR="003B1DA2" w:rsidRPr="003B1DA2" w:rsidRDefault="003B1DA2" w:rsidP="003B1DA2">
      <w:pPr>
        <w:pStyle w:val="Sinespaciado"/>
        <w:jc w:val="center"/>
        <w:rPr>
          <w:b/>
          <w:bCs/>
          <w:sz w:val="26"/>
          <w:szCs w:val="26"/>
        </w:rPr>
      </w:pPr>
      <w:r w:rsidRPr="003B1DA2">
        <w:rPr>
          <w:b/>
          <w:bCs/>
          <w:sz w:val="26"/>
          <w:szCs w:val="26"/>
        </w:rPr>
        <w:t>El arzobispo de Valencia visita Alfafar. / Víctor Gutiérrez. Arzobispado de Valencia</w:t>
      </w:r>
    </w:p>
    <w:p w14:paraId="5FF9B2EA" w14:textId="77777777" w:rsidR="003B1DA2" w:rsidRDefault="003B1DA2" w:rsidP="003B1DA2">
      <w:pPr>
        <w:pStyle w:val="Sinespaciado"/>
        <w:rPr>
          <w:sz w:val="26"/>
          <w:szCs w:val="26"/>
        </w:rPr>
      </w:pPr>
    </w:p>
    <w:p w14:paraId="60C77946" w14:textId="6630249E" w:rsidR="003B1DA2" w:rsidRPr="003B1DA2" w:rsidRDefault="003B1DA2" w:rsidP="003B1DA2">
      <w:pPr>
        <w:pStyle w:val="Sinespaciado"/>
        <w:rPr>
          <w:sz w:val="26"/>
          <w:szCs w:val="26"/>
        </w:rPr>
      </w:pPr>
      <w:r w:rsidRPr="003B1DA2">
        <w:rPr>
          <w:sz w:val="26"/>
          <w:szCs w:val="26"/>
        </w:rPr>
        <w:t>Algunos aparecen en las páginas de la edición en papel de ECCLESIA de este mes de noviembre, que incluye el testimonio de una salesiana misionera a pie de barro y reflexiones pertinentes sobre el duelo y el problema del mal en el mundo. </w:t>
      </w:r>
    </w:p>
    <w:p w14:paraId="5F84508A" w14:textId="77777777" w:rsidR="003B1DA2" w:rsidRPr="003B1DA2" w:rsidRDefault="003B1DA2" w:rsidP="003B1DA2">
      <w:pPr>
        <w:pStyle w:val="Sinespaciado"/>
        <w:rPr>
          <w:sz w:val="26"/>
          <w:szCs w:val="26"/>
        </w:rPr>
      </w:pPr>
    </w:p>
    <w:p w14:paraId="72129D5D" w14:textId="77777777" w:rsidR="003B1DA2" w:rsidRPr="003B1DA2" w:rsidRDefault="003B1DA2" w:rsidP="003B1DA2">
      <w:pPr>
        <w:pStyle w:val="Sinespaciado"/>
        <w:rPr>
          <w:sz w:val="26"/>
          <w:szCs w:val="26"/>
        </w:rPr>
      </w:pPr>
      <w:r w:rsidRPr="003B1DA2">
        <w:rPr>
          <w:sz w:val="26"/>
          <w:szCs w:val="26"/>
        </w:rPr>
        <w:t>Y tengo que confesarte que me ha conmovido la presencia a pie de desastre del arzobispo de Valencia, Enrique Benavent. Verlo manchado de barro, visitando a sacerdotes, comunidades religiosas y vecinos, es un gran testimonio. </w:t>
      </w:r>
    </w:p>
    <w:p w14:paraId="4F2BF3D1" w14:textId="77777777" w:rsidR="003B1DA2" w:rsidRPr="003B1DA2" w:rsidRDefault="003B1DA2" w:rsidP="003B1DA2">
      <w:pPr>
        <w:pStyle w:val="Sinespaciado"/>
        <w:rPr>
          <w:sz w:val="26"/>
          <w:szCs w:val="26"/>
        </w:rPr>
      </w:pPr>
    </w:p>
    <w:p w14:paraId="64357CA7" w14:textId="77777777" w:rsidR="003B1DA2" w:rsidRPr="003B1DA2" w:rsidRDefault="003B1DA2" w:rsidP="003B1DA2">
      <w:pPr>
        <w:pStyle w:val="Sinespaciado"/>
        <w:rPr>
          <w:sz w:val="26"/>
          <w:szCs w:val="26"/>
        </w:rPr>
      </w:pPr>
      <w:r w:rsidRPr="003B1DA2">
        <w:rPr>
          <w:sz w:val="26"/>
          <w:szCs w:val="26"/>
        </w:rPr>
        <w:t>Es cierto que casi no hay palabras de consuelo para las víctimas, pero, como hemos visto, sí una comunidad cristiana fuerte a su alrededor para que todos los que sufren por esta desgracia vean que no están solos y que merece la pena seguir adelante. </w:t>
      </w:r>
    </w:p>
    <w:p w14:paraId="72FC09CD" w14:textId="77777777" w:rsidR="003B1DA2" w:rsidRPr="003B1DA2" w:rsidRDefault="003B1DA2" w:rsidP="003B1DA2">
      <w:pPr>
        <w:pStyle w:val="Sinespaciado"/>
        <w:rPr>
          <w:sz w:val="26"/>
          <w:szCs w:val="26"/>
        </w:rPr>
      </w:pPr>
    </w:p>
    <w:p w14:paraId="4A10F655" w14:textId="77777777" w:rsidR="003B1DA2" w:rsidRPr="003B1DA2" w:rsidRDefault="003B1DA2" w:rsidP="003B1DA2">
      <w:pPr>
        <w:pStyle w:val="Sinespaciado"/>
        <w:rPr>
          <w:sz w:val="26"/>
          <w:szCs w:val="26"/>
        </w:rPr>
      </w:pPr>
      <w:r w:rsidRPr="003B1DA2">
        <w:rPr>
          <w:sz w:val="26"/>
          <w:szCs w:val="26"/>
        </w:rPr>
        <w:t>Superar esto va a requerir mucho esfuerzo y, por ello, aun en plena emergencia, Cáritas insiste en la necesidad de canalizar la ayuda hacia las aportaciones económicas. Creo que lo explica muy bien Francisco Furió, párroco en Aldaia: «El problema lo tendremos dentro de unas semanas, cuando venga alguien y nos diga si le podemos ayudar a comprar una nevera, un microondas o unas sillas y una mesa. Lo digo porque ahora nos volcamos, pero en quince días la gente se acordará menos de nosotros».</w:t>
      </w:r>
    </w:p>
    <w:p w14:paraId="07C6F446" w14:textId="77777777" w:rsidR="003B1DA2" w:rsidRPr="003B1DA2" w:rsidRDefault="003B1DA2" w:rsidP="003B1DA2">
      <w:pPr>
        <w:pStyle w:val="Sinespaciado"/>
        <w:rPr>
          <w:sz w:val="26"/>
          <w:szCs w:val="26"/>
        </w:rPr>
      </w:pPr>
    </w:p>
    <w:p w14:paraId="7695C94A" w14:textId="77777777" w:rsidR="003B1DA2" w:rsidRPr="003B1DA2" w:rsidRDefault="003B1DA2" w:rsidP="003B1DA2">
      <w:pPr>
        <w:pStyle w:val="Sinespaciado"/>
        <w:rPr>
          <w:sz w:val="26"/>
          <w:szCs w:val="26"/>
        </w:rPr>
      </w:pPr>
      <w:r w:rsidRPr="003B1DA2">
        <w:rPr>
          <w:sz w:val="26"/>
          <w:szCs w:val="26"/>
        </w:rPr>
        <w:t>El futuro pasa por mantener la llama encendida, aunque tenemos la certeza, porque así lo hemos visto, de que la Iglesia seguirá ahí cuando la actualidad pase a otros frentes.</w:t>
      </w:r>
    </w:p>
    <w:p w14:paraId="6B580DFF" w14:textId="77777777" w:rsidR="003B1DA2" w:rsidRPr="003B1DA2" w:rsidRDefault="003B1DA2" w:rsidP="003B1DA2">
      <w:pPr>
        <w:pStyle w:val="Sinespaciado"/>
        <w:rPr>
          <w:sz w:val="26"/>
          <w:szCs w:val="26"/>
        </w:rPr>
      </w:pPr>
    </w:p>
    <w:p w14:paraId="2C1DE20E" w14:textId="77777777" w:rsidR="003B1DA2" w:rsidRPr="003B1DA2" w:rsidRDefault="003B1DA2" w:rsidP="003B1DA2">
      <w:pPr>
        <w:pStyle w:val="Sinespaciado"/>
        <w:rPr>
          <w:sz w:val="26"/>
          <w:szCs w:val="26"/>
        </w:rPr>
      </w:pPr>
      <w:r w:rsidRPr="003B1DA2">
        <w:rPr>
          <w:sz w:val="26"/>
          <w:szCs w:val="26"/>
        </w:rPr>
        <w:t>Al final de esta newsletter comparto información para que, si lo deseas, colabores con Cáritas, porque, como ha dicho hoy mismo su directora de Valencia, «antes, ahora y después, Cáritas está y seguirá estando».</w:t>
      </w:r>
    </w:p>
    <w:p w14:paraId="41FEA331" w14:textId="1175F4A7" w:rsidR="003B1DA2" w:rsidRPr="003B1DA2" w:rsidRDefault="00000000" w:rsidP="003B1DA2">
      <w:pPr>
        <w:pStyle w:val="Sinespaciado"/>
      </w:pPr>
      <w:r>
        <w:pict w14:anchorId="75375BAB">
          <v:rect id="_x0000_i1028" style="width:0;height:1.5pt" o:hralign="center" o:hrstd="t" o:hr="t" fillcolor="#a0a0a0" stroked="f"/>
        </w:pict>
      </w:r>
    </w:p>
    <w:p w14:paraId="6F1D643F" w14:textId="476776A9" w:rsidR="003B1DA2" w:rsidRDefault="003B1DA2" w:rsidP="003B1DA2">
      <w:pPr>
        <w:pStyle w:val="Sinespaciado"/>
        <w:rPr>
          <w:sz w:val="26"/>
          <w:szCs w:val="26"/>
        </w:rPr>
      </w:pPr>
      <w:r w:rsidRPr="003B1DA2">
        <w:rPr>
          <w:sz w:val="26"/>
          <w:szCs w:val="26"/>
        </w:rPr>
        <w:t> </w:t>
      </w:r>
    </w:p>
    <w:p w14:paraId="1CA5E95F" w14:textId="77777777" w:rsidR="003B1DA2" w:rsidRDefault="003B1DA2" w:rsidP="003B1DA2">
      <w:pPr>
        <w:pStyle w:val="Sinespaciado"/>
        <w:rPr>
          <w:sz w:val="26"/>
          <w:szCs w:val="26"/>
        </w:rPr>
      </w:pPr>
    </w:p>
    <w:p w14:paraId="0894F9BE" w14:textId="77777777" w:rsidR="003B1DA2" w:rsidRPr="003B1DA2" w:rsidRDefault="003B1DA2" w:rsidP="003B1DA2">
      <w:pPr>
        <w:pStyle w:val="Sinespaciado"/>
        <w:jc w:val="center"/>
        <w:rPr>
          <w:sz w:val="40"/>
          <w:szCs w:val="40"/>
        </w:rPr>
      </w:pPr>
      <w:hyperlink r:id="rId13" w:tgtFrame="_blank" w:history="1">
        <w:r w:rsidRPr="003B1DA2">
          <w:rPr>
            <w:rStyle w:val="Hipervnculo"/>
            <w:color w:val="auto"/>
            <w:sz w:val="40"/>
            <w:szCs w:val="40"/>
            <w:u w:val="none"/>
          </w:rPr>
          <w:t>Harris acepta la victoria de Trump: "Participaremos en una transferencia pacífica del poder"</w:t>
        </w:r>
      </w:hyperlink>
    </w:p>
    <w:p w14:paraId="603C9BEB" w14:textId="70F61CB4" w:rsidR="003B1DA2" w:rsidRDefault="00B95E09" w:rsidP="00B95E09">
      <w:pPr>
        <w:pStyle w:val="Sinespaciado"/>
        <w:jc w:val="center"/>
        <w:rPr>
          <w:sz w:val="26"/>
          <w:szCs w:val="26"/>
        </w:rPr>
      </w:pPr>
      <w:r>
        <w:rPr>
          <w:noProof/>
        </w:rPr>
        <w:drawing>
          <wp:inline distT="0" distB="0" distL="0" distR="0" wp14:anchorId="52CB3213" wp14:editId="1018DF83">
            <wp:extent cx="4171950" cy="2085975"/>
            <wp:effectExtent l="0" t="0" r="0" b="9525"/>
            <wp:docPr id="1600109808" name="Imagen 5" descr="3. Harris acepta la victoria de Tru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3. Harris acepta la victoria de Trump: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6512" cy="2088256"/>
                    </a:xfrm>
                    <a:prstGeom prst="rect">
                      <a:avLst/>
                    </a:prstGeom>
                    <a:noFill/>
                    <a:ln>
                      <a:noFill/>
                    </a:ln>
                  </pic:spPr>
                </pic:pic>
              </a:graphicData>
            </a:graphic>
          </wp:inline>
        </w:drawing>
      </w:r>
    </w:p>
    <w:p w14:paraId="7CC93D4F" w14:textId="7A767C62" w:rsidR="003B1DA2" w:rsidRDefault="003B1DA2" w:rsidP="005923D5">
      <w:pPr>
        <w:pStyle w:val="Sinespaciado"/>
        <w:pBdr>
          <w:bottom w:val="single" w:sz="4" w:space="1" w:color="auto"/>
        </w:pBdr>
        <w:jc w:val="both"/>
        <w:rPr>
          <w:sz w:val="26"/>
          <w:szCs w:val="26"/>
        </w:rPr>
      </w:pPr>
      <w:hyperlink r:id="rId15" w:tgtFrame="_blank" w:history="1">
        <w:r w:rsidRPr="003B1DA2">
          <w:rPr>
            <w:rStyle w:val="Hipervnculo"/>
            <w:color w:val="auto"/>
            <w:sz w:val="26"/>
            <w:szCs w:val="26"/>
            <w:u w:val="none"/>
          </w:rPr>
          <w:t>La vicepresidenta de Estados Unidos, Kamala Harris, ha aceptado este miércoles la victoria del candidato republicano Donald Trump en las elecciones presidenciales y ha asegurado que su equipo participará en una "transferencia pacífica del poder".</w:t>
        </w:r>
      </w:hyperlink>
      <w:r w:rsidR="00B95E09">
        <w:rPr>
          <w:sz w:val="26"/>
          <w:szCs w:val="26"/>
        </w:rPr>
        <w:t xml:space="preserve"> Europa-Press – 07/11/2024</w:t>
      </w:r>
    </w:p>
    <w:p w14:paraId="390D7207" w14:textId="77777777" w:rsidR="00B95E09" w:rsidRDefault="00B95E09" w:rsidP="003B1DA2">
      <w:pPr>
        <w:pStyle w:val="Sinespaciado"/>
        <w:rPr>
          <w:sz w:val="26"/>
          <w:szCs w:val="26"/>
        </w:rPr>
      </w:pPr>
    </w:p>
    <w:p w14:paraId="6AAD4B48" w14:textId="0D82BB05" w:rsidR="00B95E09" w:rsidRDefault="00B95E09" w:rsidP="00B95E09">
      <w:pPr>
        <w:pStyle w:val="Sinespaciado"/>
        <w:jc w:val="center"/>
      </w:pPr>
      <w:r w:rsidRPr="00B95E09">
        <w:rPr>
          <w:noProof/>
        </w:rPr>
        <w:drawing>
          <wp:inline distT="0" distB="0" distL="0" distR="0" wp14:anchorId="76BDCEA3" wp14:editId="1584D3BE">
            <wp:extent cx="3933825" cy="4914447"/>
            <wp:effectExtent l="0" t="0" r="0" b="635"/>
            <wp:docPr id="16378543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2477" cy="4937749"/>
                    </a:xfrm>
                    <a:prstGeom prst="rect">
                      <a:avLst/>
                    </a:prstGeom>
                    <a:noFill/>
                    <a:ln>
                      <a:noFill/>
                    </a:ln>
                  </pic:spPr>
                </pic:pic>
              </a:graphicData>
            </a:graphic>
          </wp:inline>
        </w:drawing>
      </w:r>
    </w:p>
    <w:p w14:paraId="76546CF7" w14:textId="77777777" w:rsidR="00B95E09" w:rsidRPr="00B95E09" w:rsidRDefault="00B95E09" w:rsidP="00B95E09">
      <w:pPr>
        <w:pStyle w:val="Sinespaciado"/>
        <w:jc w:val="center"/>
      </w:pPr>
    </w:p>
    <w:p w14:paraId="46A58A08" w14:textId="77777777" w:rsidR="00B95E09" w:rsidRDefault="00B95E09" w:rsidP="003B1DA2">
      <w:pPr>
        <w:pStyle w:val="Sinespaciado"/>
      </w:pPr>
    </w:p>
    <w:p w14:paraId="79C4661E" w14:textId="77777777" w:rsidR="00B95E09" w:rsidRDefault="00B95E09" w:rsidP="003B1DA2">
      <w:pPr>
        <w:pStyle w:val="Sinespaciado"/>
      </w:pPr>
    </w:p>
    <w:p w14:paraId="3C779F66" w14:textId="77777777" w:rsidR="00B95E09" w:rsidRDefault="00B95E09" w:rsidP="003B1DA2">
      <w:pPr>
        <w:pStyle w:val="Sinespaciado"/>
      </w:pPr>
    </w:p>
    <w:p w14:paraId="763C7B97" w14:textId="7496CBE2" w:rsidR="007D1243" w:rsidRPr="007D1243" w:rsidRDefault="007D1243" w:rsidP="007D1243">
      <w:pPr>
        <w:pStyle w:val="Sinespaciado"/>
        <w:jc w:val="center"/>
        <w:rPr>
          <w:sz w:val="36"/>
          <w:szCs w:val="36"/>
        </w:rPr>
      </w:pPr>
      <w:r w:rsidRPr="007D1243">
        <w:rPr>
          <w:b/>
          <w:bCs/>
          <w:i/>
          <w:iCs/>
          <w:sz w:val="36"/>
          <w:szCs w:val="36"/>
        </w:rPr>
        <w:lastRenderedPageBreak/>
        <w:t>DISCURSO DEL SANTO PADRE FRANCISCO</w:t>
      </w:r>
      <w:r w:rsidRPr="007D1243">
        <w:rPr>
          <w:b/>
          <w:bCs/>
          <w:i/>
          <w:iCs/>
          <w:sz w:val="36"/>
          <w:szCs w:val="36"/>
        </w:rPr>
        <w:br/>
        <w:t>A LOS SEMINARISTAS DE LA PROVINCIA ECLESIÁSTICA DE TOLEDO (ESPAÑA)</w:t>
      </w:r>
    </w:p>
    <w:p w14:paraId="095E4B44" w14:textId="77777777" w:rsidR="007D1243" w:rsidRPr="007D1243" w:rsidRDefault="007D1243" w:rsidP="007D1243">
      <w:pPr>
        <w:pStyle w:val="Sinespaciado"/>
        <w:jc w:val="center"/>
        <w:rPr>
          <w:sz w:val="28"/>
          <w:szCs w:val="28"/>
        </w:rPr>
      </w:pPr>
      <w:r w:rsidRPr="007D1243">
        <w:rPr>
          <w:i/>
          <w:iCs/>
          <w:sz w:val="36"/>
          <w:szCs w:val="36"/>
        </w:rPr>
        <w:t>Sala del Consistorio</w:t>
      </w:r>
      <w:r w:rsidRPr="007D1243">
        <w:rPr>
          <w:i/>
          <w:iCs/>
          <w:sz w:val="36"/>
          <w:szCs w:val="36"/>
        </w:rPr>
        <w:br/>
      </w:r>
      <w:r w:rsidRPr="007D1243">
        <w:rPr>
          <w:i/>
          <w:iCs/>
          <w:sz w:val="28"/>
          <w:szCs w:val="28"/>
        </w:rPr>
        <w:t>Jueves, 7 de noviembre de 2024</w:t>
      </w:r>
    </w:p>
    <w:p w14:paraId="4695E285" w14:textId="77777777" w:rsidR="007D1243" w:rsidRPr="007D1243" w:rsidRDefault="007D1243" w:rsidP="007D1243">
      <w:pPr>
        <w:pStyle w:val="Sinespaciado"/>
        <w:jc w:val="center"/>
      </w:pPr>
      <w:r w:rsidRPr="007D1243">
        <w:t>________________________________________</w:t>
      </w:r>
    </w:p>
    <w:p w14:paraId="7F1FE0CE" w14:textId="77777777" w:rsidR="007D1243" w:rsidRPr="007D1243" w:rsidRDefault="007D1243" w:rsidP="007D1243">
      <w:pPr>
        <w:pStyle w:val="Sinespaciado"/>
        <w:rPr>
          <w:b/>
          <w:bCs/>
          <w:sz w:val="26"/>
          <w:szCs w:val="26"/>
        </w:rPr>
      </w:pPr>
      <w:r w:rsidRPr="007D1243">
        <w:rPr>
          <w:i/>
          <w:iCs/>
          <w:sz w:val="26"/>
          <w:szCs w:val="26"/>
        </w:rPr>
        <w:t>Buen día. ¡Qué mudos que están!</w:t>
      </w:r>
    </w:p>
    <w:p w14:paraId="05003800" w14:textId="77777777" w:rsidR="007D1243" w:rsidRPr="007D1243" w:rsidRDefault="007D1243" w:rsidP="007D1243">
      <w:pPr>
        <w:pStyle w:val="Sinespaciado"/>
        <w:jc w:val="both"/>
        <w:rPr>
          <w:sz w:val="26"/>
          <w:szCs w:val="26"/>
        </w:rPr>
      </w:pPr>
      <w:r w:rsidRPr="007D1243">
        <w:rPr>
          <w:i/>
          <w:iCs/>
          <w:sz w:val="26"/>
          <w:szCs w:val="26"/>
        </w:rPr>
        <w:t>Queridos obispos,</w:t>
      </w:r>
    </w:p>
    <w:p w14:paraId="74710089" w14:textId="77777777" w:rsidR="007D1243" w:rsidRPr="007D1243" w:rsidRDefault="007D1243" w:rsidP="007D1243">
      <w:pPr>
        <w:pStyle w:val="Sinespaciado"/>
        <w:jc w:val="both"/>
        <w:rPr>
          <w:sz w:val="26"/>
          <w:szCs w:val="26"/>
        </w:rPr>
      </w:pPr>
      <w:r w:rsidRPr="007D1243">
        <w:rPr>
          <w:i/>
          <w:iCs/>
          <w:sz w:val="26"/>
          <w:szCs w:val="26"/>
        </w:rPr>
        <w:t>queridos formadores y personal del Seminario,</w:t>
      </w:r>
    </w:p>
    <w:p w14:paraId="2E2E6BE0" w14:textId="77777777" w:rsidR="007D1243" w:rsidRPr="007D1243" w:rsidRDefault="007D1243" w:rsidP="007D1243">
      <w:pPr>
        <w:pStyle w:val="Sinespaciado"/>
        <w:jc w:val="both"/>
        <w:rPr>
          <w:sz w:val="26"/>
          <w:szCs w:val="26"/>
        </w:rPr>
      </w:pPr>
      <w:r w:rsidRPr="007D1243">
        <w:rPr>
          <w:i/>
          <w:iCs/>
          <w:sz w:val="26"/>
          <w:szCs w:val="26"/>
        </w:rPr>
        <w:t>queridos seminaristas:</w:t>
      </w:r>
    </w:p>
    <w:p w14:paraId="0B4E8CF8" w14:textId="77777777" w:rsidR="007D1243" w:rsidRDefault="007D1243" w:rsidP="007D1243">
      <w:pPr>
        <w:pStyle w:val="Sinespaciado"/>
        <w:jc w:val="both"/>
        <w:rPr>
          <w:sz w:val="26"/>
          <w:szCs w:val="26"/>
        </w:rPr>
      </w:pPr>
    </w:p>
    <w:p w14:paraId="45ED3DA0" w14:textId="258C1D58" w:rsidR="007D1243" w:rsidRDefault="007D1243" w:rsidP="007D1243">
      <w:pPr>
        <w:pStyle w:val="Sinespaciado"/>
        <w:jc w:val="both"/>
        <w:rPr>
          <w:sz w:val="26"/>
          <w:szCs w:val="26"/>
        </w:rPr>
      </w:pPr>
      <w:r w:rsidRPr="007D1243">
        <w:rPr>
          <w:sz w:val="26"/>
          <w:szCs w:val="26"/>
        </w:rPr>
        <w:t>Me alegra encontrar un nuevo grupo de seminaristas que, como hermandades y cofradías en los pueblos de España, van acudiendo en procesión hasta esta Iglesia madre, a hacer estación de penitencia. ¿Penitencia o turismo?</w:t>
      </w:r>
    </w:p>
    <w:p w14:paraId="32E560EE" w14:textId="77777777" w:rsidR="007D1243" w:rsidRPr="007D1243" w:rsidRDefault="007D1243" w:rsidP="007D1243">
      <w:pPr>
        <w:pStyle w:val="Sinespaciado"/>
        <w:jc w:val="both"/>
        <w:rPr>
          <w:sz w:val="26"/>
          <w:szCs w:val="26"/>
        </w:rPr>
      </w:pPr>
    </w:p>
    <w:p w14:paraId="39620761" w14:textId="77777777" w:rsidR="007D1243" w:rsidRDefault="007D1243" w:rsidP="007D1243">
      <w:pPr>
        <w:pStyle w:val="Sinespaciado"/>
        <w:jc w:val="both"/>
        <w:rPr>
          <w:sz w:val="26"/>
          <w:szCs w:val="26"/>
        </w:rPr>
      </w:pPr>
      <w:r w:rsidRPr="007D1243">
        <w:rPr>
          <w:sz w:val="26"/>
          <w:szCs w:val="26"/>
        </w:rPr>
        <w:t>Me ha venido a la mente esta analogía, primero porque siempre es bueno mirar al santo Pueblo fiel de Dios en su espiritualidad, la espiritualidad sencilla. Ustedes saben que los presbíteros tienen que ser cercanos, tienen que fomentar la cercanía: primero, la cercanía con Dios, de tal manera que haya esta capacidad de encontrar al Señor, estar cercano con el Señor. Segundo, cercanía con los obispos, y los obispos cercanía con los presbíteros. Un presbítero que no esté cercano a su obispo es rengo, le falta algo</w:t>
      </w:r>
      <w:r w:rsidRPr="007D1243">
        <w:rPr>
          <w:i/>
          <w:iCs/>
          <w:sz w:val="26"/>
          <w:szCs w:val="26"/>
        </w:rPr>
        <w:t>. </w:t>
      </w:r>
      <w:r w:rsidRPr="007D1243">
        <w:rPr>
          <w:sz w:val="26"/>
          <w:szCs w:val="26"/>
        </w:rPr>
        <w:t>Tercero, cercanía entre ustedes los presbíteros, que empieza ya desde el seminario y cuarto, la cercanía con el santo Pueblo fiel de Dios. Estas cuatro cercanías no se las olviden.</w:t>
      </w:r>
    </w:p>
    <w:p w14:paraId="1CE9D3EA" w14:textId="77777777" w:rsidR="007D1243" w:rsidRPr="007D1243" w:rsidRDefault="007D1243" w:rsidP="007D1243">
      <w:pPr>
        <w:pStyle w:val="Sinespaciado"/>
        <w:jc w:val="both"/>
        <w:rPr>
          <w:sz w:val="26"/>
          <w:szCs w:val="26"/>
        </w:rPr>
      </w:pPr>
    </w:p>
    <w:p w14:paraId="00C1EF6E" w14:textId="51737FF0" w:rsidR="007D1243" w:rsidRDefault="007D1243" w:rsidP="007D1243">
      <w:pPr>
        <w:pStyle w:val="Sinespaciado"/>
        <w:jc w:val="both"/>
        <w:rPr>
          <w:sz w:val="26"/>
          <w:szCs w:val="26"/>
        </w:rPr>
      </w:pPr>
      <w:r w:rsidRPr="007D1243">
        <w:rPr>
          <w:sz w:val="26"/>
          <w:szCs w:val="26"/>
        </w:rPr>
        <w:t> Y sé que</w:t>
      </w:r>
      <w:r w:rsidRPr="007D1243">
        <w:rPr>
          <w:b/>
          <w:bCs/>
          <w:sz w:val="26"/>
          <w:szCs w:val="26"/>
        </w:rPr>
        <w:t> </w:t>
      </w:r>
      <w:r w:rsidRPr="007D1243">
        <w:rPr>
          <w:sz w:val="26"/>
          <w:szCs w:val="26"/>
        </w:rPr>
        <w:t>en estas fechas se prepara la procesión del “Reservado”. Una antigua tradición que rememora la primera vez en la que el Santísimo Sacramento fue reservado en el Sagrario de su capilla. Fíjense cómo hacen la genuflexión cuando van allí. Fíjense.</w:t>
      </w:r>
    </w:p>
    <w:p w14:paraId="36696963" w14:textId="77777777" w:rsidR="007D1243" w:rsidRPr="007D1243" w:rsidRDefault="007D1243" w:rsidP="007D1243">
      <w:pPr>
        <w:pStyle w:val="Sinespaciado"/>
        <w:jc w:val="both"/>
        <w:rPr>
          <w:sz w:val="26"/>
          <w:szCs w:val="26"/>
        </w:rPr>
      </w:pPr>
    </w:p>
    <w:p w14:paraId="2B0B049C" w14:textId="04FCBC62" w:rsidR="007D1243" w:rsidRDefault="007D1243" w:rsidP="007D1243">
      <w:pPr>
        <w:pStyle w:val="Sinespaciado"/>
        <w:jc w:val="both"/>
        <w:rPr>
          <w:sz w:val="26"/>
          <w:szCs w:val="26"/>
        </w:rPr>
      </w:pPr>
      <w:r w:rsidRPr="007D1243">
        <w:rPr>
          <w:sz w:val="26"/>
          <w:szCs w:val="26"/>
        </w:rPr>
        <w:t>Esta interesante conmemoración tiene tres momentos: la celebración de la Eucaristía, la exposición del Santísimo durante todo el día y, finalmente, la procesión. Estas etapas nos pueden servir para recordar los elementos fundamentales del sacerdocio al que ustedes</w:t>
      </w:r>
      <w:r w:rsidRPr="007D1243">
        <w:rPr>
          <w:b/>
          <w:bCs/>
          <w:sz w:val="26"/>
          <w:szCs w:val="26"/>
        </w:rPr>
        <w:t> </w:t>
      </w:r>
      <w:r w:rsidRPr="007D1243">
        <w:rPr>
          <w:sz w:val="26"/>
          <w:szCs w:val="26"/>
        </w:rPr>
        <w:t>se están</w:t>
      </w:r>
      <w:r w:rsidRPr="007D1243">
        <w:rPr>
          <w:b/>
          <w:bCs/>
          <w:sz w:val="26"/>
          <w:szCs w:val="26"/>
        </w:rPr>
        <w:t> </w:t>
      </w:r>
      <w:r w:rsidRPr="007D1243">
        <w:rPr>
          <w:sz w:val="26"/>
          <w:szCs w:val="26"/>
        </w:rPr>
        <w:t>preparando. En primer lugar, la </w:t>
      </w:r>
      <w:r w:rsidRPr="007D1243">
        <w:rPr>
          <w:i/>
          <w:iCs/>
          <w:sz w:val="26"/>
          <w:szCs w:val="26"/>
        </w:rPr>
        <w:t>celebración eucarística</w:t>
      </w:r>
      <w:r w:rsidRPr="007D1243">
        <w:rPr>
          <w:sz w:val="26"/>
          <w:szCs w:val="26"/>
        </w:rPr>
        <w:t>. Jesús que viene a nuestras vidas para darnos la prueba del amor más grande. Jesús nos convoca, como Iglesia, para hacerse presente en el sacerdocio y en el pueblo, en el sacramento y en la Palabra. Ojalá que tenerlo en la tierra absorba las vidas de ustedes y los corazones.</w:t>
      </w:r>
    </w:p>
    <w:p w14:paraId="477AE042" w14:textId="77777777" w:rsidR="007D1243" w:rsidRPr="007D1243" w:rsidRDefault="007D1243" w:rsidP="007D1243">
      <w:pPr>
        <w:pStyle w:val="Sinespaciado"/>
        <w:jc w:val="both"/>
        <w:rPr>
          <w:sz w:val="26"/>
          <w:szCs w:val="26"/>
        </w:rPr>
      </w:pPr>
    </w:p>
    <w:p w14:paraId="60BCB09C" w14:textId="77777777" w:rsidR="007D1243" w:rsidRDefault="007D1243" w:rsidP="007D1243">
      <w:pPr>
        <w:pStyle w:val="Sinespaciado"/>
        <w:jc w:val="both"/>
        <w:rPr>
          <w:sz w:val="26"/>
          <w:szCs w:val="26"/>
        </w:rPr>
      </w:pPr>
      <w:r w:rsidRPr="007D1243">
        <w:rPr>
          <w:sz w:val="26"/>
          <w:szCs w:val="26"/>
        </w:rPr>
        <w:t>Después, el Señor queda todo el día </w:t>
      </w:r>
      <w:r w:rsidRPr="007D1243">
        <w:rPr>
          <w:i/>
          <w:iCs/>
          <w:sz w:val="26"/>
          <w:szCs w:val="26"/>
        </w:rPr>
        <w:t>expuesto en la custodia</w:t>
      </w:r>
      <w:r w:rsidRPr="007D1243">
        <w:rPr>
          <w:sz w:val="26"/>
          <w:szCs w:val="26"/>
        </w:rPr>
        <w:t>, es el tiempo de permanecer a solas con Él, para oír su voz en el silencio, en la escucha de la Palabra, en el testimonio de fe de quienes rezan a nuestro lado. Sólo el encuentro persona a persona, un encuentro enamorado, con Jesús puede iluminar, sustentar y sostener el trascurso de nuestra jornada terrena. Ojalá que ese encuentro sea realmente revulsivo eficaz que transforme nuestra existencia.</w:t>
      </w:r>
    </w:p>
    <w:p w14:paraId="4C4D8A75" w14:textId="77777777" w:rsidR="007D1243" w:rsidRPr="007D1243" w:rsidRDefault="007D1243" w:rsidP="007D1243">
      <w:pPr>
        <w:pStyle w:val="Sinespaciado"/>
        <w:jc w:val="both"/>
        <w:rPr>
          <w:sz w:val="26"/>
          <w:szCs w:val="26"/>
        </w:rPr>
      </w:pPr>
    </w:p>
    <w:p w14:paraId="41D03124" w14:textId="77777777" w:rsidR="007D1243" w:rsidRDefault="007D1243" w:rsidP="007D1243">
      <w:pPr>
        <w:pStyle w:val="Sinespaciado"/>
        <w:jc w:val="both"/>
        <w:rPr>
          <w:sz w:val="26"/>
          <w:szCs w:val="26"/>
        </w:rPr>
      </w:pPr>
      <w:r w:rsidRPr="007D1243">
        <w:rPr>
          <w:sz w:val="26"/>
          <w:szCs w:val="26"/>
        </w:rPr>
        <w:t>Finalmente, llevan al Señor en </w:t>
      </w:r>
      <w:r w:rsidRPr="007D1243">
        <w:rPr>
          <w:i/>
          <w:iCs/>
          <w:sz w:val="26"/>
          <w:szCs w:val="26"/>
        </w:rPr>
        <w:t>procesión</w:t>
      </w:r>
      <w:r w:rsidRPr="007D1243">
        <w:rPr>
          <w:sz w:val="26"/>
          <w:szCs w:val="26"/>
        </w:rPr>
        <w:t>, porque lo recibimos para llevarlo, nuestro ministerio es un acompañar a Cristo hacia su pueblo, y al pueblo hacia Cristo. Ojalá que, sin apartar los ojos de quien nos guía, aprendamos a caminar juntos, en la esperanza del encuentro que ya aquí gustamos de modo sacramental.</w:t>
      </w:r>
    </w:p>
    <w:p w14:paraId="4EFB30F3" w14:textId="77777777" w:rsidR="005923D5" w:rsidRDefault="005923D5" w:rsidP="007D1243">
      <w:pPr>
        <w:pStyle w:val="Sinespaciado"/>
        <w:jc w:val="both"/>
        <w:rPr>
          <w:sz w:val="26"/>
          <w:szCs w:val="26"/>
        </w:rPr>
      </w:pPr>
    </w:p>
    <w:p w14:paraId="146F5547" w14:textId="77777777" w:rsidR="005923D5" w:rsidRDefault="005923D5" w:rsidP="007D1243">
      <w:pPr>
        <w:pStyle w:val="Sinespaciado"/>
        <w:jc w:val="both"/>
        <w:rPr>
          <w:sz w:val="26"/>
          <w:szCs w:val="26"/>
        </w:rPr>
      </w:pPr>
    </w:p>
    <w:p w14:paraId="119B0142" w14:textId="77777777" w:rsidR="005923D5" w:rsidRDefault="005923D5" w:rsidP="007D1243">
      <w:pPr>
        <w:pStyle w:val="Sinespaciado"/>
        <w:jc w:val="both"/>
        <w:rPr>
          <w:sz w:val="26"/>
          <w:szCs w:val="26"/>
        </w:rPr>
      </w:pPr>
    </w:p>
    <w:p w14:paraId="3094A6FE" w14:textId="77777777" w:rsidR="005923D5" w:rsidRPr="005923D5" w:rsidRDefault="005923D5" w:rsidP="005923D5">
      <w:pPr>
        <w:pStyle w:val="Sinespaciado"/>
        <w:jc w:val="center"/>
        <w:rPr>
          <w:b/>
          <w:bCs/>
          <w:sz w:val="40"/>
          <w:szCs w:val="40"/>
        </w:rPr>
      </w:pPr>
      <w:r w:rsidRPr="005923D5">
        <w:rPr>
          <w:b/>
          <w:bCs/>
          <w:sz w:val="40"/>
          <w:szCs w:val="40"/>
        </w:rPr>
        <w:lastRenderedPageBreak/>
        <w:t>Episcopado hondureño envía mensaje de esperanza previo al inicio del Jubileo</w:t>
      </w:r>
    </w:p>
    <w:p w14:paraId="51D7362A" w14:textId="77777777" w:rsidR="005923D5" w:rsidRPr="005923D5" w:rsidRDefault="005923D5" w:rsidP="005923D5">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sidRPr="005923D5">
        <w:rPr>
          <w:sz w:val="26"/>
          <w:szCs w:val="26"/>
        </w:rPr>
        <w:t>Los obispos de Honduras también se refirieron al Sínodo sobre la Sinodalidad como uno de los acontecimientos prominentes de la Iglesia, el cual “no acaba en la participación y la comunión, sino que desemboca en la Misión”.</w:t>
      </w:r>
    </w:p>
    <w:p w14:paraId="4845C592" w14:textId="47C51D05" w:rsidR="005923D5" w:rsidRDefault="005923D5" w:rsidP="005923D5">
      <w:pPr>
        <w:pStyle w:val="Sinespaciado"/>
        <w:jc w:val="both"/>
        <w:rPr>
          <w:b/>
          <w:bCs/>
          <w:sz w:val="26"/>
          <w:szCs w:val="26"/>
        </w:rPr>
      </w:pPr>
      <w:r w:rsidRPr="005923D5">
        <w:rPr>
          <w:b/>
          <w:bCs/>
          <w:sz w:val="26"/>
          <w:szCs w:val="26"/>
        </w:rPr>
        <w:t>Ariana Pernía Paolini – Ciudad del Vaticano</w:t>
      </w:r>
      <w:r>
        <w:rPr>
          <w:b/>
          <w:bCs/>
          <w:sz w:val="26"/>
          <w:szCs w:val="26"/>
        </w:rPr>
        <w:t xml:space="preserve"> – 07/11/2024</w:t>
      </w:r>
    </w:p>
    <w:p w14:paraId="773895DB" w14:textId="77777777" w:rsidR="005923D5" w:rsidRPr="005923D5" w:rsidRDefault="005923D5" w:rsidP="005923D5">
      <w:pPr>
        <w:pStyle w:val="Sinespaciado"/>
        <w:jc w:val="both"/>
        <w:rPr>
          <w:sz w:val="26"/>
          <w:szCs w:val="26"/>
        </w:rPr>
      </w:pPr>
    </w:p>
    <w:p w14:paraId="37B9437D" w14:textId="77777777" w:rsidR="005923D5" w:rsidRDefault="005923D5" w:rsidP="005923D5">
      <w:pPr>
        <w:pStyle w:val="Sinespaciado"/>
        <w:ind w:firstLine="708"/>
        <w:jc w:val="both"/>
        <w:rPr>
          <w:sz w:val="26"/>
          <w:szCs w:val="26"/>
        </w:rPr>
      </w:pPr>
      <w:r w:rsidRPr="005923D5">
        <w:rPr>
          <w:sz w:val="26"/>
          <w:szCs w:val="26"/>
        </w:rPr>
        <w:t>La Conferencia Episcopal de Honduras (CEH), compartió, este 4 de noviembre, un mensaje de esperanza ante dos “grandes acontecimientos eclesiales”, el Sínodo sobre la Sinodalidad, clausurado recientemente, y el venidero Año Jubilar 2025.</w:t>
      </w:r>
    </w:p>
    <w:p w14:paraId="5FDA945E" w14:textId="7AAEACFD" w:rsidR="005923D5" w:rsidRPr="005923D5" w:rsidRDefault="005923D5" w:rsidP="005923D5">
      <w:pPr>
        <w:pStyle w:val="Sinespaciado"/>
        <w:ind w:firstLine="708"/>
        <w:jc w:val="both"/>
        <w:rPr>
          <w:sz w:val="26"/>
          <w:szCs w:val="26"/>
        </w:rPr>
      </w:pPr>
      <w:r w:rsidRPr="005923D5">
        <w:rPr>
          <w:sz w:val="26"/>
          <w:szCs w:val="26"/>
        </w:rPr>
        <w:t>El mensaje que coronó el comunicado de los obispos fue “el Dios de la esperanza”, a partir del cual, los religiosos recordaron que, del corazón de la Iglesia “tiene que brotar un especial llamado a quienes en la vida social, política y económica tienen la responsabilidad de hacer una Honduras para todos”.</w:t>
      </w:r>
    </w:p>
    <w:p w14:paraId="2666E9C8" w14:textId="77777777" w:rsidR="005923D5" w:rsidRDefault="005923D5" w:rsidP="005923D5">
      <w:pPr>
        <w:pStyle w:val="Sinespaciado"/>
        <w:ind w:firstLine="708"/>
        <w:jc w:val="both"/>
        <w:rPr>
          <w:sz w:val="26"/>
          <w:szCs w:val="26"/>
        </w:rPr>
      </w:pPr>
      <w:r w:rsidRPr="005923D5">
        <w:rPr>
          <w:sz w:val="26"/>
          <w:szCs w:val="26"/>
        </w:rPr>
        <w:t>En este sentido, el episcopado invitó a los fieles a hacer “de nuestra esperanza, una esperanza contagiosa”, a la vez en que reiteraron su llamado a la solidaridad y a la caridad, al elevar una oración en el escrito, donde pidieron “que nuestro Señor Jesucristo y María, Madre de la Esperanza, nos acompañen en todo el camino que, juntos, estamos llamados a hacer y estamos dispuestos a hacerlo, incluyendo en él a quienes más necesitan de nuestro apoyo y de nuestro abrazo”.</w:t>
      </w:r>
    </w:p>
    <w:p w14:paraId="02E470BD" w14:textId="77777777" w:rsidR="005923D5" w:rsidRPr="005923D5" w:rsidRDefault="005923D5" w:rsidP="005923D5">
      <w:pPr>
        <w:pStyle w:val="Sinespaciado"/>
        <w:jc w:val="both"/>
        <w:rPr>
          <w:sz w:val="26"/>
          <w:szCs w:val="26"/>
        </w:rPr>
      </w:pPr>
    </w:p>
    <w:p w14:paraId="55236849" w14:textId="77777777" w:rsidR="005923D5" w:rsidRPr="005923D5" w:rsidRDefault="005923D5" w:rsidP="005923D5">
      <w:pPr>
        <w:pStyle w:val="Sinespaciado"/>
        <w:jc w:val="both"/>
        <w:rPr>
          <w:b/>
          <w:bCs/>
          <w:sz w:val="28"/>
          <w:szCs w:val="28"/>
        </w:rPr>
      </w:pPr>
      <w:r w:rsidRPr="005923D5">
        <w:rPr>
          <w:b/>
          <w:bCs/>
          <w:sz w:val="28"/>
          <w:szCs w:val="28"/>
        </w:rPr>
        <w:t>El Sínodo de la Sinodalidad</w:t>
      </w:r>
    </w:p>
    <w:p w14:paraId="4A648F10" w14:textId="77777777" w:rsidR="005923D5" w:rsidRDefault="005923D5" w:rsidP="005923D5">
      <w:pPr>
        <w:pStyle w:val="Sinespaciado"/>
        <w:ind w:firstLine="708"/>
        <w:jc w:val="both"/>
        <w:rPr>
          <w:sz w:val="26"/>
          <w:szCs w:val="26"/>
        </w:rPr>
      </w:pPr>
      <w:r w:rsidRPr="005923D5">
        <w:rPr>
          <w:sz w:val="26"/>
          <w:szCs w:val="26"/>
        </w:rPr>
        <w:t>Bajo este contexto, la conferencia destacó que el encuentro eclesiástico les abrió “la mente y el corazón para caminar juntos” en un camino que describieron como “ancho”, donde todos pueden transitar, especialmente, “los pobres, los excluidos, los marginados”; por ello, consideraron que, como fieles, el llamado del Sínodo sobre la Sinodalidad, “nos tiene que tocar fuerte […] y no sólo lo debemos hacer en el nivel de la limosna, sino en el nivel de la justicia social”.</w:t>
      </w:r>
    </w:p>
    <w:p w14:paraId="0ED12ACA" w14:textId="77777777" w:rsidR="005923D5" w:rsidRDefault="005923D5" w:rsidP="005923D5">
      <w:pPr>
        <w:pStyle w:val="Sinespaciado"/>
        <w:ind w:firstLine="708"/>
        <w:jc w:val="both"/>
        <w:rPr>
          <w:sz w:val="26"/>
          <w:szCs w:val="26"/>
        </w:rPr>
      </w:pPr>
      <w:r w:rsidRPr="005923D5">
        <w:rPr>
          <w:sz w:val="26"/>
          <w:szCs w:val="26"/>
        </w:rPr>
        <w:t>Así mismo, admitieron que la misión y el efecto del Sínodo no se debe quedar, únicamente, dentro de los fieles, sino que debe ir más allá; «el Sínodo no acaba en la “participación y la comunión”, sino que desemboca en la Misión. Y la misión tiene una dimensión transformadora sin la que no sería misión, sino una especie de propaganda religiosa», por lo cual, señalaron que este acontecimiento eclesial, debe dar como fruto “</w:t>
      </w:r>
      <w:proofErr w:type="gramStart"/>
      <w:r w:rsidRPr="005923D5">
        <w:rPr>
          <w:sz w:val="26"/>
          <w:szCs w:val="26"/>
        </w:rPr>
        <w:t>un alma misionera</w:t>
      </w:r>
      <w:proofErr w:type="gramEnd"/>
      <w:r w:rsidRPr="005923D5">
        <w:rPr>
          <w:sz w:val="26"/>
          <w:szCs w:val="26"/>
        </w:rPr>
        <w:t>” que permita vivir los valores del Evangelio para que se conviertan en “la alegría de una fe compartida”.</w:t>
      </w:r>
    </w:p>
    <w:p w14:paraId="27BDB4AA" w14:textId="77777777" w:rsidR="005923D5" w:rsidRPr="005923D5" w:rsidRDefault="005923D5" w:rsidP="005923D5">
      <w:pPr>
        <w:pStyle w:val="Sinespaciado"/>
        <w:ind w:firstLine="708"/>
        <w:jc w:val="both"/>
        <w:rPr>
          <w:sz w:val="26"/>
          <w:szCs w:val="26"/>
        </w:rPr>
      </w:pPr>
    </w:p>
    <w:p w14:paraId="09632FEC" w14:textId="77777777" w:rsidR="005923D5" w:rsidRPr="005923D5" w:rsidRDefault="005923D5" w:rsidP="005923D5">
      <w:pPr>
        <w:pStyle w:val="Sinespaciado"/>
        <w:jc w:val="both"/>
        <w:rPr>
          <w:sz w:val="26"/>
          <w:szCs w:val="26"/>
        </w:rPr>
      </w:pPr>
      <w:r w:rsidRPr="005923D5">
        <w:rPr>
          <w:b/>
          <w:bCs/>
          <w:sz w:val="26"/>
          <w:szCs w:val="26"/>
        </w:rPr>
        <w:t>El Año Jubilar</w:t>
      </w:r>
    </w:p>
    <w:p w14:paraId="3D322E7A" w14:textId="77777777" w:rsidR="005923D5" w:rsidRPr="005923D5" w:rsidRDefault="005923D5" w:rsidP="005923D5">
      <w:pPr>
        <w:pStyle w:val="Sinespaciado"/>
        <w:ind w:firstLine="708"/>
        <w:jc w:val="both"/>
        <w:rPr>
          <w:sz w:val="26"/>
          <w:szCs w:val="26"/>
        </w:rPr>
      </w:pPr>
      <w:r w:rsidRPr="005923D5">
        <w:rPr>
          <w:sz w:val="26"/>
          <w:szCs w:val="26"/>
        </w:rPr>
        <w:t>En cuanto al segundo gran acontecimiento, mencionado por los líderes eclesiales, destacaron que se tratará de un “año de gracia”, el cual se presenta como “un tiempo especial de misericordia y perdón, para poder llegar de nuevo a nuestras mismas raíces”, de tal modo que, la vivencia del Jubileo 2025 dé lugar a buenos frutos; por ello, destacaron que el «Jubileo no se nos puede quedar en “actos”, está llamado a cambiar “actitudes”».</w:t>
      </w:r>
    </w:p>
    <w:p w14:paraId="492DCB92" w14:textId="77777777" w:rsidR="005923D5" w:rsidRPr="005923D5" w:rsidRDefault="005923D5" w:rsidP="005923D5">
      <w:pPr>
        <w:pStyle w:val="Sinespaciado"/>
        <w:ind w:firstLine="708"/>
        <w:jc w:val="both"/>
        <w:rPr>
          <w:sz w:val="26"/>
          <w:szCs w:val="26"/>
        </w:rPr>
      </w:pPr>
      <w:r w:rsidRPr="005923D5">
        <w:rPr>
          <w:sz w:val="26"/>
          <w:szCs w:val="26"/>
        </w:rPr>
        <w:t>Así mismo, los obispos destacaron que el año jubilar resulta en un llamado a vivir “una dimensión misionera”, a transmitir la esperanza cristiana y el mensaje del amor de Dios, para que “la Iglesia sea testigo fiel de este anuncio en todas las partes del mundo”.</w:t>
      </w:r>
    </w:p>
    <w:p w14:paraId="47A72999" w14:textId="7E8CCD58" w:rsidR="003B1DA2" w:rsidRPr="00977F48" w:rsidRDefault="005923D5" w:rsidP="005923D5">
      <w:pPr>
        <w:pStyle w:val="Sinespaciado"/>
        <w:ind w:firstLine="708"/>
        <w:jc w:val="both"/>
        <w:rPr>
          <w:sz w:val="26"/>
          <w:szCs w:val="26"/>
        </w:rPr>
      </w:pPr>
      <w:r w:rsidRPr="005923D5">
        <w:rPr>
          <w:sz w:val="26"/>
          <w:szCs w:val="26"/>
        </w:rPr>
        <w:t>Ante esta premisa, el episcopado enfatizó que se vivirá “así, un Jubileo anclado en un mensaje caracterizado por la esperanza que no defrauda: la esperanza de Dios” el cual, dará lugar a un “testimonio creyente”, para que pueda “ser en el mundo levadura de auténtica esperanza, anuncio de cielos nuevos y tierra nueva”.</w:t>
      </w:r>
    </w:p>
    <w:sectPr w:rsidR="003B1DA2" w:rsidRPr="00977F48"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8CF8A" w14:textId="77777777" w:rsidR="008D5FD7" w:rsidRDefault="008D5FD7" w:rsidP="00100CF6">
      <w:pPr>
        <w:spacing w:after="0" w:line="240" w:lineRule="auto"/>
      </w:pPr>
      <w:r>
        <w:separator/>
      </w:r>
    </w:p>
  </w:endnote>
  <w:endnote w:type="continuationSeparator" w:id="0">
    <w:p w14:paraId="11A1A1B2" w14:textId="77777777" w:rsidR="008D5FD7" w:rsidRDefault="008D5FD7" w:rsidP="001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2F7B4" w14:textId="77777777" w:rsidR="008D5FD7" w:rsidRDefault="008D5FD7" w:rsidP="00100CF6">
      <w:pPr>
        <w:spacing w:after="0" w:line="240" w:lineRule="auto"/>
      </w:pPr>
      <w:r>
        <w:separator/>
      </w:r>
    </w:p>
  </w:footnote>
  <w:footnote w:type="continuationSeparator" w:id="0">
    <w:p w14:paraId="481D6D9B" w14:textId="77777777" w:rsidR="008D5FD7" w:rsidRDefault="008D5FD7" w:rsidP="0010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5pt;height:14.5pt" o:bullet="t">
        <v:imagedata r:id="rId1" o:title="mso9B11"/>
      </v:shape>
    </w:pict>
  </w:numPicBullet>
  <w:numPicBullet w:numPicBulletId="2">
    <w:pict>
      <v:rect id="_x0000_i1037" style="width:0;height:1.5pt" o:hralign="center" o:bullet="t" o:hrstd="t" o:hr="t" fillcolor="#a0a0a0" stroked="f"/>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6F30D5"/>
    <w:multiLevelType w:val="multilevel"/>
    <w:tmpl w:val="45E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3F1C"/>
    <w:multiLevelType w:val="multilevel"/>
    <w:tmpl w:val="C8B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1B6219"/>
    <w:multiLevelType w:val="multilevel"/>
    <w:tmpl w:val="42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B56664B"/>
    <w:multiLevelType w:val="multilevel"/>
    <w:tmpl w:val="329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A0DD8"/>
    <w:multiLevelType w:val="multilevel"/>
    <w:tmpl w:val="9EC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21844"/>
    <w:multiLevelType w:val="multilevel"/>
    <w:tmpl w:val="422A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DB5FAF"/>
    <w:multiLevelType w:val="multilevel"/>
    <w:tmpl w:val="F10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352AFF"/>
    <w:multiLevelType w:val="hybridMultilevel"/>
    <w:tmpl w:val="7FC676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8FD50A9"/>
    <w:multiLevelType w:val="multilevel"/>
    <w:tmpl w:val="59E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73F19"/>
    <w:multiLevelType w:val="multilevel"/>
    <w:tmpl w:val="E660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825FA"/>
    <w:multiLevelType w:val="multilevel"/>
    <w:tmpl w:val="65F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74D48"/>
    <w:multiLevelType w:val="hybridMultilevel"/>
    <w:tmpl w:val="23AA9C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B8839CA"/>
    <w:multiLevelType w:val="hybridMultilevel"/>
    <w:tmpl w:val="79A656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32"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8BE6E13"/>
    <w:multiLevelType w:val="hybridMultilevel"/>
    <w:tmpl w:val="5E8ED9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C1463EC"/>
    <w:multiLevelType w:val="hybridMultilevel"/>
    <w:tmpl w:val="4E9042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C755863"/>
    <w:multiLevelType w:val="multilevel"/>
    <w:tmpl w:val="3EF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29"/>
  </w:num>
  <w:num w:numId="2" w16cid:durableId="514922053">
    <w:abstractNumId w:val="22"/>
  </w:num>
  <w:num w:numId="3" w16cid:durableId="988677403">
    <w:abstractNumId w:val="0"/>
  </w:num>
  <w:num w:numId="4" w16cid:durableId="290791343">
    <w:abstractNumId w:val="19"/>
  </w:num>
  <w:num w:numId="5" w16cid:durableId="1819489887">
    <w:abstractNumId w:val="7"/>
  </w:num>
  <w:num w:numId="6" w16cid:durableId="315840295">
    <w:abstractNumId w:val="43"/>
  </w:num>
  <w:num w:numId="7" w16cid:durableId="372924720">
    <w:abstractNumId w:val="18"/>
  </w:num>
  <w:num w:numId="8" w16cid:durableId="685593541">
    <w:abstractNumId w:val="37"/>
  </w:num>
  <w:num w:numId="9" w16cid:durableId="498429795">
    <w:abstractNumId w:val="38"/>
  </w:num>
  <w:num w:numId="10" w16cid:durableId="859970271">
    <w:abstractNumId w:val="36"/>
  </w:num>
  <w:num w:numId="11" w16cid:durableId="1572501306">
    <w:abstractNumId w:val="15"/>
  </w:num>
  <w:num w:numId="12" w16cid:durableId="1908878485">
    <w:abstractNumId w:val="17"/>
  </w:num>
  <w:num w:numId="13" w16cid:durableId="1306541335">
    <w:abstractNumId w:val="32"/>
  </w:num>
  <w:num w:numId="14" w16cid:durableId="1070035904">
    <w:abstractNumId w:val="24"/>
  </w:num>
  <w:num w:numId="15" w16cid:durableId="1059981425">
    <w:abstractNumId w:val="9"/>
  </w:num>
  <w:num w:numId="16" w16cid:durableId="689448502">
    <w:abstractNumId w:val="31"/>
  </w:num>
  <w:num w:numId="17" w16cid:durableId="99691696">
    <w:abstractNumId w:val="23"/>
  </w:num>
  <w:num w:numId="18" w16cid:durableId="2137677009">
    <w:abstractNumId w:val="21"/>
  </w:num>
  <w:num w:numId="19" w16cid:durableId="1168865339">
    <w:abstractNumId w:val="26"/>
  </w:num>
  <w:num w:numId="20" w16cid:durableId="293799795">
    <w:abstractNumId w:val="40"/>
  </w:num>
  <w:num w:numId="21" w16cid:durableId="681977171">
    <w:abstractNumId w:val="35"/>
  </w:num>
  <w:num w:numId="22" w16cid:durableId="399796304">
    <w:abstractNumId w:val="3"/>
  </w:num>
  <w:num w:numId="23" w16cid:durableId="1179585439">
    <w:abstractNumId w:val="11"/>
  </w:num>
  <w:num w:numId="24" w16cid:durableId="1795824831">
    <w:abstractNumId w:val="6"/>
  </w:num>
  <w:num w:numId="25" w16cid:durableId="1859199899">
    <w:abstractNumId w:val="33"/>
  </w:num>
  <w:num w:numId="26" w16cid:durableId="961422812">
    <w:abstractNumId w:val="5"/>
  </w:num>
  <w:num w:numId="27" w16cid:durableId="559555217">
    <w:abstractNumId w:val="34"/>
  </w:num>
  <w:num w:numId="28" w16cid:durableId="471142781">
    <w:abstractNumId w:val="13"/>
  </w:num>
  <w:num w:numId="29" w16cid:durableId="1887914363">
    <w:abstractNumId w:val="2"/>
  </w:num>
  <w:num w:numId="30" w16cid:durableId="1816989179">
    <w:abstractNumId w:val="1"/>
  </w:num>
  <w:num w:numId="31" w16cid:durableId="1849951482">
    <w:abstractNumId w:val="10"/>
  </w:num>
  <w:num w:numId="32" w16cid:durableId="1430272589">
    <w:abstractNumId w:val="25"/>
  </w:num>
  <w:num w:numId="33" w16cid:durableId="1343507324">
    <w:abstractNumId w:val="20"/>
  </w:num>
  <w:num w:numId="34" w16cid:durableId="961376214">
    <w:abstractNumId w:val="12"/>
  </w:num>
  <w:num w:numId="35" w16cid:durableId="784538320">
    <w:abstractNumId w:val="8"/>
  </w:num>
  <w:num w:numId="36" w16cid:durableId="1891964446">
    <w:abstractNumId w:val="4"/>
  </w:num>
  <w:num w:numId="37" w16cid:durableId="1390299859">
    <w:abstractNumId w:val="14"/>
  </w:num>
  <w:num w:numId="38" w16cid:durableId="1700736982">
    <w:abstractNumId w:val="30"/>
  </w:num>
  <w:num w:numId="39" w16cid:durableId="1167865047">
    <w:abstractNumId w:val="42"/>
  </w:num>
  <w:num w:numId="40" w16cid:durableId="826214208">
    <w:abstractNumId w:val="28"/>
  </w:num>
  <w:num w:numId="41" w16cid:durableId="550188747">
    <w:abstractNumId w:val="16"/>
  </w:num>
  <w:num w:numId="42" w16cid:durableId="105663784">
    <w:abstractNumId w:val="27"/>
  </w:num>
  <w:num w:numId="43" w16cid:durableId="1532184400">
    <w:abstractNumId w:val="39"/>
  </w:num>
  <w:num w:numId="44" w16cid:durableId="163062941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06CCF"/>
    <w:rsid w:val="000106B1"/>
    <w:rsid w:val="00010A6E"/>
    <w:rsid w:val="000124CE"/>
    <w:rsid w:val="00012571"/>
    <w:rsid w:val="0002076A"/>
    <w:rsid w:val="0002477A"/>
    <w:rsid w:val="00024837"/>
    <w:rsid w:val="00026DC6"/>
    <w:rsid w:val="00031F78"/>
    <w:rsid w:val="0003251A"/>
    <w:rsid w:val="0003463C"/>
    <w:rsid w:val="000357A7"/>
    <w:rsid w:val="0003626F"/>
    <w:rsid w:val="00041318"/>
    <w:rsid w:val="00043578"/>
    <w:rsid w:val="00043A55"/>
    <w:rsid w:val="00043CC7"/>
    <w:rsid w:val="00045D95"/>
    <w:rsid w:val="00046FA5"/>
    <w:rsid w:val="00050D55"/>
    <w:rsid w:val="00050F7C"/>
    <w:rsid w:val="0005187F"/>
    <w:rsid w:val="00052D10"/>
    <w:rsid w:val="000530C5"/>
    <w:rsid w:val="0005513B"/>
    <w:rsid w:val="00057659"/>
    <w:rsid w:val="00057777"/>
    <w:rsid w:val="00063341"/>
    <w:rsid w:val="000662FA"/>
    <w:rsid w:val="000760BB"/>
    <w:rsid w:val="000762CA"/>
    <w:rsid w:val="000775DF"/>
    <w:rsid w:val="00077E36"/>
    <w:rsid w:val="0008454C"/>
    <w:rsid w:val="00087830"/>
    <w:rsid w:val="0009471E"/>
    <w:rsid w:val="0009530E"/>
    <w:rsid w:val="00095C53"/>
    <w:rsid w:val="000972CA"/>
    <w:rsid w:val="000A1973"/>
    <w:rsid w:val="000A1E49"/>
    <w:rsid w:val="000A2A73"/>
    <w:rsid w:val="000A2AA5"/>
    <w:rsid w:val="000A3B80"/>
    <w:rsid w:val="000A3FB3"/>
    <w:rsid w:val="000B374B"/>
    <w:rsid w:val="000B5933"/>
    <w:rsid w:val="000B60E0"/>
    <w:rsid w:val="000B63AB"/>
    <w:rsid w:val="000B68F6"/>
    <w:rsid w:val="000C03CC"/>
    <w:rsid w:val="000C0C48"/>
    <w:rsid w:val="000C6476"/>
    <w:rsid w:val="000C690B"/>
    <w:rsid w:val="000D0DDB"/>
    <w:rsid w:val="000D1697"/>
    <w:rsid w:val="000D200A"/>
    <w:rsid w:val="000D2C0F"/>
    <w:rsid w:val="000D4F40"/>
    <w:rsid w:val="000D695C"/>
    <w:rsid w:val="000E1848"/>
    <w:rsid w:val="000E51C0"/>
    <w:rsid w:val="000E5C03"/>
    <w:rsid w:val="000E6DD1"/>
    <w:rsid w:val="000F1450"/>
    <w:rsid w:val="000F1C43"/>
    <w:rsid w:val="000F2BE9"/>
    <w:rsid w:val="00100CF6"/>
    <w:rsid w:val="00104BDE"/>
    <w:rsid w:val="001050A4"/>
    <w:rsid w:val="001070C2"/>
    <w:rsid w:val="00115A85"/>
    <w:rsid w:val="001177E3"/>
    <w:rsid w:val="00117E69"/>
    <w:rsid w:val="00121686"/>
    <w:rsid w:val="001216BA"/>
    <w:rsid w:val="00121B32"/>
    <w:rsid w:val="001269D7"/>
    <w:rsid w:val="00134128"/>
    <w:rsid w:val="00134FCF"/>
    <w:rsid w:val="00135516"/>
    <w:rsid w:val="00136A56"/>
    <w:rsid w:val="0013799D"/>
    <w:rsid w:val="00140491"/>
    <w:rsid w:val="00140FF8"/>
    <w:rsid w:val="00141111"/>
    <w:rsid w:val="0014124A"/>
    <w:rsid w:val="00142CCE"/>
    <w:rsid w:val="001461FA"/>
    <w:rsid w:val="00151A26"/>
    <w:rsid w:val="00155B98"/>
    <w:rsid w:val="00164041"/>
    <w:rsid w:val="00171F00"/>
    <w:rsid w:val="001758E5"/>
    <w:rsid w:val="001816BA"/>
    <w:rsid w:val="00182121"/>
    <w:rsid w:val="00185ED3"/>
    <w:rsid w:val="001869FF"/>
    <w:rsid w:val="00186F98"/>
    <w:rsid w:val="00187E1C"/>
    <w:rsid w:val="0019332A"/>
    <w:rsid w:val="00194281"/>
    <w:rsid w:val="001942A9"/>
    <w:rsid w:val="001966C9"/>
    <w:rsid w:val="001A1E53"/>
    <w:rsid w:val="001A2CC8"/>
    <w:rsid w:val="001A324E"/>
    <w:rsid w:val="001A3B49"/>
    <w:rsid w:val="001A43B8"/>
    <w:rsid w:val="001A7916"/>
    <w:rsid w:val="001A799F"/>
    <w:rsid w:val="001A7D08"/>
    <w:rsid w:val="001B2F44"/>
    <w:rsid w:val="001B5D4B"/>
    <w:rsid w:val="001B618A"/>
    <w:rsid w:val="001B7694"/>
    <w:rsid w:val="001C072F"/>
    <w:rsid w:val="001C1D56"/>
    <w:rsid w:val="001C31F7"/>
    <w:rsid w:val="001D0491"/>
    <w:rsid w:val="001D57F4"/>
    <w:rsid w:val="001D5941"/>
    <w:rsid w:val="001D5C7E"/>
    <w:rsid w:val="001E0679"/>
    <w:rsid w:val="001E297B"/>
    <w:rsid w:val="001E2A50"/>
    <w:rsid w:val="001E3898"/>
    <w:rsid w:val="001E3900"/>
    <w:rsid w:val="001E3B2B"/>
    <w:rsid w:val="001E4031"/>
    <w:rsid w:val="001E4C5C"/>
    <w:rsid w:val="001E70CD"/>
    <w:rsid w:val="001F1E3D"/>
    <w:rsid w:val="001F3556"/>
    <w:rsid w:val="001F4D16"/>
    <w:rsid w:val="001F6CEE"/>
    <w:rsid w:val="00201DEE"/>
    <w:rsid w:val="002071DD"/>
    <w:rsid w:val="0021020A"/>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E5D"/>
    <w:rsid w:val="0025002D"/>
    <w:rsid w:val="00251507"/>
    <w:rsid w:val="00251C68"/>
    <w:rsid w:val="002531FA"/>
    <w:rsid w:val="002539CE"/>
    <w:rsid w:val="00253DED"/>
    <w:rsid w:val="00257AFA"/>
    <w:rsid w:val="00274C40"/>
    <w:rsid w:val="00277AB8"/>
    <w:rsid w:val="00282743"/>
    <w:rsid w:val="00283269"/>
    <w:rsid w:val="00285C32"/>
    <w:rsid w:val="00286A82"/>
    <w:rsid w:val="0029436B"/>
    <w:rsid w:val="00295706"/>
    <w:rsid w:val="00295CB5"/>
    <w:rsid w:val="00296E80"/>
    <w:rsid w:val="002A2524"/>
    <w:rsid w:val="002A2808"/>
    <w:rsid w:val="002A4601"/>
    <w:rsid w:val="002A7733"/>
    <w:rsid w:val="002A7A7B"/>
    <w:rsid w:val="002B117F"/>
    <w:rsid w:val="002B24B8"/>
    <w:rsid w:val="002B791C"/>
    <w:rsid w:val="002B7C80"/>
    <w:rsid w:val="002C507E"/>
    <w:rsid w:val="002D01CE"/>
    <w:rsid w:val="002D053D"/>
    <w:rsid w:val="002D1540"/>
    <w:rsid w:val="002D16A9"/>
    <w:rsid w:val="002D233F"/>
    <w:rsid w:val="002E1D5E"/>
    <w:rsid w:val="002E7D85"/>
    <w:rsid w:val="002F15BD"/>
    <w:rsid w:val="002F44D6"/>
    <w:rsid w:val="002F5919"/>
    <w:rsid w:val="002F5C42"/>
    <w:rsid w:val="002F74E5"/>
    <w:rsid w:val="00300238"/>
    <w:rsid w:val="00303824"/>
    <w:rsid w:val="003038B9"/>
    <w:rsid w:val="003038C8"/>
    <w:rsid w:val="00310F23"/>
    <w:rsid w:val="00311110"/>
    <w:rsid w:val="003133AA"/>
    <w:rsid w:val="00321A8C"/>
    <w:rsid w:val="00322D95"/>
    <w:rsid w:val="0032309B"/>
    <w:rsid w:val="00324823"/>
    <w:rsid w:val="003248AC"/>
    <w:rsid w:val="00333197"/>
    <w:rsid w:val="00333C3C"/>
    <w:rsid w:val="00334A9D"/>
    <w:rsid w:val="0033510D"/>
    <w:rsid w:val="003454E5"/>
    <w:rsid w:val="00345A58"/>
    <w:rsid w:val="0035030F"/>
    <w:rsid w:val="0035114A"/>
    <w:rsid w:val="00351EB5"/>
    <w:rsid w:val="003533A3"/>
    <w:rsid w:val="00354324"/>
    <w:rsid w:val="00355830"/>
    <w:rsid w:val="00355B55"/>
    <w:rsid w:val="00355FC8"/>
    <w:rsid w:val="00356EC4"/>
    <w:rsid w:val="00363945"/>
    <w:rsid w:val="00372BBC"/>
    <w:rsid w:val="0037398F"/>
    <w:rsid w:val="00374104"/>
    <w:rsid w:val="00381A03"/>
    <w:rsid w:val="0038543C"/>
    <w:rsid w:val="00387807"/>
    <w:rsid w:val="003910D3"/>
    <w:rsid w:val="00391624"/>
    <w:rsid w:val="003918E3"/>
    <w:rsid w:val="00392C5D"/>
    <w:rsid w:val="00395F23"/>
    <w:rsid w:val="003A269F"/>
    <w:rsid w:val="003A480B"/>
    <w:rsid w:val="003B1DA2"/>
    <w:rsid w:val="003B22A0"/>
    <w:rsid w:val="003B37B4"/>
    <w:rsid w:val="003B4974"/>
    <w:rsid w:val="003B4F9B"/>
    <w:rsid w:val="003B68ED"/>
    <w:rsid w:val="003C0E91"/>
    <w:rsid w:val="003C3299"/>
    <w:rsid w:val="003C3921"/>
    <w:rsid w:val="003C4678"/>
    <w:rsid w:val="003C4E28"/>
    <w:rsid w:val="003C6E65"/>
    <w:rsid w:val="003D0B12"/>
    <w:rsid w:val="003D5282"/>
    <w:rsid w:val="003D53E0"/>
    <w:rsid w:val="003D56FA"/>
    <w:rsid w:val="003D6074"/>
    <w:rsid w:val="003D6B21"/>
    <w:rsid w:val="003E02AB"/>
    <w:rsid w:val="003E2B16"/>
    <w:rsid w:val="003E4BE6"/>
    <w:rsid w:val="003E53B3"/>
    <w:rsid w:val="003E6988"/>
    <w:rsid w:val="003F0BA3"/>
    <w:rsid w:val="003F1B27"/>
    <w:rsid w:val="003F53B0"/>
    <w:rsid w:val="00400D1D"/>
    <w:rsid w:val="00401394"/>
    <w:rsid w:val="00402861"/>
    <w:rsid w:val="0040345E"/>
    <w:rsid w:val="00407452"/>
    <w:rsid w:val="00410657"/>
    <w:rsid w:val="00411176"/>
    <w:rsid w:val="00411DAB"/>
    <w:rsid w:val="00411E3C"/>
    <w:rsid w:val="00412A1C"/>
    <w:rsid w:val="00412D21"/>
    <w:rsid w:val="00416F58"/>
    <w:rsid w:val="00417A6B"/>
    <w:rsid w:val="00420105"/>
    <w:rsid w:val="00420685"/>
    <w:rsid w:val="00421494"/>
    <w:rsid w:val="00422EB8"/>
    <w:rsid w:val="00423223"/>
    <w:rsid w:val="00426105"/>
    <w:rsid w:val="0042666A"/>
    <w:rsid w:val="004274FC"/>
    <w:rsid w:val="004318B1"/>
    <w:rsid w:val="00431E26"/>
    <w:rsid w:val="00434E21"/>
    <w:rsid w:val="00443C77"/>
    <w:rsid w:val="00446EF0"/>
    <w:rsid w:val="00454641"/>
    <w:rsid w:val="00454FFC"/>
    <w:rsid w:val="00456207"/>
    <w:rsid w:val="00456359"/>
    <w:rsid w:val="004614F7"/>
    <w:rsid w:val="0046172D"/>
    <w:rsid w:val="00464DB2"/>
    <w:rsid w:val="00466929"/>
    <w:rsid w:val="0046719E"/>
    <w:rsid w:val="0046749A"/>
    <w:rsid w:val="004708FE"/>
    <w:rsid w:val="00472955"/>
    <w:rsid w:val="00473A06"/>
    <w:rsid w:val="00486221"/>
    <w:rsid w:val="004965B3"/>
    <w:rsid w:val="00497842"/>
    <w:rsid w:val="004A144C"/>
    <w:rsid w:val="004A26E5"/>
    <w:rsid w:val="004A2AF5"/>
    <w:rsid w:val="004A3744"/>
    <w:rsid w:val="004A3EBC"/>
    <w:rsid w:val="004A52E6"/>
    <w:rsid w:val="004A69F2"/>
    <w:rsid w:val="004A71AE"/>
    <w:rsid w:val="004A7330"/>
    <w:rsid w:val="004B176D"/>
    <w:rsid w:val="004B377C"/>
    <w:rsid w:val="004B3A4F"/>
    <w:rsid w:val="004B3B37"/>
    <w:rsid w:val="004B52D7"/>
    <w:rsid w:val="004B7B02"/>
    <w:rsid w:val="004C0198"/>
    <w:rsid w:val="004C354F"/>
    <w:rsid w:val="004C5590"/>
    <w:rsid w:val="004C692A"/>
    <w:rsid w:val="004C6BC8"/>
    <w:rsid w:val="004D284E"/>
    <w:rsid w:val="004D3EA7"/>
    <w:rsid w:val="004D4148"/>
    <w:rsid w:val="004D5C2D"/>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26AC"/>
    <w:rsid w:val="005036A0"/>
    <w:rsid w:val="005049E1"/>
    <w:rsid w:val="00505684"/>
    <w:rsid w:val="005057B3"/>
    <w:rsid w:val="0050634E"/>
    <w:rsid w:val="00512246"/>
    <w:rsid w:val="00516119"/>
    <w:rsid w:val="00516AA2"/>
    <w:rsid w:val="00520627"/>
    <w:rsid w:val="00523EE0"/>
    <w:rsid w:val="00526C48"/>
    <w:rsid w:val="0053257A"/>
    <w:rsid w:val="0053322F"/>
    <w:rsid w:val="00533AD3"/>
    <w:rsid w:val="00535534"/>
    <w:rsid w:val="00546899"/>
    <w:rsid w:val="00546F9F"/>
    <w:rsid w:val="005470A0"/>
    <w:rsid w:val="005501A1"/>
    <w:rsid w:val="00553E27"/>
    <w:rsid w:val="00555744"/>
    <w:rsid w:val="00561C9C"/>
    <w:rsid w:val="005662BD"/>
    <w:rsid w:val="00572B17"/>
    <w:rsid w:val="005730E1"/>
    <w:rsid w:val="00574A74"/>
    <w:rsid w:val="005768BD"/>
    <w:rsid w:val="00577FF7"/>
    <w:rsid w:val="005811E7"/>
    <w:rsid w:val="00581327"/>
    <w:rsid w:val="00587CAF"/>
    <w:rsid w:val="00591186"/>
    <w:rsid w:val="005923D5"/>
    <w:rsid w:val="005A01C2"/>
    <w:rsid w:val="005A217E"/>
    <w:rsid w:val="005A5E13"/>
    <w:rsid w:val="005A601C"/>
    <w:rsid w:val="005A6D68"/>
    <w:rsid w:val="005A6DD3"/>
    <w:rsid w:val="005B14A1"/>
    <w:rsid w:val="005B1EE3"/>
    <w:rsid w:val="005B4042"/>
    <w:rsid w:val="005B51AB"/>
    <w:rsid w:val="005B6C3F"/>
    <w:rsid w:val="005C1157"/>
    <w:rsid w:val="005C2727"/>
    <w:rsid w:val="005C49F8"/>
    <w:rsid w:val="005C5B1B"/>
    <w:rsid w:val="005C5C26"/>
    <w:rsid w:val="005C5C6C"/>
    <w:rsid w:val="005C7BD6"/>
    <w:rsid w:val="005D1EC0"/>
    <w:rsid w:val="005D2F6C"/>
    <w:rsid w:val="005D4BED"/>
    <w:rsid w:val="005D5AB5"/>
    <w:rsid w:val="005D5F4A"/>
    <w:rsid w:val="005D6578"/>
    <w:rsid w:val="005E0BB9"/>
    <w:rsid w:val="005E1D2A"/>
    <w:rsid w:val="005E4E77"/>
    <w:rsid w:val="005E52B5"/>
    <w:rsid w:val="005E69E1"/>
    <w:rsid w:val="005E6BAB"/>
    <w:rsid w:val="005F24B2"/>
    <w:rsid w:val="005F2705"/>
    <w:rsid w:val="005F2AD0"/>
    <w:rsid w:val="005F61E2"/>
    <w:rsid w:val="00600EC7"/>
    <w:rsid w:val="00601A57"/>
    <w:rsid w:val="00601F40"/>
    <w:rsid w:val="00602CAB"/>
    <w:rsid w:val="006053B0"/>
    <w:rsid w:val="0061026F"/>
    <w:rsid w:val="006108D1"/>
    <w:rsid w:val="00613D40"/>
    <w:rsid w:val="00614DA6"/>
    <w:rsid w:val="00614E00"/>
    <w:rsid w:val="00617525"/>
    <w:rsid w:val="00621C82"/>
    <w:rsid w:val="00622A28"/>
    <w:rsid w:val="00622E57"/>
    <w:rsid w:val="00623541"/>
    <w:rsid w:val="00624462"/>
    <w:rsid w:val="00624508"/>
    <w:rsid w:val="00624935"/>
    <w:rsid w:val="00626017"/>
    <w:rsid w:val="0064075F"/>
    <w:rsid w:val="00644C60"/>
    <w:rsid w:val="006464A1"/>
    <w:rsid w:val="00646F6A"/>
    <w:rsid w:val="00650278"/>
    <w:rsid w:val="00656B20"/>
    <w:rsid w:val="00657068"/>
    <w:rsid w:val="006615C3"/>
    <w:rsid w:val="006637CB"/>
    <w:rsid w:val="00665017"/>
    <w:rsid w:val="006658B5"/>
    <w:rsid w:val="0066627A"/>
    <w:rsid w:val="00673A99"/>
    <w:rsid w:val="006805B5"/>
    <w:rsid w:val="00682587"/>
    <w:rsid w:val="006833A1"/>
    <w:rsid w:val="00684001"/>
    <w:rsid w:val="00684640"/>
    <w:rsid w:val="00692254"/>
    <w:rsid w:val="00694B04"/>
    <w:rsid w:val="006A0309"/>
    <w:rsid w:val="006A0691"/>
    <w:rsid w:val="006A2AD1"/>
    <w:rsid w:val="006A2F26"/>
    <w:rsid w:val="006A5CB8"/>
    <w:rsid w:val="006A6660"/>
    <w:rsid w:val="006A6C40"/>
    <w:rsid w:val="006B1799"/>
    <w:rsid w:val="006B3F70"/>
    <w:rsid w:val="006B4001"/>
    <w:rsid w:val="006B4125"/>
    <w:rsid w:val="006B624B"/>
    <w:rsid w:val="006B7074"/>
    <w:rsid w:val="006C06FC"/>
    <w:rsid w:val="006C15E3"/>
    <w:rsid w:val="006C3702"/>
    <w:rsid w:val="006C381A"/>
    <w:rsid w:val="006C6324"/>
    <w:rsid w:val="006C6899"/>
    <w:rsid w:val="006D0487"/>
    <w:rsid w:val="006D0CF6"/>
    <w:rsid w:val="006D23EF"/>
    <w:rsid w:val="006D5D17"/>
    <w:rsid w:val="006D67E8"/>
    <w:rsid w:val="006D7262"/>
    <w:rsid w:val="006D7C73"/>
    <w:rsid w:val="006D7DFB"/>
    <w:rsid w:val="006E0B14"/>
    <w:rsid w:val="006F054F"/>
    <w:rsid w:val="006F2C18"/>
    <w:rsid w:val="006F4F02"/>
    <w:rsid w:val="006F5175"/>
    <w:rsid w:val="006F584A"/>
    <w:rsid w:val="006F5930"/>
    <w:rsid w:val="006F65DB"/>
    <w:rsid w:val="006F7984"/>
    <w:rsid w:val="00700556"/>
    <w:rsid w:val="00704445"/>
    <w:rsid w:val="007069C1"/>
    <w:rsid w:val="00710CCF"/>
    <w:rsid w:val="007151F4"/>
    <w:rsid w:val="00715331"/>
    <w:rsid w:val="00715C69"/>
    <w:rsid w:val="007259D9"/>
    <w:rsid w:val="00734E73"/>
    <w:rsid w:val="00736A5D"/>
    <w:rsid w:val="0073782E"/>
    <w:rsid w:val="00742369"/>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11BB"/>
    <w:rsid w:val="007723F6"/>
    <w:rsid w:val="00775CCE"/>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2B3"/>
    <w:rsid w:val="007C5DCF"/>
    <w:rsid w:val="007D0145"/>
    <w:rsid w:val="007D1243"/>
    <w:rsid w:val="007D187C"/>
    <w:rsid w:val="007D1DED"/>
    <w:rsid w:val="007D40EF"/>
    <w:rsid w:val="007D4840"/>
    <w:rsid w:val="007D6657"/>
    <w:rsid w:val="007D7C8B"/>
    <w:rsid w:val="007E44BB"/>
    <w:rsid w:val="007E4F67"/>
    <w:rsid w:val="007F1A48"/>
    <w:rsid w:val="007F221B"/>
    <w:rsid w:val="007F2B44"/>
    <w:rsid w:val="007F314F"/>
    <w:rsid w:val="007F64E2"/>
    <w:rsid w:val="00800A68"/>
    <w:rsid w:val="00803842"/>
    <w:rsid w:val="0080423A"/>
    <w:rsid w:val="00805D89"/>
    <w:rsid w:val="00812F6A"/>
    <w:rsid w:val="00813B24"/>
    <w:rsid w:val="00814824"/>
    <w:rsid w:val="00815F68"/>
    <w:rsid w:val="008214F6"/>
    <w:rsid w:val="00821AB3"/>
    <w:rsid w:val="00823357"/>
    <w:rsid w:val="00826736"/>
    <w:rsid w:val="00826CD4"/>
    <w:rsid w:val="00831AA3"/>
    <w:rsid w:val="0083334C"/>
    <w:rsid w:val="00833570"/>
    <w:rsid w:val="0083669D"/>
    <w:rsid w:val="00840131"/>
    <w:rsid w:val="008405D8"/>
    <w:rsid w:val="00840FCD"/>
    <w:rsid w:val="00841F03"/>
    <w:rsid w:val="00843C22"/>
    <w:rsid w:val="00844948"/>
    <w:rsid w:val="008452BA"/>
    <w:rsid w:val="0084530E"/>
    <w:rsid w:val="0085308D"/>
    <w:rsid w:val="00855101"/>
    <w:rsid w:val="00862C5D"/>
    <w:rsid w:val="0086346B"/>
    <w:rsid w:val="00865A1F"/>
    <w:rsid w:val="00867ABB"/>
    <w:rsid w:val="00867D34"/>
    <w:rsid w:val="00871261"/>
    <w:rsid w:val="008720A8"/>
    <w:rsid w:val="00873E39"/>
    <w:rsid w:val="008746EF"/>
    <w:rsid w:val="00874C0E"/>
    <w:rsid w:val="00876EB2"/>
    <w:rsid w:val="00890E6E"/>
    <w:rsid w:val="0089360A"/>
    <w:rsid w:val="00895986"/>
    <w:rsid w:val="008A2BE2"/>
    <w:rsid w:val="008A396A"/>
    <w:rsid w:val="008A64AA"/>
    <w:rsid w:val="008A704A"/>
    <w:rsid w:val="008A776C"/>
    <w:rsid w:val="008A7BBA"/>
    <w:rsid w:val="008B1834"/>
    <w:rsid w:val="008B43D1"/>
    <w:rsid w:val="008B5583"/>
    <w:rsid w:val="008B560E"/>
    <w:rsid w:val="008B5DCF"/>
    <w:rsid w:val="008B6736"/>
    <w:rsid w:val="008B68D2"/>
    <w:rsid w:val="008B6C32"/>
    <w:rsid w:val="008C0EE1"/>
    <w:rsid w:val="008C2E70"/>
    <w:rsid w:val="008C476B"/>
    <w:rsid w:val="008C54AF"/>
    <w:rsid w:val="008C6ED2"/>
    <w:rsid w:val="008D0B27"/>
    <w:rsid w:val="008D2AFC"/>
    <w:rsid w:val="008D5FD7"/>
    <w:rsid w:val="008D69DB"/>
    <w:rsid w:val="008D7692"/>
    <w:rsid w:val="008E72A7"/>
    <w:rsid w:val="008F0197"/>
    <w:rsid w:val="008F2D6D"/>
    <w:rsid w:val="008F4026"/>
    <w:rsid w:val="008F4563"/>
    <w:rsid w:val="008F7FEB"/>
    <w:rsid w:val="00904F20"/>
    <w:rsid w:val="00907FB4"/>
    <w:rsid w:val="00910688"/>
    <w:rsid w:val="00920F20"/>
    <w:rsid w:val="00921518"/>
    <w:rsid w:val="00922741"/>
    <w:rsid w:val="00924BBF"/>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744C"/>
    <w:rsid w:val="009700D6"/>
    <w:rsid w:val="00971362"/>
    <w:rsid w:val="00971AB7"/>
    <w:rsid w:val="00973FEA"/>
    <w:rsid w:val="00974ACE"/>
    <w:rsid w:val="00977171"/>
    <w:rsid w:val="00977F48"/>
    <w:rsid w:val="0098016A"/>
    <w:rsid w:val="009824B4"/>
    <w:rsid w:val="00983AAB"/>
    <w:rsid w:val="00983B76"/>
    <w:rsid w:val="00985D85"/>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9FA"/>
    <w:rsid w:val="009B7250"/>
    <w:rsid w:val="009C0CC5"/>
    <w:rsid w:val="009C1A37"/>
    <w:rsid w:val="009C2C04"/>
    <w:rsid w:val="009C4F01"/>
    <w:rsid w:val="009C6F25"/>
    <w:rsid w:val="009D047E"/>
    <w:rsid w:val="009D173E"/>
    <w:rsid w:val="009D17F5"/>
    <w:rsid w:val="009D2575"/>
    <w:rsid w:val="009D27C4"/>
    <w:rsid w:val="009D3905"/>
    <w:rsid w:val="009E5CB8"/>
    <w:rsid w:val="009F072E"/>
    <w:rsid w:val="009F17B1"/>
    <w:rsid w:val="009F194E"/>
    <w:rsid w:val="009F5D6C"/>
    <w:rsid w:val="009F5FDA"/>
    <w:rsid w:val="009F641C"/>
    <w:rsid w:val="009F7075"/>
    <w:rsid w:val="009F7233"/>
    <w:rsid w:val="00A10BFF"/>
    <w:rsid w:val="00A10ED0"/>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4581"/>
    <w:rsid w:val="00A460EE"/>
    <w:rsid w:val="00A50394"/>
    <w:rsid w:val="00A54618"/>
    <w:rsid w:val="00A577C8"/>
    <w:rsid w:val="00A609E5"/>
    <w:rsid w:val="00A60BC1"/>
    <w:rsid w:val="00A61333"/>
    <w:rsid w:val="00A61BBD"/>
    <w:rsid w:val="00A6391D"/>
    <w:rsid w:val="00A64E6E"/>
    <w:rsid w:val="00A66ED7"/>
    <w:rsid w:val="00A67EB5"/>
    <w:rsid w:val="00A67F2E"/>
    <w:rsid w:val="00A73C11"/>
    <w:rsid w:val="00A74B6D"/>
    <w:rsid w:val="00A74EF2"/>
    <w:rsid w:val="00A76CC4"/>
    <w:rsid w:val="00A76D0E"/>
    <w:rsid w:val="00A82B9E"/>
    <w:rsid w:val="00A834DB"/>
    <w:rsid w:val="00A84B4D"/>
    <w:rsid w:val="00A914DE"/>
    <w:rsid w:val="00A9252C"/>
    <w:rsid w:val="00A93C55"/>
    <w:rsid w:val="00A94990"/>
    <w:rsid w:val="00A95D31"/>
    <w:rsid w:val="00A96504"/>
    <w:rsid w:val="00A971CC"/>
    <w:rsid w:val="00A978F1"/>
    <w:rsid w:val="00A97FF4"/>
    <w:rsid w:val="00AA0652"/>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468D"/>
    <w:rsid w:val="00AD4A33"/>
    <w:rsid w:val="00AD6C91"/>
    <w:rsid w:val="00AE1AA6"/>
    <w:rsid w:val="00AE29AC"/>
    <w:rsid w:val="00AE6196"/>
    <w:rsid w:val="00AE6AD9"/>
    <w:rsid w:val="00AE6C6A"/>
    <w:rsid w:val="00AF0CD6"/>
    <w:rsid w:val="00AF3082"/>
    <w:rsid w:val="00AF34AF"/>
    <w:rsid w:val="00AF3D56"/>
    <w:rsid w:val="00AF4136"/>
    <w:rsid w:val="00AF48F2"/>
    <w:rsid w:val="00AF4E29"/>
    <w:rsid w:val="00AF75B7"/>
    <w:rsid w:val="00AF7F2F"/>
    <w:rsid w:val="00B02FA4"/>
    <w:rsid w:val="00B12C13"/>
    <w:rsid w:val="00B145E5"/>
    <w:rsid w:val="00B151E2"/>
    <w:rsid w:val="00B15F24"/>
    <w:rsid w:val="00B16237"/>
    <w:rsid w:val="00B1635B"/>
    <w:rsid w:val="00B21792"/>
    <w:rsid w:val="00B21BD7"/>
    <w:rsid w:val="00B237A2"/>
    <w:rsid w:val="00B30305"/>
    <w:rsid w:val="00B31BCC"/>
    <w:rsid w:val="00B3697A"/>
    <w:rsid w:val="00B37BE9"/>
    <w:rsid w:val="00B40686"/>
    <w:rsid w:val="00B41421"/>
    <w:rsid w:val="00B41C16"/>
    <w:rsid w:val="00B43162"/>
    <w:rsid w:val="00B46876"/>
    <w:rsid w:val="00B50408"/>
    <w:rsid w:val="00B5335C"/>
    <w:rsid w:val="00B5436F"/>
    <w:rsid w:val="00B548EF"/>
    <w:rsid w:val="00B5641E"/>
    <w:rsid w:val="00B57D76"/>
    <w:rsid w:val="00B609E3"/>
    <w:rsid w:val="00B62B90"/>
    <w:rsid w:val="00B65E0A"/>
    <w:rsid w:val="00B72B98"/>
    <w:rsid w:val="00B739D8"/>
    <w:rsid w:val="00B73A88"/>
    <w:rsid w:val="00B73F20"/>
    <w:rsid w:val="00B743BD"/>
    <w:rsid w:val="00B757C3"/>
    <w:rsid w:val="00B8032D"/>
    <w:rsid w:val="00B825BD"/>
    <w:rsid w:val="00B834BD"/>
    <w:rsid w:val="00B83A08"/>
    <w:rsid w:val="00B85909"/>
    <w:rsid w:val="00B86AEA"/>
    <w:rsid w:val="00B87C5C"/>
    <w:rsid w:val="00B90157"/>
    <w:rsid w:val="00B95E09"/>
    <w:rsid w:val="00B969C4"/>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5659"/>
    <w:rsid w:val="00BE03DA"/>
    <w:rsid w:val="00BE2284"/>
    <w:rsid w:val="00BE239C"/>
    <w:rsid w:val="00BE23A9"/>
    <w:rsid w:val="00BE33B8"/>
    <w:rsid w:val="00BF04B5"/>
    <w:rsid w:val="00BF04ED"/>
    <w:rsid w:val="00BF1BFB"/>
    <w:rsid w:val="00BF3972"/>
    <w:rsid w:val="00BF3C2C"/>
    <w:rsid w:val="00C00C74"/>
    <w:rsid w:val="00C00CCF"/>
    <w:rsid w:val="00C0370F"/>
    <w:rsid w:val="00C03E4D"/>
    <w:rsid w:val="00C10B66"/>
    <w:rsid w:val="00C12FAE"/>
    <w:rsid w:val="00C179A4"/>
    <w:rsid w:val="00C23160"/>
    <w:rsid w:val="00C2455C"/>
    <w:rsid w:val="00C24BAA"/>
    <w:rsid w:val="00C262A6"/>
    <w:rsid w:val="00C26E75"/>
    <w:rsid w:val="00C26F36"/>
    <w:rsid w:val="00C272B9"/>
    <w:rsid w:val="00C3281D"/>
    <w:rsid w:val="00C33A02"/>
    <w:rsid w:val="00C33F8F"/>
    <w:rsid w:val="00C35938"/>
    <w:rsid w:val="00C35DAD"/>
    <w:rsid w:val="00C40751"/>
    <w:rsid w:val="00C41EBA"/>
    <w:rsid w:val="00C42D50"/>
    <w:rsid w:val="00C45C22"/>
    <w:rsid w:val="00C47FAD"/>
    <w:rsid w:val="00C50467"/>
    <w:rsid w:val="00C50B99"/>
    <w:rsid w:val="00C539B8"/>
    <w:rsid w:val="00C54CE5"/>
    <w:rsid w:val="00C56592"/>
    <w:rsid w:val="00C57418"/>
    <w:rsid w:val="00C5743C"/>
    <w:rsid w:val="00C60674"/>
    <w:rsid w:val="00C60760"/>
    <w:rsid w:val="00C61769"/>
    <w:rsid w:val="00C6225A"/>
    <w:rsid w:val="00C63474"/>
    <w:rsid w:val="00C6549C"/>
    <w:rsid w:val="00C659F8"/>
    <w:rsid w:val="00C67DDC"/>
    <w:rsid w:val="00C72657"/>
    <w:rsid w:val="00C748DA"/>
    <w:rsid w:val="00C7698A"/>
    <w:rsid w:val="00C76E3E"/>
    <w:rsid w:val="00C8122F"/>
    <w:rsid w:val="00C850A7"/>
    <w:rsid w:val="00C86557"/>
    <w:rsid w:val="00C94A3C"/>
    <w:rsid w:val="00C957CF"/>
    <w:rsid w:val="00CA63F2"/>
    <w:rsid w:val="00CB11DA"/>
    <w:rsid w:val="00CB1DAE"/>
    <w:rsid w:val="00CB2B0E"/>
    <w:rsid w:val="00CB4B6B"/>
    <w:rsid w:val="00CB4EB1"/>
    <w:rsid w:val="00CB6112"/>
    <w:rsid w:val="00CB7C15"/>
    <w:rsid w:val="00CC138A"/>
    <w:rsid w:val="00CC29B4"/>
    <w:rsid w:val="00CC301D"/>
    <w:rsid w:val="00CC3E10"/>
    <w:rsid w:val="00CC3FBD"/>
    <w:rsid w:val="00CC46B7"/>
    <w:rsid w:val="00CC4AF1"/>
    <w:rsid w:val="00CC746F"/>
    <w:rsid w:val="00CE0408"/>
    <w:rsid w:val="00CE0ED9"/>
    <w:rsid w:val="00CE429A"/>
    <w:rsid w:val="00CE5867"/>
    <w:rsid w:val="00CE638E"/>
    <w:rsid w:val="00CE7477"/>
    <w:rsid w:val="00CF16F3"/>
    <w:rsid w:val="00CF336A"/>
    <w:rsid w:val="00CF5825"/>
    <w:rsid w:val="00CF6B58"/>
    <w:rsid w:val="00CF7994"/>
    <w:rsid w:val="00D006C1"/>
    <w:rsid w:val="00D01421"/>
    <w:rsid w:val="00D01DF7"/>
    <w:rsid w:val="00D026A0"/>
    <w:rsid w:val="00D046FF"/>
    <w:rsid w:val="00D04DF5"/>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132"/>
    <w:rsid w:val="00D466A6"/>
    <w:rsid w:val="00D47E22"/>
    <w:rsid w:val="00D5056D"/>
    <w:rsid w:val="00D52147"/>
    <w:rsid w:val="00D53734"/>
    <w:rsid w:val="00D53E22"/>
    <w:rsid w:val="00D54ABD"/>
    <w:rsid w:val="00D56502"/>
    <w:rsid w:val="00D56F1A"/>
    <w:rsid w:val="00D57A38"/>
    <w:rsid w:val="00D639B0"/>
    <w:rsid w:val="00D646EA"/>
    <w:rsid w:val="00D6483B"/>
    <w:rsid w:val="00D654DB"/>
    <w:rsid w:val="00D678DD"/>
    <w:rsid w:val="00D71D42"/>
    <w:rsid w:val="00D75049"/>
    <w:rsid w:val="00D76BFF"/>
    <w:rsid w:val="00D830D0"/>
    <w:rsid w:val="00D83442"/>
    <w:rsid w:val="00D845E6"/>
    <w:rsid w:val="00D84F7A"/>
    <w:rsid w:val="00D85720"/>
    <w:rsid w:val="00D85F0C"/>
    <w:rsid w:val="00D868FC"/>
    <w:rsid w:val="00D87CBA"/>
    <w:rsid w:val="00D901A3"/>
    <w:rsid w:val="00D90DF5"/>
    <w:rsid w:val="00D91F4E"/>
    <w:rsid w:val="00D92ECB"/>
    <w:rsid w:val="00D967B6"/>
    <w:rsid w:val="00D97026"/>
    <w:rsid w:val="00DA0201"/>
    <w:rsid w:val="00DA10DC"/>
    <w:rsid w:val="00DA2CEE"/>
    <w:rsid w:val="00DA2D56"/>
    <w:rsid w:val="00DA3800"/>
    <w:rsid w:val="00DA4960"/>
    <w:rsid w:val="00DA4A0B"/>
    <w:rsid w:val="00DA6000"/>
    <w:rsid w:val="00DA6D47"/>
    <w:rsid w:val="00DA72C3"/>
    <w:rsid w:val="00DB1307"/>
    <w:rsid w:val="00DB20D5"/>
    <w:rsid w:val="00DB2D24"/>
    <w:rsid w:val="00DB559D"/>
    <w:rsid w:val="00DB57B6"/>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BA3"/>
    <w:rsid w:val="00DF35F0"/>
    <w:rsid w:val="00DF4471"/>
    <w:rsid w:val="00DF4728"/>
    <w:rsid w:val="00DF52C8"/>
    <w:rsid w:val="00DF68A4"/>
    <w:rsid w:val="00DF6949"/>
    <w:rsid w:val="00DF772B"/>
    <w:rsid w:val="00E027CE"/>
    <w:rsid w:val="00E0732A"/>
    <w:rsid w:val="00E10C7A"/>
    <w:rsid w:val="00E157E1"/>
    <w:rsid w:val="00E174F8"/>
    <w:rsid w:val="00E17646"/>
    <w:rsid w:val="00E176D5"/>
    <w:rsid w:val="00E207E7"/>
    <w:rsid w:val="00E20F42"/>
    <w:rsid w:val="00E24CBF"/>
    <w:rsid w:val="00E260A5"/>
    <w:rsid w:val="00E32BC4"/>
    <w:rsid w:val="00E33C49"/>
    <w:rsid w:val="00E3619F"/>
    <w:rsid w:val="00E46A74"/>
    <w:rsid w:val="00E50239"/>
    <w:rsid w:val="00E5035B"/>
    <w:rsid w:val="00E50673"/>
    <w:rsid w:val="00E50ACC"/>
    <w:rsid w:val="00E50AE0"/>
    <w:rsid w:val="00E536D3"/>
    <w:rsid w:val="00E53826"/>
    <w:rsid w:val="00E53B5A"/>
    <w:rsid w:val="00E56EC0"/>
    <w:rsid w:val="00E65981"/>
    <w:rsid w:val="00E6745C"/>
    <w:rsid w:val="00E70BAE"/>
    <w:rsid w:val="00E774B3"/>
    <w:rsid w:val="00E80AC3"/>
    <w:rsid w:val="00E8158E"/>
    <w:rsid w:val="00E81E0E"/>
    <w:rsid w:val="00E81E55"/>
    <w:rsid w:val="00E830C8"/>
    <w:rsid w:val="00E8335D"/>
    <w:rsid w:val="00E862D0"/>
    <w:rsid w:val="00E90B0A"/>
    <w:rsid w:val="00E95B31"/>
    <w:rsid w:val="00E97BC0"/>
    <w:rsid w:val="00E97E89"/>
    <w:rsid w:val="00EA1079"/>
    <w:rsid w:val="00EA2373"/>
    <w:rsid w:val="00EA3F56"/>
    <w:rsid w:val="00EA4291"/>
    <w:rsid w:val="00EA5AEB"/>
    <w:rsid w:val="00EA7130"/>
    <w:rsid w:val="00EA7354"/>
    <w:rsid w:val="00EA795E"/>
    <w:rsid w:val="00EB3BD1"/>
    <w:rsid w:val="00EB6250"/>
    <w:rsid w:val="00EB6777"/>
    <w:rsid w:val="00EC12B8"/>
    <w:rsid w:val="00EC3288"/>
    <w:rsid w:val="00EC3B53"/>
    <w:rsid w:val="00EC3C5E"/>
    <w:rsid w:val="00EC3CF0"/>
    <w:rsid w:val="00EC3FC9"/>
    <w:rsid w:val="00EC5816"/>
    <w:rsid w:val="00EC5CE5"/>
    <w:rsid w:val="00ED0408"/>
    <w:rsid w:val="00ED0A51"/>
    <w:rsid w:val="00ED1590"/>
    <w:rsid w:val="00EE2272"/>
    <w:rsid w:val="00EE34C9"/>
    <w:rsid w:val="00EE386B"/>
    <w:rsid w:val="00EE4613"/>
    <w:rsid w:val="00EE6C26"/>
    <w:rsid w:val="00EF0C17"/>
    <w:rsid w:val="00EF0E28"/>
    <w:rsid w:val="00EF23D9"/>
    <w:rsid w:val="00EF5282"/>
    <w:rsid w:val="00EF6565"/>
    <w:rsid w:val="00EF7F21"/>
    <w:rsid w:val="00F00EC6"/>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339F8"/>
    <w:rsid w:val="00F34377"/>
    <w:rsid w:val="00F3500E"/>
    <w:rsid w:val="00F353DC"/>
    <w:rsid w:val="00F36CCF"/>
    <w:rsid w:val="00F37C2F"/>
    <w:rsid w:val="00F4224A"/>
    <w:rsid w:val="00F4520C"/>
    <w:rsid w:val="00F4661F"/>
    <w:rsid w:val="00F47198"/>
    <w:rsid w:val="00F47F53"/>
    <w:rsid w:val="00F56B8F"/>
    <w:rsid w:val="00F61CDE"/>
    <w:rsid w:val="00F62F31"/>
    <w:rsid w:val="00F633CA"/>
    <w:rsid w:val="00F63E56"/>
    <w:rsid w:val="00F63F48"/>
    <w:rsid w:val="00F67BE2"/>
    <w:rsid w:val="00F7119C"/>
    <w:rsid w:val="00F7513A"/>
    <w:rsid w:val="00F75BF1"/>
    <w:rsid w:val="00F817C4"/>
    <w:rsid w:val="00F84434"/>
    <w:rsid w:val="00F85FFB"/>
    <w:rsid w:val="00F87D58"/>
    <w:rsid w:val="00F95F86"/>
    <w:rsid w:val="00F96D51"/>
    <w:rsid w:val="00FA3719"/>
    <w:rsid w:val="00FA4B4D"/>
    <w:rsid w:val="00FB2A84"/>
    <w:rsid w:val="00FB488F"/>
    <w:rsid w:val="00FC0BEF"/>
    <w:rsid w:val="00FC22CE"/>
    <w:rsid w:val="00FC3CDA"/>
    <w:rsid w:val="00FC6866"/>
    <w:rsid w:val="00FD1BC6"/>
    <w:rsid w:val="00FD2548"/>
    <w:rsid w:val="00FD3070"/>
    <w:rsid w:val="00FD3EF6"/>
    <w:rsid w:val="00FD6BAB"/>
    <w:rsid w:val="00FE2225"/>
    <w:rsid w:val="00FE417C"/>
    <w:rsid w:val="00FE6F9E"/>
    <w:rsid w:val="00FF42BF"/>
    <w:rsid w:val="00FF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4">
    <w:name w:val="heading 4"/>
    <w:basedOn w:val="Normal"/>
    <w:next w:val="Normal"/>
    <w:link w:val="Ttulo4Car"/>
    <w:uiPriority w:val="9"/>
    <w:semiHidden/>
    <w:unhideWhenUsed/>
    <w:qFormat/>
    <w:rsid w:val="00C60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F5C4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 w:type="paragraph" w:styleId="Textonotapie">
    <w:name w:val="footnote text"/>
    <w:basedOn w:val="Normal"/>
    <w:link w:val="TextonotapieCar"/>
    <w:uiPriority w:val="99"/>
    <w:semiHidden/>
    <w:rsid w:val="00100CF6"/>
    <w:pPr>
      <w:spacing w:after="0" w:line="240"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uropapress.es/internacional/noticia-harris-acepta-victoria-trump-participaremos-transferencia-pacifica-poder-20241106223624.html?utm_source=boletin&amp;utm_medium=email&amp;utm_campaign=internacional-08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europapress.es/internacional/noticia-harris-acepta-victoria-trump-participaremos-transferencia-pacifica-poder-20241106223624.html?utm_source=boletin&amp;utm_medium=email&amp;utm_campaign=internacional-080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9416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2024-11-07T12:12:00Z</dcterms:created>
  <dcterms:modified xsi:type="dcterms:W3CDTF">2024-11-07T12:12:00Z</dcterms:modified>
</cp:coreProperties>
</file>