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6B455" w14:textId="77777777" w:rsidR="00E47D1D" w:rsidRPr="00E47D1D" w:rsidRDefault="00E47D1D" w:rsidP="00E47D1D">
      <w:pPr>
        <w:shd w:val="clear" w:color="auto" w:fill="FFFFFF"/>
        <w:spacing w:before="288" w:after="120" w:line="240" w:lineRule="auto"/>
        <w:outlineLvl w:val="1"/>
        <w:rPr>
          <w:rFonts w:ascii="Segoe UI" w:eastAsia="Times New Roman" w:hAnsi="Segoe UI" w:cs="Segoe UI"/>
          <w:b/>
          <w:bCs/>
          <w:kern w:val="0"/>
          <w:sz w:val="63"/>
          <w:szCs w:val="63"/>
          <w:lang w:val="pt-PT" w:eastAsia="es-UY"/>
          <w14:ligatures w14:val="none"/>
        </w:rPr>
      </w:pPr>
      <w:r w:rsidRPr="00E47D1D">
        <w:rPr>
          <w:rFonts w:ascii="Segoe UI" w:eastAsia="Times New Roman" w:hAnsi="Segoe UI" w:cs="Segoe UI"/>
          <w:b/>
          <w:bCs/>
          <w:kern w:val="0"/>
          <w:sz w:val="63"/>
          <w:szCs w:val="63"/>
          <w:lang w:val="pt-PT" w:eastAsia="es-UY"/>
          <w14:ligatures w14:val="none"/>
        </w:rPr>
        <w:t>Causas do Dom: El rector se apodera de poemas de Helder</w:t>
      </w:r>
    </w:p>
    <w:p w14:paraId="7101043B"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proofErr w:type="spellStart"/>
      <w:r w:rsidRPr="00E47D1D">
        <w:rPr>
          <w:rFonts w:ascii="Segoe UI" w:eastAsia="Times New Roman" w:hAnsi="Segoe UI" w:cs="Segoe UI"/>
          <w:color w:val="233452"/>
          <w:kern w:val="0"/>
          <w:sz w:val="24"/>
          <w:szCs w:val="24"/>
          <w:lang w:eastAsia="es-UY"/>
          <w14:ligatures w14:val="none"/>
        </w:rPr>
        <w:t>Ivanir</w:t>
      </w:r>
      <w:proofErr w:type="spellEnd"/>
      <w:r w:rsidRPr="00E47D1D">
        <w:rPr>
          <w:rFonts w:ascii="Segoe UI" w:eastAsia="Times New Roman" w:hAnsi="Segoe UI" w:cs="Segoe UI"/>
          <w:color w:val="233452"/>
          <w:kern w:val="0"/>
          <w:sz w:val="24"/>
          <w:szCs w:val="24"/>
          <w:lang w:eastAsia="es-UY"/>
          <w14:ligatures w14:val="none"/>
        </w:rPr>
        <w:t xml:space="preserve"> </w:t>
      </w:r>
      <w:proofErr w:type="spellStart"/>
      <w:r w:rsidRPr="00E47D1D">
        <w:rPr>
          <w:rFonts w:ascii="Segoe UI" w:eastAsia="Times New Roman" w:hAnsi="Segoe UI" w:cs="Segoe UI"/>
          <w:color w:val="233452"/>
          <w:kern w:val="0"/>
          <w:sz w:val="24"/>
          <w:szCs w:val="24"/>
          <w:lang w:eastAsia="es-UY"/>
          <w14:ligatures w14:val="none"/>
        </w:rPr>
        <w:t>Rampon</w:t>
      </w:r>
      <w:proofErr w:type="spellEnd"/>
    </w:p>
    <w:p w14:paraId="4F0C4617"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 xml:space="preserve">El segundo rector del seminarista Helder fue el holandés </w:t>
      </w:r>
      <w:proofErr w:type="spellStart"/>
      <w:r w:rsidRPr="00E47D1D">
        <w:rPr>
          <w:rFonts w:ascii="Segoe UI" w:eastAsia="Times New Roman" w:hAnsi="Segoe UI" w:cs="Segoe UI"/>
          <w:color w:val="233452"/>
          <w:kern w:val="0"/>
          <w:sz w:val="24"/>
          <w:szCs w:val="24"/>
          <w:lang w:eastAsia="es-UY"/>
          <w14:ligatures w14:val="none"/>
        </w:rPr>
        <w:t>Tobias</w:t>
      </w:r>
      <w:proofErr w:type="spellEnd"/>
      <w:r w:rsidRPr="00E47D1D">
        <w:rPr>
          <w:rFonts w:ascii="Segoe UI" w:eastAsia="Times New Roman" w:hAnsi="Segoe UI" w:cs="Segoe UI"/>
          <w:color w:val="233452"/>
          <w:kern w:val="0"/>
          <w:sz w:val="24"/>
          <w:szCs w:val="24"/>
          <w:lang w:eastAsia="es-UY"/>
          <w14:ligatures w14:val="none"/>
        </w:rPr>
        <w:t xml:space="preserve"> </w:t>
      </w:r>
      <w:proofErr w:type="spellStart"/>
      <w:r w:rsidRPr="00E47D1D">
        <w:rPr>
          <w:rFonts w:ascii="Segoe UI" w:eastAsia="Times New Roman" w:hAnsi="Segoe UI" w:cs="Segoe UI"/>
          <w:color w:val="233452"/>
          <w:kern w:val="0"/>
          <w:sz w:val="24"/>
          <w:szCs w:val="24"/>
          <w:lang w:eastAsia="es-UY"/>
          <w14:ligatures w14:val="none"/>
        </w:rPr>
        <w:t>Dequidt</w:t>
      </w:r>
      <w:proofErr w:type="spellEnd"/>
      <w:r w:rsidRPr="00E47D1D">
        <w:rPr>
          <w:rFonts w:ascii="Segoe UI" w:eastAsia="Times New Roman" w:hAnsi="Segoe UI" w:cs="Segoe UI"/>
          <w:color w:val="233452"/>
          <w:kern w:val="0"/>
          <w:sz w:val="24"/>
          <w:szCs w:val="24"/>
          <w:lang w:eastAsia="es-UY"/>
          <w14:ligatures w14:val="none"/>
        </w:rPr>
        <w:t>. El padre Tobías permitió que Helder le hiciera preguntas y sugerencias para mejorar el proceso de formación de los futuros sacerdotes.</w:t>
      </w:r>
    </w:p>
    <w:p w14:paraId="24E9C789"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 xml:space="preserve">Dom Helder dijo, por ejemplo, que cada seminarista tenía, en la sala de estudio, una mesa con una tapa que se cerraba con un candado. Sobre las mesas había libros y útiles escolares. El candado tenía dos llaves: una quedó en manos del seminarista y la otra en manos del rector. Un día, muy temprano, cuando Helder fue a buscar los libros de oraciones, su colega </w:t>
      </w:r>
      <w:proofErr w:type="spellStart"/>
      <w:r w:rsidRPr="00E47D1D">
        <w:rPr>
          <w:rFonts w:ascii="Segoe UI" w:eastAsia="Times New Roman" w:hAnsi="Segoe UI" w:cs="Segoe UI"/>
          <w:color w:val="233452"/>
          <w:kern w:val="0"/>
          <w:sz w:val="24"/>
          <w:szCs w:val="24"/>
          <w:lang w:eastAsia="es-UY"/>
          <w14:ligatures w14:val="none"/>
        </w:rPr>
        <w:t>Luiz</w:t>
      </w:r>
      <w:proofErr w:type="spellEnd"/>
      <w:r w:rsidRPr="00E47D1D">
        <w:rPr>
          <w:rFonts w:ascii="Segoe UI" w:eastAsia="Times New Roman" w:hAnsi="Segoe UI" w:cs="Segoe UI"/>
          <w:color w:val="233452"/>
          <w:kern w:val="0"/>
          <w:sz w:val="24"/>
          <w:szCs w:val="24"/>
          <w:lang w:eastAsia="es-UY"/>
          <w14:ligatures w14:val="none"/>
        </w:rPr>
        <w:t xml:space="preserve"> Braga le dio un mensaje del rector: si necesitaba algún papel que faltaba, debía pedírselo al padre Tobías. Cuando Helder abrió la tapa, se dio cuenta de que todo estaba patas arriba. Fingió que no había pasado nada.</w:t>
      </w:r>
    </w:p>
    <w:p w14:paraId="37988AD1"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Una o dos semanas después, como todavía no había hablado de lo sucedido, el decano le preguntó: “¿No necesitas tus papeles?”.</w:t>
      </w:r>
    </w:p>
    <w:p w14:paraId="721248AB"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Helder le dijo entonces: “Padre Rector, ¿puedo responder como siempre lo hago, con el corazón abierto? […] ¿Sabes por qué no lo fui a buscar? Porque tengo un gran respeto por mi rector y lo quiero mucho. Siento respeto, admiración y simpatía humana por ti. Tanto es así que prefiero entregar mis papeles antes que ir a buscarlos a usted. Creo que te sentirías mal admitiendo que temprano en la mañana, como un ladrón, fue al salón de clases con una lámpara para abrir mi escritorio y tomar mis papeles... No, no. No quiero someterlo a esta humillación”.</w:t>
      </w:r>
    </w:p>
    <w:p w14:paraId="427AB2AB"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El rector, conmovido, le dijo:</w:t>
      </w:r>
    </w:p>
    <w:p w14:paraId="78252F59"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 “Ven aquí, tienes razón. Realmente es algo vergonzoso... y no lo volveré a hacer. No, no, nunca volveré a hacer eso”. Y agregó: “Mira hijo mío, en tu armario estaban estos poemas…”.</w:t>
      </w:r>
    </w:p>
    <w:p w14:paraId="45965262"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lastRenderedPageBreak/>
        <w:t>Entonces Helder le dijo: “¿Cómo tienes el coraje de hablar en contra de algunos poemas? ¿Entonces eres poeta?</w:t>
      </w:r>
    </w:p>
    <w:p w14:paraId="32E3468E"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 “¿Cómo sabes esto? ¿Cómo?”, preguntó el rector.</w:t>
      </w:r>
    </w:p>
    <w:p w14:paraId="54167DF7"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 “Poeta, padre rector, no es sólo alguien que escribe versos. ¡Es quien vibra ante la belleza! No puedes dejar de vibrar. Lees una hermosa página, vibras, ves un hermoso día, vibras, tus ojos brillan. Lo considero un poeta. ¿Y entonces tú, poeta, vas a hablar en contra de mis poemas?</w:t>
      </w:r>
    </w:p>
    <w:p w14:paraId="7DEB5866"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 “Sí, precisamente por eso” – dijo el rector. “Te veo sacerdote, siento en ti la vocación sacerdotal y sé los peligros que corres a causa de la poesía. Y quiero protegerte de ellos. Imaginación… Estaba perdiendo mi vocación por culpa de la imaginación”.</w:t>
      </w:r>
    </w:p>
    <w:p w14:paraId="48AB41EE"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 “Ah, Padre Rector, lo siento”. – dijo el seminarista. “La imaginación es un regalo de Dios. Entre nosotros, cuando queremos llamar pobre a alguien, sin inteligencia, decimos que no tiene imaginación. Porque imaginar es participar de una manera totalmente especial del poder creador de Dios”. Y añadió: “¿Cómo se puede tener miedo, cómo se puede estar en contra de la imaginación, don de Dios?”.</w:t>
      </w:r>
    </w:p>
    <w:p w14:paraId="6D0D317B"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 “Ah, hijo mío, la poesía nos lleva lejos… más de lo que queremos”.</w:t>
      </w:r>
    </w:p>
    <w:p w14:paraId="2E303CB6"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Luego, Helder propuso: “El sacerdote rector es tan leal que le digo: no me convences, pero como tampoco pretendes convencerme, hagamos un pacto de honor: hasta mi ordenación no lo haré”. Haz lo que hiciste de nuevo. Tú llamas poesía, a lo que yo llamo meditaciones. Pero debes confiar en mí y no vigilar mis cosas ni tocar mis papeles. Por mi parte, lo prometo: no más poesía hasta mi ordenación”.</w:t>
      </w:r>
    </w:p>
    <w:p w14:paraId="0B95E3DE"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Luego el rector añadió: “Se hace el sacrificio de la poesía por un tiempo, pero no de manera definitiva”. Y explicó: “Aquí no tenemos invierno, no conocemos la nieve. Si estuvieras en Europa y cayera nieve, sería ingenuo pensar que presagia la muerte. ¿Muerte? No: es la preparación para la primavera. Pronto se verá”.</w:t>
      </w:r>
    </w:p>
    <w:p w14:paraId="105375A5"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Luego, haciendo un gesto con la mano, el rector dijo: “Aquí está su llave”.</w:t>
      </w:r>
    </w:p>
    <w:p w14:paraId="6CD5050B"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Helder luego refutó: “No, no quiero esto sólo para mí. No aceptaría un privilegio como ese”.</w:t>
      </w:r>
    </w:p>
    <w:p w14:paraId="432F697D"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lastRenderedPageBreak/>
        <w:t>El rector, casi impaciente, respondió: “¿Cree usted que todos tienen su madurez?”</w:t>
      </w:r>
    </w:p>
    <w:p w14:paraId="0CEEA8DF"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 “Su error, Padre Rector, es pensar que los jóvenes no son maduros. Tu error es no confiar en la juventud. Si hacen un llamamiento basado en la lealtad, les garantizo que podremos cumplir”.</w:t>
      </w:r>
    </w:p>
    <w:p w14:paraId="3AD118ED"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El rector desistió y decidió: “Está bien, hoy les voy a entregar las llaves a todos”.</w:t>
      </w:r>
    </w:p>
    <w:p w14:paraId="02B6127E"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Hasta la ordenación de Helder, ambas partes cumplieron el acuerdo. Después de la conversación, al salir, el seminarista notó lágrimas en los ojos del hombre.</w:t>
      </w:r>
    </w:p>
    <w:p w14:paraId="1DF02FD0"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Dos días después, Helder recibió la visita de su madre doña Adelaida y ésta notó que su hijo estaba algo desanimado, en crisis vocacional, molesto por no poder escribir más sus </w:t>
      </w:r>
      <w:r w:rsidRPr="00E47D1D">
        <w:rPr>
          <w:rFonts w:ascii="Segoe UI" w:eastAsia="Times New Roman" w:hAnsi="Segoe UI" w:cs="Segoe UI"/>
          <w:i/>
          <w:iCs/>
          <w:color w:val="233452"/>
          <w:kern w:val="0"/>
          <w:sz w:val="24"/>
          <w:szCs w:val="24"/>
          <w:lang w:eastAsia="es-UY"/>
          <w14:ligatures w14:val="none"/>
        </w:rPr>
        <w:t>Meditaciones</w:t>
      </w:r>
      <w:r w:rsidRPr="00E47D1D">
        <w:rPr>
          <w:rFonts w:ascii="Segoe UI" w:eastAsia="Times New Roman" w:hAnsi="Segoe UI" w:cs="Segoe UI"/>
          <w:color w:val="233452"/>
          <w:kern w:val="0"/>
          <w:sz w:val="24"/>
          <w:szCs w:val="24"/>
          <w:lang w:eastAsia="es-UY"/>
          <w14:ligatures w14:val="none"/>
        </w:rPr>
        <w:t> . Intentó animarlo, utilizando argumentos que llegaban a su corazón. Al final de la conversación, pronunció las palabras con las que siempre expresaba su apoyo maternal, cuando su hijo más lo necesitaba: eran como palabras mágicas, que levantaban el ánimo, alentaban la esperanza, transmitían energía, iluminaban la oscuridad: “Ánimo, ¡José! ". Durante su vida, Helder escribió miles de Meditaciones del Padre José, algunas de las cuales tenemos acceso a través de libros, CD, páginas web, circulares...</w:t>
      </w:r>
    </w:p>
    <w:p w14:paraId="2266EF58"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 xml:space="preserve">Dom Helder era un hombre creativo, lleno de imaginación, un regalo de Dios. Durante el Concilio Vaticano II, el teólogo Ives </w:t>
      </w:r>
      <w:proofErr w:type="spellStart"/>
      <w:r w:rsidRPr="00E47D1D">
        <w:rPr>
          <w:rFonts w:ascii="Segoe UI" w:eastAsia="Times New Roman" w:hAnsi="Segoe UI" w:cs="Segoe UI"/>
          <w:color w:val="233452"/>
          <w:kern w:val="0"/>
          <w:sz w:val="24"/>
          <w:szCs w:val="24"/>
          <w:lang w:eastAsia="es-UY"/>
          <w14:ligatures w14:val="none"/>
        </w:rPr>
        <w:t>Congar</w:t>
      </w:r>
      <w:proofErr w:type="spellEnd"/>
      <w:r w:rsidRPr="00E47D1D">
        <w:rPr>
          <w:rFonts w:ascii="Segoe UI" w:eastAsia="Times New Roman" w:hAnsi="Segoe UI" w:cs="Segoe UI"/>
          <w:color w:val="233452"/>
          <w:kern w:val="0"/>
          <w:sz w:val="24"/>
          <w:szCs w:val="24"/>
          <w:lang w:eastAsia="es-UY"/>
          <w14:ligatures w14:val="none"/>
        </w:rPr>
        <w:t xml:space="preserve"> escribió: “es un hombre no sólo muy abierto, sino también lleno de ideas, imaginación y entusiasmo. Hay lo que falta aquí en Roma: visión”</w:t>
      </w:r>
    </w:p>
    <w:p w14:paraId="61F8D6F6"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b/>
          <w:bCs/>
          <w:color w:val="233452"/>
          <w:kern w:val="0"/>
          <w:sz w:val="24"/>
          <w:szCs w:val="24"/>
          <w:lang w:eastAsia="es-UY"/>
          <w14:ligatures w14:val="none"/>
        </w:rPr>
        <w:t>Adenda</w:t>
      </w:r>
    </w:p>
    <w:p w14:paraId="225B8CF6"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 xml:space="preserve">1) El primer biógrafo de Dom Helder, José de </w:t>
      </w:r>
      <w:proofErr w:type="spellStart"/>
      <w:r w:rsidRPr="00E47D1D">
        <w:rPr>
          <w:rFonts w:ascii="Segoe UI" w:eastAsia="Times New Roman" w:hAnsi="Segoe UI" w:cs="Segoe UI"/>
          <w:color w:val="233452"/>
          <w:kern w:val="0"/>
          <w:sz w:val="24"/>
          <w:szCs w:val="24"/>
          <w:lang w:eastAsia="es-UY"/>
          <w14:ligatures w14:val="none"/>
        </w:rPr>
        <w:t>Broucker</w:t>
      </w:r>
      <w:proofErr w:type="spellEnd"/>
      <w:r w:rsidRPr="00E47D1D">
        <w:rPr>
          <w:rFonts w:ascii="Segoe UI" w:eastAsia="Times New Roman" w:hAnsi="Segoe UI" w:cs="Segoe UI"/>
          <w:color w:val="233452"/>
          <w:kern w:val="0"/>
          <w:sz w:val="24"/>
          <w:szCs w:val="24"/>
          <w:lang w:eastAsia="es-UY"/>
          <w14:ligatures w14:val="none"/>
        </w:rPr>
        <w:t>, afirma que fue el rector quien pidió al seminarista que se tomara un tiempo sin escribir, y el seminarista respondió: “Padre… lo que me pide es terrible […]. Escribir poesía es como vivir, como hablar…” (</w:t>
      </w:r>
      <w:proofErr w:type="spellStart"/>
      <w:r w:rsidRPr="00E47D1D">
        <w:rPr>
          <w:rFonts w:ascii="Segoe UI" w:eastAsia="Times New Roman" w:hAnsi="Segoe UI" w:cs="Segoe UI"/>
          <w:color w:val="233452"/>
          <w:kern w:val="0"/>
          <w:sz w:val="24"/>
          <w:szCs w:val="24"/>
          <w:lang w:eastAsia="es-UY"/>
          <w14:ligatures w14:val="none"/>
        </w:rPr>
        <w:t>Camara</w:t>
      </w:r>
      <w:proofErr w:type="spellEnd"/>
      <w:r w:rsidRPr="00E47D1D">
        <w:rPr>
          <w:rFonts w:ascii="Segoe UI" w:eastAsia="Times New Roman" w:hAnsi="Segoe UI" w:cs="Segoe UI"/>
          <w:color w:val="233452"/>
          <w:kern w:val="0"/>
          <w:sz w:val="24"/>
          <w:szCs w:val="24"/>
          <w:lang w:eastAsia="es-UY"/>
          <w14:ligatures w14:val="none"/>
        </w:rPr>
        <w:t>, H.  </w:t>
      </w:r>
      <w:r w:rsidRPr="00E47D1D">
        <w:rPr>
          <w:rFonts w:ascii="Segoe UI" w:eastAsia="Times New Roman" w:hAnsi="Segoe UI" w:cs="Segoe UI"/>
          <w:i/>
          <w:iCs/>
          <w:color w:val="233452"/>
          <w:kern w:val="0"/>
          <w:sz w:val="24"/>
          <w:szCs w:val="24"/>
          <w:lang w:eastAsia="es-UY"/>
          <w14:ligatures w14:val="none"/>
        </w:rPr>
        <w:t xml:space="preserve">Le </w:t>
      </w:r>
      <w:proofErr w:type="spellStart"/>
      <w:r w:rsidRPr="00E47D1D">
        <w:rPr>
          <w:rFonts w:ascii="Segoe UI" w:eastAsia="Times New Roman" w:hAnsi="Segoe UI" w:cs="Segoe UI"/>
          <w:i/>
          <w:iCs/>
          <w:color w:val="233452"/>
          <w:kern w:val="0"/>
          <w:sz w:val="24"/>
          <w:szCs w:val="24"/>
          <w:lang w:eastAsia="es-UY"/>
          <w14:ligatures w14:val="none"/>
        </w:rPr>
        <w:t>conversioni</w:t>
      </w:r>
      <w:proofErr w:type="spellEnd"/>
      <w:r w:rsidRPr="00E47D1D">
        <w:rPr>
          <w:rFonts w:ascii="Segoe UI" w:eastAsia="Times New Roman" w:hAnsi="Segoe UI" w:cs="Segoe UI"/>
          <w:i/>
          <w:iCs/>
          <w:color w:val="233452"/>
          <w:kern w:val="0"/>
          <w:sz w:val="24"/>
          <w:szCs w:val="24"/>
          <w:lang w:eastAsia="es-UY"/>
          <w14:ligatures w14:val="none"/>
        </w:rPr>
        <w:t xml:space="preserve"> di un </w:t>
      </w:r>
      <w:proofErr w:type="spellStart"/>
      <w:r w:rsidRPr="00E47D1D">
        <w:rPr>
          <w:rFonts w:ascii="Segoe UI" w:eastAsia="Times New Roman" w:hAnsi="Segoe UI" w:cs="Segoe UI"/>
          <w:i/>
          <w:iCs/>
          <w:color w:val="233452"/>
          <w:kern w:val="0"/>
          <w:sz w:val="24"/>
          <w:szCs w:val="24"/>
          <w:lang w:eastAsia="es-UY"/>
          <w14:ligatures w14:val="none"/>
        </w:rPr>
        <w:t>vescovo</w:t>
      </w:r>
      <w:proofErr w:type="spellEnd"/>
      <w:r w:rsidRPr="00E47D1D">
        <w:rPr>
          <w:rFonts w:ascii="Segoe UI" w:eastAsia="Times New Roman" w:hAnsi="Segoe UI" w:cs="Segoe UI"/>
          <w:i/>
          <w:iCs/>
          <w:color w:val="233452"/>
          <w:kern w:val="0"/>
          <w:sz w:val="24"/>
          <w:szCs w:val="24"/>
          <w:lang w:eastAsia="es-UY"/>
          <w14:ligatures w14:val="none"/>
        </w:rPr>
        <w:t>,</w:t>
      </w:r>
      <w:r w:rsidRPr="00E47D1D">
        <w:rPr>
          <w:rFonts w:ascii="Segoe UI" w:eastAsia="Times New Roman" w:hAnsi="Segoe UI" w:cs="Segoe UI"/>
          <w:color w:val="233452"/>
          <w:kern w:val="0"/>
          <w:sz w:val="24"/>
          <w:szCs w:val="24"/>
          <w:lang w:eastAsia="es-UY"/>
          <w14:ligatures w14:val="none"/>
        </w:rPr>
        <w:t> 38-40).</w:t>
      </w:r>
    </w:p>
    <w:p w14:paraId="2D3B7AEE"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2) En otra ocasión, Dom Helder sugiere que el rector tenía cierto miedo de dejar de estudiar filosofía para escribir poesía (Id. </w:t>
      </w:r>
      <w:r w:rsidRPr="00E47D1D">
        <w:rPr>
          <w:rFonts w:ascii="Segoe UI" w:eastAsia="Times New Roman" w:hAnsi="Segoe UI" w:cs="Segoe UI"/>
          <w:i/>
          <w:iCs/>
          <w:color w:val="233452"/>
          <w:kern w:val="0"/>
          <w:sz w:val="24"/>
          <w:szCs w:val="24"/>
          <w:lang w:eastAsia="es-UY"/>
          <w14:ligatures w14:val="none"/>
        </w:rPr>
        <w:t xml:space="preserve">Chi </w:t>
      </w:r>
      <w:proofErr w:type="spellStart"/>
      <w:r w:rsidRPr="00E47D1D">
        <w:rPr>
          <w:rFonts w:ascii="Segoe UI" w:eastAsia="Times New Roman" w:hAnsi="Segoe UI" w:cs="Segoe UI"/>
          <w:i/>
          <w:iCs/>
          <w:color w:val="233452"/>
          <w:kern w:val="0"/>
          <w:sz w:val="24"/>
          <w:szCs w:val="24"/>
          <w:lang w:eastAsia="es-UY"/>
          <w14:ligatures w14:val="none"/>
        </w:rPr>
        <w:t>sono</w:t>
      </w:r>
      <w:proofErr w:type="spellEnd"/>
      <w:r w:rsidRPr="00E47D1D">
        <w:rPr>
          <w:rFonts w:ascii="Segoe UI" w:eastAsia="Times New Roman" w:hAnsi="Segoe UI" w:cs="Segoe UI"/>
          <w:i/>
          <w:iCs/>
          <w:color w:val="233452"/>
          <w:kern w:val="0"/>
          <w:sz w:val="24"/>
          <w:szCs w:val="24"/>
          <w:lang w:eastAsia="es-UY"/>
          <w14:ligatures w14:val="none"/>
        </w:rPr>
        <w:t xml:space="preserve"> </w:t>
      </w:r>
      <w:proofErr w:type="spellStart"/>
      <w:r w:rsidRPr="00E47D1D">
        <w:rPr>
          <w:rFonts w:ascii="Segoe UI" w:eastAsia="Times New Roman" w:hAnsi="Segoe UI" w:cs="Segoe UI"/>
          <w:i/>
          <w:iCs/>
          <w:color w:val="233452"/>
          <w:kern w:val="0"/>
          <w:sz w:val="24"/>
          <w:szCs w:val="24"/>
          <w:lang w:eastAsia="es-UY"/>
          <w14:ligatures w14:val="none"/>
        </w:rPr>
        <w:t>io</w:t>
      </w:r>
      <w:proofErr w:type="spellEnd"/>
      <w:r w:rsidRPr="00E47D1D">
        <w:rPr>
          <w:rFonts w:ascii="Segoe UI" w:eastAsia="Times New Roman" w:hAnsi="Segoe UI" w:cs="Segoe UI"/>
          <w:i/>
          <w:iCs/>
          <w:color w:val="233452"/>
          <w:kern w:val="0"/>
          <w:sz w:val="24"/>
          <w:szCs w:val="24"/>
          <w:lang w:eastAsia="es-UY"/>
          <w14:ligatures w14:val="none"/>
        </w:rPr>
        <w:t>?,</w:t>
      </w:r>
      <w:r w:rsidRPr="00E47D1D">
        <w:rPr>
          <w:rFonts w:ascii="Segoe UI" w:eastAsia="Times New Roman" w:hAnsi="Segoe UI" w:cs="Segoe UI"/>
          <w:color w:val="233452"/>
          <w:kern w:val="0"/>
          <w:sz w:val="24"/>
          <w:szCs w:val="24"/>
          <w:lang w:eastAsia="es-UY"/>
          <w14:ligatures w14:val="none"/>
        </w:rPr>
        <w:t> 18-19).</w:t>
      </w:r>
    </w:p>
    <w:p w14:paraId="5DE7D3D3"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b/>
          <w:bCs/>
          <w:color w:val="233452"/>
          <w:kern w:val="0"/>
          <w:sz w:val="24"/>
          <w:szCs w:val="24"/>
          <w:lang w:eastAsia="es-UY"/>
          <w14:ligatures w14:val="none"/>
        </w:rPr>
        <w:t>Fuente:</w:t>
      </w:r>
      <w:r w:rsidRPr="00E47D1D">
        <w:rPr>
          <w:rFonts w:ascii="Segoe UI" w:eastAsia="Times New Roman" w:hAnsi="Segoe UI" w:cs="Segoe UI"/>
          <w:color w:val="233452"/>
          <w:kern w:val="0"/>
          <w:sz w:val="24"/>
          <w:szCs w:val="24"/>
          <w:lang w:eastAsia="es-UY"/>
          <w14:ligatures w14:val="none"/>
        </w:rPr>
        <w:t> </w:t>
      </w:r>
      <w:proofErr w:type="spellStart"/>
      <w:r w:rsidRPr="00E47D1D">
        <w:rPr>
          <w:rFonts w:ascii="Segoe UI" w:eastAsia="Times New Roman" w:hAnsi="Segoe UI" w:cs="Segoe UI"/>
          <w:color w:val="233452"/>
          <w:kern w:val="0"/>
          <w:sz w:val="24"/>
          <w:szCs w:val="24"/>
          <w:lang w:eastAsia="es-UY"/>
          <w14:ligatures w14:val="none"/>
        </w:rPr>
        <w:t>Ivanir</w:t>
      </w:r>
      <w:proofErr w:type="spellEnd"/>
      <w:r w:rsidRPr="00E47D1D">
        <w:rPr>
          <w:rFonts w:ascii="Segoe UI" w:eastAsia="Times New Roman" w:hAnsi="Segoe UI" w:cs="Segoe UI"/>
          <w:color w:val="233452"/>
          <w:kern w:val="0"/>
          <w:sz w:val="24"/>
          <w:szCs w:val="24"/>
          <w:lang w:eastAsia="es-UY"/>
          <w14:ligatures w14:val="none"/>
        </w:rPr>
        <w:t xml:space="preserve"> Antonio </w:t>
      </w:r>
      <w:proofErr w:type="spellStart"/>
      <w:r w:rsidRPr="00E47D1D">
        <w:rPr>
          <w:rFonts w:ascii="Segoe UI" w:eastAsia="Times New Roman" w:hAnsi="Segoe UI" w:cs="Segoe UI"/>
          <w:color w:val="233452"/>
          <w:kern w:val="0"/>
          <w:sz w:val="24"/>
          <w:szCs w:val="24"/>
          <w:lang w:eastAsia="es-UY"/>
          <w14:ligatures w14:val="none"/>
        </w:rPr>
        <w:t>Rampon</w:t>
      </w:r>
      <w:proofErr w:type="spellEnd"/>
      <w:r w:rsidRPr="00E47D1D">
        <w:rPr>
          <w:rFonts w:ascii="Segoe UI" w:eastAsia="Times New Roman" w:hAnsi="Segoe UI" w:cs="Segoe UI"/>
          <w:color w:val="233452"/>
          <w:kern w:val="0"/>
          <w:sz w:val="24"/>
          <w:szCs w:val="24"/>
          <w:lang w:eastAsia="es-UY"/>
          <w14:ligatures w14:val="none"/>
        </w:rPr>
        <w:t>, </w:t>
      </w:r>
      <w:r w:rsidRPr="00E47D1D">
        <w:rPr>
          <w:rFonts w:ascii="Segoe UI" w:eastAsia="Times New Roman" w:hAnsi="Segoe UI" w:cs="Segoe UI"/>
          <w:i/>
          <w:iCs/>
          <w:color w:val="233452"/>
          <w:kern w:val="0"/>
          <w:sz w:val="24"/>
          <w:szCs w:val="24"/>
          <w:lang w:eastAsia="es-UY"/>
          <w14:ligatures w14:val="none"/>
        </w:rPr>
        <w:t xml:space="preserve">El camino espiritual de Dom Helder </w:t>
      </w:r>
      <w:proofErr w:type="spellStart"/>
      <w:r w:rsidRPr="00E47D1D">
        <w:rPr>
          <w:rFonts w:ascii="Segoe UI" w:eastAsia="Times New Roman" w:hAnsi="Segoe UI" w:cs="Segoe UI"/>
          <w:i/>
          <w:iCs/>
          <w:color w:val="233452"/>
          <w:kern w:val="0"/>
          <w:sz w:val="24"/>
          <w:szCs w:val="24"/>
          <w:lang w:eastAsia="es-UY"/>
          <w14:ligatures w14:val="none"/>
        </w:rPr>
        <w:t>Camara</w:t>
      </w:r>
      <w:proofErr w:type="spellEnd"/>
      <w:r w:rsidRPr="00E47D1D">
        <w:rPr>
          <w:rFonts w:ascii="Segoe UI" w:eastAsia="Times New Roman" w:hAnsi="Segoe UI" w:cs="Segoe UI"/>
          <w:color w:val="233452"/>
          <w:kern w:val="0"/>
          <w:sz w:val="24"/>
          <w:szCs w:val="24"/>
          <w:lang w:eastAsia="es-UY"/>
          <w14:ligatures w14:val="none"/>
        </w:rPr>
        <w:t> . São Paulo: Paulinas, pág. 17-19, 2013.</w:t>
      </w:r>
    </w:p>
    <w:p w14:paraId="21B63DEA"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b/>
          <w:bCs/>
          <w:color w:val="233452"/>
          <w:kern w:val="0"/>
          <w:sz w:val="24"/>
          <w:szCs w:val="24"/>
          <w:lang w:eastAsia="es-UY"/>
          <w14:ligatures w14:val="none"/>
        </w:rPr>
        <w:t>Otras fuentes</w:t>
      </w:r>
    </w:p>
    <w:p w14:paraId="677201F0"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lastRenderedPageBreak/>
        <w:t>Benedicto Tapia de Renedo. </w:t>
      </w:r>
      <w:proofErr w:type="spellStart"/>
      <w:r w:rsidRPr="00E47D1D">
        <w:rPr>
          <w:rFonts w:ascii="Segoe UI" w:eastAsia="Times New Roman" w:hAnsi="Segoe UI" w:cs="Segoe UI"/>
          <w:i/>
          <w:iCs/>
          <w:color w:val="233452"/>
          <w:kern w:val="0"/>
          <w:sz w:val="24"/>
          <w:szCs w:val="24"/>
          <w:lang w:eastAsia="es-UY"/>
          <w14:ligatures w14:val="none"/>
        </w:rPr>
        <w:t>Hélder</w:t>
      </w:r>
      <w:proofErr w:type="spellEnd"/>
      <w:r w:rsidRPr="00E47D1D">
        <w:rPr>
          <w:rFonts w:ascii="Segoe UI" w:eastAsia="Times New Roman" w:hAnsi="Segoe UI" w:cs="Segoe UI"/>
          <w:i/>
          <w:iCs/>
          <w:color w:val="233452"/>
          <w:kern w:val="0"/>
          <w:sz w:val="24"/>
          <w:szCs w:val="24"/>
          <w:lang w:eastAsia="es-UY"/>
          <w14:ligatures w14:val="none"/>
        </w:rPr>
        <w:t xml:space="preserve"> </w:t>
      </w:r>
      <w:proofErr w:type="spellStart"/>
      <w:r w:rsidRPr="00E47D1D">
        <w:rPr>
          <w:rFonts w:ascii="Segoe UI" w:eastAsia="Times New Roman" w:hAnsi="Segoe UI" w:cs="Segoe UI"/>
          <w:i/>
          <w:iCs/>
          <w:color w:val="233452"/>
          <w:kern w:val="0"/>
          <w:sz w:val="24"/>
          <w:szCs w:val="24"/>
          <w:lang w:eastAsia="es-UY"/>
          <w14:ligatures w14:val="none"/>
        </w:rPr>
        <w:t>Câmara</w:t>
      </w:r>
      <w:proofErr w:type="spellEnd"/>
      <w:r w:rsidRPr="00E47D1D">
        <w:rPr>
          <w:rFonts w:ascii="Segoe UI" w:eastAsia="Times New Roman" w:hAnsi="Segoe UI" w:cs="Segoe UI"/>
          <w:i/>
          <w:iCs/>
          <w:color w:val="233452"/>
          <w:kern w:val="0"/>
          <w:sz w:val="24"/>
          <w:szCs w:val="24"/>
          <w:lang w:eastAsia="es-UY"/>
          <w14:ligatures w14:val="none"/>
        </w:rPr>
        <w:t>: proclamas la juventud</w:t>
      </w:r>
      <w:r w:rsidRPr="00E47D1D">
        <w:rPr>
          <w:rFonts w:ascii="Segoe UI" w:eastAsia="Times New Roman" w:hAnsi="Segoe UI" w:cs="Segoe UI"/>
          <w:color w:val="233452"/>
          <w:kern w:val="0"/>
          <w:sz w:val="24"/>
          <w:szCs w:val="24"/>
          <w:lang w:eastAsia="es-UY"/>
          <w14:ligatures w14:val="none"/>
        </w:rPr>
        <w:t xml:space="preserve"> . Salamanca: Ediciones </w:t>
      </w:r>
      <w:proofErr w:type="spellStart"/>
      <w:r w:rsidRPr="00E47D1D">
        <w:rPr>
          <w:rFonts w:ascii="Segoe UI" w:eastAsia="Times New Roman" w:hAnsi="Segoe UI" w:cs="Segoe UI"/>
          <w:color w:val="233452"/>
          <w:kern w:val="0"/>
          <w:sz w:val="24"/>
          <w:szCs w:val="24"/>
          <w:lang w:eastAsia="es-UY"/>
          <w14:ligatures w14:val="none"/>
        </w:rPr>
        <w:t>Sigueme</w:t>
      </w:r>
      <w:proofErr w:type="spellEnd"/>
      <w:r w:rsidRPr="00E47D1D">
        <w:rPr>
          <w:rFonts w:ascii="Segoe UI" w:eastAsia="Times New Roman" w:hAnsi="Segoe UI" w:cs="Segoe UI"/>
          <w:color w:val="233452"/>
          <w:kern w:val="0"/>
          <w:sz w:val="24"/>
          <w:szCs w:val="24"/>
          <w:lang w:eastAsia="es-UY"/>
          <w14:ligatures w14:val="none"/>
        </w:rPr>
        <w:t>, p. 11-12, 1976.</w:t>
      </w:r>
    </w:p>
    <w:p w14:paraId="1BC13C6A"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val="pt-PT" w:eastAsia="es-UY"/>
          <w14:ligatures w14:val="none"/>
        </w:rPr>
      </w:pPr>
      <w:r w:rsidRPr="00E47D1D">
        <w:rPr>
          <w:rFonts w:ascii="Segoe UI" w:eastAsia="Times New Roman" w:hAnsi="Segoe UI" w:cs="Segoe UI"/>
          <w:color w:val="233452"/>
          <w:kern w:val="0"/>
          <w:sz w:val="24"/>
          <w:szCs w:val="24"/>
          <w:lang w:eastAsia="es-UY"/>
          <w14:ligatures w14:val="none"/>
        </w:rPr>
        <w:t xml:space="preserve">Dom Helder </w:t>
      </w:r>
      <w:proofErr w:type="spellStart"/>
      <w:r w:rsidRPr="00E47D1D">
        <w:rPr>
          <w:rFonts w:ascii="Segoe UI" w:eastAsia="Times New Roman" w:hAnsi="Segoe UI" w:cs="Segoe UI"/>
          <w:color w:val="233452"/>
          <w:kern w:val="0"/>
          <w:sz w:val="24"/>
          <w:szCs w:val="24"/>
          <w:lang w:eastAsia="es-UY"/>
          <w14:ligatures w14:val="none"/>
        </w:rPr>
        <w:t>Camara</w:t>
      </w:r>
      <w:proofErr w:type="spellEnd"/>
      <w:r w:rsidRPr="00E47D1D">
        <w:rPr>
          <w:rFonts w:ascii="Segoe UI" w:eastAsia="Times New Roman" w:hAnsi="Segoe UI" w:cs="Segoe UI"/>
          <w:color w:val="233452"/>
          <w:kern w:val="0"/>
          <w:sz w:val="24"/>
          <w:szCs w:val="24"/>
          <w:lang w:eastAsia="es-UY"/>
          <w14:ligatures w14:val="none"/>
        </w:rPr>
        <w:t>. </w:t>
      </w:r>
      <w:r w:rsidRPr="00E47D1D">
        <w:rPr>
          <w:rFonts w:ascii="Segoe UI" w:eastAsia="Times New Roman" w:hAnsi="Segoe UI" w:cs="Segoe UI"/>
          <w:i/>
          <w:iCs/>
          <w:color w:val="233452"/>
          <w:kern w:val="0"/>
          <w:sz w:val="24"/>
          <w:szCs w:val="24"/>
          <w:lang w:eastAsia="es-UY"/>
          <w14:ligatures w14:val="none"/>
        </w:rPr>
        <w:t xml:space="preserve">Le </w:t>
      </w:r>
      <w:proofErr w:type="spellStart"/>
      <w:r w:rsidRPr="00E47D1D">
        <w:rPr>
          <w:rFonts w:ascii="Segoe UI" w:eastAsia="Times New Roman" w:hAnsi="Segoe UI" w:cs="Segoe UI"/>
          <w:i/>
          <w:iCs/>
          <w:color w:val="233452"/>
          <w:kern w:val="0"/>
          <w:sz w:val="24"/>
          <w:szCs w:val="24"/>
          <w:lang w:eastAsia="es-UY"/>
          <w14:ligatures w14:val="none"/>
        </w:rPr>
        <w:t>conversioni</w:t>
      </w:r>
      <w:proofErr w:type="spellEnd"/>
      <w:r w:rsidRPr="00E47D1D">
        <w:rPr>
          <w:rFonts w:ascii="Segoe UI" w:eastAsia="Times New Roman" w:hAnsi="Segoe UI" w:cs="Segoe UI"/>
          <w:i/>
          <w:iCs/>
          <w:color w:val="233452"/>
          <w:kern w:val="0"/>
          <w:sz w:val="24"/>
          <w:szCs w:val="24"/>
          <w:lang w:eastAsia="es-UY"/>
          <w14:ligatures w14:val="none"/>
        </w:rPr>
        <w:t xml:space="preserve"> di un </w:t>
      </w:r>
      <w:proofErr w:type="spellStart"/>
      <w:r w:rsidRPr="00E47D1D">
        <w:rPr>
          <w:rFonts w:ascii="Segoe UI" w:eastAsia="Times New Roman" w:hAnsi="Segoe UI" w:cs="Segoe UI"/>
          <w:i/>
          <w:iCs/>
          <w:color w:val="233452"/>
          <w:kern w:val="0"/>
          <w:sz w:val="24"/>
          <w:szCs w:val="24"/>
          <w:lang w:eastAsia="es-UY"/>
          <w14:ligatures w14:val="none"/>
        </w:rPr>
        <w:t>vescovo</w:t>
      </w:r>
      <w:proofErr w:type="spellEnd"/>
      <w:r w:rsidRPr="00E47D1D">
        <w:rPr>
          <w:rFonts w:ascii="Segoe UI" w:eastAsia="Times New Roman" w:hAnsi="Segoe UI" w:cs="Segoe UI"/>
          <w:color w:val="233452"/>
          <w:kern w:val="0"/>
          <w:sz w:val="24"/>
          <w:szCs w:val="24"/>
          <w:lang w:eastAsia="es-UY"/>
          <w14:ligatures w14:val="none"/>
        </w:rPr>
        <w:t xml:space="preserve"> . Turín: </w:t>
      </w:r>
      <w:proofErr w:type="spellStart"/>
      <w:r w:rsidRPr="00E47D1D">
        <w:rPr>
          <w:rFonts w:ascii="Segoe UI" w:eastAsia="Times New Roman" w:hAnsi="Segoe UI" w:cs="Segoe UI"/>
          <w:color w:val="233452"/>
          <w:kern w:val="0"/>
          <w:sz w:val="24"/>
          <w:szCs w:val="24"/>
          <w:lang w:eastAsia="es-UY"/>
          <w14:ligatures w14:val="none"/>
        </w:rPr>
        <w:t>Società</w:t>
      </w:r>
      <w:proofErr w:type="spellEnd"/>
      <w:r w:rsidRPr="00E47D1D">
        <w:rPr>
          <w:rFonts w:ascii="Segoe UI" w:eastAsia="Times New Roman" w:hAnsi="Segoe UI" w:cs="Segoe UI"/>
          <w:color w:val="233452"/>
          <w:kern w:val="0"/>
          <w:sz w:val="24"/>
          <w:szCs w:val="24"/>
          <w:lang w:eastAsia="es-UY"/>
          <w14:ligatures w14:val="none"/>
        </w:rPr>
        <w:t xml:space="preserve"> </w:t>
      </w:r>
      <w:proofErr w:type="spellStart"/>
      <w:r w:rsidRPr="00E47D1D">
        <w:rPr>
          <w:rFonts w:ascii="Segoe UI" w:eastAsia="Times New Roman" w:hAnsi="Segoe UI" w:cs="Segoe UI"/>
          <w:color w:val="233452"/>
          <w:kern w:val="0"/>
          <w:sz w:val="24"/>
          <w:szCs w:val="24"/>
          <w:lang w:eastAsia="es-UY"/>
          <w14:ligatures w14:val="none"/>
        </w:rPr>
        <w:t>Editrice</w:t>
      </w:r>
      <w:proofErr w:type="spellEnd"/>
      <w:r w:rsidRPr="00E47D1D">
        <w:rPr>
          <w:rFonts w:ascii="Segoe UI" w:eastAsia="Times New Roman" w:hAnsi="Segoe UI" w:cs="Segoe UI"/>
          <w:color w:val="233452"/>
          <w:kern w:val="0"/>
          <w:sz w:val="24"/>
          <w:szCs w:val="24"/>
          <w:lang w:eastAsia="es-UY"/>
          <w14:ligatures w14:val="none"/>
        </w:rPr>
        <w:t xml:space="preserve"> </w:t>
      </w:r>
      <w:proofErr w:type="spellStart"/>
      <w:r w:rsidRPr="00E47D1D">
        <w:rPr>
          <w:rFonts w:ascii="Segoe UI" w:eastAsia="Times New Roman" w:hAnsi="Segoe UI" w:cs="Segoe UI"/>
          <w:color w:val="233452"/>
          <w:kern w:val="0"/>
          <w:sz w:val="24"/>
          <w:szCs w:val="24"/>
          <w:lang w:eastAsia="es-UY"/>
          <w14:ligatures w14:val="none"/>
        </w:rPr>
        <w:t>Internazionale</w:t>
      </w:r>
      <w:proofErr w:type="spellEnd"/>
      <w:r w:rsidRPr="00E47D1D">
        <w:rPr>
          <w:rFonts w:ascii="Segoe UI" w:eastAsia="Times New Roman" w:hAnsi="Segoe UI" w:cs="Segoe UI"/>
          <w:color w:val="233452"/>
          <w:kern w:val="0"/>
          <w:sz w:val="24"/>
          <w:szCs w:val="24"/>
          <w:lang w:eastAsia="es-UY"/>
          <w14:ligatures w14:val="none"/>
        </w:rPr>
        <w:t xml:space="preserve">. </w:t>
      </w:r>
      <w:r w:rsidRPr="00E47D1D">
        <w:rPr>
          <w:rFonts w:ascii="Segoe UI" w:eastAsia="Times New Roman" w:hAnsi="Segoe UI" w:cs="Segoe UI"/>
          <w:color w:val="233452"/>
          <w:kern w:val="0"/>
          <w:sz w:val="24"/>
          <w:szCs w:val="24"/>
          <w:lang w:val="pt-PT" w:eastAsia="es-UY"/>
          <w14:ligatures w14:val="none"/>
        </w:rPr>
        <w:t>Prefazione di José de Broucker, p. 38-40. [Original </w:t>
      </w:r>
      <w:r w:rsidRPr="00E47D1D">
        <w:rPr>
          <w:rFonts w:ascii="Segoe UI" w:eastAsia="Times New Roman" w:hAnsi="Segoe UI" w:cs="Segoe UI"/>
          <w:i/>
          <w:iCs/>
          <w:color w:val="233452"/>
          <w:kern w:val="0"/>
          <w:sz w:val="24"/>
          <w:szCs w:val="24"/>
          <w:lang w:val="pt-PT" w:eastAsia="es-UY"/>
          <w14:ligatures w14:val="none"/>
        </w:rPr>
        <w:t>Lés conversions d'évêque</w:t>
      </w:r>
      <w:r w:rsidRPr="00E47D1D">
        <w:rPr>
          <w:rFonts w:ascii="Segoe UI" w:eastAsia="Times New Roman" w:hAnsi="Segoe UI" w:cs="Segoe UI"/>
          <w:color w:val="233452"/>
          <w:kern w:val="0"/>
          <w:sz w:val="24"/>
          <w:szCs w:val="24"/>
          <w:lang w:val="pt-PT" w:eastAsia="es-UY"/>
          <w14:ligatures w14:val="none"/>
        </w:rPr>
        <w:t> : Editions Seuil, 1977].</w:t>
      </w:r>
    </w:p>
    <w:p w14:paraId="5F377B62"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val="it-IT" w:eastAsia="es-UY"/>
          <w14:ligatures w14:val="none"/>
        </w:rPr>
      </w:pPr>
      <w:r w:rsidRPr="00E47D1D">
        <w:rPr>
          <w:rFonts w:ascii="Segoe UI" w:eastAsia="Times New Roman" w:hAnsi="Segoe UI" w:cs="Segoe UI"/>
          <w:color w:val="233452"/>
          <w:kern w:val="0"/>
          <w:sz w:val="24"/>
          <w:szCs w:val="24"/>
          <w:lang w:val="it-IT" w:eastAsia="es-UY"/>
          <w14:ligatures w14:val="none"/>
        </w:rPr>
        <w:t>Hélder Cámara. </w:t>
      </w:r>
      <w:r w:rsidRPr="00E47D1D">
        <w:rPr>
          <w:rFonts w:ascii="Segoe UI" w:eastAsia="Times New Roman" w:hAnsi="Segoe UI" w:cs="Segoe UI"/>
          <w:i/>
          <w:iCs/>
          <w:color w:val="233452"/>
          <w:kern w:val="0"/>
          <w:sz w:val="24"/>
          <w:szCs w:val="24"/>
          <w:lang w:val="it-IT" w:eastAsia="es-UY"/>
          <w14:ligatures w14:val="none"/>
        </w:rPr>
        <w:t>Chi sono io?</w:t>
      </w:r>
      <w:r w:rsidRPr="00E47D1D">
        <w:rPr>
          <w:rFonts w:ascii="Segoe UI" w:eastAsia="Times New Roman" w:hAnsi="Segoe UI" w:cs="Segoe UI"/>
          <w:color w:val="233452"/>
          <w:kern w:val="0"/>
          <w:sz w:val="24"/>
          <w:szCs w:val="24"/>
          <w:lang w:val="it-IT" w:eastAsia="es-UY"/>
          <w14:ligatures w14:val="none"/>
        </w:rPr>
        <w:t> La cura de Benedicto Tapia de Renedo presentada por Ettore Mesina. Asís: Cittadella Editrice, p.18-19, 1979.</w:t>
      </w:r>
    </w:p>
    <w:p w14:paraId="6E854660"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val="it-IT" w:eastAsia="es-UY"/>
          <w14:ligatures w14:val="none"/>
        </w:rPr>
        <w:t>Ives Congar. </w:t>
      </w:r>
      <w:r w:rsidRPr="00E47D1D">
        <w:rPr>
          <w:rFonts w:ascii="Segoe UI" w:eastAsia="Times New Roman" w:hAnsi="Segoe UI" w:cs="Segoe UI"/>
          <w:i/>
          <w:iCs/>
          <w:color w:val="233452"/>
          <w:kern w:val="0"/>
          <w:sz w:val="24"/>
          <w:szCs w:val="24"/>
          <w:lang w:val="it-IT" w:eastAsia="es-UY"/>
          <w14:ligatures w14:val="none"/>
        </w:rPr>
        <w:t>Diario del Concilio 1960-1963</w:t>
      </w:r>
      <w:r w:rsidRPr="00E47D1D">
        <w:rPr>
          <w:rFonts w:ascii="Segoe UI" w:eastAsia="Times New Roman" w:hAnsi="Segoe UI" w:cs="Segoe UI"/>
          <w:color w:val="233452"/>
          <w:kern w:val="0"/>
          <w:sz w:val="24"/>
          <w:szCs w:val="24"/>
          <w:lang w:val="it-IT" w:eastAsia="es-UY"/>
          <w14:ligatures w14:val="none"/>
        </w:rPr>
        <w:t xml:space="preserve"> . </w:t>
      </w:r>
      <w:r w:rsidRPr="00E47D1D">
        <w:rPr>
          <w:rFonts w:ascii="Segoe UI" w:eastAsia="Times New Roman" w:hAnsi="Segoe UI" w:cs="Segoe UI"/>
          <w:color w:val="233452"/>
          <w:kern w:val="0"/>
          <w:sz w:val="24"/>
          <w:szCs w:val="24"/>
          <w:lang w:eastAsia="es-UY"/>
          <w14:ligatures w14:val="none"/>
        </w:rPr>
        <w:t>Milán: San Paolo, vol. Yo, pág. 167-168, 2005.</w:t>
      </w:r>
    </w:p>
    <w:p w14:paraId="09E9C0AC"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val="it-IT" w:eastAsia="es-UY"/>
          <w14:ligatures w14:val="none"/>
        </w:rPr>
      </w:pPr>
      <w:r w:rsidRPr="00E47D1D">
        <w:rPr>
          <w:rFonts w:ascii="Segoe UI" w:eastAsia="Times New Roman" w:hAnsi="Segoe UI" w:cs="Segoe UI"/>
          <w:color w:val="233452"/>
          <w:kern w:val="0"/>
          <w:sz w:val="24"/>
          <w:szCs w:val="24"/>
          <w:lang w:eastAsia="es-UY"/>
          <w14:ligatures w14:val="none"/>
        </w:rPr>
        <w:t xml:space="preserve">José de </w:t>
      </w:r>
      <w:proofErr w:type="spellStart"/>
      <w:r w:rsidRPr="00E47D1D">
        <w:rPr>
          <w:rFonts w:ascii="Segoe UI" w:eastAsia="Times New Roman" w:hAnsi="Segoe UI" w:cs="Segoe UI"/>
          <w:color w:val="233452"/>
          <w:kern w:val="0"/>
          <w:sz w:val="24"/>
          <w:szCs w:val="24"/>
          <w:lang w:eastAsia="es-UY"/>
          <w14:ligatures w14:val="none"/>
        </w:rPr>
        <w:t>Broucker</w:t>
      </w:r>
      <w:proofErr w:type="spellEnd"/>
      <w:r w:rsidRPr="00E47D1D">
        <w:rPr>
          <w:rFonts w:ascii="Segoe UI" w:eastAsia="Times New Roman" w:hAnsi="Segoe UI" w:cs="Segoe UI"/>
          <w:color w:val="233452"/>
          <w:kern w:val="0"/>
          <w:sz w:val="24"/>
          <w:szCs w:val="24"/>
          <w:lang w:eastAsia="es-UY"/>
          <w14:ligatures w14:val="none"/>
        </w:rPr>
        <w:t xml:space="preserve">. </w:t>
      </w:r>
      <w:proofErr w:type="spellStart"/>
      <w:r w:rsidRPr="00E47D1D">
        <w:rPr>
          <w:rFonts w:ascii="Segoe UI" w:eastAsia="Times New Roman" w:hAnsi="Segoe UI" w:cs="Segoe UI"/>
          <w:color w:val="233452"/>
          <w:kern w:val="0"/>
          <w:sz w:val="24"/>
          <w:szCs w:val="24"/>
          <w:lang w:eastAsia="es-UY"/>
          <w14:ligatures w14:val="none"/>
        </w:rPr>
        <w:t>Hélder</w:t>
      </w:r>
      <w:proofErr w:type="spellEnd"/>
      <w:r w:rsidRPr="00E47D1D">
        <w:rPr>
          <w:rFonts w:ascii="Segoe UI" w:eastAsia="Times New Roman" w:hAnsi="Segoe UI" w:cs="Segoe UI"/>
          <w:color w:val="233452"/>
          <w:kern w:val="0"/>
          <w:sz w:val="24"/>
          <w:szCs w:val="24"/>
          <w:lang w:eastAsia="es-UY"/>
          <w14:ligatures w14:val="none"/>
        </w:rPr>
        <w:t xml:space="preserve"> Cámara. </w:t>
      </w:r>
      <w:r w:rsidRPr="00E47D1D">
        <w:rPr>
          <w:rFonts w:ascii="Segoe UI" w:eastAsia="Times New Roman" w:hAnsi="Segoe UI" w:cs="Segoe UI"/>
          <w:i/>
          <w:iCs/>
          <w:color w:val="233452"/>
          <w:kern w:val="0"/>
          <w:sz w:val="24"/>
          <w:szCs w:val="24"/>
          <w:lang w:eastAsia="es-UY"/>
          <w14:ligatures w14:val="none"/>
        </w:rPr>
        <w:t>La violencia de un pacífico</w:t>
      </w:r>
      <w:r w:rsidRPr="00E47D1D">
        <w:rPr>
          <w:rFonts w:ascii="Segoe UI" w:eastAsia="Times New Roman" w:hAnsi="Segoe UI" w:cs="Segoe UI"/>
          <w:color w:val="233452"/>
          <w:kern w:val="0"/>
          <w:sz w:val="24"/>
          <w:szCs w:val="24"/>
          <w:lang w:eastAsia="es-UY"/>
          <w14:ligatures w14:val="none"/>
        </w:rPr>
        <w:t xml:space="preserve"> . </w:t>
      </w:r>
      <w:r w:rsidRPr="00E47D1D">
        <w:rPr>
          <w:rFonts w:ascii="Segoe UI" w:eastAsia="Times New Roman" w:hAnsi="Segoe UI" w:cs="Segoe UI"/>
          <w:color w:val="233452"/>
          <w:kern w:val="0"/>
          <w:sz w:val="24"/>
          <w:szCs w:val="24"/>
          <w:lang w:val="it-IT" w:eastAsia="es-UY"/>
          <w14:ligatures w14:val="none"/>
        </w:rPr>
        <w:t>Roma: Edizioni Saggi ed esperienze, Tipografia Città Nuova, p.12-13, 1970.</w:t>
      </w:r>
    </w:p>
    <w:p w14:paraId="67913A42" w14:textId="77777777" w:rsidR="00E47D1D" w:rsidRPr="00E47D1D" w:rsidRDefault="00E47D1D" w:rsidP="00E47D1D">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E47D1D">
        <w:rPr>
          <w:rFonts w:ascii="Segoe UI" w:eastAsia="Times New Roman" w:hAnsi="Segoe UI" w:cs="Segoe UI"/>
          <w:color w:val="233452"/>
          <w:kern w:val="0"/>
          <w:sz w:val="24"/>
          <w:szCs w:val="24"/>
          <w:lang w:eastAsia="es-UY"/>
          <w14:ligatures w14:val="none"/>
        </w:rPr>
        <w:t xml:space="preserve">Nelson </w:t>
      </w:r>
      <w:proofErr w:type="spellStart"/>
      <w:r w:rsidRPr="00E47D1D">
        <w:rPr>
          <w:rFonts w:ascii="Segoe UI" w:eastAsia="Times New Roman" w:hAnsi="Segoe UI" w:cs="Segoe UI"/>
          <w:color w:val="233452"/>
          <w:kern w:val="0"/>
          <w:sz w:val="24"/>
          <w:szCs w:val="24"/>
          <w:lang w:eastAsia="es-UY"/>
          <w14:ligatures w14:val="none"/>
        </w:rPr>
        <w:t>Piletti</w:t>
      </w:r>
      <w:proofErr w:type="spellEnd"/>
      <w:r w:rsidRPr="00E47D1D">
        <w:rPr>
          <w:rFonts w:ascii="Segoe UI" w:eastAsia="Times New Roman" w:hAnsi="Segoe UI" w:cs="Segoe UI"/>
          <w:color w:val="233452"/>
          <w:kern w:val="0"/>
          <w:sz w:val="24"/>
          <w:szCs w:val="24"/>
          <w:lang w:eastAsia="es-UY"/>
          <w14:ligatures w14:val="none"/>
        </w:rPr>
        <w:t xml:space="preserve"> y Walter </w:t>
      </w:r>
      <w:proofErr w:type="spellStart"/>
      <w:r w:rsidRPr="00E47D1D">
        <w:rPr>
          <w:rFonts w:ascii="Segoe UI" w:eastAsia="Times New Roman" w:hAnsi="Segoe UI" w:cs="Segoe UI"/>
          <w:color w:val="233452"/>
          <w:kern w:val="0"/>
          <w:sz w:val="24"/>
          <w:szCs w:val="24"/>
          <w:lang w:eastAsia="es-UY"/>
          <w14:ligatures w14:val="none"/>
        </w:rPr>
        <w:t>Praxedes</w:t>
      </w:r>
      <w:proofErr w:type="spellEnd"/>
      <w:r w:rsidRPr="00E47D1D">
        <w:rPr>
          <w:rFonts w:ascii="Segoe UI" w:eastAsia="Times New Roman" w:hAnsi="Segoe UI" w:cs="Segoe UI"/>
          <w:color w:val="233452"/>
          <w:kern w:val="0"/>
          <w:sz w:val="24"/>
          <w:szCs w:val="24"/>
          <w:lang w:eastAsia="es-UY"/>
          <w14:ligatures w14:val="none"/>
        </w:rPr>
        <w:t>, </w:t>
      </w:r>
      <w:r w:rsidRPr="00E47D1D">
        <w:rPr>
          <w:rFonts w:ascii="Segoe UI" w:eastAsia="Times New Roman" w:hAnsi="Segoe UI" w:cs="Segoe UI"/>
          <w:i/>
          <w:iCs/>
          <w:color w:val="233452"/>
          <w:kern w:val="0"/>
          <w:sz w:val="24"/>
          <w:szCs w:val="24"/>
          <w:lang w:eastAsia="es-UY"/>
          <w14:ligatures w14:val="none"/>
        </w:rPr>
        <w:t xml:space="preserve">Dom </w:t>
      </w:r>
      <w:proofErr w:type="spellStart"/>
      <w:r w:rsidRPr="00E47D1D">
        <w:rPr>
          <w:rFonts w:ascii="Segoe UI" w:eastAsia="Times New Roman" w:hAnsi="Segoe UI" w:cs="Segoe UI"/>
          <w:i/>
          <w:iCs/>
          <w:color w:val="233452"/>
          <w:kern w:val="0"/>
          <w:sz w:val="24"/>
          <w:szCs w:val="24"/>
          <w:lang w:eastAsia="es-UY"/>
          <w14:ligatures w14:val="none"/>
        </w:rPr>
        <w:t>Hélder</w:t>
      </w:r>
      <w:proofErr w:type="spellEnd"/>
      <w:r w:rsidRPr="00E47D1D">
        <w:rPr>
          <w:rFonts w:ascii="Segoe UI" w:eastAsia="Times New Roman" w:hAnsi="Segoe UI" w:cs="Segoe UI"/>
          <w:i/>
          <w:iCs/>
          <w:color w:val="233452"/>
          <w:kern w:val="0"/>
          <w:sz w:val="24"/>
          <w:szCs w:val="24"/>
          <w:lang w:eastAsia="es-UY"/>
          <w14:ligatures w14:val="none"/>
        </w:rPr>
        <w:t xml:space="preserve"> </w:t>
      </w:r>
      <w:proofErr w:type="spellStart"/>
      <w:r w:rsidRPr="00E47D1D">
        <w:rPr>
          <w:rFonts w:ascii="Segoe UI" w:eastAsia="Times New Roman" w:hAnsi="Segoe UI" w:cs="Segoe UI"/>
          <w:i/>
          <w:iCs/>
          <w:color w:val="233452"/>
          <w:kern w:val="0"/>
          <w:sz w:val="24"/>
          <w:szCs w:val="24"/>
          <w:lang w:eastAsia="es-UY"/>
          <w14:ligatures w14:val="none"/>
        </w:rPr>
        <w:t>Câmara</w:t>
      </w:r>
      <w:proofErr w:type="spellEnd"/>
      <w:r w:rsidRPr="00E47D1D">
        <w:rPr>
          <w:rFonts w:ascii="Segoe UI" w:eastAsia="Times New Roman" w:hAnsi="Segoe UI" w:cs="Segoe UI"/>
          <w:i/>
          <w:iCs/>
          <w:color w:val="233452"/>
          <w:kern w:val="0"/>
          <w:sz w:val="24"/>
          <w:szCs w:val="24"/>
          <w:lang w:eastAsia="es-UY"/>
          <w14:ligatures w14:val="none"/>
        </w:rPr>
        <w:t>: entre el poder y la profecía</w:t>
      </w:r>
      <w:r w:rsidRPr="00E47D1D">
        <w:rPr>
          <w:rFonts w:ascii="Segoe UI" w:eastAsia="Times New Roman" w:hAnsi="Segoe UI" w:cs="Segoe UI"/>
          <w:color w:val="233452"/>
          <w:kern w:val="0"/>
          <w:sz w:val="24"/>
          <w:szCs w:val="24"/>
          <w:lang w:eastAsia="es-UY"/>
          <w14:ligatures w14:val="none"/>
        </w:rPr>
        <w:t> . São Paulo: Editora Contexto, pág. 60-61, 2008.</w:t>
      </w:r>
    </w:p>
    <w:p w14:paraId="56AB708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1D"/>
    <w:rsid w:val="00926044"/>
    <w:rsid w:val="00DE17AC"/>
    <w:rsid w:val="00E47D1D"/>
    <w:rsid w:val="00F5359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C1C73"/>
  <w15:chartTrackingRefBased/>
  <w15:docId w15:val="{CE063E95-D3C7-48AB-AE2E-41850B75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7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7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7D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7D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7D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7D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7D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7D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7D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7D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7D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7D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7D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7D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7D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7D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7D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7D1D"/>
    <w:rPr>
      <w:rFonts w:eastAsiaTheme="majorEastAsia" w:cstheme="majorBidi"/>
      <w:color w:val="272727" w:themeColor="text1" w:themeTint="D8"/>
    </w:rPr>
  </w:style>
  <w:style w:type="paragraph" w:styleId="Ttulo">
    <w:name w:val="Title"/>
    <w:basedOn w:val="Normal"/>
    <w:next w:val="Normal"/>
    <w:link w:val="TtuloCar"/>
    <w:uiPriority w:val="10"/>
    <w:qFormat/>
    <w:rsid w:val="00E47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7D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7D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7D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7D1D"/>
    <w:pPr>
      <w:spacing w:before="160"/>
      <w:jc w:val="center"/>
    </w:pPr>
    <w:rPr>
      <w:i/>
      <w:iCs/>
      <w:color w:val="404040" w:themeColor="text1" w:themeTint="BF"/>
    </w:rPr>
  </w:style>
  <w:style w:type="character" w:customStyle="1" w:styleId="CitaCar">
    <w:name w:val="Cita Car"/>
    <w:basedOn w:val="Fuentedeprrafopredeter"/>
    <w:link w:val="Cita"/>
    <w:uiPriority w:val="29"/>
    <w:rsid w:val="00E47D1D"/>
    <w:rPr>
      <w:i/>
      <w:iCs/>
      <w:color w:val="404040" w:themeColor="text1" w:themeTint="BF"/>
    </w:rPr>
  </w:style>
  <w:style w:type="paragraph" w:styleId="Prrafodelista">
    <w:name w:val="List Paragraph"/>
    <w:basedOn w:val="Normal"/>
    <w:uiPriority w:val="34"/>
    <w:qFormat/>
    <w:rsid w:val="00E47D1D"/>
    <w:pPr>
      <w:ind w:left="720"/>
      <w:contextualSpacing/>
    </w:pPr>
  </w:style>
  <w:style w:type="character" w:styleId="nfasisintenso">
    <w:name w:val="Intense Emphasis"/>
    <w:basedOn w:val="Fuentedeprrafopredeter"/>
    <w:uiPriority w:val="21"/>
    <w:qFormat/>
    <w:rsid w:val="00E47D1D"/>
    <w:rPr>
      <w:i/>
      <w:iCs/>
      <w:color w:val="0F4761" w:themeColor="accent1" w:themeShade="BF"/>
    </w:rPr>
  </w:style>
  <w:style w:type="paragraph" w:styleId="Citadestacada">
    <w:name w:val="Intense Quote"/>
    <w:basedOn w:val="Normal"/>
    <w:next w:val="Normal"/>
    <w:link w:val="CitadestacadaCar"/>
    <w:uiPriority w:val="30"/>
    <w:qFormat/>
    <w:rsid w:val="00E47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7D1D"/>
    <w:rPr>
      <w:i/>
      <w:iCs/>
      <w:color w:val="0F4761" w:themeColor="accent1" w:themeShade="BF"/>
    </w:rPr>
  </w:style>
  <w:style w:type="character" w:styleId="Referenciaintensa">
    <w:name w:val="Intense Reference"/>
    <w:basedOn w:val="Fuentedeprrafopredeter"/>
    <w:uiPriority w:val="32"/>
    <w:qFormat/>
    <w:rsid w:val="00E47D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42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5661</Characters>
  <Application>Microsoft Office Word</Application>
  <DocSecurity>0</DocSecurity>
  <Lines>47</Lines>
  <Paragraphs>13</Paragraphs>
  <ScaleCrop>false</ScaleCrop>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2024-11-21T18:51:00Z</dcterms:created>
  <dcterms:modified xsi:type="dcterms:W3CDTF">2024-11-21T18:51:00Z</dcterms:modified>
</cp:coreProperties>
</file>