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BDB51" w14:textId="77777777" w:rsidR="001C52F6" w:rsidRPr="001C52F6" w:rsidRDefault="001C52F6" w:rsidP="001C52F6">
      <w:pPr>
        <w:shd w:val="clear" w:color="auto" w:fill="FFFFFF"/>
        <w:spacing w:after="100" w:afterAutospacing="1" w:line="240" w:lineRule="auto"/>
        <w:jc w:val="both"/>
        <w:outlineLvl w:val="0"/>
        <w:rPr>
          <w:rFonts w:ascii="Segoe UI" w:eastAsia="Times New Roman" w:hAnsi="Segoe UI" w:cs="Segoe UI"/>
          <w:kern w:val="36"/>
          <w:sz w:val="48"/>
          <w:szCs w:val="48"/>
          <w:lang w:eastAsia="es-UY"/>
          <w14:ligatures w14:val="none"/>
        </w:rPr>
      </w:pPr>
      <w:r w:rsidRPr="001C52F6">
        <w:rPr>
          <w:rFonts w:ascii="Segoe UI" w:eastAsia="Times New Roman" w:hAnsi="Segoe UI" w:cs="Segoe UI"/>
          <w:kern w:val="36"/>
          <w:sz w:val="48"/>
          <w:szCs w:val="48"/>
          <w:lang w:eastAsia="es-UY"/>
          <w14:ligatures w14:val="none"/>
        </w:rPr>
        <w:t>El papa Francisco propone una fecha común para Pascua como símbolo de unidad cristiana</w:t>
      </w:r>
    </w:p>
    <w:p w14:paraId="73E98ECF" w14:textId="77777777" w:rsidR="001C52F6" w:rsidRPr="001C52F6" w:rsidRDefault="001C52F6" w:rsidP="001C52F6">
      <w:pPr>
        <w:spacing w:after="0" w:line="240" w:lineRule="auto"/>
        <w:jc w:val="both"/>
        <w:rPr>
          <w:rFonts w:ascii="Segoe UI" w:eastAsia="Times New Roman" w:hAnsi="Segoe UI" w:cs="Segoe UI"/>
          <w:b/>
          <w:bCs/>
          <w:color w:val="212529"/>
          <w:kern w:val="0"/>
          <w:sz w:val="28"/>
          <w:szCs w:val="28"/>
          <w:lang w:eastAsia="es-UY"/>
          <w14:ligatures w14:val="none"/>
        </w:rPr>
      </w:pPr>
      <w:r w:rsidRPr="001C52F6">
        <w:rPr>
          <w:rFonts w:ascii="Segoe UI" w:eastAsia="Times New Roman" w:hAnsi="Segoe UI" w:cs="Segoe UI"/>
          <w:b/>
          <w:bCs/>
          <w:color w:val="212529"/>
          <w:kern w:val="0"/>
          <w:sz w:val="28"/>
          <w:szCs w:val="28"/>
          <w:lang w:eastAsia="es-UY"/>
          <w14:ligatures w14:val="none"/>
        </w:rPr>
        <w:t>Autorías</w:t>
      </w:r>
    </w:p>
    <w:p w14:paraId="621899FA" w14:textId="77777777" w:rsidR="001C52F6" w:rsidRPr="001C52F6" w:rsidRDefault="001C52F6" w:rsidP="001C52F6">
      <w:pPr>
        <w:spacing w:after="0" w:line="240" w:lineRule="auto"/>
        <w:jc w:val="both"/>
        <w:rPr>
          <w:rFonts w:ascii="Segoe UI" w:eastAsia="Times New Roman" w:hAnsi="Segoe UI" w:cs="Segoe UI"/>
          <w:b/>
          <w:bCs/>
          <w:color w:val="212529"/>
          <w:kern w:val="0"/>
          <w:sz w:val="28"/>
          <w:szCs w:val="28"/>
          <w:lang w:eastAsia="es-UY"/>
          <w14:ligatures w14:val="none"/>
        </w:rPr>
      </w:pPr>
      <w:r w:rsidRPr="001C52F6">
        <w:rPr>
          <w:rFonts w:ascii="Segoe UI" w:eastAsia="Times New Roman" w:hAnsi="Segoe UI" w:cs="Segoe UI"/>
          <w:b/>
          <w:bCs/>
          <w:color w:val="212529"/>
          <w:kern w:val="0"/>
          <w:sz w:val="28"/>
          <w:szCs w:val="28"/>
          <w:lang w:eastAsia="es-UY"/>
          <w14:ligatures w14:val="none"/>
        </w:rPr>
        <w:t>Nombre</w:t>
      </w:r>
    </w:p>
    <w:p w14:paraId="64D7F28C" w14:textId="77777777" w:rsidR="001C52F6" w:rsidRPr="001C52F6" w:rsidRDefault="001C52F6" w:rsidP="001C52F6">
      <w:pPr>
        <w:spacing w:after="0" w:line="240" w:lineRule="auto"/>
        <w:jc w:val="both"/>
        <w:rPr>
          <w:rFonts w:ascii="Segoe UI" w:eastAsia="Times New Roman" w:hAnsi="Segoe UI" w:cs="Segoe UI"/>
          <w:color w:val="212529"/>
          <w:kern w:val="0"/>
          <w:sz w:val="28"/>
          <w:szCs w:val="28"/>
          <w:lang w:eastAsia="es-UY"/>
          <w14:ligatures w14:val="none"/>
        </w:rPr>
      </w:pPr>
      <w:hyperlink r:id="rId4" w:history="1">
        <w:r w:rsidRPr="001C52F6">
          <w:rPr>
            <w:rFonts w:ascii="Segoe UI" w:eastAsia="Times New Roman" w:hAnsi="Segoe UI" w:cs="Segoe UI"/>
            <w:b/>
            <w:bCs/>
            <w:color w:val="B2222D"/>
            <w:kern w:val="0"/>
            <w:sz w:val="24"/>
            <w:szCs w:val="24"/>
            <w:u w:val="single"/>
            <w:lang w:eastAsia="es-UY"/>
            <w14:ligatures w14:val="none"/>
          </w:rPr>
          <w:t>Cataluña Religión</w:t>
        </w:r>
      </w:hyperlink>
    </w:p>
    <w:p w14:paraId="4B80BFD2" w14:textId="77777777" w:rsidR="001C52F6" w:rsidRPr="001C52F6" w:rsidRDefault="001C52F6" w:rsidP="001C52F6">
      <w:pPr>
        <w:spacing w:after="0" w:line="240" w:lineRule="auto"/>
        <w:jc w:val="both"/>
        <w:rPr>
          <w:rFonts w:ascii="Segoe UI" w:eastAsia="Times New Roman" w:hAnsi="Segoe UI" w:cs="Segoe UI"/>
          <w:color w:val="212529"/>
          <w:kern w:val="0"/>
          <w:sz w:val="28"/>
          <w:szCs w:val="28"/>
          <w:lang w:eastAsia="es-UY"/>
          <w14:ligatures w14:val="none"/>
        </w:rPr>
      </w:pPr>
      <w:r w:rsidRPr="001C52F6">
        <w:rPr>
          <w:rFonts w:ascii="Segoe UI" w:eastAsia="Times New Roman" w:hAnsi="Segoe UI" w:cs="Segoe UI"/>
          <w:color w:val="212529"/>
          <w:kern w:val="0"/>
          <w:sz w:val="28"/>
          <w:szCs w:val="28"/>
          <w:lang w:eastAsia="es-UY"/>
          <w14:ligatures w14:val="none"/>
        </w:rPr>
        <w:t>lun. 27/01/2025</w:t>
      </w:r>
    </w:p>
    <w:p w14:paraId="254BC8C3" w14:textId="77777777" w:rsidR="001C52F6" w:rsidRPr="001C52F6" w:rsidRDefault="001C52F6" w:rsidP="001C52F6">
      <w:pPr>
        <w:spacing w:after="0" w:line="240" w:lineRule="auto"/>
        <w:jc w:val="both"/>
        <w:rPr>
          <w:rFonts w:ascii="Segoe UI" w:eastAsia="Times New Roman" w:hAnsi="Segoe UI" w:cs="Segoe UI"/>
          <w:color w:val="212529"/>
          <w:kern w:val="0"/>
          <w:sz w:val="28"/>
          <w:szCs w:val="28"/>
          <w:lang w:eastAsia="es-UY"/>
          <w14:ligatures w14:val="none"/>
        </w:rPr>
      </w:pPr>
      <w:r w:rsidRPr="001C52F6">
        <w:rPr>
          <w:rFonts w:ascii="Segoe UI" w:eastAsia="Times New Roman" w:hAnsi="Segoe UI" w:cs="Segoe UI"/>
          <w:noProof/>
          <w:color w:val="212529"/>
          <w:kern w:val="0"/>
          <w:sz w:val="28"/>
          <w:szCs w:val="28"/>
          <w:lang w:eastAsia="es-UY"/>
          <w14:ligatures w14:val="none"/>
        </w:rPr>
        <w:drawing>
          <wp:inline distT="0" distB="0" distL="0" distR="0" wp14:anchorId="1F197D79" wp14:editId="5FDC69E3">
            <wp:extent cx="5734050" cy="3225403"/>
            <wp:effectExtent l="0" t="0" r="0" b="0"/>
            <wp:docPr id="1" name="Imagen 1" descr="papa-iglesia-unidad-cristi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a-iglesia-unidad-cristian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9139" cy="3233891"/>
                    </a:xfrm>
                    <a:prstGeom prst="rect">
                      <a:avLst/>
                    </a:prstGeom>
                    <a:noFill/>
                    <a:ln>
                      <a:noFill/>
                    </a:ln>
                  </pic:spPr>
                </pic:pic>
              </a:graphicData>
            </a:graphic>
          </wp:inline>
        </w:drawing>
      </w:r>
    </w:p>
    <w:p w14:paraId="6761A2C6" w14:textId="77777777" w:rsidR="001C52F6" w:rsidRPr="001C52F6" w:rsidRDefault="001C52F6" w:rsidP="001C52F6">
      <w:pPr>
        <w:spacing w:after="0" w:line="240" w:lineRule="auto"/>
        <w:jc w:val="both"/>
        <w:rPr>
          <w:rFonts w:ascii="Segoe UI" w:eastAsia="Times New Roman" w:hAnsi="Segoe UI" w:cs="Segoe UI"/>
          <w:color w:val="212529"/>
          <w:kern w:val="0"/>
          <w:sz w:val="28"/>
          <w:szCs w:val="28"/>
          <w:lang w:eastAsia="es-UY"/>
          <w14:ligatures w14:val="none"/>
        </w:rPr>
      </w:pPr>
      <w:r w:rsidRPr="001C52F6">
        <w:rPr>
          <w:rFonts w:ascii="Segoe UI" w:eastAsia="Times New Roman" w:hAnsi="Segoe UI" w:cs="Segoe UI"/>
          <w:color w:val="212529"/>
          <w:kern w:val="0"/>
          <w:sz w:val="28"/>
          <w:szCs w:val="28"/>
          <w:lang w:eastAsia="es-UY"/>
          <w14:ligatures w14:val="none"/>
        </w:rPr>
        <w:t>Fotografía: Vaticano Media.</w:t>
      </w:r>
    </w:p>
    <w:p w14:paraId="27AE8024" w14:textId="77777777" w:rsidR="001C52F6" w:rsidRPr="001C52F6" w:rsidRDefault="001C52F6" w:rsidP="001C52F6">
      <w:pPr>
        <w:spacing w:after="100" w:afterAutospacing="1" w:line="240" w:lineRule="auto"/>
        <w:jc w:val="both"/>
        <w:outlineLvl w:val="1"/>
        <w:rPr>
          <w:rFonts w:ascii="Segoe UI" w:eastAsia="Times New Roman" w:hAnsi="Segoe UI" w:cs="Segoe UI"/>
          <w:color w:val="212529"/>
          <w:kern w:val="0"/>
          <w:sz w:val="36"/>
          <w:szCs w:val="36"/>
          <w:lang w:eastAsia="es-UY"/>
          <w14:ligatures w14:val="none"/>
        </w:rPr>
      </w:pPr>
      <w:r w:rsidRPr="001C52F6">
        <w:rPr>
          <w:rFonts w:ascii="Segoe UI" w:eastAsia="Times New Roman" w:hAnsi="Segoe UI" w:cs="Segoe UI"/>
          <w:color w:val="212529"/>
          <w:kern w:val="0"/>
          <w:sz w:val="36"/>
          <w:szCs w:val="36"/>
          <w:lang w:eastAsia="es-UY"/>
          <w14:ligatures w14:val="none"/>
        </w:rPr>
        <w:t>Para saber más</w:t>
      </w:r>
    </w:p>
    <w:p w14:paraId="6C76A25E" w14:textId="77777777" w:rsidR="001C52F6" w:rsidRPr="001C52F6" w:rsidRDefault="001C52F6" w:rsidP="001C52F6">
      <w:pPr>
        <w:spacing w:after="0" w:line="240" w:lineRule="auto"/>
        <w:jc w:val="both"/>
        <w:rPr>
          <w:rFonts w:ascii="Segoe UI" w:eastAsia="Times New Roman" w:hAnsi="Segoe UI" w:cs="Segoe UI"/>
          <w:b/>
          <w:bCs/>
          <w:color w:val="212529"/>
          <w:kern w:val="0"/>
          <w:sz w:val="25"/>
          <w:szCs w:val="25"/>
          <w:lang w:eastAsia="es-UY"/>
          <w14:ligatures w14:val="none"/>
        </w:rPr>
      </w:pPr>
      <w:r w:rsidRPr="001C52F6">
        <w:rPr>
          <w:rFonts w:ascii="Segoe UI" w:eastAsia="Times New Roman" w:hAnsi="Segoe UI" w:cs="Segoe UI"/>
          <w:b/>
          <w:bCs/>
          <w:color w:val="212529"/>
          <w:kern w:val="0"/>
          <w:sz w:val="25"/>
          <w:szCs w:val="25"/>
          <w:lang w:eastAsia="es-UY"/>
          <w14:ligatures w14:val="none"/>
        </w:rPr>
        <w:t>Enlaces relacionados</w:t>
      </w:r>
    </w:p>
    <w:p w14:paraId="1E3FE052" w14:textId="77777777" w:rsidR="001C52F6" w:rsidRPr="001C52F6" w:rsidRDefault="001C52F6" w:rsidP="001C52F6">
      <w:pPr>
        <w:spacing w:after="0" w:line="240" w:lineRule="auto"/>
        <w:jc w:val="both"/>
        <w:rPr>
          <w:rFonts w:ascii="Segoe UI" w:eastAsia="Times New Roman" w:hAnsi="Segoe UI" w:cs="Segoe UI"/>
          <w:color w:val="212529"/>
          <w:kern w:val="0"/>
          <w:sz w:val="25"/>
          <w:szCs w:val="25"/>
          <w:lang w:eastAsia="es-UY"/>
          <w14:ligatures w14:val="none"/>
        </w:rPr>
      </w:pPr>
      <w:hyperlink r:id="rId6" w:tgtFrame="_blank" w:history="1">
        <w:r w:rsidRPr="001C52F6">
          <w:rPr>
            <w:rFonts w:ascii="Segoe UI" w:eastAsia="Times New Roman" w:hAnsi="Segoe UI" w:cs="Segoe UI"/>
            <w:color w:val="B2222D"/>
            <w:kern w:val="0"/>
            <w:sz w:val="25"/>
            <w:szCs w:val="25"/>
            <w:u w:val="single"/>
            <w:lang w:eastAsia="es-UY"/>
            <w14:ligatures w14:val="none"/>
          </w:rPr>
          <w:t>1.700 años del Concilio de Nicea: un hito clave en la historia del cristianismo</w:t>
        </w:r>
      </w:hyperlink>
    </w:p>
    <w:p w14:paraId="138D5A1F" w14:textId="77777777" w:rsidR="001C52F6" w:rsidRPr="001C52F6" w:rsidRDefault="001C52F6" w:rsidP="001C52F6">
      <w:pPr>
        <w:spacing w:after="100" w:afterAutospacing="1" w:line="240" w:lineRule="auto"/>
        <w:jc w:val="both"/>
        <w:rPr>
          <w:rFonts w:ascii="Segoe UI" w:eastAsia="Times New Roman" w:hAnsi="Segoe UI" w:cs="Segoe UI"/>
          <w:color w:val="212529"/>
          <w:kern w:val="0"/>
          <w:sz w:val="28"/>
          <w:szCs w:val="28"/>
          <w:lang w:eastAsia="es-UY"/>
          <w14:ligatures w14:val="none"/>
        </w:rPr>
      </w:pPr>
      <w:r w:rsidRPr="001C52F6">
        <w:rPr>
          <w:rFonts w:ascii="Segoe UI" w:eastAsia="Times New Roman" w:hAnsi="Segoe UI" w:cs="Segoe UI"/>
          <w:color w:val="212529"/>
          <w:kern w:val="0"/>
          <w:sz w:val="28"/>
          <w:szCs w:val="28"/>
          <w:lang w:eastAsia="es-UY"/>
          <w14:ligatures w14:val="none"/>
        </w:rPr>
        <w:t>El </w:t>
      </w:r>
      <w:r w:rsidRPr="001C52F6">
        <w:rPr>
          <w:rFonts w:ascii="Segoe UI" w:eastAsia="Times New Roman" w:hAnsi="Segoe UI" w:cs="Segoe UI"/>
          <w:b/>
          <w:bCs/>
          <w:color w:val="212529"/>
          <w:kern w:val="0"/>
          <w:sz w:val="28"/>
          <w:szCs w:val="28"/>
          <w:lang w:eastAsia="es-UY"/>
          <w14:ligatures w14:val="none"/>
        </w:rPr>
        <w:t>papa Francisco</w:t>
      </w:r>
      <w:r w:rsidRPr="001C52F6">
        <w:rPr>
          <w:rFonts w:ascii="Segoe UI" w:eastAsia="Times New Roman" w:hAnsi="Segoe UI" w:cs="Segoe UI"/>
          <w:color w:val="212529"/>
          <w:kern w:val="0"/>
          <w:sz w:val="28"/>
          <w:szCs w:val="28"/>
          <w:lang w:eastAsia="es-UY"/>
          <w14:ligatures w14:val="none"/>
        </w:rPr>
        <w:t> ha reiterado su compromiso con la unidad cristiana durante las Segundas Vísperas de la Semana de Oración por la Unidad de los Cristianos, celebradas en la Basílica de San Pablo Extramuros. En esta ocasión, hizo un llamamiento a un "paso decisivo" en el camino ecuménico: la adopción de una fecha común para la celebración de Pascua.</w:t>
      </w:r>
    </w:p>
    <w:p w14:paraId="30C710CF" w14:textId="77777777" w:rsidR="001C52F6" w:rsidRPr="001C52F6" w:rsidRDefault="001C52F6" w:rsidP="001C52F6">
      <w:pPr>
        <w:spacing w:after="100" w:afterAutospacing="1" w:line="240" w:lineRule="auto"/>
        <w:jc w:val="both"/>
        <w:rPr>
          <w:rFonts w:ascii="Segoe UI" w:eastAsia="Times New Roman" w:hAnsi="Segoe UI" w:cs="Segoe UI"/>
          <w:color w:val="212529"/>
          <w:kern w:val="0"/>
          <w:sz w:val="28"/>
          <w:szCs w:val="28"/>
          <w:lang w:eastAsia="es-UY"/>
          <w14:ligatures w14:val="none"/>
        </w:rPr>
      </w:pPr>
      <w:r w:rsidRPr="001C52F6">
        <w:rPr>
          <w:rFonts w:ascii="Segoe UI" w:eastAsia="Times New Roman" w:hAnsi="Segoe UI" w:cs="Segoe UI"/>
          <w:color w:val="212529"/>
          <w:kern w:val="0"/>
          <w:sz w:val="28"/>
          <w:szCs w:val="28"/>
          <w:lang w:eastAsia="es-UY"/>
          <w14:ligatures w14:val="none"/>
        </w:rPr>
        <w:t xml:space="preserve">Este año 2025 marca un año especial para el cristianismo. Coinciden la celebración de Pascua el mismo día en los calendarios juliano y </w:t>
      </w:r>
      <w:r w:rsidRPr="001C52F6">
        <w:rPr>
          <w:rFonts w:ascii="Segoe UI" w:eastAsia="Times New Roman" w:hAnsi="Segoe UI" w:cs="Segoe UI"/>
          <w:color w:val="212529"/>
          <w:kern w:val="0"/>
          <w:sz w:val="28"/>
          <w:szCs w:val="28"/>
          <w:lang w:eastAsia="es-UY"/>
          <w14:ligatures w14:val="none"/>
        </w:rPr>
        <w:lastRenderedPageBreak/>
        <w:t>gregoriano, algo que no se producía desde hacía tiempo, y el </w:t>
      </w:r>
      <w:hyperlink r:id="rId7" w:tgtFrame="_blank" w:history="1">
        <w:r w:rsidRPr="001C52F6">
          <w:rPr>
            <w:rFonts w:ascii="Segoe UI" w:eastAsia="Times New Roman" w:hAnsi="Segoe UI" w:cs="Segoe UI"/>
            <w:color w:val="B2222D"/>
            <w:kern w:val="0"/>
            <w:sz w:val="28"/>
            <w:szCs w:val="28"/>
            <w:u w:val="single"/>
            <w:lang w:eastAsia="es-UY"/>
            <w14:ligatures w14:val="none"/>
          </w:rPr>
          <w:t>1.700 aniversario del Concilio de Nicea</w:t>
        </w:r>
      </w:hyperlink>
      <w:r w:rsidRPr="001C52F6">
        <w:rPr>
          <w:rFonts w:ascii="Segoe UI" w:eastAsia="Times New Roman" w:hAnsi="Segoe UI" w:cs="Segoe UI"/>
          <w:color w:val="212529"/>
          <w:kern w:val="0"/>
          <w:sz w:val="28"/>
          <w:szCs w:val="28"/>
          <w:lang w:eastAsia="es-UY"/>
          <w14:ligatures w14:val="none"/>
        </w:rPr>
        <w:t> , el primer gran concilio ecuménico. En este contexto, el Papa ha destacado la necesidad de aunar esfuerzos y hacer realidad una "decisión definitiva" para establecer una única fecha para la Pascua.</w:t>
      </w:r>
    </w:p>
    <w:p w14:paraId="5FDC9BDB" w14:textId="77777777" w:rsidR="001C52F6" w:rsidRPr="001C52F6" w:rsidRDefault="001C52F6" w:rsidP="001C52F6">
      <w:pPr>
        <w:spacing w:after="100" w:afterAutospacing="1" w:line="240" w:lineRule="auto"/>
        <w:jc w:val="both"/>
        <w:rPr>
          <w:rFonts w:ascii="Segoe UI" w:eastAsia="Times New Roman" w:hAnsi="Segoe UI" w:cs="Segoe UI"/>
          <w:color w:val="212529"/>
          <w:kern w:val="0"/>
          <w:sz w:val="28"/>
          <w:szCs w:val="28"/>
          <w:lang w:eastAsia="es-UY"/>
          <w14:ligatures w14:val="none"/>
        </w:rPr>
      </w:pPr>
      <w:r w:rsidRPr="001C52F6">
        <w:rPr>
          <w:rFonts w:ascii="Segoe UI" w:eastAsia="Times New Roman" w:hAnsi="Segoe UI" w:cs="Segoe UI"/>
          <w:color w:val="212529"/>
          <w:kern w:val="0"/>
          <w:sz w:val="28"/>
          <w:szCs w:val="28"/>
          <w:lang w:eastAsia="es-UY"/>
          <w14:ligatures w14:val="none"/>
        </w:rPr>
        <w:t>El domingo 20 de abril de 2025, católicos y ortodoxos celebrarán Pascua el mismo día, una coincidencia que Francisco ha calificado de "providencial". El pontífice ha expresado la plena disposición de la Iglesia católica a aceptar cualquier fecha consensuada, subrayando que "la unidad es un don, pero también un reto".</w:t>
      </w:r>
    </w:p>
    <w:p w14:paraId="2D54056A" w14:textId="77777777" w:rsidR="001C52F6" w:rsidRPr="001C52F6" w:rsidRDefault="001C52F6" w:rsidP="001C52F6">
      <w:pPr>
        <w:spacing w:after="100" w:afterAutospacing="1" w:line="240" w:lineRule="auto"/>
        <w:jc w:val="both"/>
        <w:rPr>
          <w:rFonts w:ascii="Segoe UI" w:eastAsia="Times New Roman" w:hAnsi="Segoe UI" w:cs="Segoe UI"/>
          <w:color w:val="212529"/>
          <w:kern w:val="0"/>
          <w:sz w:val="28"/>
          <w:szCs w:val="28"/>
          <w:lang w:eastAsia="es-UY"/>
          <w14:ligatures w14:val="none"/>
        </w:rPr>
      </w:pPr>
      <w:r w:rsidRPr="001C52F6">
        <w:rPr>
          <w:rFonts w:ascii="Segoe UI" w:eastAsia="Times New Roman" w:hAnsi="Segoe UI" w:cs="Segoe UI"/>
          <w:color w:val="212529"/>
          <w:kern w:val="0"/>
          <w:sz w:val="28"/>
          <w:szCs w:val="28"/>
          <w:lang w:eastAsia="es-UY"/>
          <w14:ligatures w14:val="none"/>
        </w:rPr>
        <w:t>En la ceremonia, que congregó a unos 2.000 fieles, participaron representantes de diversas confesiones cristianas, como el metropolitano Policarpo, del Patriarcado Ecuménico, y el arzobispo Ian Ernest, de la Comunión Anglicana. Esta diversidad refleja el espíritu ecuménico que Francisco defiende como camino hacia la reconciliación y la comunión entre las Iglesias.</w:t>
      </w:r>
    </w:p>
    <w:p w14:paraId="0B6079B8" w14:textId="77777777" w:rsidR="001C52F6" w:rsidRPr="001C52F6" w:rsidRDefault="001C52F6" w:rsidP="001C52F6">
      <w:pPr>
        <w:spacing w:after="100" w:afterAutospacing="1" w:line="240" w:lineRule="auto"/>
        <w:jc w:val="both"/>
        <w:outlineLvl w:val="2"/>
        <w:rPr>
          <w:rFonts w:ascii="Segoe UI" w:eastAsia="Times New Roman" w:hAnsi="Segoe UI" w:cs="Segoe UI"/>
          <w:b/>
          <w:bCs/>
          <w:color w:val="212529"/>
          <w:kern w:val="0"/>
          <w:sz w:val="27"/>
          <w:szCs w:val="27"/>
          <w:lang w:eastAsia="es-UY"/>
          <w14:ligatures w14:val="none"/>
        </w:rPr>
      </w:pPr>
      <w:r w:rsidRPr="001C52F6">
        <w:rPr>
          <w:rFonts w:ascii="Segoe UI" w:eastAsia="Times New Roman" w:hAnsi="Segoe UI" w:cs="Segoe UI"/>
          <w:b/>
          <w:bCs/>
          <w:color w:val="212529"/>
          <w:kern w:val="0"/>
          <w:sz w:val="27"/>
          <w:szCs w:val="27"/>
          <w:lang w:eastAsia="es-UY"/>
          <w14:ligatures w14:val="none"/>
        </w:rPr>
        <w:t>El Jubileo de la Esperanza y el aniversario de Nicea</w:t>
      </w:r>
    </w:p>
    <w:p w14:paraId="0F2A42E4" w14:textId="77777777" w:rsidR="001C52F6" w:rsidRPr="001C52F6" w:rsidRDefault="001C52F6" w:rsidP="001C52F6">
      <w:pPr>
        <w:spacing w:after="100" w:afterAutospacing="1" w:line="240" w:lineRule="auto"/>
        <w:jc w:val="both"/>
        <w:rPr>
          <w:rFonts w:ascii="Segoe UI" w:eastAsia="Times New Roman" w:hAnsi="Segoe UI" w:cs="Segoe UI"/>
          <w:color w:val="212529"/>
          <w:kern w:val="0"/>
          <w:sz w:val="28"/>
          <w:szCs w:val="28"/>
          <w:lang w:eastAsia="es-UY"/>
          <w14:ligatures w14:val="none"/>
        </w:rPr>
      </w:pPr>
      <w:r w:rsidRPr="001C52F6">
        <w:rPr>
          <w:rFonts w:ascii="Segoe UI" w:eastAsia="Times New Roman" w:hAnsi="Segoe UI" w:cs="Segoe UI"/>
          <w:color w:val="212529"/>
          <w:kern w:val="0"/>
          <w:sz w:val="28"/>
          <w:szCs w:val="28"/>
          <w:lang w:eastAsia="es-UY"/>
          <w14:ligatures w14:val="none"/>
        </w:rPr>
        <w:t>Francisco ha vinculado esta propuesta al significado del 1.700 aniversario del Concilio de Nicea, que estableció el Credo como profesión común de fe. "Es un año de gracia, una oportunidad para redescubrir las raíces comunes y salvaguardar la unidad", aseveró. Asimismo, ha anunciado su intención de celebrar este evento en Turquía con el patriarca ecuménico </w:t>
      </w:r>
      <w:r w:rsidRPr="001C52F6">
        <w:rPr>
          <w:rFonts w:ascii="Segoe UI" w:eastAsia="Times New Roman" w:hAnsi="Segoe UI" w:cs="Segoe UI"/>
          <w:b/>
          <w:bCs/>
          <w:color w:val="212529"/>
          <w:kern w:val="0"/>
          <w:sz w:val="28"/>
          <w:szCs w:val="28"/>
          <w:lang w:eastAsia="es-UY"/>
          <w14:ligatures w14:val="none"/>
        </w:rPr>
        <w:t>Bartomeu</w:t>
      </w:r>
      <w:r w:rsidRPr="001C52F6">
        <w:rPr>
          <w:rFonts w:ascii="Segoe UI" w:eastAsia="Times New Roman" w:hAnsi="Segoe UI" w:cs="Segoe UI"/>
          <w:color w:val="212529"/>
          <w:kern w:val="0"/>
          <w:sz w:val="28"/>
          <w:szCs w:val="28"/>
          <w:lang w:eastAsia="es-UY"/>
          <w14:ligatures w14:val="none"/>
        </w:rPr>
        <w:t> , reforzando los vínculos con la Iglesia Ortodoxa.</w:t>
      </w:r>
    </w:p>
    <w:p w14:paraId="6354DD66" w14:textId="77777777" w:rsidR="001C52F6" w:rsidRPr="001C52F6" w:rsidRDefault="001C52F6" w:rsidP="001C52F6">
      <w:pPr>
        <w:spacing w:after="100" w:afterAutospacing="1" w:line="240" w:lineRule="auto"/>
        <w:jc w:val="both"/>
        <w:rPr>
          <w:rFonts w:ascii="Segoe UI" w:eastAsia="Times New Roman" w:hAnsi="Segoe UI" w:cs="Segoe UI"/>
          <w:color w:val="212529"/>
          <w:kern w:val="0"/>
          <w:sz w:val="28"/>
          <w:szCs w:val="28"/>
          <w:lang w:eastAsia="es-UY"/>
          <w14:ligatures w14:val="none"/>
        </w:rPr>
      </w:pPr>
      <w:r w:rsidRPr="001C52F6">
        <w:rPr>
          <w:rFonts w:ascii="Segoe UI" w:eastAsia="Times New Roman" w:hAnsi="Segoe UI" w:cs="Segoe UI"/>
          <w:color w:val="212529"/>
          <w:kern w:val="0"/>
          <w:sz w:val="28"/>
          <w:szCs w:val="28"/>
          <w:lang w:eastAsia="es-UY"/>
          <w14:ligatures w14:val="none"/>
        </w:rPr>
        <w:t>En su homilía, el Papa ha apelado a la esperanza como motor del diálogo ecuménico, recordando que "Cristo siempre nos resucita de las cenizas de la muerte y nos da fuerza para reanudar el camino".</w:t>
      </w:r>
    </w:p>
    <w:p w14:paraId="49BE7137" w14:textId="77777777" w:rsidR="001C52F6" w:rsidRPr="001C52F6" w:rsidRDefault="001C52F6" w:rsidP="001C52F6">
      <w:pPr>
        <w:spacing w:after="100" w:afterAutospacing="1" w:line="240" w:lineRule="auto"/>
        <w:jc w:val="both"/>
        <w:outlineLvl w:val="2"/>
        <w:rPr>
          <w:rFonts w:ascii="Segoe UI" w:eastAsia="Times New Roman" w:hAnsi="Segoe UI" w:cs="Segoe UI"/>
          <w:b/>
          <w:bCs/>
          <w:color w:val="212529"/>
          <w:kern w:val="0"/>
          <w:sz w:val="27"/>
          <w:szCs w:val="27"/>
          <w:lang w:eastAsia="es-UY"/>
          <w14:ligatures w14:val="none"/>
        </w:rPr>
      </w:pPr>
      <w:r w:rsidRPr="001C52F6">
        <w:rPr>
          <w:rFonts w:ascii="Segoe UI" w:eastAsia="Times New Roman" w:hAnsi="Segoe UI" w:cs="Segoe UI"/>
          <w:b/>
          <w:bCs/>
          <w:color w:val="212529"/>
          <w:kern w:val="0"/>
          <w:sz w:val="27"/>
          <w:szCs w:val="27"/>
          <w:lang w:eastAsia="es-UY"/>
          <w14:ligatures w14:val="none"/>
        </w:rPr>
        <w:t>Un llamamiento a todos los cristianos</w:t>
      </w:r>
    </w:p>
    <w:p w14:paraId="2A0A18AF" w14:textId="77777777" w:rsidR="001C52F6" w:rsidRPr="001C52F6" w:rsidRDefault="001C52F6" w:rsidP="001C52F6">
      <w:pPr>
        <w:spacing w:after="100" w:afterAutospacing="1" w:line="240" w:lineRule="auto"/>
        <w:jc w:val="both"/>
        <w:rPr>
          <w:rFonts w:ascii="Segoe UI" w:eastAsia="Times New Roman" w:hAnsi="Segoe UI" w:cs="Segoe UI"/>
          <w:color w:val="212529"/>
          <w:kern w:val="0"/>
          <w:sz w:val="28"/>
          <w:szCs w:val="28"/>
          <w:lang w:eastAsia="es-UY"/>
          <w14:ligatures w14:val="none"/>
        </w:rPr>
      </w:pPr>
      <w:r w:rsidRPr="001C52F6">
        <w:rPr>
          <w:rFonts w:ascii="Segoe UI" w:eastAsia="Times New Roman" w:hAnsi="Segoe UI" w:cs="Segoe UI"/>
          <w:color w:val="212529"/>
          <w:kern w:val="0"/>
          <w:sz w:val="28"/>
          <w:szCs w:val="28"/>
          <w:lang w:eastAsia="es-UY"/>
          <w14:ligatures w14:val="none"/>
        </w:rPr>
        <w:t xml:space="preserve">Francisco ha concluido su intervención pidiendo que esta coincidencia pascual sirva como catalizador para la elección de una fecha común de Pascua y para la consolidación de la unidad cristiana. </w:t>
      </w:r>
      <w:r w:rsidRPr="001C52F6">
        <w:rPr>
          <w:rFonts w:ascii="Segoe UI" w:eastAsia="Times New Roman" w:hAnsi="Segoe UI" w:cs="Segoe UI"/>
          <w:color w:val="212529"/>
          <w:kern w:val="0"/>
          <w:sz w:val="28"/>
          <w:szCs w:val="28"/>
          <w:lang w:eastAsia="es-UY"/>
          <w14:ligatures w14:val="none"/>
        </w:rPr>
        <w:lastRenderedPageBreak/>
        <w:t>"Es el momento de confirmar nuestra fe en el Dios único y de encontrar el camino de la unidad en Cristo Jesús", ha subrayado.</w:t>
      </w:r>
    </w:p>
    <w:p w14:paraId="6061B2E9" w14:textId="77777777" w:rsidR="001C52F6" w:rsidRPr="001C52F6" w:rsidRDefault="001C52F6" w:rsidP="001C52F6">
      <w:pPr>
        <w:spacing w:after="100" w:afterAutospacing="1" w:line="240" w:lineRule="auto"/>
        <w:jc w:val="both"/>
        <w:rPr>
          <w:rFonts w:ascii="Segoe UI" w:eastAsia="Times New Roman" w:hAnsi="Segoe UI" w:cs="Segoe UI"/>
          <w:color w:val="212529"/>
          <w:kern w:val="0"/>
          <w:sz w:val="28"/>
          <w:szCs w:val="28"/>
          <w:lang w:eastAsia="es-UY"/>
          <w14:ligatures w14:val="none"/>
        </w:rPr>
      </w:pPr>
      <w:r w:rsidRPr="001C52F6">
        <w:rPr>
          <w:rFonts w:ascii="Segoe UI" w:eastAsia="Times New Roman" w:hAnsi="Segoe UI" w:cs="Segoe UI"/>
          <w:color w:val="212529"/>
          <w:kern w:val="0"/>
          <w:sz w:val="28"/>
          <w:szCs w:val="28"/>
          <w:lang w:eastAsia="es-UY"/>
          <w14:ligatures w14:val="none"/>
        </w:rPr>
        <w:t>El cardenal </w:t>
      </w:r>
      <w:r w:rsidRPr="001C52F6">
        <w:rPr>
          <w:rFonts w:ascii="Segoe UI" w:eastAsia="Times New Roman" w:hAnsi="Segoe UI" w:cs="Segoe UI"/>
          <w:b/>
          <w:bCs/>
          <w:color w:val="212529"/>
          <w:kern w:val="0"/>
          <w:sz w:val="28"/>
          <w:szCs w:val="28"/>
          <w:lang w:eastAsia="es-UY"/>
          <w14:ligatures w14:val="none"/>
        </w:rPr>
        <w:t>Kurt Koch</w:t>
      </w:r>
      <w:r w:rsidRPr="001C52F6">
        <w:rPr>
          <w:rFonts w:ascii="Segoe UI" w:eastAsia="Times New Roman" w:hAnsi="Segoe UI" w:cs="Segoe UI"/>
          <w:color w:val="212529"/>
          <w:kern w:val="0"/>
          <w:sz w:val="28"/>
          <w:szCs w:val="28"/>
          <w:lang w:eastAsia="es-UY"/>
          <w14:ligatures w14:val="none"/>
        </w:rPr>
        <w:t> , prefecto del Dicasterio para la Promoción de la Unidad de los Cristianos, también ha tomado la palabra, destacando que el aniversario de Nicea es una oportunidad única para renovar la confesión de fe común y reforzar los vínculos entre las Iglesias. Este gesto simboliza un nuevo paso en el camino ecuménico, con la esperanza de que la unidad cristiana sea un testimonio vivo para todos los pueblos.</w:t>
      </w:r>
    </w:p>
    <w:p w14:paraId="04960A7C" w14:textId="1391A47E" w:rsidR="00926044" w:rsidRDefault="001C52F6" w:rsidP="001C52F6">
      <w:hyperlink r:id="rId8" w:history="1">
        <w:r w:rsidRPr="007E3CB3">
          <w:rPr>
            <w:rStyle w:val="Hipervnculo"/>
          </w:rPr>
          <w:t>https://www.catalunyareligio.cat/ca/papa-francesc-proposa-data-comuna-pasqua-com</w:t>
        </w:r>
      </w:hyperlink>
    </w:p>
    <w:p w14:paraId="42F77CE3" w14:textId="77777777" w:rsidR="001C52F6" w:rsidRPr="001C52F6" w:rsidRDefault="001C52F6" w:rsidP="001C52F6"/>
    <w:sectPr w:rsidR="001C52F6" w:rsidRPr="001C52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F6"/>
    <w:rsid w:val="001C52F6"/>
    <w:rsid w:val="007D6A5B"/>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C0476"/>
  <w15:chartTrackingRefBased/>
  <w15:docId w15:val="{0002292B-92B4-4979-89FC-63F33333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C52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C52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C52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C52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C52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C52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52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52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52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52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C52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C52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C52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C52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C52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52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52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52F6"/>
    <w:rPr>
      <w:rFonts w:eastAsiaTheme="majorEastAsia" w:cstheme="majorBidi"/>
      <w:color w:val="272727" w:themeColor="text1" w:themeTint="D8"/>
    </w:rPr>
  </w:style>
  <w:style w:type="paragraph" w:styleId="Ttulo">
    <w:name w:val="Title"/>
    <w:basedOn w:val="Normal"/>
    <w:next w:val="Normal"/>
    <w:link w:val="TtuloCar"/>
    <w:uiPriority w:val="10"/>
    <w:qFormat/>
    <w:rsid w:val="001C5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52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52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52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52F6"/>
    <w:pPr>
      <w:spacing w:before="160"/>
      <w:jc w:val="center"/>
    </w:pPr>
    <w:rPr>
      <w:i/>
      <w:iCs/>
      <w:color w:val="404040" w:themeColor="text1" w:themeTint="BF"/>
    </w:rPr>
  </w:style>
  <w:style w:type="character" w:customStyle="1" w:styleId="CitaCar">
    <w:name w:val="Cita Car"/>
    <w:basedOn w:val="Fuentedeprrafopredeter"/>
    <w:link w:val="Cita"/>
    <w:uiPriority w:val="29"/>
    <w:rsid w:val="001C52F6"/>
    <w:rPr>
      <w:i/>
      <w:iCs/>
      <w:color w:val="404040" w:themeColor="text1" w:themeTint="BF"/>
    </w:rPr>
  </w:style>
  <w:style w:type="paragraph" w:styleId="Prrafodelista">
    <w:name w:val="List Paragraph"/>
    <w:basedOn w:val="Normal"/>
    <w:uiPriority w:val="34"/>
    <w:qFormat/>
    <w:rsid w:val="001C52F6"/>
    <w:pPr>
      <w:ind w:left="720"/>
      <w:contextualSpacing/>
    </w:pPr>
  </w:style>
  <w:style w:type="character" w:styleId="nfasisintenso">
    <w:name w:val="Intense Emphasis"/>
    <w:basedOn w:val="Fuentedeprrafopredeter"/>
    <w:uiPriority w:val="21"/>
    <w:qFormat/>
    <w:rsid w:val="001C52F6"/>
    <w:rPr>
      <w:i/>
      <w:iCs/>
      <w:color w:val="0F4761" w:themeColor="accent1" w:themeShade="BF"/>
    </w:rPr>
  </w:style>
  <w:style w:type="paragraph" w:styleId="Citadestacada">
    <w:name w:val="Intense Quote"/>
    <w:basedOn w:val="Normal"/>
    <w:next w:val="Normal"/>
    <w:link w:val="CitadestacadaCar"/>
    <w:uiPriority w:val="30"/>
    <w:qFormat/>
    <w:rsid w:val="001C52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C52F6"/>
    <w:rPr>
      <w:i/>
      <w:iCs/>
      <w:color w:val="0F4761" w:themeColor="accent1" w:themeShade="BF"/>
    </w:rPr>
  </w:style>
  <w:style w:type="character" w:styleId="Referenciaintensa">
    <w:name w:val="Intense Reference"/>
    <w:basedOn w:val="Fuentedeprrafopredeter"/>
    <w:uiPriority w:val="32"/>
    <w:qFormat/>
    <w:rsid w:val="001C52F6"/>
    <w:rPr>
      <w:b/>
      <w:bCs/>
      <w:smallCaps/>
      <w:color w:val="0F4761" w:themeColor="accent1" w:themeShade="BF"/>
      <w:spacing w:val="5"/>
    </w:rPr>
  </w:style>
  <w:style w:type="character" w:styleId="Hipervnculo">
    <w:name w:val="Hyperlink"/>
    <w:basedOn w:val="Fuentedeprrafopredeter"/>
    <w:uiPriority w:val="99"/>
    <w:unhideWhenUsed/>
    <w:rsid w:val="001C52F6"/>
    <w:rPr>
      <w:color w:val="467886" w:themeColor="hyperlink"/>
      <w:u w:val="single"/>
    </w:rPr>
  </w:style>
  <w:style w:type="character" w:styleId="Mencinsinresolver">
    <w:name w:val="Unresolved Mention"/>
    <w:basedOn w:val="Fuentedeprrafopredeter"/>
    <w:uiPriority w:val="99"/>
    <w:semiHidden/>
    <w:unhideWhenUsed/>
    <w:rsid w:val="001C5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097354">
      <w:bodyDiv w:val="1"/>
      <w:marLeft w:val="0"/>
      <w:marRight w:val="0"/>
      <w:marTop w:val="0"/>
      <w:marBottom w:val="0"/>
      <w:divBdr>
        <w:top w:val="none" w:sz="0" w:space="0" w:color="auto"/>
        <w:left w:val="none" w:sz="0" w:space="0" w:color="auto"/>
        <w:bottom w:val="none" w:sz="0" w:space="0" w:color="auto"/>
        <w:right w:val="none" w:sz="0" w:space="0" w:color="auto"/>
      </w:divBdr>
      <w:divsChild>
        <w:div w:id="839738943">
          <w:marLeft w:val="0"/>
          <w:marRight w:val="0"/>
          <w:marTop w:val="0"/>
          <w:marBottom w:val="0"/>
          <w:divBdr>
            <w:top w:val="none" w:sz="0" w:space="0" w:color="auto"/>
            <w:left w:val="none" w:sz="0" w:space="0" w:color="auto"/>
            <w:bottom w:val="none" w:sz="0" w:space="0" w:color="auto"/>
            <w:right w:val="none" w:sz="0" w:space="0" w:color="auto"/>
          </w:divBdr>
          <w:divsChild>
            <w:div w:id="12009">
              <w:marLeft w:val="0"/>
              <w:marRight w:val="0"/>
              <w:marTop w:val="0"/>
              <w:marBottom w:val="0"/>
              <w:divBdr>
                <w:top w:val="none" w:sz="0" w:space="0" w:color="auto"/>
                <w:left w:val="none" w:sz="0" w:space="0" w:color="auto"/>
                <w:bottom w:val="none" w:sz="0" w:space="0" w:color="auto"/>
                <w:right w:val="none" w:sz="0" w:space="0" w:color="auto"/>
              </w:divBdr>
              <w:divsChild>
                <w:div w:id="20840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33121">
          <w:marLeft w:val="0"/>
          <w:marRight w:val="0"/>
          <w:marTop w:val="0"/>
          <w:marBottom w:val="0"/>
          <w:divBdr>
            <w:top w:val="none" w:sz="0" w:space="0" w:color="auto"/>
            <w:left w:val="none" w:sz="0" w:space="0" w:color="auto"/>
            <w:bottom w:val="none" w:sz="0" w:space="0" w:color="auto"/>
            <w:right w:val="none" w:sz="0" w:space="0" w:color="auto"/>
          </w:divBdr>
          <w:divsChild>
            <w:div w:id="929504708">
              <w:marLeft w:val="0"/>
              <w:marRight w:val="0"/>
              <w:marTop w:val="0"/>
              <w:marBottom w:val="0"/>
              <w:divBdr>
                <w:top w:val="none" w:sz="0" w:space="0" w:color="auto"/>
                <w:left w:val="none" w:sz="0" w:space="0" w:color="auto"/>
                <w:bottom w:val="none" w:sz="0" w:space="0" w:color="auto"/>
                <w:right w:val="none" w:sz="0" w:space="0" w:color="auto"/>
              </w:divBdr>
              <w:divsChild>
                <w:div w:id="51278304">
                  <w:marLeft w:val="0"/>
                  <w:marRight w:val="0"/>
                  <w:marTop w:val="0"/>
                  <w:marBottom w:val="0"/>
                  <w:divBdr>
                    <w:top w:val="none" w:sz="0" w:space="0" w:color="auto"/>
                    <w:left w:val="none" w:sz="0" w:space="0" w:color="auto"/>
                    <w:bottom w:val="none" w:sz="0" w:space="0" w:color="auto"/>
                    <w:right w:val="none" w:sz="0" w:space="0" w:color="auto"/>
                  </w:divBdr>
                  <w:divsChild>
                    <w:div w:id="2054765032">
                      <w:marLeft w:val="0"/>
                      <w:marRight w:val="0"/>
                      <w:marTop w:val="0"/>
                      <w:marBottom w:val="0"/>
                      <w:divBdr>
                        <w:top w:val="none" w:sz="0" w:space="0" w:color="auto"/>
                        <w:left w:val="none" w:sz="0" w:space="0" w:color="auto"/>
                        <w:bottom w:val="none" w:sz="0" w:space="0" w:color="auto"/>
                        <w:right w:val="none" w:sz="0" w:space="0" w:color="auto"/>
                      </w:divBdr>
                      <w:divsChild>
                        <w:div w:id="1387996436">
                          <w:marLeft w:val="0"/>
                          <w:marRight w:val="0"/>
                          <w:marTop w:val="0"/>
                          <w:marBottom w:val="0"/>
                          <w:divBdr>
                            <w:top w:val="none" w:sz="0" w:space="0" w:color="auto"/>
                            <w:left w:val="none" w:sz="0" w:space="0" w:color="auto"/>
                            <w:bottom w:val="none" w:sz="0" w:space="0" w:color="auto"/>
                            <w:right w:val="none" w:sz="0" w:space="0" w:color="auto"/>
                          </w:divBdr>
                          <w:divsChild>
                            <w:div w:id="332878883">
                              <w:marLeft w:val="0"/>
                              <w:marRight w:val="0"/>
                              <w:marTop w:val="0"/>
                              <w:marBottom w:val="0"/>
                              <w:divBdr>
                                <w:top w:val="none" w:sz="0" w:space="0" w:color="auto"/>
                                <w:left w:val="none" w:sz="0" w:space="0" w:color="auto"/>
                                <w:bottom w:val="none" w:sz="0" w:space="0" w:color="auto"/>
                                <w:right w:val="none" w:sz="0" w:space="0" w:color="auto"/>
                              </w:divBdr>
                              <w:divsChild>
                                <w:div w:id="336546201">
                                  <w:marLeft w:val="0"/>
                                  <w:marRight w:val="0"/>
                                  <w:marTop w:val="0"/>
                                  <w:marBottom w:val="0"/>
                                  <w:divBdr>
                                    <w:top w:val="none" w:sz="0" w:space="0" w:color="auto"/>
                                    <w:left w:val="none" w:sz="0" w:space="0" w:color="auto"/>
                                    <w:bottom w:val="none" w:sz="0" w:space="0" w:color="auto"/>
                                    <w:right w:val="none" w:sz="0" w:space="0" w:color="auto"/>
                                  </w:divBdr>
                                  <w:divsChild>
                                    <w:div w:id="1081683852">
                                      <w:marLeft w:val="0"/>
                                      <w:marRight w:val="0"/>
                                      <w:marTop w:val="0"/>
                                      <w:marBottom w:val="0"/>
                                      <w:divBdr>
                                        <w:top w:val="none" w:sz="0" w:space="0" w:color="auto"/>
                                        <w:left w:val="none" w:sz="0" w:space="0" w:color="auto"/>
                                        <w:bottom w:val="none" w:sz="0" w:space="0" w:color="auto"/>
                                        <w:right w:val="none" w:sz="0" w:space="0" w:color="auto"/>
                                      </w:divBdr>
                                      <w:divsChild>
                                        <w:div w:id="1762289029">
                                          <w:marLeft w:val="0"/>
                                          <w:marRight w:val="0"/>
                                          <w:marTop w:val="0"/>
                                          <w:marBottom w:val="0"/>
                                          <w:divBdr>
                                            <w:top w:val="none" w:sz="0" w:space="0" w:color="auto"/>
                                            <w:left w:val="none" w:sz="0" w:space="0" w:color="auto"/>
                                            <w:bottom w:val="none" w:sz="0" w:space="0" w:color="auto"/>
                                            <w:right w:val="none" w:sz="0" w:space="0" w:color="auto"/>
                                          </w:divBdr>
                                          <w:divsChild>
                                            <w:div w:id="633561901">
                                              <w:marLeft w:val="-15"/>
                                              <w:marRight w:val="-15"/>
                                              <w:marTop w:val="0"/>
                                              <w:marBottom w:val="0"/>
                                              <w:divBdr>
                                                <w:top w:val="none" w:sz="0" w:space="0" w:color="auto"/>
                                                <w:left w:val="none" w:sz="0" w:space="0" w:color="auto"/>
                                                <w:bottom w:val="none" w:sz="0" w:space="0" w:color="auto"/>
                                                <w:right w:val="none" w:sz="0" w:space="0" w:color="auto"/>
                                              </w:divBdr>
                                            </w:div>
                                            <w:div w:id="1488282987">
                                              <w:marLeft w:val="0"/>
                                              <w:marRight w:val="0"/>
                                              <w:marTop w:val="0"/>
                                              <w:marBottom w:val="0"/>
                                              <w:divBdr>
                                                <w:top w:val="single" w:sz="6" w:space="0" w:color="DEE2E6"/>
                                                <w:left w:val="none" w:sz="0" w:space="0" w:color="auto"/>
                                                <w:bottom w:val="single" w:sz="6" w:space="0" w:color="DEE2E6"/>
                                                <w:right w:val="none" w:sz="0" w:space="0" w:color="auto"/>
                                              </w:divBdr>
                                              <w:divsChild>
                                                <w:div w:id="415517033">
                                                  <w:marLeft w:val="0"/>
                                                  <w:marRight w:val="0"/>
                                                  <w:marTop w:val="0"/>
                                                  <w:marBottom w:val="0"/>
                                                  <w:divBdr>
                                                    <w:top w:val="none" w:sz="0" w:space="0" w:color="auto"/>
                                                    <w:left w:val="none" w:sz="0" w:space="0" w:color="auto"/>
                                                    <w:bottom w:val="none" w:sz="0" w:space="0" w:color="auto"/>
                                                    <w:right w:val="none" w:sz="0" w:space="0" w:color="auto"/>
                                                  </w:divBdr>
                                                  <w:divsChild>
                                                    <w:div w:id="1409956098">
                                                      <w:marLeft w:val="0"/>
                                                      <w:marRight w:val="0"/>
                                                      <w:marTop w:val="0"/>
                                                      <w:marBottom w:val="0"/>
                                                      <w:divBdr>
                                                        <w:top w:val="none" w:sz="0" w:space="0" w:color="auto"/>
                                                        <w:left w:val="none" w:sz="0" w:space="0" w:color="auto"/>
                                                        <w:bottom w:val="none" w:sz="0" w:space="0" w:color="auto"/>
                                                        <w:right w:val="none" w:sz="0" w:space="0" w:color="auto"/>
                                                      </w:divBdr>
                                                      <w:divsChild>
                                                        <w:div w:id="971179624">
                                                          <w:marLeft w:val="0"/>
                                                          <w:marRight w:val="0"/>
                                                          <w:marTop w:val="0"/>
                                                          <w:marBottom w:val="0"/>
                                                          <w:divBdr>
                                                            <w:top w:val="none" w:sz="0" w:space="0" w:color="auto"/>
                                                            <w:left w:val="none" w:sz="0" w:space="0" w:color="auto"/>
                                                            <w:bottom w:val="none" w:sz="0" w:space="0" w:color="auto"/>
                                                            <w:right w:val="none" w:sz="0" w:space="0" w:color="auto"/>
                                                          </w:divBdr>
                                                          <w:divsChild>
                                                            <w:div w:id="1524589456">
                                                              <w:marLeft w:val="0"/>
                                                              <w:marRight w:val="0"/>
                                                              <w:marTop w:val="0"/>
                                                              <w:marBottom w:val="0"/>
                                                              <w:divBdr>
                                                                <w:top w:val="none" w:sz="0" w:space="0" w:color="auto"/>
                                                                <w:left w:val="none" w:sz="0" w:space="0" w:color="auto"/>
                                                                <w:bottom w:val="none" w:sz="0" w:space="0" w:color="auto"/>
                                                                <w:right w:val="none" w:sz="0" w:space="0" w:color="auto"/>
                                                              </w:divBdr>
                                                              <w:divsChild>
                                                                <w:div w:id="399332670">
                                                                  <w:marLeft w:val="0"/>
                                                                  <w:marRight w:val="0"/>
                                                                  <w:marTop w:val="0"/>
                                                                  <w:marBottom w:val="0"/>
                                                                  <w:divBdr>
                                                                    <w:top w:val="none" w:sz="0" w:space="0" w:color="auto"/>
                                                                    <w:left w:val="none" w:sz="0" w:space="0" w:color="auto"/>
                                                                    <w:bottom w:val="none" w:sz="0" w:space="0" w:color="auto"/>
                                                                    <w:right w:val="none" w:sz="0" w:space="0" w:color="auto"/>
                                                                  </w:divBdr>
                                                                  <w:divsChild>
                                                                    <w:div w:id="1775176101">
                                                                      <w:marLeft w:val="0"/>
                                                                      <w:marRight w:val="0"/>
                                                                      <w:marTop w:val="0"/>
                                                                      <w:marBottom w:val="0"/>
                                                                      <w:divBdr>
                                                                        <w:top w:val="none" w:sz="0" w:space="0" w:color="auto"/>
                                                                        <w:left w:val="none" w:sz="0" w:space="0" w:color="auto"/>
                                                                        <w:bottom w:val="none" w:sz="0" w:space="0" w:color="auto"/>
                                                                        <w:right w:val="none" w:sz="0" w:space="0" w:color="auto"/>
                                                                      </w:divBdr>
                                                                      <w:divsChild>
                                                                        <w:div w:id="1775130272">
                                                                          <w:marLeft w:val="-15"/>
                                                                          <w:marRight w:val="-15"/>
                                                                          <w:marTop w:val="0"/>
                                                                          <w:marBottom w:val="0"/>
                                                                          <w:divBdr>
                                                                            <w:top w:val="none" w:sz="0" w:space="0" w:color="auto"/>
                                                                            <w:left w:val="none" w:sz="0" w:space="0" w:color="auto"/>
                                                                            <w:bottom w:val="none" w:sz="0" w:space="0" w:color="auto"/>
                                                                            <w:right w:val="none" w:sz="0" w:space="0" w:color="auto"/>
                                                                          </w:divBdr>
                                                                        </w:div>
                                                                        <w:div w:id="138362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9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88484">
                                          <w:marLeft w:val="0"/>
                                          <w:marRight w:val="0"/>
                                          <w:marTop w:val="0"/>
                                          <w:marBottom w:val="0"/>
                                          <w:divBdr>
                                            <w:top w:val="none" w:sz="0" w:space="0" w:color="auto"/>
                                            <w:left w:val="none" w:sz="0" w:space="0" w:color="auto"/>
                                            <w:bottom w:val="none" w:sz="0" w:space="0" w:color="auto"/>
                                            <w:right w:val="none" w:sz="0" w:space="0" w:color="auto"/>
                                          </w:divBdr>
                                          <w:divsChild>
                                            <w:div w:id="1519075278">
                                              <w:marLeft w:val="0"/>
                                              <w:marRight w:val="0"/>
                                              <w:marTop w:val="0"/>
                                              <w:marBottom w:val="0"/>
                                              <w:divBdr>
                                                <w:top w:val="none" w:sz="0" w:space="0" w:color="auto"/>
                                                <w:left w:val="none" w:sz="0" w:space="0" w:color="auto"/>
                                                <w:bottom w:val="none" w:sz="0" w:space="0" w:color="auto"/>
                                                <w:right w:val="none" w:sz="0" w:space="0" w:color="auto"/>
                                              </w:divBdr>
                                              <w:divsChild>
                                                <w:div w:id="219101080">
                                                  <w:marLeft w:val="0"/>
                                                  <w:marRight w:val="0"/>
                                                  <w:marTop w:val="0"/>
                                                  <w:marBottom w:val="0"/>
                                                  <w:divBdr>
                                                    <w:top w:val="none" w:sz="0" w:space="0" w:color="auto"/>
                                                    <w:left w:val="none" w:sz="0" w:space="0" w:color="auto"/>
                                                    <w:bottom w:val="none" w:sz="0" w:space="0" w:color="auto"/>
                                                    <w:right w:val="none" w:sz="0" w:space="0" w:color="auto"/>
                                                  </w:divBdr>
                                                  <w:divsChild>
                                                    <w:div w:id="14037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51928">
                                          <w:marLeft w:val="0"/>
                                          <w:marRight w:val="0"/>
                                          <w:marTop w:val="0"/>
                                          <w:marBottom w:val="0"/>
                                          <w:divBdr>
                                            <w:top w:val="none" w:sz="0" w:space="0" w:color="auto"/>
                                            <w:left w:val="none" w:sz="0" w:space="0" w:color="auto"/>
                                            <w:bottom w:val="none" w:sz="0" w:space="0" w:color="auto"/>
                                            <w:right w:val="none" w:sz="0" w:space="0" w:color="auto"/>
                                          </w:divBdr>
                                          <w:divsChild>
                                            <w:div w:id="624777968">
                                              <w:marLeft w:val="0"/>
                                              <w:marRight w:val="0"/>
                                              <w:marTop w:val="0"/>
                                              <w:marBottom w:val="0"/>
                                              <w:divBdr>
                                                <w:top w:val="none" w:sz="0" w:space="0" w:color="auto"/>
                                                <w:left w:val="none" w:sz="0" w:space="0" w:color="auto"/>
                                                <w:bottom w:val="none" w:sz="0" w:space="0" w:color="auto"/>
                                                <w:right w:val="none" w:sz="0" w:space="0" w:color="auto"/>
                                              </w:divBdr>
                                              <w:divsChild>
                                                <w:div w:id="2042003449">
                                                  <w:marLeft w:val="0"/>
                                                  <w:marRight w:val="0"/>
                                                  <w:marTop w:val="0"/>
                                                  <w:marBottom w:val="0"/>
                                                  <w:divBdr>
                                                    <w:top w:val="none" w:sz="0" w:space="0" w:color="auto"/>
                                                    <w:left w:val="none" w:sz="0" w:space="0" w:color="auto"/>
                                                    <w:bottom w:val="none" w:sz="0" w:space="0" w:color="auto"/>
                                                    <w:right w:val="none" w:sz="0" w:space="0" w:color="auto"/>
                                                  </w:divBdr>
                                                  <w:divsChild>
                                                    <w:div w:id="829753871">
                                                      <w:marLeft w:val="0"/>
                                                      <w:marRight w:val="0"/>
                                                      <w:marTop w:val="0"/>
                                                      <w:marBottom w:val="0"/>
                                                      <w:divBdr>
                                                        <w:top w:val="none" w:sz="0" w:space="0" w:color="auto"/>
                                                        <w:left w:val="none" w:sz="0" w:space="0" w:color="auto"/>
                                                        <w:bottom w:val="none" w:sz="0" w:space="0" w:color="auto"/>
                                                        <w:right w:val="none" w:sz="0" w:space="0" w:color="auto"/>
                                                      </w:divBdr>
                                                      <w:divsChild>
                                                        <w:div w:id="593972617">
                                                          <w:marLeft w:val="0"/>
                                                          <w:marRight w:val="0"/>
                                                          <w:marTop w:val="0"/>
                                                          <w:marBottom w:val="0"/>
                                                          <w:divBdr>
                                                            <w:top w:val="none" w:sz="0" w:space="0" w:color="auto"/>
                                                            <w:left w:val="none" w:sz="0" w:space="0" w:color="auto"/>
                                                            <w:bottom w:val="none" w:sz="0" w:space="0" w:color="auto"/>
                                                            <w:right w:val="none" w:sz="0" w:space="0" w:color="auto"/>
                                                          </w:divBdr>
                                                          <w:divsChild>
                                                            <w:div w:id="553782447">
                                                              <w:marLeft w:val="300"/>
                                                              <w:marRight w:val="300"/>
                                                              <w:marTop w:val="0"/>
                                                              <w:marBottom w:val="0"/>
                                                              <w:divBdr>
                                                                <w:top w:val="none" w:sz="0" w:space="0" w:color="auto"/>
                                                                <w:left w:val="none" w:sz="0" w:space="0" w:color="auto"/>
                                                                <w:bottom w:val="none" w:sz="0" w:space="0" w:color="auto"/>
                                                                <w:right w:val="none" w:sz="0" w:space="0" w:color="auto"/>
                                                              </w:divBdr>
                                                              <w:divsChild>
                                                                <w:div w:id="1906836953">
                                                                  <w:marLeft w:val="30"/>
                                                                  <w:marRight w:val="0"/>
                                                                  <w:marTop w:val="0"/>
                                                                  <w:marBottom w:val="0"/>
                                                                  <w:divBdr>
                                                                    <w:top w:val="none" w:sz="0" w:space="0" w:color="auto"/>
                                                                    <w:left w:val="none" w:sz="0" w:space="0" w:color="auto"/>
                                                                    <w:bottom w:val="none" w:sz="0" w:space="0" w:color="auto"/>
                                                                    <w:right w:val="none" w:sz="0" w:space="0" w:color="auto"/>
                                                                  </w:divBdr>
                                                                </w:div>
                                                                <w:div w:id="283585640">
                                                                  <w:marLeft w:val="0"/>
                                                                  <w:marRight w:val="0"/>
                                                                  <w:marTop w:val="0"/>
                                                                  <w:marBottom w:val="0"/>
                                                                  <w:divBdr>
                                                                    <w:top w:val="none" w:sz="0" w:space="0" w:color="auto"/>
                                                                    <w:left w:val="none" w:sz="0" w:space="0" w:color="auto"/>
                                                                    <w:bottom w:val="none" w:sz="0" w:space="0" w:color="auto"/>
                                                                    <w:right w:val="none" w:sz="0" w:space="0" w:color="auto"/>
                                                                  </w:divBdr>
                                                                  <w:divsChild>
                                                                    <w:div w:id="18816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978455">
                                              <w:marLeft w:val="0"/>
                                              <w:marRight w:val="0"/>
                                              <w:marTop w:val="0"/>
                                              <w:marBottom w:val="0"/>
                                              <w:divBdr>
                                                <w:top w:val="none" w:sz="0" w:space="0" w:color="auto"/>
                                                <w:left w:val="none" w:sz="0" w:space="0" w:color="auto"/>
                                                <w:bottom w:val="none" w:sz="0" w:space="0" w:color="auto"/>
                                                <w:right w:val="none" w:sz="0" w:space="0" w:color="auto"/>
                                              </w:divBdr>
                                              <w:divsChild>
                                                <w:div w:id="122467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alunyareligio.cat/ca/papa-francesc-proposa-data-comuna-pasqua-com" TargetMode="External"/><Relationship Id="rId3" Type="http://schemas.openxmlformats.org/officeDocument/2006/relationships/webSettings" Target="webSettings.xml"/><Relationship Id="rId7" Type="http://schemas.openxmlformats.org/officeDocument/2006/relationships/hyperlink" Target="https://www.catalunyareligio.cat/ca/1700-anys-concili-nicea-fita-clau-en-histor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talunyareligio.cat/ca/1700-anys-concili-nicea-fita-clau-en-histori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www.catalunyareligio.cat/ca/profile/catalunya-religio-23"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3115</Characters>
  <Application>Microsoft Office Word</Application>
  <DocSecurity>0</DocSecurity>
  <Lines>25</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2025-01-27T13:46:00Z</dcterms:created>
  <dcterms:modified xsi:type="dcterms:W3CDTF">2025-01-27T13:47:00Z</dcterms:modified>
</cp:coreProperties>
</file>