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AD7F" w14:textId="77777777" w:rsidR="0050664C" w:rsidRPr="0050664C" w:rsidRDefault="0050664C" w:rsidP="0050664C">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b/>
          <w:bCs/>
          <w:i/>
          <w:iCs/>
          <w:color w:val="000000"/>
          <w:kern w:val="0"/>
          <w:sz w:val="36"/>
          <w:szCs w:val="36"/>
          <w:lang w:eastAsia="es-UY"/>
          <w14:ligatures w14:val="none"/>
        </w:rPr>
        <w:t>Historia de un cripto-usurero</w:t>
      </w:r>
    </w:p>
    <w:p w14:paraId="6D99B581" w14:textId="77777777" w:rsidR="0050664C" w:rsidRPr="0050664C" w:rsidRDefault="0050664C" w:rsidP="0050664C">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i/>
          <w:iCs/>
          <w:color w:val="000000"/>
          <w:kern w:val="0"/>
          <w:sz w:val="27"/>
          <w:szCs w:val="27"/>
          <w:lang w:eastAsia="es-UY"/>
          <w14:ligatures w14:val="none"/>
        </w:rPr>
        <w:t>Eduardo de la Serna</w:t>
      </w:r>
    </w:p>
    <w:p w14:paraId="3CD503EF" w14:textId="77777777" w:rsidR="0050664C" w:rsidRPr="0050664C" w:rsidRDefault="0050664C" w:rsidP="0050664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5304BB38" w14:textId="77777777" w:rsidR="0050664C" w:rsidRPr="0050664C" w:rsidRDefault="0050664C" w:rsidP="0050664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noProof/>
          <w:color w:val="1155CC"/>
          <w:kern w:val="0"/>
          <w:sz w:val="27"/>
          <w:szCs w:val="27"/>
          <w:lang w:eastAsia="es-UY"/>
          <w14:ligatures w14:val="none"/>
        </w:rPr>
        <w:drawing>
          <wp:inline distT="0" distB="0" distL="0" distR="0" wp14:anchorId="2948F7E8" wp14:editId="560D8B4E">
            <wp:extent cx="3810000" cy="2533650"/>
            <wp:effectExtent l="0" t="0" r="0" b="0"/>
            <wp:docPr id="1" name="Imagen 1" descr="Banca de madera en la are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Banca de madera en la are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778F338C" w14:textId="77777777" w:rsidR="0050664C" w:rsidRPr="0050664C" w:rsidRDefault="0050664C" w:rsidP="0050664C">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4BB98AC1"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En griego, las palabras con la raíz “</w:t>
      </w:r>
      <w:proofErr w:type="spellStart"/>
      <w:r w:rsidRPr="0050664C">
        <w:rPr>
          <w:rFonts w:ascii="Arial" w:eastAsia="Times New Roman" w:hAnsi="Arial" w:cs="Arial"/>
          <w:i/>
          <w:iCs/>
          <w:color w:val="000000"/>
          <w:kern w:val="0"/>
          <w:sz w:val="27"/>
          <w:szCs w:val="27"/>
          <w:lang w:eastAsia="es-UY"/>
          <w14:ligatures w14:val="none"/>
        </w:rPr>
        <w:t>krypto</w:t>
      </w:r>
      <w:proofErr w:type="spellEnd"/>
      <w:r w:rsidRPr="0050664C">
        <w:rPr>
          <w:rFonts w:ascii="Arial" w:eastAsia="Times New Roman" w:hAnsi="Arial" w:cs="Arial"/>
          <w:color w:val="000000"/>
          <w:kern w:val="0"/>
          <w:sz w:val="27"/>
          <w:szCs w:val="27"/>
          <w:lang w:eastAsia="es-UY"/>
          <w14:ligatures w14:val="none"/>
        </w:rPr>
        <w:t>” hacen referencia a algo que está escondido.</w:t>
      </w:r>
    </w:p>
    <w:p w14:paraId="280CE28F"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5C56A1" w14:textId="77777777" w:rsidR="0050664C" w:rsidRPr="0050664C" w:rsidRDefault="0050664C" w:rsidP="0050664C">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Me voy a detener en la segunda alianza (= Nuevo Testamento):</w:t>
      </w:r>
    </w:p>
    <w:p w14:paraId="1E740754" w14:textId="77777777" w:rsidR="0050664C" w:rsidRPr="0050664C" w:rsidRDefault="0050664C" w:rsidP="0050664C">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449D4C4"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 xml:space="preserve">En 1 </w:t>
      </w:r>
      <w:proofErr w:type="spellStart"/>
      <w:r w:rsidRPr="0050664C">
        <w:rPr>
          <w:rFonts w:ascii="Arial" w:eastAsia="Times New Roman" w:hAnsi="Arial" w:cs="Arial"/>
          <w:color w:val="000000"/>
          <w:kern w:val="0"/>
          <w:sz w:val="27"/>
          <w:szCs w:val="27"/>
          <w:lang w:eastAsia="es-UY"/>
          <w14:ligatures w14:val="none"/>
        </w:rPr>
        <w:t>Cor</w:t>
      </w:r>
      <w:proofErr w:type="spellEnd"/>
      <w:r w:rsidRPr="0050664C">
        <w:rPr>
          <w:rFonts w:ascii="Arial" w:eastAsia="Times New Roman" w:hAnsi="Arial" w:cs="Arial"/>
          <w:color w:val="000000"/>
          <w:kern w:val="0"/>
          <w:sz w:val="27"/>
          <w:szCs w:val="27"/>
          <w:lang w:eastAsia="es-UY"/>
          <w14:ligatures w14:val="none"/>
        </w:rPr>
        <w:t xml:space="preserve"> 4,5 Pablo invita a esperar y no juzgar lo que está “oculto en las tinieblas”; en 14,25 se manifiesta lo que está oculto en las decisiones de la comunidad (= en los corazones). En 2 </w:t>
      </w:r>
      <w:proofErr w:type="spellStart"/>
      <w:r w:rsidRPr="0050664C">
        <w:rPr>
          <w:rFonts w:ascii="Arial" w:eastAsia="Times New Roman" w:hAnsi="Arial" w:cs="Arial"/>
          <w:color w:val="000000"/>
          <w:kern w:val="0"/>
          <w:sz w:val="27"/>
          <w:szCs w:val="27"/>
          <w:lang w:eastAsia="es-UY"/>
          <w14:ligatures w14:val="none"/>
        </w:rPr>
        <w:t>Cor</w:t>
      </w:r>
      <w:proofErr w:type="spellEnd"/>
      <w:r w:rsidRPr="0050664C">
        <w:rPr>
          <w:rFonts w:ascii="Arial" w:eastAsia="Times New Roman" w:hAnsi="Arial" w:cs="Arial"/>
          <w:color w:val="000000"/>
          <w:kern w:val="0"/>
          <w:sz w:val="27"/>
          <w:szCs w:val="27"/>
          <w:lang w:eastAsia="es-UY"/>
          <w14:ligatures w14:val="none"/>
        </w:rPr>
        <w:t xml:space="preserve"> 4,2 Pablo renuncia a esconder la palabra de Dios. Lo oculto de las personas, lo que los demás no pueden ver, es lo verdadero (Rom 2,16.29). En lo escondido está, entonces, la verdad, en lo que no se ve.</w:t>
      </w:r>
    </w:p>
    <w:p w14:paraId="7F744654"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ABB10A2"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En la tradición paulina, Col 3,3 dice que nuestra vida está oculta con Cristo (porque “hemos muerto” con él) para mirar las cosas de Dios; en 1 Pe 3,3 dice que lo oculto del corazón es lo que Dios ve.</w:t>
      </w:r>
    </w:p>
    <w:p w14:paraId="6579E41A"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309DB4"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 xml:space="preserve">El evangelio de Marcos 4,22 (y lo siguen Mateo 10,26 y Lucas 8,17 y lo repite en 12,2) dice que nada hay oculto que no sea revelado. Mateo, dos veces insiste en hacer las cosas de un modo “oculto” y que solo sean vistas por Dios (6,4.6). En </w:t>
      </w:r>
      <w:proofErr w:type="spellStart"/>
      <w:r w:rsidRPr="0050664C">
        <w:rPr>
          <w:rFonts w:ascii="Arial" w:eastAsia="Times New Roman" w:hAnsi="Arial" w:cs="Arial"/>
          <w:color w:val="000000"/>
          <w:kern w:val="0"/>
          <w:sz w:val="27"/>
          <w:szCs w:val="27"/>
          <w:lang w:eastAsia="es-UY"/>
          <w14:ligatures w14:val="none"/>
        </w:rPr>
        <w:t>Lc</w:t>
      </w:r>
      <w:proofErr w:type="spellEnd"/>
      <w:r w:rsidRPr="0050664C">
        <w:rPr>
          <w:rFonts w:ascii="Arial" w:eastAsia="Times New Roman" w:hAnsi="Arial" w:cs="Arial"/>
          <w:color w:val="000000"/>
          <w:kern w:val="0"/>
          <w:sz w:val="27"/>
          <w:szCs w:val="27"/>
          <w:lang w:eastAsia="es-UY"/>
          <w14:ligatures w14:val="none"/>
        </w:rPr>
        <w:t xml:space="preserve"> 11,33 señala que una lámpara no se pone en un lugar oculto, sino que debe iluminar...</w:t>
      </w:r>
    </w:p>
    <w:p w14:paraId="341EB737"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96794FF"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En Juan, Jesús afirma que no hace las cosas “a escondidas” (18,20), aunque en ocasiones, elige no mostrare abiertamente porque buscan matarlo (7,4.10).</w:t>
      </w:r>
    </w:p>
    <w:p w14:paraId="35CBB036"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33DC96"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lastRenderedPageBreak/>
        <w:t>Como se ve, hay una serie de elementos comunes. Una referencia es a “la luz”, hacer las cosas a la luz, o poner la luz en un lugar visible… evidentemente, el contraste está dado entre lo visible y lo oculto. Por otro lado, la convicción de que Dios mira lo escondido; entonces, mira lo que mueve las decisiones, no se guía por lo que se hace “para ser mirados”, lo superficial, sino lo que realmente sólo Él puede ver. De allí que – por ejemplo, en Pablo – tenga una connotación ética. Pero sabiendo que lo escondido “debe” ser manifiesto, como no se debe esconder el Evangelio, ni la luz.</w:t>
      </w:r>
    </w:p>
    <w:p w14:paraId="7AA23F94"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6E0FD8"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 xml:space="preserve">Hay un texto muy interesante: en una parábola, una persona (ciertamente poderosa) antes de partir llama a sus esclavos y les encomienda posesiones… A tres de ellos les entrega 5, 2 y 1 “talentos”. El talento es originariamente una medida de peso que equivale a más de 34 kilos (ver </w:t>
      </w:r>
      <w:proofErr w:type="spellStart"/>
      <w:r w:rsidRPr="0050664C">
        <w:rPr>
          <w:rFonts w:ascii="Arial" w:eastAsia="Times New Roman" w:hAnsi="Arial" w:cs="Arial"/>
          <w:color w:val="000000"/>
          <w:kern w:val="0"/>
          <w:sz w:val="27"/>
          <w:szCs w:val="27"/>
          <w:lang w:eastAsia="es-UY"/>
          <w14:ligatures w14:val="none"/>
        </w:rPr>
        <w:t>Ap</w:t>
      </w:r>
      <w:proofErr w:type="spellEnd"/>
      <w:r w:rsidRPr="0050664C">
        <w:rPr>
          <w:rFonts w:ascii="Arial" w:eastAsia="Times New Roman" w:hAnsi="Arial" w:cs="Arial"/>
          <w:color w:val="000000"/>
          <w:kern w:val="0"/>
          <w:sz w:val="27"/>
          <w:szCs w:val="27"/>
          <w:lang w:eastAsia="es-UY"/>
          <w14:ligatures w14:val="none"/>
        </w:rPr>
        <w:t xml:space="preserve"> 16,21; a precio actual, un talento sería semejante a 600.000 U$A) lo que confirma la riqueza de esta persona. El primero y el segundo ponen a “trabajar” el dinero, obteniendo el 100%, lo cual, seguramente, sólo es posible en la usura; pero el último, “enterró” (</w:t>
      </w:r>
      <w:proofErr w:type="spellStart"/>
      <w:r w:rsidRPr="0050664C">
        <w:rPr>
          <w:rFonts w:ascii="Arial" w:eastAsia="Times New Roman" w:hAnsi="Arial" w:cs="Arial"/>
          <w:i/>
          <w:iCs/>
          <w:color w:val="000000"/>
          <w:kern w:val="0"/>
          <w:sz w:val="27"/>
          <w:szCs w:val="27"/>
          <w:lang w:eastAsia="es-UY"/>
          <w14:ligatures w14:val="none"/>
        </w:rPr>
        <w:t>kryptô</w:t>
      </w:r>
      <w:proofErr w:type="spellEnd"/>
      <w:r w:rsidRPr="0050664C">
        <w:rPr>
          <w:rFonts w:ascii="Arial" w:eastAsia="Times New Roman" w:hAnsi="Arial" w:cs="Arial"/>
          <w:color w:val="000000"/>
          <w:kern w:val="0"/>
          <w:sz w:val="27"/>
          <w:szCs w:val="27"/>
          <w:lang w:eastAsia="es-UY"/>
          <w14:ligatures w14:val="none"/>
        </w:rPr>
        <w:t>) el talento. No hizo lo que el poderoso esperaba de él, ya que él mismo se reconoce como alguien que “cosecho donde no sembré y recojo donde no esparcí”, y afirma que debería haber puesto el dinero en intereses, algo que está absolutamente penado en la Biblia… por tanto, lo envía a la tortura. De los tres, sólo éste hizo lo que debía, ya que no se puede “servir a Dios y al dinero”, y aceptó padecer por ser fiel al proyecto de Dios confrontando con lo que en el imperio romano se esperaría de un esclavo (Mateo 25,14-30) … El esclavo prefirió “enterrar” (</w:t>
      </w:r>
      <w:proofErr w:type="spellStart"/>
      <w:r w:rsidRPr="0050664C">
        <w:rPr>
          <w:rFonts w:ascii="Arial" w:eastAsia="Times New Roman" w:hAnsi="Arial" w:cs="Arial"/>
          <w:i/>
          <w:iCs/>
          <w:color w:val="000000"/>
          <w:kern w:val="0"/>
          <w:sz w:val="27"/>
          <w:szCs w:val="27"/>
          <w:lang w:eastAsia="es-UY"/>
          <w14:ligatures w14:val="none"/>
        </w:rPr>
        <w:t>kryptô</w:t>
      </w:r>
      <w:proofErr w:type="spellEnd"/>
      <w:r w:rsidRPr="0050664C">
        <w:rPr>
          <w:rFonts w:ascii="Arial" w:eastAsia="Times New Roman" w:hAnsi="Arial" w:cs="Arial"/>
          <w:color w:val="000000"/>
          <w:kern w:val="0"/>
          <w:sz w:val="27"/>
          <w:szCs w:val="27"/>
          <w:lang w:eastAsia="es-UY"/>
          <w14:ligatures w14:val="none"/>
        </w:rPr>
        <w:t>) el dinero antes que entrar en la patria financiera de la usura y los intereses y asumir las consecuencias. Enterrarlo fue una manera de protegerlo para devolverlo a su “señor”, pero no haciéndolo producir a costa de infidelidad al Reinado de Dios. Ciertamente, la relación con el dinero y con los demás es un buen test permanente de fidelidad a Dios…</w:t>
      </w:r>
    </w:p>
    <w:p w14:paraId="4262ADB5"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AEC33B" w14:textId="77777777" w:rsidR="0050664C" w:rsidRPr="0050664C" w:rsidRDefault="0050664C" w:rsidP="0050664C">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De hecho, el reinado de Dios es tan valioso como un tesoro “escondido” (</w:t>
      </w:r>
      <w:proofErr w:type="spellStart"/>
      <w:r w:rsidRPr="0050664C">
        <w:rPr>
          <w:rFonts w:ascii="Arial" w:eastAsia="Times New Roman" w:hAnsi="Arial" w:cs="Arial"/>
          <w:i/>
          <w:iCs/>
          <w:color w:val="000000"/>
          <w:kern w:val="0"/>
          <w:sz w:val="27"/>
          <w:szCs w:val="27"/>
          <w:lang w:eastAsia="es-UY"/>
          <w14:ligatures w14:val="none"/>
        </w:rPr>
        <w:t>kryptô</w:t>
      </w:r>
      <w:proofErr w:type="spellEnd"/>
      <w:r w:rsidRPr="0050664C">
        <w:rPr>
          <w:rFonts w:ascii="Arial" w:eastAsia="Times New Roman" w:hAnsi="Arial" w:cs="Arial"/>
          <w:color w:val="000000"/>
          <w:kern w:val="0"/>
          <w:sz w:val="27"/>
          <w:szCs w:val="27"/>
          <w:lang w:eastAsia="es-UY"/>
          <w14:ligatures w14:val="none"/>
        </w:rPr>
        <w:t>) en un campo, que vale la pena vender todo para adquirirlo (Mt 13,44). El esclavo rechazado, ¡entendió bien!</w:t>
      </w:r>
    </w:p>
    <w:p w14:paraId="71849D66" w14:textId="77777777" w:rsidR="0050664C" w:rsidRPr="0050664C" w:rsidRDefault="0050664C" w:rsidP="0050664C">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079752A3" w14:textId="77777777" w:rsidR="0050664C" w:rsidRPr="0050664C" w:rsidRDefault="0050664C" w:rsidP="0050664C">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50664C">
        <w:rPr>
          <w:rFonts w:ascii="Arial" w:eastAsia="Times New Roman" w:hAnsi="Arial" w:cs="Arial"/>
          <w:color w:val="000000"/>
          <w:kern w:val="0"/>
          <w:sz w:val="27"/>
          <w:szCs w:val="27"/>
          <w:lang w:eastAsia="es-UY"/>
          <w14:ligatures w14:val="none"/>
        </w:rPr>
        <w:t>Imagen tomada de </w:t>
      </w:r>
      <w:hyperlink r:id="rId6" w:tgtFrame="_blank" w:history="1">
        <w:r w:rsidRPr="0050664C">
          <w:rPr>
            <w:rFonts w:ascii="Arial" w:eastAsia="Times New Roman" w:hAnsi="Arial" w:cs="Arial"/>
            <w:color w:val="1155CC"/>
            <w:kern w:val="0"/>
            <w:sz w:val="27"/>
            <w:szCs w:val="27"/>
            <w:u w:val="single"/>
            <w:lang w:eastAsia="es-UY"/>
            <w14:ligatures w14:val="none"/>
          </w:rPr>
          <w:t>https://www.istockphoto.com/es/foto/cofre-del-tesoro-gm115876961-1054767</w:t>
        </w:r>
      </w:hyperlink>
    </w:p>
    <w:p w14:paraId="5349DF00" w14:textId="77777777" w:rsidR="0050664C" w:rsidRPr="0050664C" w:rsidRDefault="0050664C" w:rsidP="0050664C">
      <w:pPr>
        <w:shd w:val="clear" w:color="auto" w:fill="FFFFFF"/>
        <w:spacing w:after="0" w:line="240" w:lineRule="auto"/>
        <w:rPr>
          <w:rFonts w:ascii="Arial" w:eastAsia="Times New Roman" w:hAnsi="Arial" w:cs="Arial"/>
          <w:color w:val="222222"/>
          <w:kern w:val="0"/>
          <w:sz w:val="24"/>
          <w:szCs w:val="24"/>
          <w:lang w:eastAsia="es-UY"/>
          <w14:ligatures w14:val="none"/>
        </w:rPr>
      </w:pPr>
    </w:p>
    <w:p w14:paraId="268BD6C3" w14:textId="53FCEE26" w:rsidR="00926044" w:rsidRDefault="0050664C" w:rsidP="0050664C">
      <w:r w:rsidRPr="0050664C">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4C"/>
    <w:rsid w:val="0050664C"/>
    <w:rsid w:val="00926044"/>
    <w:rsid w:val="00DE17AC"/>
    <w:rsid w:val="00DE3F5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25E0"/>
  <w15:chartTrackingRefBased/>
  <w15:docId w15:val="{C9D9A0C8-A602-49A2-930A-AA713571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6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6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66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66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66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664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664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664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664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6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66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66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66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66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66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66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66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664C"/>
    <w:rPr>
      <w:rFonts w:eastAsiaTheme="majorEastAsia" w:cstheme="majorBidi"/>
      <w:color w:val="272727" w:themeColor="text1" w:themeTint="D8"/>
    </w:rPr>
  </w:style>
  <w:style w:type="paragraph" w:styleId="Ttulo">
    <w:name w:val="Title"/>
    <w:basedOn w:val="Normal"/>
    <w:next w:val="Normal"/>
    <w:link w:val="TtuloCar"/>
    <w:uiPriority w:val="10"/>
    <w:qFormat/>
    <w:rsid w:val="00506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66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664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66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664C"/>
    <w:pPr>
      <w:spacing w:before="160"/>
      <w:jc w:val="center"/>
    </w:pPr>
    <w:rPr>
      <w:i/>
      <w:iCs/>
      <w:color w:val="404040" w:themeColor="text1" w:themeTint="BF"/>
    </w:rPr>
  </w:style>
  <w:style w:type="character" w:customStyle="1" w:styleId="CitaCar">
    <w:name w:val="Cita Car"/>
    <w:basedOn w:val="Fuentedeprrafopredeter"/>
    <w:link w:val="Cita"/>
    <w:uiPriority w:val="29"/>
    <w:rsid w:val="0050664C"/>
    <w:rPr>
      <w:i/>
      <w:iCs/>
      <w:color w:val="404040" w:themeColor="text1" w:themeTint="BF"/>
    </w:rPr>
  </w:style>
  <w:style w:type="paragraph" w:styleId="Prrafodelista">
    <w:name w:val="List Paragraph"/>
    <w:basedOn w:val="Normal"/>
    <w:uiPriority w:val="34"/>
    <w:qFormat/>
    <w:rsid w:val="0050664C"/>
    <w:pPr>
      <w:ind w:left="720"/>
      <w:contextualSpacing/>
    </w:pPr>
  </w:style>
  <w:style w:type="character" w:styleId="nfasisintenso">
    <w:name w:val="Intense Emphasis"/>
    <w:basedOn w:val="Fuentedeprrafopredeter"/>
    <w:uiPriority w:val="21"/>
    <w:qFormat/>
    <w:rsid w:val="0050664C"/>
    <w:rPr>
      <w:i/>
      <w:iCs/>
      <w:color w:val="0F4761" w:themeColor="accent1" w:themeShade="BF"/>
    </w:rPr>
  </w:style>
  <w:style w:type="paragraph" w:styleId="Citadestacada">
    <w:name w:val="Intense Quote"/>
    <w:basedOn w:val="Normal"/>
    <w:next w:val="Normal"/>
    <w:link w:val="CitadestacadaCar"/>
    <w:uiPriority w:val="30"/>
    <w:qFormat/>
    <w:rsid w:val="00506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664C"/>
    <w:rPr>
      <w:i/>
      <w:iCs/>
      <w:color w:val="0F4761" w:themeColor="accent1" w:themeShade="BF"/>
    </w:rPr>
  </w:style>
  <w:style w:type="character" w:styleId="Referenciaintensa">
    <w:name w:val="Intense Reference"/>
    <w:basedOn w:val="Fuentedeprrafopredeter"/>
    <w:uiPriority w:val="32"/>
    <w:qFormat/>
    <w:rsid w:val="00506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638677">
      <w:bodyDiv w:val="1"/>
      <w:marLeft w:val="0"/>
      <w:marRight w:val="0"/>
      <w:marTop w:val="0"/>
      <w:marBottom w:val="0"/>
      <w:divBdr>
        <w:top w:val="none" w:sz="0" w:space="0" w:color="auto"/>
        <w:left w:val="none" w:sz="0" w:space="0" w:color="auto"/>
        <w:bottom w:val="none" w:sz="0" w:space="0" w:color="auto"/>
        <w:right w:val="none" w:sz="0" w:space="0" w:color="auto"/>
      </w:divBdr>
      <w:divsChild>
        <w:div w:id="20750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tockphoto.com/es/foto/cofre-del-tesoro-gm115876961-1054767" TargetMode="External"/><Relationship Id="rId5" Type="http://schemas.openxmlformats.org/officeDocument/2006/relationships/image" Target="media/image1.jpeg"/><Relationship Id="rId4" Type="http://schemas.openxmlformats.org/officeDocument/2006/relationships/hyperlink" Target="https://www.blogger.com/blog/post/edit/2845060600014161194/8331279374936702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3162</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2025-02-18T10:50:00Z</dcterms:created>
  <dcterms:modified xsi:type="dcterms:W3CDTF">2025-02-18T10:51:00Z</dcterms:modified>
</cp:coreProperties>
</file>