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3B99" w14:textId="10D699CD" w:rsidR="00013C25" w:rsidRPr="001C78D9" w:rsidRDefault="00A7732E" w:rsidP="00013C25">
      <w:pPr>
        <w:pStyle w:val="Sinespaciado"/>
        <w:rPr>
          <w:rFonts w:ascii="Comic Sans MS" w:hAnsi="Comic Sans MS"/>
          <w:b/>
          <w:bCs/>
        </w:rPr>
      </w:pPr>
      <w:r w:rsidRPr="001C78D9">
        <w:rPr>
          <w:rFonts w:ascii="Comic Sans MS" w:hAnsi="Comic Sans MS"/>
          <w:b/>
          <w:bCs/>
        </w:rPr>
        <w:t>“</w:t>
      </w:r>
      <w:r w:rsidR="00013C25" w:rsidRPr="001C78D9">
        <w:rPr>
          <w:rFonts w:ascii="Comic Sans MS" w:hAnsi="Comic Sans MS"/>
          <w:b/>
          <w:bCs/>
        </w:rPr>
        <w:t>G1</w:t>
      </w:r>
      <w:r w:rsidRPr="001C78D9">
        <w:rPr>
          <w:rFonts w:ascii="Comic Sans MS" w:hAnsi="Comic Sans MS"/>
          <w:b/>
          <w:bCs/>
        </w:rPr>
        <w:t>,</w:t>
      </w:r>
      <w:r w:rsidR="00013C25" w:rsidRPr="001C78D9">
        <w:rPr>
          <w:rFonts w:ascii="Comic Sans MS" w:hAnsi="Comic Sans MS"/>
          <w:b/>
          <w:bCs/>
        </w:rPr>
        <w:t xml:space="preserve"> G2</w:t>
      </w:r>
      <w:r w:rsidRPr="001C78D9">
        <w:rPr>
          <w:rFonts w:ascii="Comic Sans MS" w:hAnsi="Comic Sans MS"/>
          <w:b/>
          <w:bCs/>
        </w:rPr>
        <w:t>,</w:t>
      </w:r>
      <w:r w:rsidR="00013C25" w:rsidRPr="001C78D9">
        <w:rPr>
          <w:rFonts w:ascii="Comic Sans MS" w:hAnsi="Comic Sans MS"/>
          <w:b/>
          <w:bCs/>
        </w:rPr>
        <w:t xml:space="preserve"> G3 Y G4</w:t>
      </w:r>
      <w:r w:rsidRPr="001C78D9">
        <w:rPr>
          <w:rFonts w:ascii="Comic Sans MS" w:hAnsi="Comic Sans MS"/>
          <w:b/>
          <w:bCs/>
        </w:rPr>
        <w:t>”</w:t>
      </w:r>
      <w:r w:rsidR="002838C6" w:rsidRPr="001C78D9">
        <w:rPr>
          <w:rFonts w:ascii="Comic Sans MS" w:hAnsi="Comic Sans MS"/>
          <w:b/>
          <w:bCs/>
        </w:rPr>
        <w:t xml:space="preserve">, </w:t>
      </w:r>
      <w:r w:rsidR="00013C25" w:rsidRPr="001C78D9">
        <w:rPr>
          <w:rFonts w:ascii="Comic Sans MS" w:hAnsi="Comic Sans MS"/>
          <w:b/>
          <w:bCs/>
        </w:rPr>
        <w:t>Pedro Pierre</w:t>
      </w:r>
    </w:p>
    <w:p w14:paraId="035CCCE3" w14:textId="77777777" w:rsidR="002838C6" w:rsidRPr="001C78D9" w:rsidRDefault="002838C6" w:rsidP="00013C25">
      <w:pPr>
        <w:pStyle w:val="Sinespaciado"/>
        <w:ind w:firstLine="708"/>
      </w:pPr>
    </w:p>
    <w:p w14:paraId="662AC527" w14:textId="6CCFE894" w:rsidR="00013C25" w:rsidRPr="001C78D9" w:rsidRDefault="00013C25" w:rsidP="00013C25">
      <w:pPr>
        <w:pStyle w:val="Sinespaciado"/>
        <w:ind w:firstLine="708"/>
      </w:pPr>
      <w:r w:rsidRPr="001C78D9">
        <w:t xml:space="preserve">La expresión original es ‘G7’, que </w:t>
      </w:r>
      <w:r w:rsidR="0057067E">
        <w:t>se refiere</w:t>
      </w:r>
      <w:r w:rsidRPr="001C78D9">
        <w:t xml:space="preserve"> al “Grupo de los 7 países más industrializados</w:t>
      </w:r>
      <w:r w:rsidR="00D84E70" w:rsidRPr="001C78D9">
        <w:t>”</w:t>
      </w:r>
      <w:r w:rsidRPr="001C78D9">
        <w:t xml:space="preserve"> del planeta, o sea, los que deciden del rumbo de la economía mundial… para su beneficio. Todo cambia cuando llega Donal</w:t>
      </w:r>
      <w:r w:rsidR="00D84E70" w:rsidRPr="001C78D9">
        <w:t>d Trump</w:t>
      </w:r>
      <w:r w:rsidRPr="001C78D9">
        <w:t xml:space="preserve"> a la presidencia de Estados Unidos</w:t>
      </w:r>
      <w:r w:rsidR="00D84E70" w:rsidRPr="001C78D9">
        <w:t>,</w:t>
      </w:r>
      <w:r w:rsidRPr="001C78D9">
        <w:t xml:space="preserve"> que dice “¡Primero América del Norte!”, porque desde varios años, la hegemonía norteamericana está colapsando en todos los campos: en lo político hay cada vez más países que se zafan del dominio norteamericano, e</w:t>
      </w:r>
      <w:r w:rsidR="00D84E70" w:rsidRPr="001C78D9">
        <w:t xml:space="preserve">n </w:t>
      </w:r>
      <w:r w:rsidRPr="001C78D9">
        <w:t>l</w:t>
      </w:r>
      <w:r w:rsidR="00D84E70" w:rsidRPr="001C78D9">
        <w:t>o</w:t>
      </w:r>
      <w:r w:rsidRPr="001C78D9">
        <w:t xml:space="preserve"> económico China pasó a ser la primera potencia comercial, e</w:t>
      </w:r>
      <w:r w:rsidR="00D84E70" w:rsidRPr="001C78D9">
        <w:t xml:space="preserve">n </w:t>
      </w:r>
      <w:r w:rsidRPr="001C78D9">
        <w:t>l</w:t>
      </w:r>
      <w:r w:rsidR="00D84E70" w:rsidRPr="001C78D9">
        <w:t>o</w:t>
      </w:r>
      <w:r w:rsidRPr="001C78D9">
        <w:t xml:space="preserve"> militar Rusia tiene las armas más sofística</w:t>
      </w:r>
      <w:r w:rsidR="00D84E70" w:rsidRPr="001C78D9">
        <w:t>s</w:t>
      </w:r>
      <w:r w:rsidRPr="001C78D9">
        <w:t xml:space="preserve"> y avanzada</w:t>
      </w:r>
      <w:r w:rsidR="00D84E70" w:rsidRPr="001C78D9">
        <w:t>s</w:t>
      </w:r>
      <w:r w:rsidRPr="001C78D9">
        <w:t>, e</w:t>
      </w:r>
      <w:r w:rsidR="00D84E70" w:rsidRPr="001C78D9">
        <w:t xml:space="preserve">n </w:t>
      </w:r>
      <w:r w:rsidRPr="001C78D9">
        <w:t>l</w:t>
      </w:r>
      <w:r w:rsidR="00D84E70" w:rsidRPr="001C78D9">
        <w:t>o</w:t>
      </w:r>
      <w:r w:rsidRPr="001C78D9">
        <w:t xml:space="preserve"> social interno la situación es cada vez más caótica por el desempleo, la violencia, el racismo, la pérdida de valor del dólar… Trump quiere ser el “G1”, es decir el que devuelva al imperio norteamericano</w:t>
      </w:r>
      <w:r w:rsidR="000C6346" w:rsidRPr="001C78D9">
        <w:t xml:space="preserve"> la hegemonía global.</w:t>
      </w:r>
    </w:p>
    <w:p w14:paraId="011A61FF" w14:textId="351C7E96" w:rsidR="000C6346" w:rsidRPr="001C78D9" w:rsidRDefault="00D84E70" w:rsidP="00013C25">
      <w:pPr>
        <w:pStyle w:val="Sinespaciado"/>
        <w:ind w:firstLine="708"/>
      </w:pPr>
      <w:r w:rsidRPr="001C78D9">
        <w:t>L</w:t>
      </w:r>
      <w:r w:rsidR="000C6346" w:rsidRPr="001C78D9">
        <w:t>os anteriores presidentes norteamericanos quisieron destruir la economía rusa con el apoyo de la OTAN (Organización del Tratado -militar- del Atlántico Norte)</w:t>
      </w:r>
      <w:r w:rsidRPr="001C78D9">
        <w:t xml:space="preserve"> y</w:t>
      </w:r>
      <w:r w:rsidR="000C6346" w:rsidRPr="001C78D9">
        <w:t xml:space="preserve"> de Europa. Por ese motivo desencadena</w:t>
      </w:r>
      <w:r w:rsidR="0057067E">
        <w:t>n</w:t>
      </w:r>
      <w:r w:rsidR="000C6346" w:rsidRPr="001C78D9">
        <w:t xml:space="preserve"> la guerra de Ucrania con Rusia, por una parte, con las ayudas militares y financieras de Estados Unidos y Europa y, por otra, </w:t>
      </w:r>
      <w:r w:rsidRPr="001C78D9">
        <w:t xml:space="preserve">con </w:t>
      </w:r>
      <w:r w:rsidR="000C6346" w:rsidRPr="001C78D9">
        <w:t xml:space="preserve">las sanciones económicas contra Rusia, la destrucción de oleoducto rusa que traía petróleo y gas a Europa… Pero Rusia demuestra que su economía sigue creciendo, que las armas norteamericanas y europeas son el blanco </w:t>
      </w:r>
      <w:r w:rsidR="007D42F8" w:rsidRPr="001C78D9">
        <w:t>certero del ejército ruso… y los ucranianos pagan el precio alto en muertos</w:t>
      </w:r>
      <w:r w:rsidRPr="001C78D9">
        <w:t>,</w:t>
      </w:r>
      <w:r w:rsidR="007D42F8" w:rsidRPr="001C78D9">
        <w:t xml:space="preserve"> destrucci</w:t>
      </w:r>
      <w:r w:rsidRPr="001C78D9">
        <w:t>o</w:t>
      </w:r>
      <w:r w:rsidR="007D42F8" w:rsidRPr="001C78D9">
        <w:t>n</w:t>
      </w:r>
      <w:r w:rsidRPr="001C78D9">
        <w:t>es y pérdida de varias regiones</w:t>
      </w:r>
      <w:r w:rsidR="007D42F8" w:rsidRPr="001C78D9">
        <w:t xml:space="preserve"> por la locura de su presidente nazi…</w:t>
      </w:r>
      <w:r w:rsidR="0022666D" w:rsidRPr="001C78D9">
        <w:t xml:space="preserve"> Trump</w:t>
      </w:r>
      <w:r w:rsidR="0057067E">
        <w:t xml:space="preserve"> exclusivamente</w:t>
      </w:r>
      <w:r w:rsidR="0022666D" w:rsidRPr="001C78D9">
        <w:t xml:space="preserve"> está promoviendo el “G2”</w:t>
      </w:r>
      <w:r w:rsidRPr="001C78D9">
        <w:t>, el ‘Grupo de los 2’,</w:t>
      </w:r>
      <w:r w:rsidR="0022666D" w:rsidRPr="001C78D9">
        <w:t xml:space="preserve"> </w:t>
      </w:r>
      <w:r w:rsidR="0057067E">
        <w:t>él y el presidente ruso Putin</w:t>
      </w:r>
      <w:r w:rsidR="0022666D" w:rsidRPr="001C78D9">
        <w:t xml:space="preserve"> para</w:t>
      </w:r>
      <w:r w:rsidRPr="001C78D9">
        <w:t xml:space="preserve"> lograr</w:t>
      </w:r>
      <w:r w:rsidR="0022666D" w:rsidRPr="001C78D9">
        <w:t xml:space="preserve"> el fin de la guerra, humillando a los gobernantes de Europa que no participan en las conversaciones de paz</w:t>
      </w:r>
      <w:r w:rsidR="000A204E" w:rsidRPr="001C78D9">
        <w:t xml:space="preserve"> (“¡Siempre el diablo paga mal a sus devotos!”) </w:t>
      </w:r>
      <w:r w:rsidR="0022666D" w:rsidRPr="001C78D9">
        <w:t xml:space="preserve">… Trump </w:t>
      </w:r>
      <w:r w:rsidRPr="001C78D9">
        <w:t>también d</w:t>
      </w:r>
      <w:r w:rsidR="0022666D" w:rsidRPr="001C78D9">
        <w:t>e</w:t>
      </w:r>
      <w:r w:rsidRPr="001C78D9">
        <w:t>s</w:t>
      </w:r>
      <w:r w:rsidR="0022666D" w:rsidRPr="001C78D9">
        <w:t>e</w:t>
      </w:r>
      <w:r w:rsidRPr="001C78D9">
        <w:t>a</w:t>
      </w:r>
      <w:r w:rsidR="0022666D" w:rsidRPr="001C78D9">
        <w:t xml:space="preserve"> reabrir el comercio con Rusia sobre las ‘tierras raras’ necesarias para los aparatos tecnológicos actuales y otros materiales como los diamantes…y cierta tecnología rusia.</w:t>
      </w:r>
    </w:p>
    <w:p w14:paraId="03A37505" w14:textId="09CAA310" w:rsidR="0022666D" w:rsidRPr="001C78D9" w:rsidRDefault="0022666D" w:rsidP="00013C25">
      <w:pPr>
        <w:pStyle w:val="Sinespaciado"/>
        <w:ind w:firstLine="708"/>
      </w:pPr>
      <w:r w:rsidRPr="001C78D9">
        <w:t>En cuanto al ‘G3’, se trata de China. La guerra de Ucrania fue programada para debilitar Rusia (y</w:t>
      </w:r>
      <w:r w:rsidR="00D84E70" w:rsidRPr="001C78D9">
        <w:t xml:space="preserve"> someter</w:t>
      </w:r>
      <w:r w:rsidRPr="001C78D9">
        <w:t xml:space="preserve"> Europa), pero con el fin de que Putin detenga su alianza con China. De hecho, más bien se fortaleció la unión entre China y Rusia, como por ejemplo </w:t>
      </w:r>
      <w:r w:rsidR="0057067E">
        <w:t xml:space="preserve">mediante </w:t>
      </w:r>
      <w:r w:rsidRPr="001C78D9">
        <w:t>el oleoducto</w:t>
      </w:r>
      <w:r w:rsidR="000A204E" w:rsidRPr="001C78D9">
        <w:t xml:space="preserve"> ruso de 4.000 km</w:t>
      </w:r>
      <w:r w:rsidRPr="001C78D9">
        <w:t xml:space="preserve"> que lle</w:t>
      </w:r>
      <w:r w:rsidR="000A204E" w:rsidRPr="001C78D9">
        <w:t>v</w:t>
      </w:r>
      <w:r w:rsidRPr="001C78D9">
        <w:t>a</w:t>
      </w:r>
      <w:r w:rsidR="000A204E" w:rsidRPr="001C78D9">
        <w:t xml:space="preserve"> petróleo y gas</w:t>
      </w:r>
      <w:r w:rsidRPr="001C78D9">
        <w:t xml:space="preserve"> hasta China. Después del fin de la guerra</w:t>
      </w:r>
      <w:r w:rsidR="000A204E" w:rsidRPr="001C78D9">
        <w:t xml:space="preserve"> en Ucrania</w:t>
      </w:r>
      <w:r w:rsidRPr="001C78D9">
        <w:t xml:space="preserve"> Trump </w:t>
      </w:r>
      <w:r w:rsidR="0057067E">
        <w:t>prevé</w:t>
      </w:r>
      <w:r w:rsidRPr="001C78D9">
        <w:t xml:space="preserve"> reunir</w:t>
      </w:r>
      <w:r w:rsidR="0057067E">
        <w:t>se</w:t>
      </w:r>
      <w:r w:rsidRPr="001C78D9">
        <w:t xml:space="preserve"> con China para armonizar los aranceles y el comercio</w:t>
      </w:r>
      <w:r w:rsidR="000A204E" w:rsidRPr="001C78D9">
        <w:t xml:space="preserve"> entre ambas naciones</w:t>
      </w:r>
      <w:r w:rsidRPr="001C78D9">
        <w:t xml:space="preserve">. Por eso, Trump patea todos los ‘tableros’ para desestabilizar las economías </w:t>
      </w:r>
      <w:r w:rsidR="0057067E">
        <w:t>en</w:t>
      </w:r>
      <w:r w:rsidRPr="001C78D9">
        <w:t xml:space="preserve"> su favor… pero no es tan fácil: </w:t>
      </w:r>
      <w:r w:rsidR="000A204E" w:rsidRPr="001C78D9">
        <w:t xml:space="preserve">Hasta aquí, </w:t>
      </w:r>
      <w:r w:rsidR="00500B49" w:rsidRPr="001C78D9">
        <w:t>“¡</w:t>
      </w:r>
      <w:r w:rsidR="000A204E" w:rsidRPr="001C78D9">
        <w:t>m</w:t>
      </w:r>
      <w:r w:rsidR="00500B49" w:rsidRPr="001C78D9">
        <w:t xml:space="preserve">ucho ruido </w:t>
      </w:r>
      <w:r w:rsidR="000A204E" w:rsidRPr="001C78D9">
        <w:t xml:space="preserve">y </w:t>
      </w:r>
      <w:r w:rsidR="00500B49" w:rsidRPr="001C78D9">
        <w:t>pocas nueces!” China es actualmente la gran potencia comercial y diplomática que logra acuerdos con muchos países. El ‘G3</w:t>
      </w:r>
      <w:r w:rsidR="000A204E" w:rsidRPr="001C78D9">
        <w:t>’, EE.UU.-Rusia-China,</w:t>
      </w:r>
      <w:r w:rsidR="00500B49" w:rsidRPr="001C78D9">
        <w:t xml:space="preserve"> es más que necesario en este momento para Estados Unidos.</w:t>
      </w:r>
    </w:p>
    <w:p w14:paraId="6A65BB07" w14:textId="29ED2051" w:rsidR="00500B49" w:rsidRPr="001C78D9" w:rsidRDefault="00500B49" w:rsidP="00013C25">
      <w:pPr>
        <w:pStyle w:val="Sinespaciado"/>
        <w:ind w:firstLine="708"/>
      </w:pPr>
      <w:r w:rsidRPr="001C78D9">
        <w:t xml:space="preserve">¿Y el “G4”? Estados Unidos va a tener que enfrentar un </w:t>
      </w:r>
      <w:r w:rsidR="0057067E">
        <w:t xml:space="preserve">nuevo </w:t>
      </w:r>
      <w:r w:rsidRPr="001C78D9">
        <w:t xml:space="preserve">grupo comercial-económico originalmente de 4 países dominado por China y Rusia que conforman los ‘BRICS’ con India, Brasil y SudÁfrica. Estos países </w:t>
      </w:r>
      <w:r w:rsidR="0057067E">
        <w:t xml:space="preserve">ya </w:t>
      </w:r>
      <w:r w:rsidRPr="001C78D9">
        <w:t xml:space="preserve">pagan sus intercambios comerciales en monedas nacionales o con </w:t>
      </w:r>
      <w:r w:rsidR="000A204E" w:rsidRPr="001C78D9">
        <w:t xml:space="preserve">el </w:t>
      </w:r>
      <w:r w:rsidRPr="001C78D9">
        <w:t xml:space="preserve">yuan chino… lo que elimina el dólar. Unos 10 países más están integrando el grupo de los ‘BRICS’ (Venezuela, Cuba… ya </w:t>
      </w:r>
      <w:r w:rsidR="000A204E" w:rsidRPr="001C78D9">
        <w:t xml:space="preserve">han </w:t>
      </w:r>
      <w:r w:rsidRPr="001C78D9">
        <w:t>solicitado su inclusión). Ya no estamos en un mundo ‘unipolar’</w:t>
      </w:r>
      <w:r w:rsidR="000A204E" w:rsidRPr="001C78D9">
        <w:t>,</w:t>
      </w:r>
      <w:r w:rsidRPr="001C78D9">
        <w:t xml:space="preserve"> o sea</w:t>
      </w:r>
      <w:r w:rsidR="000A204E" w:rsidRPr="001C78D9">
        <w:t>,</w:t>
      </w:r>
      <w:r w:rsidRPr="001C78D9">
        <w:t xml:space="preserve"> con un solo polo que ser</w:t>
      </w:r>
      <w:r w:rsidR="0057067E">
        <w:t>í</w:t>
      </w:r>
      <w:r w:rsidRPr="001C78D9">
        <w:t xml:space="preserve">a Estados Unidos. El mundo ha cambiado y difícilmente Trump podrá revertir la marcha </w:t>
      </w:r>
      <w:r w:rsidR="0057067E">
        <w:t>a</w:t>
      </w:r>
      <w:r w:rsidRPr="001C78D9">
        <w:t>delante de un mundo ‘multipolar’, o sea</w:t>
      </w:r>
      <w:r w:rsidR="000A204E" w:rsidRPr="001C78D9">
        <w:t>, de</w:t>
      </w:r>
      <w:r w:rsidRPr="001C78D9">
        <w:t xml:space="preserve"> muchos ‘polos’, a lo menos</w:t>
      </w:r>
      <w:r w:rsidR="000A204E" w:rsidRPr="001C78D9">
        <w:t xml:space="preserve"> de</w:t>
      </w:r>
      <w:r w:rsidRPr="001C78D9">
        <w:t xml:space="preserve"> estos 4 grandes contri</w:t>
      </w:r>
      <w:r w:rsidR="007F0145" w:rsidRPr="001C78D9">
        <w:t>n</w:t>
      </w:r>
      <w:r w:rsidRPr="001C78D9">
        <w:t xml:space="preserve">cantes: </w:t>
      </w:r>
      <w:r w:rsidR="007F0145" w:rsidRPr="001C78D9">
        <w:t>China, Rusia, BRICS y EE.UU. El ‘G4’ es ya una realidad.</w:t>
      </w:r>
    </w:p>
    <w:p w14:paraId="67CDA05E" w14:textId="228545C0" w:rsidR="002F1D61" w:rsidRPr="001C78D9" w:rsidRDefault="001C78D9" w:rsidP="00713666">
      <w:pPr>
        <w:pStyle w:val="Sinespaciado"/>
        <w:ind w:firstLine="708"/>
      </w:pPr>
      <w:r w:rsidRPr="001C78D9">
        <w:rPr>
          <w:noProof/>
        </w:rPr>
        <w:drawing>
          <wp:anchor distT="0" distB="0" distL="114300" distR="114300" simplePos="0" relativeHeight="251658240" behindDoc="0" locked="0" layoutInCell="1" allowOverlap="1" wp14:anchorId="0FABECBE" wp14:editId="5A2A432E">
            <wp:simplePos x="0" y="0"/>
            <wp:positionH relativeFrom="column">
              <wp:posOffset>4187190</wp:posOffset>
            </wp:positionH>
            <wp:positionV relativeFrom="paragraph">
              <wp:posOffset>1320800</wp:posOffset>
            </wp:positionV>
            <wp:extent cx="2420620" cy="2127885"/>
            <wp:effectExtent l="0" t="0" r="0" b="5715"/>
            <wp:wrapSquare wrapText="bothSides"/>
            <wp:docPr id="199966870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0620" cy="2127885"/>
                    </a:xfrm>
                    <a:prstGeom prst="rect">
                      <a:avLst/>
                    </a:prstGeom>
                    <a:noFill/>
                  </pic:spPr>
                </pic:pic>
              </a:graphicData>
            </a:graphic>
          </wp:anchor>
        </w:drawing>
      </w:r>
      <w:r w:rsidR="00713666" w:rsidRPr="001C78D9">
        <w:t>En Ecuador se mueven las mismas tendencias. El ‘salvador’ de un nuevo Ecuador es el portavoz de la ‘minoría supuestamente blanca’ y la más rica del país. El enemigo a desaparecer a toda costa es el correísmo, por eso las campañas de odio, de mentiras, calumnias, persecuciones, juicios, encarcelamientos, destierros… abusando del poder, de las leyes, de la Constitución y comprando la sumisión de las distintas entidades estatales</w:t>
      </w:r>
      <w:r w:rsidR="000D1654" w:rsidRPr="001C78D9">
        <w:t xml:space="preserve"> e incluso</w:t>
      </w:r>
      <w:r w:rsidR="0057067E">
        <w:t xml:space="preserve"> de</w:t>
      </w:r>
      <w:r w:rsidR="000D1654" w:rsidRPr="001C78D9">
        <w:t xml:space="preserve"> los medios de comunicación comerciales</w:t>
      </w:r>
      <w:r w:rsidR="00713666" w:rsidRPr="001C78D9">
        <w:t>. Al mismo tiempo surgen nuevos poderes mediante la coordinación de movimientos sociales y populares, las alternativas de informaciones</w:t>
      </w:r>
      <w:r w:rsidR="002F1D61" w:rsidRPr="001C78D9">
        <w:t xml:space="preserve"> e investigaciones en los medios de comunicación digitales, como también las Iglesias más comprometidas con los sectores populares, por ejemplo, la Iglesia de los pobres y ciertos sectores de las Iglesias anglicana y evangelistas. La derecha y la extrema derecha ecuatorianas se vuelven más violentas y fascistas porque aumentan las resistencias y las propuestas alternativas de sociedad</w:t>
      </w:r>
      <w:r w:rsidR="000D1654" w:rsidRPr="001C78D9">
        <w:t xml:space="preserve"> que las van desplazando</w:t>
      </w:r>
      <w:r w:rsidR="002F1D61" w:rsidRPr="001C78D9">
        <w:t xml:space="preserve">. </w:t>
      </w:r>
    </w:p>
    <w:p w14:paraId="090E9C92" w14:textId="486CF79E" w:rsidR="001C78D9" w:rsidRDefault="002F1D61" w:rsidP="000D1654">
      <w:pPr>
        <w:pStyle w:val="Sinespaciado"/>
        <w:ind w:firstLine="708"/>
      </w:pPr>
      <w:r w:rsidRPr="001C78D9">
        <w:t>Estamos un país en disputa: O se continúa y profundiza la dominación y la explotación de los grandes ricos representados por Daniel Noboa o se opta por una alternativa de sociedad donde se dan una mayor repartición de los bienes y riquezas nacionales, se fortalecen los servicios sociales de la salud y educación, se multipliquen los empleos gracias a inversiones estatales, privadas e internacionales, se detenga la corrupción y el narcotráfico combatiendo el ‘lavado’ de dinero</w:t>
      </w:r>
      <w:r w:rsidR="0057067E">
        <w:t xml:space="preserve"> en los bancos</w:t>
      </w:r>
      <w:r w:rsidRPr="001C78D9">
        <w:t xml:space="preserve"> y la fuga de dólares a los paraísos fiscales… </w:t>
      </w:r>
      <w:r w:rsidR="0057067E">
        <w:t>tal como</w:t>
      </w:r>
      <w:r w:rsidRPr="001C78D9">
        <w:t xml:space="preserve"> lo propone el plan de gobierno de la Revolución ciudadana con Luis González y Diego Borja.</w:t>
      </w:r>
      <w:r w:rsidR="00D9010D" w:rsidRPr="001C78D9">
        <w:t xml:space="preserve"> </w:t>
      </w:r>
    </w:p>
    <w:p w14:paraId="1DB05583" w14:textId="1B1E5504" w:rsidR="00013C25" w:rsidRPr="001C78D9" w:rsidRDefault="00D9010D" w:rsidP="000D1654">
      <w:pPr>
        <w:pStyle w:val="Sinespaciado"/>
        <w:ind w:firstLine="708"/>
      </w:pPr>
      <w:r w:rsidRPr="001C78D9">
        <w:lastRenderedPageBreak/>
        <w:t>Que los cristianos dejemos de apoyar a los que señaló Jesús: “</w:t>
      </w:r>
      <w:r w:rsidR="000D1654" w:rsidRPr="001C78D9">
        <w:t>L</w:t>
      </w:r>
      <w:r w:rsidRPr="001C78D9">
        <w:t xml:space="preserve">os que se consideran jefes de las naciones actúan como dictadores y los que ocupan cargos abusan de su autoridad”. Dejemos de confirmar a nuestros victimarios que se disfrazan de “mansas ovejas” cuando son </w:t>
      </w:r>
      <w:r w:rsidR="002838C6" w:rsidRPr="001C78D9">
        <w:t>“</w:t>
      </w:r>
      <w:r w:rsidRPr="001C78D9">
        <w:t>lobos feroces</w:t>
      </w:r>
      <w:r w:rsidR="002838C6" w:rsidRPr="001C78D9">
        <w:t>”</w:t>
      </w:r>
      <w:r w:rsidRPr="001C78D9">
        <w:t>. Como lo dice el cardenal obispo de Guayaquil</w:t>
      </w:r>
      <w:r w:rsidR="0057067E">
        <w:t>, monseñor Gerardo Cabrera,</w:t>
      </w:r>
      <w:r w:rsidRPr="001C78D9">
        <w:t xml:space="preserve"> </w:t>
      </w:r>
      <w:r w:rsidR="000D1654" w:rsidRPr="001C78D9">
        <w:t xml:space="preserve">para </w:t>
      </w:r>
      <w:r w:rsidRPr="001C78D9">
        <w:t>cuando estemos sufragando: “¡</w:t>
      </w:r>
      <w:r w:rsidR="00A7732E" w:rsidRPr="001C78D9">
        <w:t>Hagamos bien la cruz en las urnas, porque luego tenemos que cargarla</w:t>
      </w:r>
      <w:r w:rsidR="00C42E28" w:rsidRPr="001C78D9">
        <w:t>!</w:t>
      </w:r>
      <w:r w:rsidR="00A7732E" w:rsidRPr="001C78D9">
        <w:t>"</w:t>
      </w:r>
    </w:p>
    <w:p w14:paraId="79A93AED" w14:textId="77777777" w:rsidR="000D1654" w:rsidRPr="001C78D9" w:rsidRDefault="000D1654" w:rsidP="000D1654">
      <w:pPr>
        <w:pStyle w:val="Sinespaciado"/>
      </w:pPr>
    </w:p>
    <w:sectPr w:rsidR="000D1654" w:rsidRPr="001C78D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50B"/>
    <w:multiLevelType w:val="multilevel"/>
    <w:tmpl w:val="04B83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8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25"/>
    <w:rsid w:val="00013C25"/>
    <w:rsid w:val="00025935"/>
    <w:rsid w:val="000A204E"/>
    <w:rsid w:val="000B3434"/>
    <w:rsid w:val="000C6346"/>
    <w:rsid w:val="000D1654"/>
    <w:rsid w:val="001C78D9"/>
    <w:rsid w:val="0022666D"/>
    <w:rsid w:val="002838C6"/>
    <w:rsid w:val="002F1D61"/>
    <w:rsid w:val="004937B9"/>
    <w:rsid w:val="00500B49"/>
    <w:rsid w:val="0057067E"/>
    <w:rsid w:val="005D0601"/>
    <w:rsid w:val="006F1F4E"/>
    <w:rsid w:val="00713666"/>
    <w:rsid w:val="00722468"/>
    <w:rsid w:val="007D42F8"/>
    <w:rsid w:val="007F0145"/>
    <w:rsid w:val="00A05ED9"/>
    <w:rsid w:val="00A7732E"/>
    <w:rsid w:val="00AA78CE"/>
    <w:rsid w:val="00B164ED"/>
    <w:rsid w:val="00BB7F33"/>
    <w:rsid w:val="00BC4559"/>
    <w:rsid w:val="00C36B28"/>
    <w:rsid w:val="00C42E28"/>
    <w:rsid w:val="00C9525F"/>
    <w:rsid w:val="00D84E70"/>
    <w:rsid w:val="00D9010D"/>
    <w:rsid w:val="00E24C18"/>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38EA"/>
  <w15:chartTrackingRefBased/>
  <w15:docId w15:val="{B49299CA-6FE0-48A1-A91C-5C8DE91D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013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13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3C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3C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3C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3C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3C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3C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3C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C25"/>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013C25"/>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013C25"/>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013C25"/>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013C25"/>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013C25"/>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013C25"/>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013C25"/>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013C25"/>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013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C25"/>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013C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C25"/>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013C25"/>
    <w:pPr>
      <w:spacing w:before="160"/>
      <w:jc w:val="center"/>
    </w:pPr>
    <w:rPr>
      <w:i/>
      <w:iCs/>
      <w:color w:val="404040" w:themeColor="text1" w:themeTint="BF"/>
    </w:rPr>
  </w:style>
  <w:style w:type="character" w:customStyle="1" w:styleId="CitaCar">
    <w:name w:val="Cita Car"/>
    <w:basedOn w:val="Fuentedeprrafopredeter"/>
    <w:link w:val="Cita"/>
    <w:uiPriority w:val="29"/>
    <w:rsid w:val="00013C25"/>
    <w:rPr>
      <w:i/>
      <w:iCs/>
      <w:color w:val="404040" w:themeColor="text1" w:themeTint="BF"/>
      <w:lang w:val="es-EC"/>
    </w:rPr>
  </w:style>
  <w:style w:type="paragraph" w:styleId="Prrafodelista">
    <w:name w:val="List Paragraph"/>
    <w:basedOn w:val="Normal"/>
    <w:uiPriority w:val="34"/>
    <w:qFormat/>
    <w:rsid w:val="00013C25"/>
    <w:pPr>
      <w:ind w:left="720"/>
      <w:contextualSpacing/>
    </w:pPr>
  </w:style>
  <w:style w:type="character" w:styleId="nfasisintenso">
    <w:name w:val="Intense Emphasis"/>
    <w:basedOn w:val="Fuentedeprrafopredeter"/>
    <w:uiPriority w:val="21"/>
    <w:qFormat/>
    <w:rsid w:val="00013C25"/>
    <w:rPr>
      <w:i/>
      <w:iCs/>
      <w:color w:val="2F5496" w:themeColor="accent1" w:themeShade="BF"/>
    </w:rPr>
  </w:style>
  <w:style w:type="paragraph" w:styleId="Citadestacada">
    <w:name w:val="Intense Quote"/>
    <w:basedOn w:val="Normal"/>
    <w:next w:val="Normal"/>
    <w:link w:val="CitadestacadaCar"/>
    <w:uiPriority w:val="30"/>
    <w:qFormat/>
    <w:rsid w:val="00013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3C25"/>
    <w:rPr>
      <w:i/>
      <w:iCs/>
      <w:color w:val="2F5496" w:themeColor="accent1" w:themeShade="BF"/>
      <w:lang w:val="es-EC"/>
    </w:rPr>
  </w:style>
  <w:style w:type="character" w:styleId="Referenciaintensa">
    <w:name w:val="Intense Reference"/>
    <w:basedOn w:val="Fuentedeprrafopredeter"/>
    <w:uiPriority w:val="32"/>
    <w:qFormat/>
    <w:rsid w:val="00013C25"/>
    <w:rPr>
      <w:b/>
      <w:bCs/>
      <w:smallCaps/>
      <w:color w:val="2F5496" w:themeColor="accent1" w:themeShade="BF"/>
      <w:spacing w:val="5"/>
    </w:rPr>
  </w:style>
  <w:style w:type="paragraph" w:styleId="Sinespaciado">
    <w:name w:val="No Spacing"/>
    <w:uiPriority w:val="1"/>
    <w:qFormat/>
    <w:rsid w:val="00013C25"/>
    <w:pPr>
      <w:spacing w:after="0" w:line="240" w:lineRule="auto"/>
    </w:pPr>
    <w:rPr>
      <w:lang w:val="es-EC"/>
    </w:rPr>
  </w:style>
  <w:style w:type="character" w:styleId="Hipervnculo">
    <w:name w:val="Hyperlink"/>
    <w:basedOn w:val="Fuentedeprrafopredeter"/>
    <w:uiPriority w:val="99"/>
    <w:unhideWhenUsed/>
    <w:rsid w:val="00A7732E"/>
    <w:rPr>
      <w:color w:val="0563C1" w:themeColor="hyperlink"/>
      <w:u w:val="single"/>
    </w:rPr>
  </w:style>
  <w:style w:type="character" w:styleId="Mencinsinresolver">
    <w:name w:val="Unresolved Mention"/>
    <w:basedOn w:val="Fuentedeprrafopredeter"/>
    <w:uiPriority w:val="99"/>
    <w:semiHidden/>
    <w:unhideWhenUsed/>
    <w:rsid w:val="00A7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17079">
      <w:bodyDiv w:val="1"/>
      <w:marLeft w:val="0"/>
      <w:marRight w:val="0"/>
      <w:marTop w:val="0"/>
      <w:marBottom w:val="0"/>
      <w:divBdr>
        <w:top w:val="none" w:sz="0" w:space="0" w:color="auto"/>
        <w:left w:val="none" w:sz="0" w:space="0" w:color="auto"/>
        <w:bottom w:val="none" w:sz="0" w:space="0" w:color="auto"/>
        <w:right w:val="none" w:sz="0" w:space="0" w:color="auto"/>
      </w:divBdr>
      <w:divsChild>
        <w:div w:id="985430494">
          <w:marLeft w:val="0"/>
          <w:marRight w:val="0"/>
          <w:marTop w:val="0"/>
          <w:marBottom w:val="0"/>
          <w:divBdr>
            <w:top w:val="none" w:sz="0" w:space="0" w:color="auto"/>
            <w:left w:val="none" w:sz="0" w:space="0" w:color="auto"/>
            <w:bottom w:val="none" w:sz="0" w:space="0" w:color="auto"/>
            <w:right w:val="none" w:sz="0" w:space="0" w:color="auto"/>
          </w:divBdr>
          <w:divsChild>
            <w:div w:id="1062948377">
              <w:marLeft w:val="0"/>
              <w:marRight w:val="0"/>
              <w:marTop w:val="0"/>
              <w:marBottom w:val="600"/>
              <w:divBdr>
                <w:top w:val="none" w:sz="0" w:space="0" w:color="auto"/>
                <w:left w:val="none" w:sz="0" w:space="0" w:color="auto"/>
                <w:bottom w:val="none" w:sz="0" w:space="0" w:color="auto"/>
                <w:right w:val="none" w:sz="0" w:space="0" w:color="auto"/>
              </w:divBdr>
              <w:divsChild>
                <w:div w:id="7407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5412">
          <w:marLeft w:val="0"/>
          <w:marRight w:val="0"/>
          <w:marTop w:val="0"/>
          <w:marBottom w:val="0"/>
          <w:divBdr>
            <w:top w:val="none" w:sz="0" w:space="0" w:color="auto"/>
            <w:left w:val="none" w:sz="0" w:space="0" w:color="auto"/>
            <w:bottom w:val="none" w:sz="0" w:space="0" w:color="auto"/>
            <w:right w:val="none" w:sz="0" w:space="0" w:color="auto"/>
          </w:divBdr>
          <w:divsChild>
            <w:div w:id="2117091193">
              <w:marLeft w:val="0"/>
              <w:marRight w:val="0"/>
              <w:marTop w:val="0"/>
              <w:marBottom w:val="0"/>
              <w:divBdr>
                <w:top w:val="none" w:sz="0" w:space="0" w:color="auto"/>
                <w:left w:val="none" w:sz="0" w:space="0" w:color="auto"/>
                <w:bottom w:val="none" w:sz="0" w:space="0" w:color="auto"/>
                <w:right w:val="none" w:sz="0" w:space="0" w:color="auto"/>
              </w:divBdr>
              <w:divsChild>
                <w:div w:id="1693460547">
                  <w:marLeft w:val="0"/>
                  <w:marRight w:val="0"/>
                  <w:marTop w:val="0"/>
                  <w:marBottom w:val="0"/>
                  <w:divBdr>
                    <w:top w:val="none" w:sz="0" w:space="0" w:color="auto"/>
                    <w:left w:val="none" w:sz="0" w:space="0" w:color="auto"/>
                    <w:bottom w:val="none" w:sz="0" w:space="0" w:color="auto"/>
                    <w:right w:val="none" w:sz="0" w:space="0" w:color="auto"/>
                  </w:divBdr>
                </w:div>
                <w:div w:id="1782917933">
                  <w:marLeft w:val="0"/>
                  <w:marRight w:val="0"/>
                  <w:marTop w:val="0"/>
                  <w:marBottom w:val="0"/>
                  <w:divBdr>
                    <w:top w:val="none" w:sz="0" w:space="0" w:color="auto"/>
                    <w:left w:val="none" w:sz="0" w:space="0" w:color="auto"/>
                    <w:bottom w:val="none" w:sz="0" w:space="0" w:color="auto"/>
                    <w:right w:val="none" w:sz="0" w:space="0" w:color="auto"/>
                  </w:divBdr>
                  <w:divsChild>
                    <w:div w:id="796802969">
                      <w:marLeft w:val="0"/>
                      <w:marRight w:val="0"/>
                      <w:marTop w:val="0"/>
                      <w:marBottom w:val="0"/>
                      <w:divBdr>
                        <w:top w:val="none" w:sz="0" w:space="0" w:color="auto"/>
                        <w:left w:val="none" w:sz="0" w:space="0" w:color="auto"/>
                        <w:bottom w:val="none" w:sz="0" w:space="0" w:color="auto"/>
                        <w:right w:val="none" w:sz="0" w:space="0" w:color="auto"/>
                      </w:divBdr>
                    </w:div>
                    <w:div w:id="435366580">
                      <w:marLeft w:val="0"/>
                      <w:marRight w:val="0"/>
                      <w:marTop w:val="0"/>
                      <w:marBottom w:val="0"/>
                      <w:divBdr>
                        <w:top w:val="none" w:sz="0" w:space="0" w:color="auto"/>
                        <w:left w:val="none" w:sz="0" w:space="0" w:color="auto"/>
                        <w:bottom w:val="none" w:sz="0" w:space="0" w:color="auto"/>
                        <w:right w:val="none" w:sz="0" w:space="0" w:color="auto"/>
                      </w:divBdr>
                      <w:divsChild>
                        <w:div w:id="1807695182">
                          <w:marLeft w:val="0"/>
                          <w:marRight w:val="0"/>
                          <w:marTop w:val="0"/>
                          <w:marBottom w:val="0"/>
                          <w:divBdr>
                            <w:top w:val="single" w:sz="36" w:space="8" w:color="51A23A"/>
                            <w:left w:val="single" w:sz="36" w:space="0" w:color="51A23A"/>
                            <w:bottom w:val="single" w:sz="36" w:space="8" w:color="51A23A"/>
                            <w:right w:val="single" w:sz="36" w:space="0" w:color="51A23A"/>
                          </w:divBdr>
                        </w:div>
                        <w:div w:id="1836922324">
                          <w:marLeft w:val="0"/>
                          <w:marRight w:val="0"/>
                          <w:marTop w:val="0"/>
                          <w:marBottom w:val="450"/>
                          <w:divBdr>
                            <w:top w:val="none" w:sz="0" w:space="0" w:color="auto"/>
                            <w:left w:val="none" w:sz="0" w:space="0" w:color="auto"/>
                            <w:bottom w:val="none" w:sz="0" w:space="0" w:color="auto"/>
                            <w:right w:val="none" w:sz="0" w:space="0" w:color="auto"/>
                          </w:divBdr>
                        </w:div>
                        <w:div w:id="589968118">
                          <w:marLeft w:val="0"/>
                          <w:marRight w:val="0"/>
                          <w:marTop w:val="0"/>
                          <w:marBottom w:val="450"/>
                          <w:divBdr>
                            <w:top w:val="none" w:sz="0" w:space="0" w:color="auto"/>
                            <w:left w:val="none" w:sz="0" w:space="0" w:color="auto"/>
                            <w:bottom w:val="none" w:sz="0" w:space="0" w:color="auto"/>
                            <w:right w:val="none" w:sz="0" w:space="0" w:color="auto"/>
                          </w:divBdr>
                        </w:div>
                      </w:divsChild>
                    </w:div>
                    <w:div w:id="1182477027">
                      <w:marLeft w:val="0"/>
                      <w:marRight w:val="0"/>
                      <w:marTop w:val="0"/>
                      <w:marBottom w:val="450"/>
                      <w:divBdr>
                        <w:top w:val="none" w:sz="0" w:space="0" w:color="auto"/>
                        <w:left w:val="none" w:sz="0" w:space="0" w:color="auto"/>
                        <w:bottom w:val="none" w:sz="0" w:space="0" w:color="auto"/>
                        <w:right w:val="none" w:sz="0" w:space="0" w:color="auto"/>
                      </w:divBdr>
                    </w:div>
                  </w:divsChild>
                </w:div>
                <w:div w:id="16532191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2025-02-26T18:02:00Z</cp:lastPrinted>
  <dcterms:created xsi:type="dcterms:W3CDTF">2025-02-28T12:37:00Z</dcterms:created>
  <dcterms:modified xsi:type="dcterms:W3CDTF">2025-02-28T12:37:00Z</dcterms:modified>
</cp:coreProperties>
</file>