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96DBE" w14:textId="77777777" w:rsidR="006054D2" w:rsidRDefault="006054D2" w:rsidP="006054D2">
      <w:pPr>
        <w:spacing w:after="0" w:line="240" w:lineRule="auto"/>
        <w:jc w:val="center"/>
        <w:rPr>
          <w:rFonts w:ascii="Times New Roman" w:hAnsi="Times New Roman" w:cs="Times New Roman"/>
          <w:b/>
          <w:color w:val="C00000"/>
          <w:sz w:val="32"/>
          <w:szCs w:val="32"/>
        </w:rPr>
      </w:pPr>
      <w:r w:rsidRPr="00C6231F">
        <w:rPr>
          <w:rFonts w:ascii="Times New Roman" w:hAnsi="Times New Roman" w:cs="Times New Roman"/>
          <w:noProof/>
          <w:sz w:val="28"/>
          <w:szCs w:val="28"/>
          <w:lang w:eastAsia="es-PE"/>
        </w:rPr>
        <w:drawing>
          <wp:anchor distT="0" distB="0" distL="114300" distR="114300" simplePos="0" relativeHeight="251659264" behindDoc="0" locked="0" layoutInCell="1" allowOverlap="1" wp14:anchorId="5BB1F0E3" wp14:editId="15EA37EE">
            <wp:simplePos x="0" y="0"/>
            <wp:positionH relativeFrom="column">
              <wp:posOffset>-1080135</wp:posOffset>
            </wp:positionH>
            <wp:positionV relativeFrom="paragraph">
              <wp:posOffset>205740</wp:posOffset>
            </wp:positionV>
            <wp:extent cx="7619365" cy="2972435"/>
            <wp:effectExtent l="0" t="0" r="635" b="0"/>
            <wp:wrapSquare wrapText="bothSides"/>
            <wp:docPr id="17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 Iglesia Internacional-0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19365" cy="297243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color w:val="C00000"/>
          <w:sz w:val="32"/>
          <w:szCs w:val="32"/>
        </w:rPr>
        <w:t xml:space="preserve"> 3al 10 de marzo de 2025</w:t>
      </w:r>
    </w:p>
    <w:p w14:paraId="64C3FC32" w14:textId="77777777" w:rsidR="00CF466F" w:rsidRDefault="006054D2" w:rsidP="006054D2">
      <w:pPr>
        <w:spacing w:after="0" w:line="240" w:lineRule="auto"/>
        <w:jc w:val="center"/>
        <w:rPr>
          <w:rFonts w:ascii="Times New Roman" w:hAnsi="Times New Roman" w:cs="Times New Roman"/>
          <w:b/>
          <w:color w:val="C00000"/>
          <w:sz w:val="32"/>
          <w:szCs w:val="32"/>
        </w:rPr>
      </w:pPr>
      <w:r>
        <w:rPr>
          <w:rFonts w:ascii="Times New Roman" w:hAnsi="Times New Roman" w:cs="Times New Roman"/>
          <w:b/>
          <w:color w:val="C00000"/>
          <w:sz w:val="32"/>
          <w:szCs w:val="32"/>
        </w:rPr>
        <w:t>SUPLEMENTO</w:t>
      </w:r>
    </w:p>
    <w:sdt>
      <w:sdtPr>
        <w:rPr>
          <w:rFonts w:asciiTheme="minorHAnsi" w:eastAsiaTheme="minorHAnsi" w:hAnsiTheme="minorHAnsi" w:cstheme="minorBidi"/>
          <w:color w:val="auto"/>
          <w:sz w:val="22"/>
          <w:szCs w:val="22"/>
          <w:lang w:val="es-ES" w:eastAsia="en-US"/>
        </w:rPr>
        <w:id w:val="794498667"/>
        <w:docPartObj>
          <w:docPartGallery w:val="Table of Contents"/>
          <w:docPartUnique/>
        </w:docPartObj>
      </w:sdtPr>
      <w:sdtEndPr>
        <w:rPr>
          <w:b/>
          <w:bCs/>
        </w:rPr>
      </w:sdtEndPr>
      <w:sdtContent>
        <w:p w14:paraId="4DAEF2C3" w14:textId="77777777" w:rsidR="00CF466F" w:rsidRDefault="00CF466F">
          <w:pPr>
            <w:pStyle w:val="TtuloTDC"/>
          </w:pPr>
          <w:r>
            <w:rPr>
              <w:lang w:val="es-ES"/>
            </w:rPr>
            <w:t>Contenido</w:t>
          </w:r>
        </w:p>
        <w:p w14:paraId="4BA4128F" w14:textId="77777777" w:rsidR="00CF466F" w:rsidRPr="00CF466F" w:rsidRDefault="00CF466F" w:rsidP="00CF466F">
          <w:pPr>
            <w:pStyle w:val="TDC1"/>
            <w:tabs>
              <w:tab w:val="right" w:leader="dot" w:pos="8494"/>
            </w:tabs>
            <w:spacing w:after="0" w:line="240" w:lineRule="auto"/>
            <w:rPr>
              <w:rFonts w:ascii="Times New Roman" w:hAnsi="Times New Roman" w:cs="Times New Roman"/>
              <w:noProof/>
              <w:sz w:val="28"/>
              <w:szCs w:val="28"/>
            </w:rPr>
          </w:pPr>
          <w:r w:rsidRPr="00CF466F">
            <w:rPr>
              <w:rFonts w:ascii="Times New Roman" w:hAnsi="Times New Roman" w:cs="Times New Roman"/>
              <w:b/>
              <w:bCs/>
              <w:sz w:val="28"/>
              <w:szCs w:val="28"/>
              <w:lang w:val="es-ES"/>
            </w:rPr>
            <w:fldChar w:fldCharType="begin"/>
          </w:r>
          <w:r w:rsidRPr="00CF466F">
            <w:rPr>
              <w:rFonts w:ascii="Times New Roman" w:hAnsi="Times New Roman" w:cs="Times New Roman"/>
              <w:b/>
              <w:bCs/>
              <w:sz w:val="28"/>
              <w:szCs w:val="28"/>
              <w:lang w:val="es-ES"/>
            </w:rPr>
            <w:instrText xml:space="preserve"> TOC \o "1-3" \h \z \u </w:instrText>
          </w:r>
          <w:r w:rsidRPr="00CF466F">
            <w:rPr>
              <w:rFonts w:ascii="Times New Roman" w:hAnsi="Times New Roman" w:cs="Times New Roman"/>
              <w:b/>
              <w:bCs/>
              <w:sz w:val="28"/>
              <w:szCs w:val="28"/>
              <w:lang w:val="es-ES"/>
            </w:rPr>
            <w:fldChar w:fldCharType="separate"/>
          </w:r>
          <w:hyperlink w:anchor="_Toc192679643" w:history="1">
            <w:r w:rsidRPr="00CF466F">
              <w:rPr>
                <w:rStyle w:val="Hipervnculo"/>
                <w:rFonts w:ascii="Times New Roman" w:hAnsi="Times New Roman" w:cs="Times New Roman"/>
                <w:b/>
                <w:noProof/>
                <w:color w:val="C00000"/>
                <w:sz w:val="32"/>
                <w:szCs w:val="32"/>
              </w:rPr>
              <w:t>AMÉRICA LATINA</w:t>
            </w:r>
            <w:r w:rsidRPr="00CF466F">
              <w:rPr>
                <w:rFonts w:ascii="Times New Roman" w:hAnsi="Times New Roman" w:cs="Times New Roman"/>
                <w:noProof/>
                <w:webHidden/>
                <w:sz w:val="28"/>
                <w:szCs w:val="28"/>
              </w:rPr>
              <w:tab/>
            </w:r>
            <w:r w:rsidRPr="00CF466F">
              <w:rPr>
                <w:rFonts w:ascii="Times New Roman" w:hAnsi="Times New Roman" w:cs="Times New Roman"/>
                <w:noProof/>
                <w:webHidden/>
                <w:sz w:val="28"/>
                <w:szCs w:val="28"/>
              </w:rPr>
              <w:fldChar w:fldCharType="begin"/>
            </w:r>
            <w:r w:rsidRPr="00CF466F">
              <w:rPr>
                <w:rFonts w:ascii="Times New Roman" w:hAnsi="Times New Roman" w:cs="Times New Roman"/>
                <w:noProof/>
                <w:webHidden/>
                <w:sz w:val="28"/>
                <w:szCs w:val="28"/>
              </w:rPr>
              <w:instrText xml:space="preserve"> PAGEREF _Toc192679643 \h </w:instrText>
            </w:r>
            <w:r w:rsidRPr="00CF466F">
              <w:rPr>
                <w:rFonts w:ascii="Times New Roman" w:hAnsi="Times New Roman" w:cs="Times New Roman"/>
                <w:noProof/>
                <w:webHidden/>
                <w:sz w:val="28"/>
                <w:szCs w:val="28"/>
              </w:rPr>
            </w:r>
            <w:r w:rsidRPr="00CF466F">
              <w:rPr>
                <w:rFonts w:ascii="Times New Roman" w:hAnsi="Times New Roman" w:cs="Times New Roman"/>
                <w:noProof/>
                <w:webHidden/>
                <w:sz w:val="28"/>
                <w:szCs w:val="28"/>
              </w:rPr>
              <w:fldChar w:fldCharType="separate"/>
            </w:r>
            <w:r w:rsidRPr="00CF466F">
              <w:rPr>
                <w:rFonts w:ascii="Times New Roman" w:hAnsi="Times New Roman" w:cs="Times New Roman"/>
                <w:noProof/>
                <w:webHidden/>
                <w:sz w:val="28"/>
                <w:szCs w:val="28"/>
              </w:rPr>
              <w:t>2</w:t>
            </w:r>
            <w:r w:rsidRPr="00CF466F">
              <w:rPr>
                <w:rFonts w:ascii="Times New Roman" w:hAnsi="Times New Roman" w:cs="Times New Roman"/>
                <w:noProof/>
                <w:webHidden/>
                <w:sz w:val="28"/>
                <w:szCs w:val="28"/>
              </w:rPr>
              <w:fldChar w:fldCharType="end"/>
            </w:r>
          </w:hyperlink>
        </w:p>
        <w:p w14:paraId="7068CB1E" w14:textId="77777777" w:rsidR="00CF466F" w:rsidRPr="00CF466F" w:rsidRDefault="00CF466F" w:rsidP="00CF466F">
          <w:pPr>
            <w:pStyle w:val="TDC2"/>
            <w:tabs>
              <w:tab w:val="right" w:leader="dot" w:pos="8494"/>
            </w:tabs>
            <w:spacing w:after="0" w:line="240" w:lineRule="auto"/>
            <w:rPr>
              <w:rFonts w:ascii="Times New Roman" w:hAnsi="Times New Roman" w:cs="Times New Roman"/>
              <w:noProof/>
              <w:sz w:val="28"/>
              <w:szCs w:val="28"/>
            </w:rPr>
          </w:pPr>
          <w:hyperlink w:anchor="_Toc192679644" w:history="1">
            <w:r w:rsidRPr="00CF466F">
              <w:rPr>
                <w:rStyle w:val="Hipervnculo"/>
                <w:rFonts w:ascii="Times New Roman" w:hAnsi="Times New Roman" w:cs="Times New Roman"/>
                <w:noProof/>
                <w:sz w:val="28"/>
                <w:szCs w:val="28"/>
              </w:rPr>
              <w:t>Comunidades populares de Santiago recuerdan a cura obrero</w:t>
            </w:r>
            <w:r w:rsidRPr="00CF466F">
              <w:rPr>
                <w:rFonts w:ascii="Times New Roman" w:hAnsi="Times New Roman" w:cs="Times New Roman"/>
                <w:noProof/>
                <w:webHidden/>
                <w:sz w:val="28"/>
                <w:szCs w:val="28"/>
              </w:rPr>
              <w:tab/>
            </w:r>
            <w:r w:rsidRPr="00CF466F">
              <w:rPr>
                <w:rFonts w:ascii="Times New Roman" w:hAnsi="Times New Roman" w:cs="Times New Roman"/>
                <w:noProof/>
                <w:webHidden/>
                <w:sz w:val="28"/>
                <w:szCs w:val="28"/>
              </w:rPr>
              <w:fldChar w:fldCharType="begin"/>
            </w:r>
            <w:r w:rsidRPr="00CF466F">
              <w:rPr>
                <w:rFonts w:ascii="Times New Roman" w:hAnsi="Times New Roman" w:cs="Times New Roman"/>
                <w:noProof/>
                <w:webHidden/>
                <w:sz w:val="28"/>
                <w:szCs w:val="28"/>
              </w:rPr>
              <w:instrText xml:space="preserve"> PAGEREF _Toc192679644 \h </w:instrText>
            </w:r>
            <w:r w:rsidRPr="00CF466F">
              <w:rPr>
                <w:rFonts w:ascii="Times New Roman" w:hAnsi="Times New Roman" w:cs="Times New Roman"/>
                <w:noProof/>
                <w:webHidden/>
                <w:sz w:val="28"/>
                <w:szCs w:val="28"/>
              </w:rPr>
            </w:r>
            <w:r w:rsidRPr="00CF466F">
              <w:rPr>
                <w:rFonts w:ascii="Times New Roman" w:hAnsi="Times New Roman" w:cs="Times New Roman"/>
                <w:noProof/>
                <w:webHidden/>
                <w:sz w:val="28"/>
                <w:szCs w:val="28"/>
              </w:rPr>
              <w:fldChar w:fldCharType="separate"/>
            </w:r>
            <w:r w:rsidRPr="00CF466F">
              <w:rPr>
                <w:rFonts w:ascii="Times New Roman" w:hAnsi="Times New Roman" w:cs="Times New Roman"/>
                <w:noProof/>
                <w:webHidden/>
                <w:sz w:val="28"/>
                <w:szCs w:val="28"/>
              </w:rPr>
              <w:t>2</w:t>
            </w:r>
            <w:r w:rsidRPr="00CF466F">
              <w:rPr>
                <w:rFonts w:ascii="Times New Roman" w:hAnsi="Times New Roman" w:cs="Times New Roman"/>
                <w:noProof/>
                <w:webHidden/>
                <w:sz w:val="28"/>
                <w:szCs w:val="28"/>
              </w:rPr>
              <w:fldChar w:fldCharType="end"/>
            </w:r>
          </w:hyperlink>
        </w:p>
        <w:p w14:paraId="7F452F90" w14:textId="77777777" w:rsidR="00CF466F" w:rsidRPr="00CF466F" w:rsidRDefault="00CF466F" w:rsidP="00CF466F">
          <w:pPr>
            <w:pStyle w:val="TDC2"/>
            <w:tabs>
              <w:tab w:val="right" w:leader="dot" w:pos="8494"/>
            </w:tabs>
            <w:spacing w:after="0" w:line="240" w:lineRule="auto"/>
            <w:rPr>
              <w:rFonts w:ascii="Times New Roman" w:hAnsi="Times New Roman" w:cs="Times New Roman"/>
              <w:noProof/>
              <w:sz w:val="28"/>
              <w:szCs w:val="28"/>
            </w:rPr>
          </w:pPr>
          <w:hyperlink w:anchor="_Toc192679647" w:history="1">
            <w:r w:rsidRPr="00CF466F">
              <w:rPr>
                <w:rStyle w:val="Hipervnculo"/>
                <w:rFonts w:ascii="Times New Roman" w:hAnsi="Times New Roman" w:cs="Times New Roman"/>
                <w:noProof/>
                <w:sz w:val="28"/>
                <w:szCs w:val="28"/>
              </w:rPr>
              <w:t>La Iglesia de Manaos abre la Campaña de la Fraternidad para “Recordar la urgente necesidad de una conversión ecológica”</w:t>
            </w:r>
            <w:r w:rsidRPr="00CF466F">
              <w:rPr>
                <w:rFonts w:ascii="Times New Roman" w:hAnsi="Times New Roman" w:cs="Times New Roman"/>
                <w:noProof/>
                <w:webHidden/>
                <w:sz w:val="28"/>
                <w:szCs w:val="28"/>
              </w:rPr>
              <w:tab/>
            </w:r>
            <w:r w:rsidRPr="00CF466F">
              <w:rPr>
                <w:rFonts w:ascii="Times New Roman" w:hAnsi="Times New Roman" w:cs="Times New Roman"/>
                <w:noProof/>
                <w:webHidden/>
                <w:sz w:val="28"/>
                <w:szCs w:val="28"/>
              </w:rPr>
              <w:fldChar w:fldCharType="begin"/>
            </w:r>
            <w:r w:rsidRPr="00CF466F">
              <w:rPr>
                <w:rFonts w:ascii="Times New Roman" w:hAnsi="Times New Roman" w:cs="Times New Roman"/>
                <w:noProof/>
                <w:webHidden/>
                <w:sz w:val="28"/>
                <w:szCs w:val="28"/>
              </w:rPr>
              <w:instrText xml:space="preserve"> PAGEREF _Toc192679647 \h </w:instrText>
            </w:r>
            <w:r w:rsidRPr="00CF466F">
              <w:rPr>
                <w:rFonts w:ascii="Times New Roman" w:hAnsi="Times New Roman" w:cs="Times New Roman"/>
                <w:noProof/>
                <w:webHidden/>
                <w:sz w:val="28"/>
                <w:szCs w:val="28"/>
              </w:rPr>
            </w:r>
            <w:r w:rsidRPr="00CF466F">
              <w:rPr>
                <w:rFonts w:ascii="Times New Roman" w:hAnsi="Times New Roman" w:cs="Times New Roman"/>
                <w:noProof/>
                <w:webHidden/>
                <w:sz w:val="28"/>
                <w:szCs w:val="28"/>
              </w:rPr>
              <w:fldChar w:fldCharType="separate"/>
            </w:r>
            <w:r w:rsidRPr="00CF466F">
              <w:rPr>
                <w:rFonts w:ascii="Times New Roman" w:hAnsi="Times New Roman" w:cs="Times New Roman"/>
                <w:noProof/>
                <w:webHidden/>
                <w:sz w:val="28"/>
                <w:szCs w:val="28"/>
              </w:rPr>
              <w:t>3</w:t>
            </w:r>
            <w:r w:rsidRPr="00CF466F">
              <w:rPr>
                <w:rFonts w:ascii="Times New Roman" w:hAnsi="Times New Roman" w:cs="Times New Roman"/>
                <w:noProof/>
                <w:webHidden/>
                <w:sz w:val="28"/>
                <w:szCs w:val="28"/>
              </w:rPr>
              <w:fldChar w:fldCharType="end"/>
            </w:r>
          </w:hyperlink>
        </w:p>
        <w:p w14:paraId="1C3E9649" w14:textId="77777777" w:rsidR="00CF466F" w:rsidRPr="00CF466F" w:rsidRDefault="00CF466F" w:rsidP="00CF466F">
          <w:pPr>
            <w:pStyle w:val="TDC2"/>
            <w:tabs>
              <w:tab w:val="right" w:leader="dot" w:pos="8494"/>
            </w:tabs>
            <w:spacing w:after="0" w:line="240" w:lineRule="auto"/>
            <w:rPr>
              <w:rFonts w:ascii="Times New Roman" w:hAnsi="Times New Roman" w:cs="Times New Roman"/>
              <w:noProof/>
              <w:sz w:val="28"/>
              <w:szCs w:val="28"/>
            </w:rPr>
          </w:pPr>
          <w:hyperlink w:anchor="_Toc192679653" w:history="1">
            <w:r w:rsidRPr="00CF466F">
              <w:rPr>
                <w:rStyle w:val="Hipervnculo"/>
                <w:rFonts w:ascii="Times New Roman" w:hAnsi="Times New Roman" w:cs="Times New Roman"/>
                <w:noProof/>
                <w:sz w:val="28"/>
                <w:szCs w:val="28"/>
              </w:rPr>
              <w:t>Francisco ordena la supresión de Miles Christi, cuyo fundador fue expulsado por abusos</w:t>
            </w:r>
            <w:r w:rsidRPr="00CF466F">
              <w:rPr>
                <w:rFonts w:ascii="Times New Roman" w:hAnsi="Times New Roman" w:cs="Times New Roman"/>
                <w:noProof/>
                <w:webHidden/>
                <w:sz w:val="28"/>
                <w:szCs w:val="28"/>
              </w:rPr>
              <w:tab/>
            </w:r>
            <w:r w:rsidRPr="00CF466F">
              <w:rPr>
                <w:rFonts w:ascii="Times New Roman" w:hAnsi="Times New Roman" w:cs="Times New Roman"/>
                <w:noProof/>
                <w:webHidden/>
                <w:sz w:val="28"/>
                <w:szCs w:val="28"/>
              </w:rPr>
              <w:fldChar w:fldCharType="begin"/>
            </w:r>
            <w:r w:rsidRPr="00CF466F">
              <w:rPr>
                <w:rFonts w:ascii="Times New Roman" w:hAnsi="Times New Roman" w:cs="Times New Roman"/>
                <w:noProof/>
                <w:webHidden/>
                <w:sz w:val="28"/>
                <w:szCs w:val="28"/>
              </w:rPr>
              <w:instrText xml:space="preserve"> PAGEREF _Toc192679653 \h </w:instrText>
            </w:r>
            <w:r w:rsidRPr="00CF466F">
              <w:rPr>
                <w:rFonts w:ascii="Times New Roman" w:hAnsi="Times New Roman" w:cs="Times New Roman"/>
                <w:noProof/>
                <w:webHidden/>
                <w:sz w:val="28"/>
                <w:szCs w:val="28"/>
              </w:rPr>
            </w:r>
            <w:r w:rsidRPr="00CF466F">
              <w:rPr>
                <w:rFonts w:ascii="Times New Roman" w:hAnsi="Times New Roman" w:cs="Times New Roman"/>
                <w:noProof/>
                <w:webHidden/>
                <w:sz w:val="28"/>
                <w:szCs w:val="28"/>
              </w:rPr>
              <w:fldChar w:fldCharType="separate"/>
            </w:r>
            <w:r w:rsidRPr="00CF466F">
              <w:rPr>
                <w:rFonts w:ascii="Times New Roman" w:hAnsi="Times New Roman" w:cs="Times New Roman"/>
                <w:noProof/>
                <w:webHidden/>
                <w:sz w:val="28"/>
                <w:szCs w:val="28"/>
              </w:rPr>
              <w:t>5</w:t>
            </w:r>
            <w:r w:rsidRPr="00CF466F">
              <w:rPr>
                <w:rFonts w:ascii="Times New Roman" w:hAnsi="Times New Roman" w:cs="Times New Roman"/>
                <w:noProof/>
                <w:webHidden/>
                <w:sz w:val="28"/>
                <w:szCs w:val="28"/>
              </w:rPr>
              <w:fldChar w:fldCharType="end"/>
            </w:r>
          </w:hyperlink>
        </w:p>
        <w:p w14:paraId="28182272" w14:textId="77777777" w:rsidR="00CF466F" w:rsidRPr="00CF466F" w:rsidRDefault="00CF466F" w:rsidP="00CF466F">
          <w:pPr>
            <w:pStyle w:val="TDC2"/>
            <w:tabs>
              <w:tab w:val="right" w:leader="dot" w:pos="8494"/>
            </w:tabs>
            <w:spacing w:after="0" w:line="240" w:lineRule="auto"/>
            <w:rPr>
              <w:rFonts w:ascii="Times New Roman" w:hAnsi="Times New Roman" w:cs="Times New Roman"/>
              <w:noProof/>
              <w:sz w:val="28"/>
              <w:szCs w:val="28"/>
            </w:rPr>
          </w:pPr>
          <w:hyperlink w:anchor="_Toc192679655" w:history="1">
            <w:r w:rsidRPr="00CF466F">
              <w:rPr>
                <w:rStyle w:val="Hipervnculo"/>
                <w:rFonts w:ascii="Times New Roman" w:hAnsi="Times New Roman" w:cs="Times New Roman"/>
                <w:noProof/>
                <w:sz w:val="28"/>
                <w:szCs w:val="28"/>
              </w:rPr>
              <w:t>Asesinato del obispo Carlos Ponce de León: El fiscal federal argentino protesta contra el juez por entorpecer la búsqueda de los asesinos</w:t>
            </w:r>
            <w:r w:rsidRPr="00CF466F">
              <w:rPr>
                <w:rFonts w:ascii="Times New Roman" w:hAnsi="Times New Roman" w:cs="Times New Roman"/>
                <w:noProof/>
                <w:webHidden/>
                <w:sz w:val="28"/>
                <w:szCs w:val="28"/>
              </w:rPr>
              <w:tab/>
            </w:r>
            <w:r w:rsidRPr="00CF466F">
              <w:rPr>
                <w:rFonts w:ascii="Times New Roman" w:hAnsi="Times New Roman" w:cs="Times New Roman"/>
                <w:noProof/>
                <w:webHidden/>
                <w:sz w:val="28"/>
                <w:szCs w:val="28"/>
              </w:rPr>
              <w:fldChar w:fldCharType="begin"/>
            </w:r>
            <w:r w:rsidRPr="00CF466F">
              <w:rPr>
                <w:rFonts w:ascii="Times New Roman" w:hAnsi="Times New Roman" w:cs="Times New Roman"/>
                <w:noProof/>
                <w:webHidden/>
                <w:sz w:val="28"/>
                <w:szCs w:val="28"/>
              </w:rPr>
              <w:instrText xml:space="preserve"> PAGEREF _Toc192679655 \h </w:instrText>
            </w:r>
            <w:r w:rsidRPr="00CF466F">
              <w:rPr>
                <w:rFonts w:ascii="Times New Roman" w:hAnsi="Times New Roman" w:cs="Times New Roman"/>
                <w:noProof/>
                <w:webHidden/>
                <w:sz w:val="28"/>
                <w:szCs w:val="28"/>
              </w:rPr>
            </w:r>
            <w:r w:rsidRPr="00CF466F">
              <w:rPr>
                <w:rFonts w:ascii="Times New Roman" w:hAnsi="Times New Roman" w:cs="Times New Roman"/>
                <w:noProof/>
                <w:webHidden/>
                <w:sz w:val="28"/>
                <w:szCs w:val="28"/>
              </w:rPr>
              <w:fldChar w:fldCharType="separate"/>
            </w:r>
            <w:r w:rsidRPr="00CF466F">
              <w:rPr>
                <w:rFonts w:ascii="Times New Roman" w:hAnsi="Times New Roman" w:cs="Times New Roman"/>
                <w:noProof/>
                <w:webHidden/>
                <w:sz w:val="28"/>
                <w:szCs w:val="28"/>
              </w:rPr>
              <w:t>6</w:t>
            </w:r>
            <w:r w:rsidRPr="00CF466F">
              <w:rPr>
                <w:rFonts w:ascii="Times New Roman" w:hAnsi="Times New Roman" w:cs="Times New Roman"/>
                <w:noProof/>
                <w:webHidden/>
                <w:sz w:val="28"/>
                <w:szCs w:val="28"/>
              </w:rPr>
              <w:fldChar w:fldCharType="end"/>
            </w:r>
          </w:hyperlink>
        </w:p>
        <w:p w14:paraId="40EE4488" w14:textId="77777777" w:rsidR="00CF466F" w:rsidRPr="00CF466F" w:rsidRDefault="00CF466F" w:rsidP="00CF466F">
          <w:pPr>
            <w:pStyle w:val="TDC1"/>
            <w:tabs>
              <w:tab w:val="right" w:leader="dot" w:pos="8494"/>
            </w:tabs>
            <w:spacing w:after="0" w:line="240" w:lineRule="auto"/>
            <w:rPr>
              <w:rFonts w:ascii="Times New Roman" w:hAnsi="Times New Roman" w:cs="Times New Roman"/>
              <w:noProof/>
              <w:sz w:val="28"/>
              <w:szCs w:val="28"/>
            </w:rPr>
          </w:pPr>
        </w:p>
        <w:p w14:paraId="0FC7FC70" w14:textId="77777777" w:rsidR="00CF466F" w:rsidRPr="00CF466F" w:rsidRDefault="00CF466F" w:rsidP="00CF466F">
          <w:pPr>
            <w:pStyle w:val="TDC1"/>
            <w:tabs>
              <w:tab w:val="right" w:leader="dot" w:pos="8494"/>
            </w:tabs>
            <w:spacing w:after="0" w:line="240" w:lineRule="auto"/>
            <w:rPr>
              <w:rFonts w:ascii="Times New Roman" w:hAnsi="Times New Roman" w:cs="Times New Roman"/>
              <w:noProof/>
              <w:sz w:val="28"/>
              <w:szCs w:val="28"/>
            </w:rPr>
          </w:pPr>
          <w:hyperlink w:anchor="_Toc192679657" w:history="1">
            <w:r w:rsidRPr="00CF466F">
              <w:rPr>
                <w:rStyle w:val="Hipervnculo"/>
                <w:rFonts w:ascii="Times New Roman" w:hAnsi="Times New Roman" w:cs="Times New Roman"/>
                <w:b/>
                <w:noProof/>
                <w:color w:val="C00000"/>
                <w:sz w:val="32"/>
                <w:szCs w:val="32"/>
              </w:rPr>
              <w:t>OTROS</w:t>
            </w:r>
            <w:r w:rsidRPr="00CF466F">
              <w:rPr>
                <w:rFonts w:ascii="Times New Roman" w:hAnsi="Times New Roman" w:cs="Times New Roman"/>
                <w:noProof/>
                <w:webHidden/>
                <w:sz w:val="28"/>
                <w:szCs w:val="28"/>
              </w:rPr>
              <w:tab/>
            </w:r>
            <w:r w:rsidRPr="00CF466F">
              <w:rPr>
                <w:rFonts w:ascii="Times New Roman" w:hAnsi="Times New Roman" w:cs="Times New Roman"/>
                <w:noProof/>
                <w:webHidden/>
                <w:sz w:val="28"/>
                <w:szCs w:val="28"/>
              </w:rPr>
              <w:fldChar w:fldCharType="begin"/>
            </w:r>
            <w:r w:rsidRPr="00CF466F">
              <w:rPr>
                <w:rFonts w:ascii="Times New Roman" w:hAnsi="Times New Roman" w:cs="Times New Roman"/>
                <w:noProof/>
                <w:webHidden/>
                <w:sz w:val="28"/>
                <w:szCs w:val="28"/>
              </w:rPr>
              <w:instrText xml:space="preserve"> PAGEREF _Toc192679657 \h </w:instrText>
            </w:r>
            <w:r w:rsidRPr="00CF466F">
              <w:rPr>
                <w:rFonts w:ascii="Times New Roman" w:hAnsi="Times New Roman" w:cs="Times New Roman"/>
                <w:noProof/>
                <w:webHidden/>
                <w:sz w:val="28"/>
                <w:szCs w:val="28"/>
              </w:rPr>
            </w:r>
            <w:r w:rsidRPr="00CF466F">
              <w:rPr>
                <w:rFonts w:ascii="Times New Roman" w:hAnsi="Times New Roman" w:cs="Times New Roman"/>
                <w:noProof/>
                <w:webHidden/>
                <w:sz w:val="28"/>
                <w:szCs w:val="28"/>
              </w:rPr>
              <w:fldChar w:fldCharType="separate"/>
            </w:r>
            <w:r w:rsidRPr="00CF466F">
              <w:rPr>
                <w:rFonts w:ascii="Times New Roman" w:hAnsi="Times New Roman" w:cs="Times New Roman"/>
                <w:noProof/>
                <w:webHidden/>
                <w:sz w:val="28"/>
                <w:szCs w:val="28"/>
              </w:rPr>
              <w:t>9</w:t>
            </w:r>
            <w:r w:rsidRPr="00CF466F">
              <w:rPr>
                <w:rFonts w:ascii="Times New Roman" w:hAnsi="Times New Roman" w:cs="Times New Roman"/>
                <w:noProof/>
                <w:webHidden/>
                <w:sz w:val="28"/>
                <w:szCs w:val="28"/>
              </w:rPr>
              <w:fldChar w:fldCharType="end"/>
            </w:r>
          </w:hyperlink>
        </w:p>
        <w:p w14:paraId="062BFECD" w14:textId="77777777" w:rsidR="00CF466F" w:rsidRPr="00CF466F" w:rsidRDefault="00CF466F" w:rsidP="00CF466F">
          <w:pPr>
            <w:pStyle w:val="TDC2"/>
            <w:tabs>
              <w:tab w:val="right" w:leader="dot" w:pos="8494"/>
            </w:tabs>
            <w:spacing w:after="0" w:line="240" w:lineRule="auto"/>
            <w:rPr>
              <w:rFonts w:ascii="Times New Roman" w:hAnsi="Times New Roman" w:cs="Times New Roman"/>
              <w:noProof/>
              <w:sz w:val="28"/>
              <w:szCs w:val="28"/>
            </w:rPr>
          </w:pPr>
          <w:hyperlink w:anchor="_Toc192679658" w:history="1">
            <w:r w:rsidRPr="00CF466F">
              <w:rPr>
                <w:rStyle w:val="Hipervnculo"/>
                <w:rFonts w:ascii="Times New Roman" w:hAnsi="Times New Roman" w:cs="Times New Roman"/>
                <w:noProof/>
                <w:sz w:val="28"/>
                <w:szCs w:val="28"/>
              </w:rPr>
              <w:t>J. I. González Faus: “Toda persona está bañada por la gracia, incluso en  desgracia”</w:t>
            </w:r>
            <w:r w:rsidRPr="00CF466F">
              <w:rPr>
                <w:rFonts w:ascii="Times New Roman" w:hAnsi="Times New Roman" w:cs="Times New Roman"/>
                <w:noProof/>
                <w:webHidden/>
                <w:sz w:val="28"/>
                <w:szCs w:val="28"/>
              </w:rPr>
              <w:tab/>
            </w:r>
            <w:r w:rsidRPr="00CF466F">
              <w:rPr>
                <w:rFonts w:ascii="Times New Roman" w:hAnsi="Times New Roman" w:cs="Times New Roman"/>
                <w:noProof/>
                <w:webHidden/>
                <w:sz w:val="28"/>
                <w:szCs w:val="28"/>
              </w:rPr>
              <w:fldChar w:fldCharType="begin"/>
            </w:r>
            <w:r w:rsidRPr="00CF466F">
              <w:rPr>
                <w:rFonts w:ascii="Times New Roman" w:hAnsi="Times New Roman" w:cs="Times New Roman"/>
                <w:noProof/>
                <w:webHidden/>
                <w:sz w:val="28"/>
                <w:szCs w:val="28"/>
              </w:rPr>
              <w:instrText xml:space="preserve"> PAGEREF _Toc192679658 \h </w:instrText>
            </w:r>
            <w:r w:rsidRPr="00CF466F">
              <w:rPr>
                <w:rFonts w:ascii="Times New Roman" w:hAnsi="Times New Roman" w:cs="Times New Roman"/>
                <w:noProof/>
                <w:webHidden/>
                <w:sz w:val="28"/>
                <w:szCs w:val="28"/>
              </w:rPr>
            </w:r>
            <w:r w:rsidRPr="00CF466F">
              <w:rPr>
                <w:rFonts w:ascii="Times New Roman" w:hAnsi="Times New Roman" w:cs="Times New Roman"/>
                <w:noProof/>
                <w:webHidden/>
                <w:sz w:val="28"/>
                <w:szCs w:val="28"/>
              </w:rPr>
              <w:fldChar w:fldCharType="separate"/>
            </w:r>
            <w:r w:rsidRPr="00CF466F">
              <w:rPr>
                <w:rFonts w:ascii="Times New Roman" w:hAnsi="Times New Roman" w:cs="Times New Roman"/>
                <w:noProof/>
                <w:webHidden/>
                <w:sz w:val="28"/>
                <w:szCs w:val="28"/>
              </w:rPr>
              <w:t>9</w:t>
            </w:r>
            <w:r w:rsidRPr="00CF466F">
              <w:rPr>
                <w:rFonts w:ascii="Times New Roman" w:hAnsi="Times New Roman" w:cs="Times New Roman"/>
                <w:noProof/>
                <w:webHidden/>
                <w:sz w:val="28"/>
                <w:szCs w:val="28"/>
              </w:rPr>
              <w:fldChar w:fldCharType="end"/>
            </w:r>
          </w:hyperlink>
        </w:p>
        <w:p w14:paraId="60DAB518" w14:textId="77777777" w:rsidR="00CF466F" w:rsidRPr="00CF466F" w:rsidRDefault="00CF466F" w:rsidP="00CF466F">
          <w:pPr>
            <w:pStyle w:val="TDC2"/>
            <w:tabs>
              <w:tab w:val="right" w:leader="dot" w:pos="8494"/>
            </w:tabs>
            <w:spacing w:after="0" w:line="240" w:lineRule="auto"/>
            <w:rPr>
              <w:rFonts w:ascii="Times New Roman" w:hAnsi="Times New Roman" w:cs="Times New Roman"/>
              <w:noProof/>
              <w:sz w:val="28"/>
              <w:szCs w:val="28"/>
            </w:rPr>
          </w:pPr>
          <w:hyperlink w:anchor="_Toc192679668" w:history="1">
            <w:r w:rsidRPr="00CF466F">
              <w:rPr>
                <w:rStyle w:val="Hipervnculo"/>
                <w:rFonts w:ascii="Times New Roman" w:hAnsi="Times New Roman" w:cs="Times New Roman"/>
                <w:noProof/>
                <w:sz w:val="28"/>
                <w:szCs w:val="28"/>
              </w:rPr>
              <w:t>Tras la desastrosa reunión de Trump y Zelensky en la Casa Blanca, los obispos europeos expresan solidaridad con Ucrania</w:t>
            </w:r>
            <w:r w:rsidRPr="00CF466F">
              <w:rPr>
                <w:rFonts w:ascii="Times New Roman" w:hAnsi="Times New Roman" w:cs="Times New Roman"/>
                <w:noProof/>
                <w:webHidden/>
                <w:sz w:val="28"/>
                <w:szCs w:val="28"/>
              </w:rPr>
              <w:tab/>
            </w:r>
            <w:r w:rsidRPr="00CF466F">
              <w:rPr>
                <w:rFonts w:ascii="Times New Roman" w:hAnsi="Times New Roman" w:cs="Times New Roman"/>
                <w:noProof/>
                <w:webHidden/>
                <w:sz w:val="28"/>
                <w:szCs w:val="28"/>
              </w:rPr>
              <w:fldChar w:fldCharType="begin"/>
            </w:r>
            <w:r w:rsidRPr="00CF466F">
              <w:rPr>
                <w:rFonts w:ascii="Times New Roman" w:hAnsi="Times New Roman" w:cs="Times New Roman"/>
                <w:noProof/>
                <w:webHidden/>
                <w:sz w:val="28"/>
                <w:szCs w:val="28"/>
              </w:rPr>
              <w:instrText xml:space="preserve"> PAGEREF _Toc192679668 \h </w:instrText>
            </w:r>
            <w:r w:rsidRPr="00CF466F">
              <w:rPr>
                <w:rFonts w:ascii="Times New Roman" w:hAnsi="Times New Roman" w:cs="Times New Roman"/>
                <w:noProof/>
                <w:webHidden/>
                <w:sz w:val="28"/>
                <w:szCs w:val="28"/>
              </w:rPr>
            </w:r>
            <w:r w:rsidRPr="00CF466F">
              <w:rPr>
                <w:rFonts w:ascii="Times New Roman" w:hAnsi="Times New Roman" w:cs="Times New Roman"/>
                <w:noProof/>
                <w:webHidden/>
                <w:sz w:val="28"/>
                <w:szCs w:val="28"/>
              </w:rPr>
              <w:fldChar w:fldCharType="separate"/>
            </w:r>
            <w:r w:rsidRPr="00CF466F">
              <w:rPr>
                <w:rFonts w:ascii="Times New Roman" w:hAnsi="Times New Roman" w:cs="Times New Roman"/>
                <w:noProof/>
                <w:webHidden/>
                <w:sz w:val="28"/>
                <w:szCs w:val="28"/>
              </w:rPr>
              <w:t>13</w:t>
            </w:r>
            <w:r w:rsidRPr="00CF466F">
              <w:rPr>
                <w:rFonts w:ascii="Times New Roman" w:hAnsi="Times New Roman" w:cs="Times New Roman"/>
                <w:noProof/>
                <w:webHidden/>
                <w:sz w:val="28"/>
                <w:szCs w:val="28"/>
              </w:rPr>
              <w:fldChar w:fldCharType="end"/>
            </w:r>
          </w:hyperlink>
        </w:p>
        <w:p w14:paraId="41624385" w14:textId="77777777" w:rsidR="00CF466F" w:rsidRPr="00CF466F" w:rsidRDefault="00CF466F" w:rsidP="00CF466F">
          <w:pPr>
            <w:pStyle w:val="TDC2"/>
            <w:tabs>
              <w:tab w:val="right" w:leader="dot" w:pos="8494"/>
            </w:tabs>
            <w:spacing w:after="0" w:line="240" w:lineRule="auto"/>
            <w:rPr>
              <w:rFonts w:ascii="Times New Roman" w:hAnsi="Times New Roman" w:cs="Times New Roman"/>
              <w:noProof/>
              <w:sz w:val="28"/>
              <w:szCs w:val="28"/>
            </w:rPr>
          </w:pPr>
          <w:hyperlink w:anchor="_Toc192679669" w:history="1">
            <w:r w:rsidRPr="00CF466F">
              <w:rPr>
                <w:rStyle w:val="Hipervnculo"/>
                <w:rFonts w:ascii="Times New Roman" w:hAnsi="Times New Roman" w:cs="Times New Roman"/>
                <w:noProof/>
                <w:sz w:val="28"/>
                <w:szCs w:val="28"/>
              </w:rPr>
              <w:t>Los teólogos africanos esperan que el año del aniversario del Credo de Nicea rediseñe su futuro espiritual</w:t>
            </w:r>
            <w:r w:rsidRPr="00CF466F">
              <w:rPr>
                <w:rFonts w:ascii="Times New Roman" w:hAnsi="Times New Roman" w:cs="Times New Roman"/>
                <w:noProof/>
                <w:webHidden/>
                <w:sz w:val="28"/>
                <w:szCs w:val="28"/>
              </w:rPr>
              <w:tab/>
            </w:r>
            <w:r w:rsidRPr="00CF466F">
              <w:rPr>
                <w:rFonts w:ascii="Times New Roman" w:hAnsi="Times New Roman" w:cs="Times New Roman"/>
                <w:noProof/>
                <w:webHidden/>
                <w:sz w:val="28"/>
                <w:szCs w:val="28"/>
              </w:rPr>
              <w:fldChar w:fldCharType="begin"/>
            </w:r>
            <w:r w:rsidRPr="00CF466F">
              <w:rPr>
                <w:rFonts w:ascii="Times New Roman" w:hAnsi="Times New Roman" w:cs="Times New Roman"/>
                <w:noProof/>
                <w:webHidden/>
                <w:sz w:val="28"/>
                <w:szCs w:val="28"/>
              </w:rPr>
              <w:instrText xml:space="preserve"> PAGEREF _Toc192679669 \h </w:instrText>
            </w:r>
            <w:r w:rsidRPr="00CF466F">
              <w:rPr>
                <w:rFonts w:ascii="Times New Roman" w:hAnsi="Times New Roman" w:cs="Times New Roman"/>
                <w:noProof/>
                <w:webHidden/>
                <w:sz w:val="28"/>
                <w:szCs w:val="28"/>
              </w:rPr>
            </w:r>
            <w:r w:rsidRPr="00CF466F">
              <w:rPr>
                <w:rFonts w:ascii="Times New Roman" w:hAnsi="Times New Roman" w:cs="Times New Roman"/>
                <w:noProof/>
                <w:webHidden/>
                <w:sz w:val="28"/>
                <w:szCs w:val="28"/>
              </w:rPr>
              <w:fldChar w:fldCharType="separate"/>
            </w:r>
            <w:r w:rsidRPr="00CF466F">
              <w:rPr>
                <w:rFonts w:ascii="Times New Roman" w:hAnsi="Times New Roman" w:cs="Times New Roman"/>
                <w:noProof/>
                <w:webHidden/>
                <w:sz w:val="28"/>
                <w:szCs w:val="28"/>
              </w:rPr>
              <w:t>16</w:t>
            </w:r>
            <w:r w:rsidRPr="00CF466F">
              <w:rPr>
                <w:rFonts w:ascii="Times New Roman" w:hAnsi="Times New Roman" w:cs="Times New Roman"/>
                <w:noProof/>
                <w:webHidden/>
                <w:sz w:val="28"/>
                <w:szCs w:val="28"/>
              </w:rPr>
              <w:fldChar w:fldCharType="end"/>
            </w:r>
          </w:hyperlink>
        </w:p>
        <w:p w14:paraId="71C50B12" w14:textId="77777777" w:rsidR="00CF466F" w:rsidRPr="00CF466F" w:rsidRDefault="00CF466F" w:rsidP="00CF466F">
          <w:pPr>
            <w:pStyle w:val="TDC2"/>
            <w:tabs>
              <w:tab w:val="right" w:leader="dot" w:pos="8494"/>
            </w:tabs>
            <w:spacing w:after="0" w:line="240" w:lineRule="auto"/>
            <w:rPr>
              <w:rFonts w:ascii="Times New Roman" w:hAnsi="Times New Roman" w:cs="Times New Roman"/>
              <w:noProof/>
              <w:sz w:val="28"/>
              <w:szCs w:val="28"/>
            </w:rPr>
          </w:pPr>
          <w:hyperlink w:anchor="_Toc192679670" w:history="1">
            <w:r w:rsidRPr="00CF466F">
              <w:rPr>
                <w:rStyle w:val="Hipervnculo"/>
                <w:rFonts w:ascii="Times New Roman" w:hAnsi="Times New Roman" w:cs="Times New Roman"/>
                <w:noProof/>
                <w:sz w:val="28"/>
                <w:szCs w:val="28"/>
              </w:rPr>
              <w:t>El Vaticano ordena la expulsión del Opus Dei del pederasta del ‘caso Gaztelueta’</w:t>
            </w:r>
            <w:r w:rsidRPr="00CF466F">
              <w:rPr>
                <w:rFonts w:ascii="Times New Roman" w:hAnsi="Times New Roman" w:cs="Times New Roman"/>
                <w:noProof/>
                <w:webHidden/>
                <w:sz w:val="28"/>
                <w:szCs w:val="28"/>
              </w:rPr>
              <w:tab/>
            </w:r>
            <w:r w:rsidRPr="00CF466F">
              <w:rPr>
                <w:rFonts w:ascii="Times New Roman" w:hAnsi="Times New Roman" w:cs="Times New Roman"/>
                <w:noProof/>
                <w:webHidden/>
                <w:sz w:val="28"/>
                <w:szCs w:val="28"/>
              </w:rPr>
              <w:fldChar w:fldCharType="begin"/>
            </w:r>
            <w:r w:rsidRPr="00CF466F">
              <w:rPr>
                <w:rFonts w:ascii="Times New Roman" w:hAnsi="Times New Roman" w:cs="Times New Roman"/>
                <w:noProof/>
                <w:webHidden/>
                <w:sz w:val="28"/>
                <w:szCs w:val="28"/>
              </w:rPr>
              <w:instrText xml:space="preserve"> PAGEREF _Toc192679670 \h </w:instrText>
            </w:r>
            <w:r w:rsidRPr="00CF466F">
              <w:rPr>
                <w:rFonts w:ascii="Times New Roman" w:hAnsi="Times New Roman" w:cs="Times New Roman"/>
                <w:noProof/>
                <w:webHidden/>
                <w:sz w:val="28"/>
                <w:szCs w:val="28"/>
              </w:rPr>
            </w:r>
            <w:r w:rsidRPr="00CF466F">
              <w:rPr>
                <w:rFonts w:ascii="Times New Roman" w:hAnsi="Times New Roman" w:cs="Times New Roman"/>
                <w:noProof/>
                <w:webHidden/>
                <w:sz w:val="28"/>
                <w:szCs w:val="28"/>
              </w:rPr>
              <w:fldChar w:fldCharType="separate"/>
            </w:r>
            <w:r w:rsidRPr="00CF466F">
              <w:rPr>
                <w:rFonts w:ascii="Times New Roman" w:hAnsi="Times New Roman" w:cs="Times New Roman"/>
                <w:noProof/>
                <w:webHidden/>
                <w:sz w:val="28"/>
                <w:szCs w:val="28"/>
              </w:rPr>
              <w:t>18</w:t>
            </w:r>
            <w:r w:rsidRPr="00CF466F">
              <w:rPr>
                <w:rFonts w:ascii="Times New Roman" w:hAnsi="Times New Roman" w:cs="Times New Roman"/>
                <w:noProof/>
                <w:webHidden/>
                <w:sz w:val="28"/>
                <w:szCs w:val="28"/>
              </w:rPr>
              <w:fldChar w:fldCharType="end"/>
            </w:r>
          </w:hyperlink>
        </w:p>
        <w:p w14:paraId="2F46B5DD" w14:textId="77777777" w:rsidR="00CF466F" w:rsidRPr="00CF466F" w:rsidRDefault="00CF466F" w:rsidP="00CF466F">
          <w:pPr>
            <w:pStyle w:val="TDC2"/>
            <w:tabs>
              <w:tab w:val="right" w:leader="dot" w:pos="8494"/>
            </w:tabs>
            <w:spacing w:after="0" w:line="240" w:lineRule="auto"/>
            <w:rPr>
              <w:rFonts w:ascii="Times New Roman" w:hAnsi="Times New Roman" w:cs="Times New Roman"/>
              <w:noProof/>
              <w:sz w:val="28"/>
              <w:szCs w:val="28"/>
            </w:rPr>
          </w:pPr>
          <w:hyperlink w:anchor="_Toc192679672" w:history="1">
            <w:r w:rsidRPr="00CF466F">
              <w:rPr>
                <w:rStyle w:val="Hipervnculo"/>
                <w:rFonts w:ascii="Times New Roman" w:hAnsi="Times New Roman" w:cs="Times New Roman"/>
                <w:noProof/>
                <w:sz w:val="28"/>
                <w:szCs w:val="28"/>
              </w:rPr>
              <w:t>'Caso Gaztelueta': ¿Y ahora qué?</w:t>
            </w:r>
            <w:r w:rsidRPr="00CF466F">
              <w:rPr>
                <w:rFonts w:ascii="Times New Roman" w:hAnsi="Times New Roman" w:cs="Times New Roman"/>
                <w:noProof/>
                <w:webHidden/>
                <w:sz w:val="28"/>
                <w:szCs w:val="28"/>
              </w:rPr>
              <w:tab/>
            </w:r>
            <w:r w:rsidRPr="00CF466F">
              <w:rPr>
                <w:rFonts w:ascii="Times New Roman" w:hAnsi="Times New Roman" w:cs="Times New Roman"/>
                <w:noProof/>
                <w:webHidden/>
                <w:sz w:val="28"/>
                <w:szCs w:val="28"/>
              </w:rPr>
              <w:fldChar w:fldCharType="begin"/>
            </w:r>
            <w:r w:rsidRPr="00CF466F">
              <w:rPr>
                <w:rFonts w:ascii="Times New Roman" w:hAnsi="Times New Roman" w:cs="Times New Roman"/>
                <w:noProof/>
                <w:webHidden/>
                <w:sz w:val="28"/>
                <w:szCs w:val="28"/>
              </w:rPr>
              <w:instrText xml:space="preserve"> PAGEREF _Toc192679672 \h </w:instrText>
            </w:r>
            <w:r w:rsidRPr="00CF466F">
              <w:rPr>
                <w:rFonts w:ascii="Times New Roman" w:hAnsi="Times New Roman" w:cs="Times New Roman"/>
                <w:noProof/>
                <w:webHidden/>
                <w:sz w:val="28"/>
                <w:szCs w:val="28"/>
              </w:rPr>
            </w:r>
            <w:r w:rsidRPr="00CF466F">
              <w:rPr>
                <w:rFonts w:ascii="Times New Roman" w:hAnsi="Times New Roman" w:cs="Times New Roman"/>
                <w:noProof/>
                <w:webHidden/>
                <w:sz w:val="28"/>
                <w:szCs w:val="28"/>
              </w:rPr>
              <w:fldChar w:fldCharType="separate"/>
            </w:r>
            <w:r w:rsidRPr="00CF466F">
              <w:rPr>
                <w:rFonts w:ascii="Times New Roman" w:hAnsi="Times New Roman" w:cs="Times New Roman"/>
                <w:noProof/>
                <w:webHidden/>
                <w:sz w:val="28"/>
                <w:szCs w:val="28"/>
              </w:rPr>
              <w:t>20</w:t>
            </w:r>
            <w:r w:rsidRPr="00CF466F">
              <w:rPr>
                <w:rFonts w:ascii="Times New Roman" w:hAnsi="Times New Roman" w:cs="Times New Roman"/>
                <w:noProof/>
                <w:webHidden/>
                <w:sz w:val="28"/>
                <w:szCs w:val="28"/>
              </w:rPr>
              <w:fldChar w:fldCharType="end"/>
            </w:r>
          </w:hyperlink>
        </w:p>
        <w:p w14:paraId="46BBB0BB" w14:textId="77777777" w:rsidR="00CF466F" w:rsidRPr="00CF466F" w:rsidRDefault="00CF466F" w:rsidP="00CF466F">
          <w:pPr>
            <w:pStyle w:val="TDC2"/>
            <w:tabs>
              <w:tab w:val="right" w:leader="dot" w:pos="8494"/>
            </w:tabs>
            <w:spacing w:after="0" w:line="240" w:lineRule="auto"/>
            <w:rPr>
              <w:rFonts w:ascii="Times New Roman" w:hAnsi="Times New Roman" w:cs="Times New Roman"/>
              <w:noProof/>
              <w:sz w:val="28"/>
              <w:szCs w:val="28"/>
            </w:rPr>
          </w:pPr>
          <w:hyperlink w:anchor="_Toc192679674" w:history="1">
            <w:r w:rsidRPr="00CF466F">
              <w:rPr>
                <w:rStyle w:val="Hipervnculo"/>
                <w:rFonts w:ascii="Times New Roman" w:hAnsi="Times New Roman" w:cs="Times New Roman"/>
                <w:noProof/>
                <w:sz w:val="28"/>
                <w:szCs w:val="28"/>
              </w:rPr>
              <w:t>"Ni queremos ni podemos callarnos": Las católicas piden una reforma radical ante la "profunda" discriminación eclesiástica</w:t>
            </w:r>
            <w:r w:rsidRPr="00CF466F">
              <w:rPr>
                <w:rFonts w:ascii="Times New Roman" w:hAnsi="Times New Roman" w:cs="Times New Roman"/>
                <w:noProof/>
                <w:webHidden/>
                <w:sz w:val="28"/>
                <w:szCs w:val="28"/>
              </w:rPr>
              <w:tab/>
            </w:r>
            <w:r w:rsidRPr="00CF466F">
              <w:rPr>
                <w:rFonts w:ascii="Times New Roman" w:hAnsi="Times New Roman" w:cs="Times New Roman"/>
                <w:noProof/>
                <w:webHidden/>
                <w:sz w:val="28"/>
                <w:szCs w:val="28"/>
              </w:rPr>
              <w:fldChar w:fldCharType="begin"/>
            </w:r>
            <w:r w:rsidRPr="00CF466F">
              <w:rPr>
                <w:rFonts w:ascii="Times New Roman" w:hAnsi="Times New Roman" w:cs="Times New Roman"/>
                <w:noProof/>
                <w:webHidden/>
                <w:sz w:val="28"/>
                <w:szCs w:val="28"/>
              </w:rPr>
              <w:instrText xml:space="preserve"> PAGEREF _Toc192679674 \h </w:instrText>
            </w:r>
            <w:r w:rsidRPr="00CF466F">
              <w:rPr>
                <w:rFonts w:ascii="Times New Roman" w:hAnsi="Times New Roman" w:cs="Times New Roman"/>
                <w:noProof/>
                <w:webHidden/>
                <w:sz w:val="28"/>
                <w:szCs w:val="28"/>
              </w:rPr>
            </w:r>
            <w:r w:rsidRPr="00CF466F">
              <w:rPr>
                <w:rFonts w:ascii="Times New Roman" w:hAnsi="Times New Roman" w:cs="Times New Roman"/>
                <w:noProof/>
                <w:webHidden/>
                <w:sz w:val="28"/>
                <w:szCs w:val="28"/>
              </w:rPr>
              <w:fldChar w:fldCharType="separate"/>
            </w:r>
            <w:r w:rsidRPr="00CF466F">
              <w:rPr>
                <w:rFonts w:ascii="Times New Roman" w:hAnsi="Times New Roman" w:cs="Times New Roman"/>
                <w:noProof/>
                <w:webHidden/>
                <w:sz w:val="28"/>
                <w:szCs w:val="28"/>
              </w:rPr>
              <w:t>21</w:t>
            </w:r>
            <w:r w:rsidRPr="00CF466F">
              <w:rPr>
                <w:rFonts w:ascii="Times New Roman" w:hAnsi="Times New Roman" w:cs="Times New Roman"/>
                <w:noProof/>
                <w:webHidden/>
                <w:sz w:val="28"/>
                <w:szCs w:val="28"/>
              </w:rPr>
              <w:fldChar w:fldCharType="end"/>
            </w:r>
          </w:hyperlink>
        </w:p>
        <w:p w14:paraId="2977E0C8" w14:textId="77777777" w:rsidR="00CF466F" w:rsidRPr="00CF466F" w:rsidRDefault="00CF466F" w:rsidP="00CF466F">
          <w:pPr>
            <w:pStyle w:val="TDC2"/>
            <w:tabs>
              <w:tab w:val="right" w:leader="dot" w:pos="8494"/>
            </w:tabs>
            <w:spacing w:after="0" w:line="240" w:lineRule="auto"/>
            <w:rPr>
              <w:rFonts w:ascii="Times New Roman" w:hAnsi="Times New Roman" w:cs="Times New Roman"/>
              <w:noProof/>
              <w:sz w:val="28"/>
              <w:szCs w:val="28"/>
            </w:rPr>
          </w:pPr>
          <w:hyperlink w:anchor="_Toc192679680" w:history="1">
            <w:r w:rsidRPr="00CF466F">
              <w:rPr>
                <w:rStyle w:val="Hipervnculo"/>
                <w:rFonts w:ascii="Times New Roman" w:hAnsi="Times New Roman" w:cs="Times New Roman"/>
                <w:noProof/>
                <w:sz w:val="28"/>
                <w:szCs w:val="28"/>
              </w:rPr>
              <w:t>El juez retira el pasaporte al exsecretario de Maciel acusado de abusos en un colegio de los Legionarios en Madrid</w:t>
            </w:r>
            <w:r w:rsidRPr="00CF466F">
              <w:rPr>
                <w:rFonts w:ascii="Times New Roman" w:hAnsi="Times New Roman" w:cs="Times New Roman"/>
                <w:noProof/>
                <w:webHidden/>
                <w:sz w:val="28"/>
                <w:szCs w:val="28"/>
              </w:rPr>
              <w:tab/>
            </w:r>
            <w:r w:rsidRPr="00CF466F">
              <w:rPr>
                <w:rFonts w:ascii="Times New Roman" w:hAnsi="Times New Roman" w:cs="Times New Roman"/>
                <w:noProof/>
                <w:webHidden/>
                <w:sz w:val="28"/>
                <w:szCs w:val="28"/>
              </w:rPr>
              <w:fldChar w:fldCharType="begin"/>
            </w:r>
            <w:r w:rsidRPr="00CF466F">
              <w:rPr>
                <w:rFonts w:ascii="Times New Roman" w:hAnsi="Times New Roman" w:cs="Times New Roman"/>
                <w:noProof/>
                <w:webHidden/>
                <w:sz w:val="28"/>
                <w:szCs w:val="28"/>
              </w:rPr>
              <w:instrText xml:space="preserve"> PAGEREF _Toc192679680 \h </w:instrText>
            </w:r>
            <w:r w:rsidRPr="00CF466F">
              <w:rPr>
                <w:rFonts w:ascii="Times New Roman" w:hAnsi="Times New Roman" w:cs="Times New Roman"/>
                <w:noProof/>
                <w:webHidden/>
                <w:sz w:val="28"/>
                <w:szCs w:val="28"/>
              </w:rPr>
            </w:r>
            <w:r w:rsidRPr="00CF466F">
              <w:rPr>
                <w:rFonts w:ascii="Times New Roman" w:hAnsi="Times New Roman" w:cs="Times New Roman"/>
                <w:noProof/>
                <w:webHidden/>
                <w:sz w:val="28"/>
                <w:szCs w:val="28"/>
              </w:rPr>
              <w:fldChar w:fldCharType="separate"/>
            </w:r>
            <w:r w:rsidRPr="00CF466F">
              <w:rPr>
                <w:rFonts w:ascii="Times New Roman" w:hAnsi="Times New Roman" w:cs="Times New Roman"/>
                <w:noProof/>
                <w:webHidden/>
                <w:sz w:val="28"/>
                <w:szCs w:val="28"/>
              </w:rPr>
              <w:t>24</w:t>
            </w:r>
            <w:r w:rsidRPr="00CF466F">
              <w:rPr>
                <w:rFonts w:ascii="Times New Roman" w:hAnsi="Times New Roman" w:cs="Times New Roman"/>
                <w:noProof/>
                <w:webHidden/>
                <w:sz w:val="28"/>
                <w:szCs w:val="28"/>
              </w:rPr>
              <w:fldChar w:fldCharType="end"/>
            </w:r>
          </w:hyperlink>
        </w:p>
        <w:p w14:paraId="76F7333E" w14:textId="77777777" w:rsidR="00CF466F" w:rsidRPr="00CF466F" w:rsidRDefault="00CF466F" w:rsidP="00CF466F">
          <w:pPr>
            <w:pStyle w:val="TDC1"/>
            <w:tabs>
              <w:tab w:val="right" w:leader="dot" w:pos="8494"/>
            </w:tabs>
            <w:spacing w:after="0" w:line="240" w:lineRule="auto"/>
            <w:rPr>
              <w:rFonts w:ascii="Times New Roman" w:hAnsi="Times New Roman" w:cs="Times New Roman"/>
              <w:noProof/>
              <w:sz w:val="28"/>
              <w:szCs w:val="28"/>
            </w:rPr>
          </w:pPr>
          <w:hyperlink w:anchor="_Toc192679682" w:history="1">
            <w:r w:rsidRPr="0059125E">
              <w:rPr>
                <w:rStyle w:val="Hipervnculo"/>
                <w:rFonts w:ascii="Times New Roman" w:hAnsi="Times New Roman" w:cs="Times New Roman"/>
                <w:b/>
                <w:noProof/>
                <w:color w:val="C00000"/>
                <w:sz w:val="32"/>
                <w:szCs w:val="32"/>
              </w:rPr>
              <w:t>COMENTARIOS</w:t>
            </w:r>
            <w:r w:rsidRPr="00CF466F">
              <w:rPr>
                <w:rFonts w:ascii="Times New Roman" w:hAnsi="Times New Roman" w:cs="Times New Roman"/>
                <w:noProof/>
                <w:webHidden/>
                <w:sz w:val="28"/>
                <w:szCs w:val="28"/>
              </w:rPr>
              <w:tab/>
            </w:r>
            <w:r w:rsidRPr="00CF466F">
              <w:rPr>
                <w:rFonts w:ascii="Times New Roman" w:hAnsi="Times New Roman" w:cs="Times New Roman"/>
                <w:noProof/>
                <w:webHidden/>
                <w:sz w:val="28"/>
                <w:szCs w:val="28"/>
              </w:rPr>
              <w:fldChar w:fldCharType="begin"/>
            </w:r>
            <w:r w:rsidRPr="00CF466F">
              <w:rPr>
                <w:rFonts w:ascii="Times New Roman" w:hAnsi="Times New Roman" w:cs="Times New Roman"/>
                <w:noProof/>
                <w:webHidden/>
                <w:sz w:val="28"/>
                <w:szCs w:val="28"/>
              </w:rPr>
              <w:instrText xml:space="preserve"> PAGEREF _Toc192679682 \h </w:instrText>
            </w:r>
            <w:r w:rsidRPr="00CF466F">
              <w:rPr>
                <w:rFonts w:ascii="Times New Roman" w:hAnsi="Times New Roman" w:cs="Times New Roman"/>
                <w:noProof/>
                <w:webHidden/>
                <w:sz w:val="28"/>
                <w:szCs w:val="28"/>
              </w:rPr>
            </w:r>
            <w:r w:rsidRPr="00CF466F">
              <w:rPr>
                <w:rFonts w:ascii="Times New Roman" w:hAnsi="Times New Roman" w:cs="Times New Roman"/>
                <w:noProof/>
                <w:webHidden/>
                <w:sz w:val="28"/>
                <w:szCs w:val="28"/>
              </w:rPr>
              <w:fldChar w:fldCharType="separate"/>
            </w:r>
            <w:r w:rsidRPr="00CF466F">
              <w:rPr>
                <w:rFonts w:ascii="Times New Roman" w:hAnsi="Times New Roman" w:cs="Times New Roman"/>
                <w:noProof/>
                <w:webHidden/>
                <w:sz w:val="28"/>
                <w:szCs w:val="28"/>
              </w:rPr>
              <w:t>25</w:t>
            </w:r>
            <w:r w:rsidRPr="00CF466F">
              <w:rPr>
                <w:rFonts w:ascii="Times New Roman" w:hAnsi="Times New Roman" w:cs="Times New Roman"/>
                <w:noProof/>
                <w:webHidden/>
                <w:sz w:val="28"/>
                <w:szCs w:val="28"/>
              </w:rPr>
              <w:fldChar w:fldCharType="end"/>
            </w:r>
          </w:hyperlink>
        </w:p>
        <w:p w14:paraId="0475C285" w14:textId="77777777" w:rsidR="00CF466F" w:rsidRPr="00CF466F" w:rsidRDefault="00CF466F" w:rsidP="00CF466F">
          <w:pPr>
            <w:pStyle w:val="TDC2"/>
            <w:tabs>
              <w:tab w:val="right" w:leader="dot" w:pos="8494"/>
            </w:tabs>
            <w:spacing w:after="0" w:line="240" w:lineRule="auto"/>
            <w:rPr>
              <w:rFonts w:ascii="Times New Roman" w:hAnsi="Times New Roman" w:cs="Times New Roman"/>
              <w:noProof/>
              <w:sz w:val="28"/>
              <w:szCs w:val="28"/>
            </w:rPr>
          </w:pPr>
          <w:hyperlink w:anchor="_Toc192679683" w:history="1">
            <w:r w:rsidRPr="00CF466F">
              <w:rPr>
                <w:rStyle w:val="Hipervnculo"/>
                <w:rFonts w:ascii="Times New Roman" w:hAnsi="Times New Roman" w:cs="Times New Roman"/>
                <w:i/>
                <w:iCs/>
                <w:noProof/>
                <w:sz w:val="28"/>
                <w:szCs w:val="28"/>
              </w:rPr>
              <w:t xml:space="preserve">Hermann Rodríguez Osorio, SJ*: </w:t>
            </w:r>
            <w:r w:rsidRPr="00CF466F">
              <w:rPr>
                <w:rStyle w:val="Hipervnculo"/>
                <w:rFonts w:ascii="Times New Roman" w:hAnsi="Times New Roman" w:cs="Times New Roman"/>
                <w:noProof/>
                <w:sz w:val="28"/>
                <w:szCs w:val="28"/>
              </w:rPr>
              <w:t xml:space="preserve"> “(...) El Espíritu Santo lo llevó al desierto”</w:t>
            </w:r>
            <w:r w:rsidRPr="00CF466F">
              <w:rPr>
                <w:rFonts w:ascii="Times New Roman" w:hAnsi="Times New Roman" w:cs="Times New Roman"/>
                <w:noProof/>
                <w:webHidden/>
                <w:sz w:val="28"/>
                <w:szCs w:val="28"/>
              </w:rPr>
              <w:tab/>
            </w:r>
            <w:r w:rsidRPr="00CF466F">
              <w:rPr>
                <w:rFonts w:ascii="Times New Roman" w:hAnsi="Times New Roman" w:cs="Times New Roman"/>
                <w:noProof/>
                <w:webHidden/>
                <w:sz w:val="28"/>
                <w:szCs w:val="28"/>
              </w:rPr>
              <w:fldChar w:fldCharType="begin"/>
            </w:r>
            <w:r w:rsidRPr="00CF466F">
              <w:rPr>
                <w:rFonts w:ascii="Times New Roman" w:hAnsi="Times New Roman" w:cs="Times New Roman"/>
                <w:noProof/>
                <w:webHidden/>
                <w:sz w:val="28"/>
                <w:szCs w:val="28"/>
              </w:rPr>
              <w:instrText xml:space="preserve"> PAGEREF _Toc192679683 \h </w:instrText>
            </w:r>
            <w:r w:rsidRPr="00CF466F">
              <w:rPr>
                <w:rFonts w:ascii="Times New Roman" w:hAnsi="Times New Roman" w:cs="Times New Roman"/>
                <w:noProof/>
                <w:webHidden/>
                <w:sz w:val="28"/>
                <w:szCs w:val="28"/>
              </w:rPr>
            </w:r>
            <w:r w:rsidRPr="00CF466F">
              <w:rPr>
                <w:rFonts w:ascii="Times New Roman" w:hAnsi="Times New Roman" w:cs="Times New Roman"/>
                <w:noProof/>
                <w:webHidden/>
                <w:sz w:val="28"/>
                <w:szCs w:val="28"/>
              </w:rPr>
              <w:fldChar w:fldCharType="separate"/>
            </w:r>
            <w:r w:rsidRPr="00CF466F">
              <w:rPr>
                <w:rFonts w:ascii="Times New Roman" w:hAnsi="Times New Roman" w:cs="Times New Roman"/>
                <w:noProof/>
                <w:webHidden/>
                <w:sz w:val="28"/>
                <w:szCs w:val="28"/>
              </w:rPr>
              <w:t>25</w:t>
            </w:r>
            <w:r w:rsidRPr="00CF466F">
              <w:rPr>
                <w:rFonts w:ascii="Times New Roman" w:hAnsi="Times New Roman" w:cs="Times New Roman"/>
                <w:noProof/>
                <w:webHidden/>
                <w:sz w:val="28"/>
                <w:szCs w:val="28"/>
              </w:rPr>
              <w:fldChar w:fldCharType="end"/>
            </w:r>
          </w:hyperlink>
        </w:p>
        <w:p w14:paraId="34B4187F" w14:textId="77777777" w:rsidR="00CF466F" w:rsidRPr="00CF466F" w:rsidRDefault="00CF466F" w:rsidP="00CF466F">
          <w:pPr>
            <w:pStyle w:val="TDC2"/>
            <w:tabs>
              <w:tab w:val="right" w:leader="dot" w:pos="8494"/>
            </w:tabs>
            <w:spacing w:after="0" w:line="240" w:lineRule="auto"/>
            <w:rPr>
              <w:rFonts w:ascii="Times New Roman" w:hAnsi="Times New Roman" w:cs="Times New Roman"/>
              <w:noProof/>
              <w:sz w:val="28"/>
              <w:szCs w:val="28"/>
            </w:rPr>
          </w:pPr>
          <w:hyperlink w:anchor="_Toc192679684" w:history="1">
            <w:r w:rsidRPr="00CF466F">
              <w:rPr>
                <w:rStyle w:val="Hipervnculo"/>
                <w:rFonts w:ascii="Times New Roman" w:hAnsi="Times New Roman" w:cs="Times New Roman"/>
                <w:noProof/>
                <w:sz w:val="28"/>
                <w:szCs w:val="28"/>
              </w:rPr>
              <w:t>Pagola: Vivir ante el misterio</w:t>
            </w:r>
            <w:r w:rsidRPr="00CF466F">
              <w:rPr>
                <w:rFonts w:ascii="Times New Roman" w:hAnsi="Times New Roman" w:cs="Times New Roman"/>
                <w:noProof/>
                <w:webHidden/>
                <w:sz w:val="28"/>
                <w:szCs w:val="28"/>
              </w:rPr>
              <w:tab/>
            </w:r>
            <w:r w:rsidRPr="00CF466F">
              <w:rPr>
                <w:rFonts w:ascii="Times New Roman" w:hAnsi="Times New Roman" w:cs="Times New Roman"/>
                <w:noProof/>
                <w:webHidden/>
                <w:sz w:val="28"/>
                <w:szCs w:val="28"/>
              </w:rPr>
              <w:fldChar w:fldCharType="begin"/>
            </w:r>
            <w:r w:rsidRPr="00CF466F">
              <w:rPr>
                <w:rFonts w:ascii="Times New Roman" w:hAnsi="Times New Roman" w:cs="Times New Roman"/>
                <w:noProof/>
                <w:webHidden/>
                <w:sz w:val="28"/>
                <w:szCs w:val="28"/>
              </w:rPr>
              <w:instrText xml:space="preserve"> PAGEREF _Toc192679684 \h </w:instrText>
            </w:r>
            <w:r w:rsidRPr="00CF466F">
              <w:rPr>
                <w:rFonts w:ascii="Times New Roman" w:hAnsi="Times New Roman" w:cs="Times New Roman"/>
                <w:noProof/>
                <w:webHidden/>
                <w:sz w:val="28"/>
                <w:szCs w:val="28"/>
              </w:rPr>
            </w:r>
            <w:r w:rsidRPr="00CF466F">
              <w:rPr>
                <w:rFonts w:ascii="Times New Roman" w:hAnsi="Times New Roman" w:cs="Times New Roman"/>
                <w:noProof/>
                <w:webHidden/>
                <w:sz w:val="28"/>
                <w:szCs w:val="28"/>
              </w:rPr>
              <w:fldChar w:fldCharType="separate"/>
            </w:r>
            <w:r w:rsidRPr="00CF466F">
              <w:rPr>
                <w:rFonts w:ascii="Times New Roman" w:hAnsi="Times New Roman" w:cs="Times New Roman"/>
                <w:noProof/>
                <w:webHidden/>
                <w:sz w:val="28"/>
                <w:szCs w:val="28"/>
              </w:rPr>
              <w:t>27</w:t>
            </w:r>
            <w:r w:rsidRPr="00CF466F">
              <w:rPr>
                <w:rFonts w:ascii="Times New Roman" w:hAnsi="Times New Roman" w:cs="Times New Roman"/>
                <w:noProof/>
                <w:webHidden/>
                <w:sz w:val="28"/>
                <w:szCs w:val="28"/>
              </w:rPr>
              <w:fldChar w:fldCharType="end"/>
            </w:r>
          </w:hyperlink>
        </w:p>
        <w:p w14:paraId="7C1C921B" w14:textId="77777777" w:rsidR="00CF466F" w:rsidRPr="00CF466F" w:rsidRDefault="00CF466F" w:rsidP="00CF466F">
          <w:pPr>
            <w:pStyle w:val="TDC2"/>
            <w:tabs>
              <w:tab w:val="right" w:leader="dot" w:pos="8494"/>
            </w:tabs>
            <w:spacing w:after="0" w:line="240" w:lineRule="auto"/>
            <w:rPr>
              <w:rFonts w:ascii="Times New Roman" w:hAnsi="Times New Roman" w:cs="Times New Roman"/>
              <w:noProof/>
              <w:sz w:val="28"/>
              <w:szCs w:val="28"/>
            </w:rPr>
          </w:pPr>
          <w:hyperlink w:anchor="_Toc192679686" w:history="1">
            <w:r w:rsidRPr="00CF466F">
              <w:rPr>
                <w:rStyle w:val="Hipervnculo"/>
                <w:rFonts w:ascii="Times New Roman" w:hAnsi="Times New Roman" w:cs="Times New Roman"/>
                <w:noProof/>
                <w:sz w:val="28"/>
                <w:szCs w:val="28"/>
              </w:rPr>
              <w:t>Consuelo Vélez: En el Día de la Mujer, seguir trabajando por una sociedad y una iglesia que no excluya a las mujeres</w:t>
            </w:r>
            <w:r w:rsidRPr="00CF466F">
              <w:rPr>
                <w:rFonts w:ascii="Times New Roman" w:hAnsi="Times New Roman" w:cs="Times New Roman"/>
                <w:noProof/>
                <w:webHidden/>
                <w:sz w:val="28"/>
                <w:szCs w:val="28"/>
              </w:rPr>
              <w:tab/>
            </w:r>
            <w:r w:rsidRPr="00CF466F">
              <w:rPr>
                <w:rFonts w:ascii="Times New Roman" w:hAnsi="Times New Roman" w:cs="Times New Roman"/>
                <w:noProof/>
                <w:webHidden/>
                <w:sz w:val="28"/>
                <w:szCs w:val="28"/>
              </w:rPr>
              <w:fldChar w:fldCharType="begin"/>
            </w:r>
            <w:r w:rsidRPr="00CF466F">
              <w:rPr>
                <w:rFonts w:ascii="Times New Roman" w:hAnsi="Times New Roman" w:cs="Times New Roman"/>
                <w:noProof/>
                <w:webHidden/>
                <w:sz w:val="28"/>
                <w:szCs w:val="28"/>
              </w:rPr>
              <w:instrText xml:space="preserve"> PAGEREF _Toc192679686 \h </w:instrText>
            </w:r>
            <w:r w:rsidRPr="00CF466F">
              <w:rPr>
                <w:rFonts w:ascii="Times New Roman" w:hAnsi="Times New Roman" w:cs="Times New Roman"/>
                <w:noProof/>
                <w:webHidden/>
                <w:sz w:val="28"/>
                <w:szCs w:val="28"/>
              </w:rPr>
            </w:r>
            <w:r w:rsidRPr="00CF466F">
              <w:rPr>
                <w:rFonts w:ascii="Times New Roman" w:hAnsi="Times New Roman" w:cs="Times New Roman"/>
                <w:noProof/>
                <w:webHidden/>
                <w:sz w:val="28"/>
                <w:szCs w:val="28"/>
              </w:rPr>
              <w:fldChar w:fldCharType="separate"/>
            </w:r>
            <w:r w:rsidRPr="00CF466F">
              <w:rPr>
                <w:rFonts w:ascii="Times New Roman" w:hAnsi="Times New Roman" w:cs="Times New Roman"/>
                <w:noProof/>
                <w:webHidden/>
                <w:sz w:val="28"/>
                <w:szCs w:val="28"/>
              </w:rPr>
              <w:t>28</w:t>
            </w:r>
            <w:r w:rsidRPr="00CF466F">
              <w:rPr>
                <w:rFonts w:ascii="Times New Roman" w:hAnsi="Times New Roman" w:cs="Times New Roman"/>
                <w:noProof/>
                <w:webHidden/>
                <w:sz w:val="28"/>
                <w:szCs w:val="28"/>
              </w:rPr>
              <w:fldChar w:fldCharType="end"/>
            </w:r>
          </w:hyperlink>
        </w:p>
        <w:p w14:paraId="6F1E0B12" w14:textId="77777777" w:rsidR="00CF466F" w:rsidRDefault="00CF466F" w:rsidP="00CF466F">
          <w:pPr>
            <w:spacing w:after="0" w:line="240" w:lineRule="auto"/>
          </w:pPr>
          <w:r w:rsidRPr="00CF466F">
            <w:rPr>
              <w:rFonts w:ascii="Times New Roman" w:hAnsi="Times New Roman" w:cs="Times New Roman"/>
              <w:b/>
              <w:bCs/>
              <w:sz w:val="28"/>
              <w:szCs w:val="28"/>
              <w:lang w:val="es-ES"/>
            </w:rPr>
            <w:fldChar w:fldCharType="end"/>
          </w:r>
        </w:p>
      </w:sdtContent>
    </w:sdt>
    <w:p w14:paraId="6E9B95B7" w14:textId="77777777" w:rsidR="006054D2" w:rsidRDefault="006054D2">
      <w:pPr>
        <w:rPr>
          <w:rFonts w:ascii="Times New Roman" w:hAnsi="Times New Roman" w:cs="Times New Roman"/>
          <w:b/>
          <w:color w:val="C00000"/>
          <w:sz w:val="32"/>
          <w:szCs w:val="32"/>
        </w:rPr>
      </w:pPr>
    </w:p>
    <w:p w14:paraId="61CB8823" w14:textId="77777777" w:rsidR="0059125E" w:rsidRDefault="0059125E">
      <w:pPr>
        <w:rPr>
          <w:rFonts w:ascii="Times New Roman" w:hAnsi="Times New Roman" w:cs="Times New Roman"/>
          <w:b/>
          <w:color w:val="C00000"/>
          <w:sz w:val="32"/>
          <w:szCs w:val="32"/>
        </w:rPr>
      </w:pPr>
    </w:p>
    <w:p w14:paraId="58328DE4" w14:textId="77777777" w:rsidR="006054D2" w:rsidRPr="006054D2" w:rsidRDefault="006054D2" w:rsidP="006054D2">
      <w:pPr>
        <w:pStyle w:val="Ttulo1"/>
        <w:rPr>
          <w:color w:val="C00000"/>
        </w:rPr>
      </w:pPr>
      <w:bookmarkStart w:id="0" w:name="_Toc192679643"/>
      <w:r w:rsidRPr="006054D2">
        <w:rPr>
          <w:color w:val="C00000"/>
        </w:rPr>
        <w:t>AMÉRICA LATINA</w:t>
      </w:r>
      <w:bookmarkEnd w:id="0"/>
    </w:p>
    <w:p w14:paraId="267A423D" w14:textId="77777777" w:rsidR="006054D2" w:rsidRPr="006054D2" w:rsidRDefault="006054D2" w:rsidP="006054D2">
      <w:pPr>
        <w:spacing w:after="0" w:line="240" w:lineRule="auto"/>
        <w:rPr>
          <w:rFonts w:ascii="Times New Roman" w:hAnsi="Times New Roman" w:cs="Times New Roman"/>
          <w:sz w:val="28"/>
          <w:szCs w:val="28"/>
        </w:rPr>
      </w:pPr>
    </w:p>
    <w:p w14:paraId="3B4BF2E8" w14:textId="77777777" w:rsidR="006054D2" w:rsidRPr="006054D2" w:rsidRDefault="006054D2" w:rsidP="006054D2">
      <w:pPr>
        <w:pStyle w:val="Ttulo2"/>
        <w:rPr>
          <w:sz w:val="28"/>
          <w:szCs w:val="28"/>
        </w:rPr>
      </w:pPr>
      <w:bookmarkStart w:id="1" w:name="_Toc192679644"/>
      <w:r w:rsidRPr="006054D2">
        <w:rPr>
          <w:sz w:val="28"/>
          <w:szCs w:val="28"/>
        </w:rPr>
        <w:t>Comunidades populares de Santiago recuerdan a cura obrero</w:t>
      </w:r>
      <w:bookmarkEnd w:id="1"/>
    </w:p>
    <w:p w14:paraId="6BB27277" w14:textId="77777777" w:rsidR="006054D2" w:rsidRDefault="006054D2" w:rsidP="006054D2">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2" w:name="_Toc192679645"/>
      <w:r w:rsidRPr="006054D2">
        <w:rPr>
          <w:rFonts w:ascii="Times New Roman" w:eastAsia="Times New Roman" w:hAnsi="Times New Roman" w:cs="Times New Roman"/>
          <w:b/>
          <w:bCs/>
          <w:i/>
          <w:iCs/>
          <w:color w:val="D49400"/>
          <w:kern w:val="36"/>
          <w:sz w:val="28"/>
          <w:szCs w:val="28"/>
          <w:lang w:eastAsia="es-PE"/>
        </w:rPr>
        <w:t>Sacerdote chileno Mariano Puga es un ícono del compromiso con los pobres</w:t>
      </w:r>
      <w:bookmarkEnd w:id="2"/>
    </w:p>
    <w:p w14:paraId="37DE244F" w14:textId="77777777" w:rsidR="006054D2" w:rsidRPr="006054D2" w:rsidRDefault="006054D2" w:rsidP="006054D2">
      <w:pPr>
        <w:shd w:val="clear" w:color="auto" w:fill="FFFFFF"/>
        <w:spacing w:after="0" w:line="240" w:lineRule="auto"/>
        <w:rPr>
          <w:rFonts w:ascii="Times New Roman" w:eastAsia="Times New Roman" w:hAnsi="Times New Roman" w:cs="Times New Roman"/>
          <w:color w:val="000000"/>
          <w:sz w:val="28"/>
          <w:szCs w:val="28"/>
          <w:lang w:eastAsia="es-PE"/>
        </w:rPr>
      </w:pPr>
    </w:p>
    <w:p w14:paraId="6023C5E3" w14:textId="77777777" w:rsidR="006054D2" w:rsidRPr="006054D2" w:rsidRDefault="006054D2" w:rsidP="006054D2">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6054D2">
        <w:rPr>
          <w:rFonts w:ascii="Times New Roman" w:eastAsia="Times New Roman" w:hAnsi="Times New Roman" w:cs="Times New Roman"/>
          <w:b/>
          <w:bCs/>
          <w:i/>
          <w:iCs/>
          <w:color w:val="333333"/>
          <w:sz w:val="28"/>
          <w:szCs w:val="28"/>
          <w:lang w:eastAsia="es-PE"/>
        </w:rPr>
        <w:t>08.03.2025 | </w:t>
      </w:r>
      <w:hyperlink r:id="rId7" w:history="1">
        <w:r w:rsidRPr="006054D2">
          <w:rPr>
            <w:rFonts w:ascii="Times New Roman" w:eastAsia="Times New Roman" w:hAnsi="Times New Roman" w:cs="Times New Roman"/>
            <w:b/>
            <w:bCs/>
            <w:i/>
            <w:iCs/>
            <w:color w:val="D49400"/>
            <w:sz w:val="28"/>
            <w:szCs w:val="28"/>
            <w:u w:val="single"/>
            <w:lang w:eastAsia="es-PE"/>
          </w:rPr>
          <w:t>Aníbal Pastor N.</w:t>
        </w:r>
      </w:hyperlink>
      <w:r w:rsidRPr="006054D2">
        <w:rPr>
          <w:rFonts w:ascii="Times New Roman" w:eastAsia="Times New Roman" w:hAnsi="Times New Roman" w:cs="Times New Roman"/>
          <w:b/>
          <w:bCs/>
          <w:i/>
          <w:iCs/>
          <w:color w:val="333333"/>
          <w:sz w:val="28"/>
          <w:szCs w:val="28"/>
          <w:lang w:eastAsia="es-PE"/>
        </w:rPr>
        <w:t> Corresponsal en Chile.</w:t>
      </w:r>
    </w:p>
    <w:p w14:paraId="576B717A" w14:textId="77777777" w:rsidR="006054D2" w:rsidRDefault="006054D2" w:rsidP="006054D2">
      <w:pPr>
        <w:shd w:val="clear" w:color="auto" w:fill="FFFFFF"/>
        <w:spacing w:after="0" w:line="240" w:lineRule="auto"/>
        <w:rPr>
          <w:rFonts w:ascii="Times New Roman" w:eastAsia="Times New Roman" w:hAnsi="Times New Roman" w:cs="Times New Roman"/>
          <w:color w:val="333333"/>
          <w:sz w:val="28"/>
          <w:szCs w:val="28"/>
          <w:lang w:eastAsia="es-PE"/>
        </w:rPr>
      </w:pPr>
    </w:p>
    <w:p w14:paraId="4FED3142" w14:textId="77777777" w:rsidR="006054D2" w:rsidRPr="006054D2" w:rsidRDefault="006054D2" w:rsidP="006054D2">
      <w:pPr>
        <w:shd w:val="clear" w:color="auto" w:fill="FFFFFF"/>
        <w:spacing w:after="0" w:line="240" w:lineRule="auto"/>
        <w:rPr>
          <w:rFonts w:ascii="Times New Roman" w:eastAsia="Times New Roman" w:hAnsi="Times New Roman" w:cs="Times New Roman"/>
          <w:color w:val="333333"/>
          <w:sz w:val="28"/>
          <w:szCs w:val="28"/>
          <w:lang w:eastAsia="es-PE"/>
        </w:rPr>
      </w:pPr>
      <w:r w:rsidRPr="006054D2">
        <w:rPr>
          <w:rFonts w:ascii="Times New Roman" w:eastAsia="Times New Roman" w:hAnsi="Times New Roman" w:cs="Times New Roman"/>
          <w:color w:val="333333"/>
          <w:sz w:val="28"/>
          <w:szCs w:val="28"/>
          <w:lang w:eastAsia="es-PE"/>
        </w:rPr>
        <w:t>Este 15 y 16 de marzo se conmemorará el quinto aniversario de la pascua de Mariano Puga, cura obrero chileno cuya vida estuvo marcada por su compromiso con los pobres, la defensa de los derechos humanos y su profundo amor por la Iglesia. A cinco años de su partida, las comunidades con las que trabajó, recuerdan su testimonio que ha sido hasta hoy, un faro de inspiración para quienes sueñan con una Iglesia profética, encarnada en las luchas y esperanzas de los excluidos.</w:t>
      </w:r>
    </w:p>
    <w:p w14:paraId="598785F2" w14:textId="77777777" w:rsidR="006054D2" w:rsidRPr="006054D2" w:rsidRDefault="006054D2" w:rsidP="006054D2">
      <w:pPr>
        <w:shd w:val="clear" w:color="auto" w:fill="FFFFFF"/>
        <w:spacing w:after="0" w:line="240" w:lineRule="auto"/>
        <w:rPr>
          <w:rFonts w:ascii="Times New Roman" w:eastAsia="Times New Roman" w:hAnsi="Times New Roman" w:cs="Times New Roman"/>
          <w:color w:val="333333"/>
          <w:sz w:val="28"/>
          <w:szCs w:val="28"/>
          <w:lang w:eastAsia="es-PE"/>
        </w:rPr>
      </w:pPr>
      <w:r w:rsidRPr="006054D2">
        <w:rPr>
          <w:rFonts w:ascii="Times New Roman" w:eastAsia="Times New Roman" w:hAnsi="Times New Roman" w:cs="Times New Roman"/>
          <w:color w:val="333333"/>
          <w:sz w:val="28"/>
          <w:szCs w:val="28"/>
          <w:lang w:eastAsia="es-PE"/>
        </w:rPr>
        <w:t>Para este efecto, en la población La legua, un conjunto habitacional popular en Santiago, se realizará el 14, 15 y 16 de marzo, actividades litúrgicas y culturales en la parroquia San Cayetano. El domingo, en el Parque por la Paz “Villa Grimaldi”, lugar que fue usado por la dictadura como centro de detención y ejecución. Se realizará una jornada de reflexión sobre los derechos humanos.</w:t>
      </w:r>
    </w:p>
    <w:p w14:paraId="3F2A6E01" w14:textId="77777777" w:rsidR="006054D2" w:rsidRPr="006054D2" w:rsidRDefault="006054D2" w:rsidP="006054D2">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3" w:name="_Toc192679646"/>
      <w:r w:rsidRPr="006054D2">
        <w:rPr>
          <w:rFonts w:ascii="Times New Roman" w:eastAsia="Times New Roman" w:hAnsi="Times New Roman" w:cs="Times New Roman"/>
          <w:b/>
          <w:bCs/>
          <w:color w:val="474747"/>
          <w:sz w:val="28"/>
          <w:szCs w:val="28"/>
          <w:lang w:eastAsia="es-PE"/>
        </w:rPr>
        <w:t>Un Cura del Pueblo y para el Pueblo</w:t>
      </w:r>
      <w:bookmarkEnd w:id="3"/>
    </w:p>
    <w:p w14:paraId="59CAF514" w14:textId="77777777" w:rsidR="006054D2" w:rsidRPr="006054D2" w:rsidRDefault="006054D2" w:rsidP="006054D2">
      <w:pPr>
        <w:shd w:val="clear" w:color="auto" w:fill="FFFFFF"/>
        <w:spacing w:after="0" w:line="240" w:lineRule="auto"/>
        <w:rPr>
          <w:rFonts w:ascii="Times New Roman" w:eastAsia="Times New Roman" w:hAnsi="Times New Roman" w:cs="Times New Roman"/>
          <w:color w:val="333333"/>
          <w:sz w:val="28"/>
          <w:szCs w:val="28"/>
          <w:lang w:eastAsia="es-PE"/>
        </w:rPr>
      </w:pPr>
      <w:r w:rsidRPr="006054D2">
        <w:rPr>
          <w:rFonts w:ascii="Times New Roman" w:eastAsia="Times New Roman" w:hAnsi="Times New Roman" w:cs="Times New Roman"/>
          <w:color w:val="333333"/>
          <w:sz w:val="28"/>
          <w:szCs w:val="28"/>
          <w:lang w:eastAsia="es-PE"/>
        </w:rPr>
        <w:t>Mariano Puga nació en una familia aristocrática, pero su vocación lo llevó a renunciar a los privilegios para vivir y servir entre pobladores y trabajadores. Era frecuente encontrarlo arriba de andamios pintando edificios en el centro de Santiago para ganarse la vida y compartir con otros obreros.</w:t>
      </w:r>
    </w:p>
    <w:p w14:paraId="5A28DC80" w14:textId="77777777" w:rsidR="006054D2" w:rsidRPr="006054D2" w:rsidRDefault="006054D2" w:rsidP="006054D2">
      <w:pPr>
        <w:shd w:val="clear" w:color="auto" w:fill="FFFFFF"/>
        <w:spacing w:after="0" w:line="240" w:lineRule="auto"/>
        <w:rPr>
          <w:rFonts w:ascii="Times New Roman" w:eastAsia="Times New Roman" w:hAnsi="Times New Roman" w:cs="Times New Roman"/>
          <w:color w:val="333333"/>
          <w:sz w:val="28"/>
          <w:szCs w:val="28"/>
          <w:lang w:eastAsia="es-PE"/>
        </w:rPr>
      </w:pPr>
      <w:r w:rsidRPr="006054D2">
        <w:rPr>
          <w:rFonts w:ascii="Times New Roman" w:eastAsia="Times New Roman" w:hAnsi="Times New Roman" w:cs="Times New Roman"/>
          <w:color w:val="333333"/>
          <w:sz w:val="28"/>
          <w:szCs w:val="28"/>
          <w:lang w:eastAsia="es-PE"/>
        </w:rPr>
        <w:t xml:space="preserve">Fue ordenado sacerdote en 1959, y optó por una vida de pobreza radical, compartiendo el pan y la lucha con los pobres de las periferias de Santiago. </w:t>
      </w:r>
      <w:r w:rsidRPr="006054D2">
        <w:rPr>
          <w:rFonts w:ascii="Times New Roman" w:eastAsia="Times New Roman" w:hAnsi="Times New Roman" w:cs="Times New Roman"/>
          <w:color w:val="333333"/>
          <w:sz w:val="28"/>
          <w:szCs w:val="28"/>
          <w:lang w:eastAsia="es-PE"/>
        </w:rPr>
        <w:lastRenderedPageBreak/>
        <w:t>En plena dictadura, su voz se alzó contra la represión y la injusticia, convirtiéndolo en una figura incómoda para el poder, pero imprescindible para los perseguidos y olvidados.</w:t>
      </w:r>
    </w:p>
    <w:p w14:paraId="6CA00B57" w14:textId="77777777" w:rsidR="006054D2" w:rsidRPr="006054D2" w:rsidRDefault="006054D2" w:rsidP="006054D2">
      <w:pPr>
        <w:shd w:val="clear" w:color="auto" w:fill="FFFFFF"/>
        <w:spacing w:after="0" w:line="240" w:lineRule="auto"/>
        <w:rPr>
          <w:rFonts w:ascii="Times New Roman" w:eastAsia="Times New Roman" w:hAnsi="Times New Roman" w:cs="Times New Roman"/>
          <w:color w:val="333333"/>
          <w:sz w:val="28"/>
          <w:szCs w:val="28"/>
          <w:lang w:eastAsia="es-PE"/>
        </w:rPr>
      </w:pPr>
      <w:r w:rsidRPr="006054D2">
        <w:rPr>
          <w:rFonts w:ascii="Times New Roman" w:eastAsia="Times New Roman" w:hAnsi="Times New Roman" w:cs="Times New Roman"/>
          <w:color w:val="333333"/>
          <w:sz w:val="28"/>
          <w:szCs w:val="28"/>
          <w:lang w:eastAsia="es-PE"/>
        </w:rPr>
        <w:t>Su ministerio se desarrolló en comunidades como La Legua, donde su testimonio de vida simple y comprometida marcó a generaciones. Puga animaba a las comunidades con ritmos de su acordeón, y predicaba el Evangelio con una perspectiva liberadora. En sus celebraciones litúrgicas toda su feligresía participaba activamente con la Biblia en mano, para leer, subrayar y apropiarse de la Palabra de Dios. La población Villa Francia de la capital, y Chiloé en el sur del país, entre otros lugares, también conocieron su testimonio.</w:t>
      </w:r>
    </w:p>
    <w:p w14:paraId="52DFF793" w14:textId="77777777" w:rsidR="006054D2" w:rsidRPr="006054D2" w:rsidRDefault="006054D2" w:rsidP="006054D2">
      <w:pPr>
        <w:shd w:val="clear" w:color="auto" w:fill="FFFFFF"/>
        <w:spacing w:after="0" w:line="240" w:lineRule="auto"/>
        <w:rPr>
          <w:rFonts w:ascii="Times New Roman" w:eastAsia="Times New Roman" w:hAnsi="Times New Roman" w:cs="Times New Roman"/>
          <w:color w:val="333333"/>
          <w:sz w:val="28"/>
          <w:szCs w:val="28"/>
          <w:lang w:eastAsia="es-PE"/>
        </w:rPr>
      </w:pPr>
      <w:r w:rsidRPr="006054D2">
        <w:rPr>
          <w:rFonts w:ascii="Times New Roman" w:eastAsia="Times New Roman" w:hAnsi="Times New Roman" w:cs="Times New Roman"/>
          <w:color w:val="333333"/>
          <w:sz w:val="28"/>
          <w:szCs w:val="28"/>
          <w:lang w:eastAsia="es-PE"/>
        </w:rPr>
        <w:t>En la dictadura cívico-militar de Chile (1973-1990), Mariano Puga denunció las violaciones a los derechos humanos, siendo él mismo varias veces detenido. Junto a otros agentes de pastoral, consagrados y laicos, participó en el Movimiento contra la tortura “Sebastián Acevedo”.</w:t>
      </w:r>
    </w:p>
    <w:p w14:paraId="75299CB0" w14:textId="77777777" w:rsidR="00316010" w:rsidRDefault="00316010" w:rsidP="006054D2">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586D076B" w14:textId="77777777" w:rsidR="00316010" w:rsidRDefault="00316010" w:rsidP="006054D2">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69C27AE5" w14:textId="77777777" w:rsidR="00316010" w:rsidRDefault="00316010" w:rsidP="006054D2">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64F19A07" w14:textId="77777777" w:rsidR="00316010" w:rsidRPr="00316010" w:rsidRDefault="00316010" w:rsidP="00316010">
      <w:pPr>
        <w:pStyle w:val="Ttulo2"/>
        <w:rPr>
          <w:sz w:val="28"/>
          <w:szCs w:val="28"/>
        </w:rPr>
      </w:pPr>
      <w:bookmarkStart w:id="4" w:name="_Toc192679647"/>
      <w:r w:rsidRPr="00316010">
        <w:rPr>
          <w:sz w:val="28"/>
          <w:szCs w:val="28"/>
        </w:rPr>
        <w:t>La Iglesia de Manaos abre la Campaña de la Fraternidad para “Recordar la urgente necesidad de una conversión ecológica”</w:t>
      </w:r>
      <w:bookmarkEnd w:id="4"/>
    </w:p>
    <w:p w14:paraId="23AEDB88" w14:textId="77777777" w:rsidR="00316010" w:rsidRDefault="006054D2" w:rsidP="006054D2">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5" w:name="_Toc192679648"/>
      <w:r w:rsidRPr="006054D2">
        <w:rPr>
          <w:rFonts w:ascii="Times New Roman" w:eastAsia="Times New Roman" w:hAnsi="Times New Roman" w:cs="Times New Roman"/>
          <w:b/>
          <w:bCs/>
          <w:i/>
          <w:iCs/>
          <w:color w:val="D49400"/>
          <w:kern w:val="36"/>
          <w:sz w:val="28"/>
          <w:szCs w:val="28"/>
          <w:lang w:eastAsia="es-PE"/>
        </w:rPr>
        <w:t>"Fraternidad y Ecología Integral" tema de la Campaña de la Fraternidad 2025 en Brasil</w:t>
      </w:r>
      <w:bookmarkEnd w:id="5"/>
    </w:p>
    <w:p w14:paraId="0628B3D8" w14:textId="77777777" w:rsidR="006054D2" w:rsidRPr="006054D2" w:rsidRDefault="006054D2" w:rsidP="006054D2">
      <w:pPr>
        <w:shd w:val="clear" w:color="auto" w:fill="FFFFFF"/>
        <w:spacing w:after="0" w:line="240" w:lineRule="auto"/>
        <w:rPr>
          <w:rFonts w:ascii="Times New Roman" w:eastAsia="Times New Roman" w:hAnsi="Times New Roman" w:cs="Times New Roman"/>
          <w:color w:val="000000"/>
          <w:sz w:val="28"/>
          <w:szCs w:val="28"/>
          <w:lang w:eastAsia="es-PE"/>
        </w:rPr>
      </w:pPr>
    </w:p>
    <w:p w14:paraId="62882B3A" w14:textId="77777777" w:rsidR="006054D2" w:rsidRPr="006054D2" w:rsidRDefault="006054D2" w:rsidP="006054D2">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6054D2">
        <w:rPr>
          <w:rFonts w:ascii="Times New Roman" w:eastAsia="Times New Roman" w:hAnsi="Times New Roman" w:cs="Times New Roman"/>
          <w:b/>
          <w:bCs/>
          <w:i/>
          <w:iCs/>
          <w:color w:val="333333"/>
          <w:sz w:val="28"/>
          <w:szCs w:val="28"/>
          <w:lang w:eastAsia="es-PE"/>
        </w:rPr>
        <w:t>05.03.2025 </w:t>
      </w:r>
      <w:hyperlink r:id="rId8" w:history="1">
        <w:r w:rsidRPr="006054D2">
          <w:rPr>
            <w:rFonts w:ascii="Times New Roman" w:eastAsia="Times New Roman" w:hAnsi="Times New Roman" w:cs="Times New Roman"/>
            <w:b/>
            <w:bCs/>
            <w:i/>
            <w:iCs/>
            <w:color w:val="D49400"/>
            <w:sz w:val="28"/>
            <w:szCs w:val="28"/>
            <w:u w:val="single"/>
            <w:lang w:eastAsia="es-PE"/>
          </w:rPr>
          <w:t>Luis Miguel Modino, corresponsal de RD en América Latina y Caribe</w:t>
        </w:r>
      </w:hyperlink>
    </w:p>
    <w:p w14:paraId="1CEF2E08" w14:textId="77777777" w:rsidR="00316010" w:rsidRDefault="00316010" w:rsidP="006054D2">
      <w:pPr>
        <w:shd w:val="clear" w:color="auto" w:fill="FFFFFF"/>
        <w:spacing w:after="0" w:line="240" w:lineRule="auto"/>
        <w:rPr>
          <w:rFonts w:ascii="Times New Roman" w:eastAsia="Times New Roman" w:hAnsi="Times New Roman" w:cs="Times New Roman"/>
          <w:color w:val="333333"/>
          <w:sz w:val="28"/>
          <w:szCs w:val="28"/>
          <w:lang w:eastAsia="es-PE"/>
        </w:rPr>
      </w:pPr>
    </w:p>
    <w:p w14:paraId="1EC5BA35" w14:textId="77777777" w:rsidR="006054D2" w:rsidRPr="006054D2" w:rsidRDefault="006054D2" w:rsidP="006054D2">
      <w:pPr>
        <w:shd w:val="clear" w:color="auto" w:fill="FFFFFF"/>
        <w:spacing w:after="0" w:line="240" w:lineRule="auto"/>
        <w:rPr>
          <w:rFonts w:ascii="Times New Roman" w:eastAsia="Times New Roman" w:hAnsi="Times New Roman" w:cs="Times New Roman"/>
          <w:color w:val="333333"/>
          <w:sz w:val="28"/>
          <w:szCs w:val="28"/>
          <w:lang w:eastAsia="es-PE"/>
        </w:rPr>
      </w:pPr>
      <w:r w:rsidRPr="006054D2">
        <w:rPr>
          <w:rFonts w:ascii="Times New Roman" w:eastAsia="Times New Roman" w:hAnsi="Times New Roman" w:cs="Times New Roman"/>
          <w:color w:val="333333"/>
          <w:sz w:val="28"/>
          <w:szCs w:val="28"/>
          <w:lang w:eastAsia="es-PE"/>
        </w:rPr>
        <w:t>Manaos, la mayor ciudad de la Amazonía, con más de dos millones tres cientos mil habitantes, es </w:t>
      </w:r>
      <w:r w:rsidRPr="006054D2">
        <w:rPr>
          <w:rFonts w:ascii="Times New Roman" w:eastAsia="Times New Roman" w:hAnsi="Times New Roman" w:cs="Times New Roman"/>
          <w:b/>
          <w:bCs/>
          <w:color w:val="474747"/>
          <w:sz w:val="28"/>
          <w:szCs w:val="28"/>
          <w:lang w:eastAsia="es-PE"/>
        </w:rPr>
        <w:t>un claro ejemplo de la falta de cuidado de nuestra casa común</w:t>
      </w:r>
      <w:r w:rsidRPr="006054D2">
        <w:rPr>
          <w:rFonts w:ascii="Times New Roman" w:eastAsia="Times New Roman" w:hAnsi="Times New Roman" w:cs="Times New Roman"/>
          <w:color w:val="333333"/>
          <w:sz w:val="28"/>
          <w:szCs w:val="28"/>
          <w:lang w:eastAsia="es-PE"/>
        </w:rPr>
        <w:t>. La negligencia de los poderes públicos y la falta de conciencia de la población muestran la importancia de la Campaña de la Fraternidad abordando el tema de la ecología integral y llamando a una conversión ecológica.</w:t>
      </w:r>
    </w:p>
    <w:p w14:paraId="228539CE" w14:textId="77777777" w:rsidR="006054D2" w:rsidRPr="006054D2" w:rsidRDefault="006054D2" w:rsidP="006054D2">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6" w:name="_Toc192679649"/>
      <w:r w:rsidRPr="006054D2">
        <w:rPr>
          <w:rFonts w:ascii="Times New Roman" w:eastAsia="Times New Roman" w:hAnsi="Times New Roman" w:cs="Times New Roman"/>
          <w:b/>
          <w:bCs/>
          <w:color w:val="474747"/>
          <w:sz w:val="28"/>
          <w:szCs w:val="28"/>
          <w:lang w:eastAsia="es-PE"/>
        </w:rPr>
        <w:t>La Iglesia de Manaos asume la Campaña de la Fraternidad</w:t>
      </w:r>
      <w:bookmarkEnd w:id="6"/>
    </w:p>
    <w:p w14:paraId="6C07504D" w14:textId="77777777" w:rsidR="006054D2" w:rsidRPr="006054D2" w:rsidRDefault="006054D2" w:rsidP="006054D2">
      <w:pPr>
        <w:shd w:val="clear" w:color="auto" w:fill="FFFFFF"/>
        <w:spacing w:after="0" w:line="240" w:lineRule="auto"/>
        <w:rPr>
          <w:rFonts w:ascii="Times New Roman" w:eastAsia="Times New Roman" w:hAnsi="Times New Roman" w:cs="Times New Roman"/>
          <w:color w:val="333333"/>
          <w:sz w:val="28"/>
          <w:szCs w:val="28"/>
          <w:lang w:eastAsia="es-PE"/>
        </w:rPr>
      </w:pPr>
      <w:r w:rsidRPr="006054D2">
        <w:rPr>
          <w:rFonts w:ascii="Times New Roman" w:eastAsia="Times New Roman" w:hAnsi="Times New Roman" w:cs="Times New Roman"/>
          <w:color w:val="333333"/>
          <w:sz w:val="28"/>
          <w:szCs w:val="28"/>
          <w:lang w:eastAsia="es-PE"/>
        </w:rPr>
        <w:t>Un camino que en la archidiócesis de Manaos comenzó en la mañana del Miércoles de Ceniza, continuando una tradición presente desde hace muchos años en la Iglesia de la capital del estado brasileño de Amazonas. Los obispos, junto con todo el pueblo de Dios, iniciaron una caminata a las puertas de la Catedral de Nuestra Señora de la Concepción y después recorrieron las calles del centro de la ciudad, hasta llegar a la Orla do Rio Negro, donde tuvo lugar </w:t>
      </w:r>
      <w:r w:rsidRPr="006054D2">
        <w:rPr>
          <w:rFonts w:ascii="Times New Roman" w:eastAsia="Times New Roman" w:hAnsi="Times New Roman" w:cs="Times New Roman"/>
          <w:b/>
          <w:bCs/>
          <w:color w:val="474747"/>
          <w:sz w:val="28"/>
          <w:szCs w:val="28"/>
          <w:lang w:eastAsia="es-PE"/>
        </w:rPr>
        <w:t>una celebración de la Palabra, presidida por el arzobispo, cardenal Leonardo Ulrich Steiner</w:t>
      </w:r>
      <w:r w:rsidRPr="006054D2">
        <w:rPr>
          <w:rFonts w:ascii="Times New Roman" w:eastAsia="Times New Roman" w:hAnsi="Times New Roman" w:cs="Times New Roman"/>
          <w:color w:val="333333"/>
          <w:sz w:val="28"/>
          <w:szCs w:val="28"/>
          <w:lang w:eastAsia="es-PE"/>
        </w:rPr>
        <w:t>.</w:t>
      </w:r>
    </w:p>
    <w:p w14:paraId="6FA08A36" w14:textId="77777777" w:rsidR="006054D2" w:rsidRPr="006054D2" w:rsidRDefault="006054D2" w:rsidP="006054D2">
      <w:pPr>
        <w:shd w:val="clear" w:color="auto" w:fill="FFFFFF"/>
        <w:spacing w:after="0" w:line="240" w:lineRule="auto"/>
        <w:rPr>
          <w:rFonts w:ascii="Times New Roman" w:eastAsia="Times New Roman" w:hAnsi="Times New Roman" w:cs="Times New Roman"/>
          <w:color w:val="333333"/>
          <w:sz w:val="28"/>
          <w:szCs w:val="28"/>
          <w:lang w:eastAsia="es-PE"/>
        </w:rPr>
      </w:pPr>
      <w:r w:rsidRPr="006054D2">
        <w:rPr>
          <w:rFonts w:ascii="Times New Roman" w:eastAsia="Times New Roman" w:hAnsi="Times New Roman" w:cs="Times New Roman"/>
          <w:color w:val="333333"/>
          <w:sz w:val="28"/>
          <w:szCs w:val="28"/>
          <w:lang w:eastAsia="es-PE"/>
        </w:rPr>
        <w:lastRenderedPageBreak/>
        <w:t>El recorrido fue una oportunidad para </w:t>
      </w:r>
      <w:r w:rsidRPr="006054D2">
        <w:rPr>
          <w:rFonts w:ascii="Times New Roman" w:eastAsia="Times New Roman" w:hAnsi="Times New Roman" w:cs="Times New Roman"/>
          <w:b/>
          <w:bCs/>
          <w:color w:val="474747"/>
          <w:sz w:val="28"/>
          <w:szCs w:val="28"/>
          <w:lang w:eastAsia="es-PE"/>
        </w:rPr>
        <w:t>reflexionar sobre la vivienda, el reciclaje, el cuidado del agua, el cambio climático, y para escuchar la voz de quienes siempre han sido maestros en el cuidado de nuestra casa común, los pueblos indígenas</w:t>
      </w:r>
      <w:r w:rsidRPr="006054D2">
        <w:rPr>
          <w:rFonts w:ascii="Times New Roman" w:eastAsia="Times New Roman" w:hAnsi="Times New Roman" w:cs="Times New Roman"/>
          <w:color w:val="333333"/>
          <w:sz w:val="28"/>
          <w:szCs w:val="28"/>
          <w:lang w:eastAsia="es-PE"/>
        </w:rPr>
        <w:t>. Pero también para realizar gestos concretos, como la plantación de varios árboles en los jardines del Santuario de Aparecida por parte de los obispos de Manaos, gesto que se repitió después en el Parque del Río Negro.</w:t>
      </w:r>
    </w:p>
    <w:p w14:paraId="7CE33DB6" w14:textId="77777777" w:rsidR="006054D2" w:rsidRPr="006054D2" w:rsidRDefault="006054D2" w:rsidP="006054D2">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7" w:name="_Toc192679650"/>
      <w:r w:rsidRPr="006054D2">
        <w:rPr>
          <w:rFonts w:ascii="Times New Roman" w:eastAsia="Times New Roman" w:hAnsi="Times New Roman" w:cs="Times New Roman"/>
          <w:b/>
          <w:bCs/>
          <w:color w:val="474747"/>
          <w:sz w:val="28"/>
          <w:szCs w:val="28"/>
          <w:lang w:eastAsia="es-PE"/>
        </w:rPr>
        <w:t>10 años de la Laudato Si´</w:t>
      </w:r>
      <w:bookmarkEnd w:id="7"/>
    </w:p>
    <w:p w14:paraId="34C37850" w14:textId="77777777" w:rsidR="006054D2" w:rsidRPr="006054D2" w:rsidRDefault="006054D2" w:rsidP="006054D2">
      <w:pPr>
        <w:shd w:val="clear" w:color="auto" w:fill="FFFFFF"/>
        <w:spacing w:after="0" w:line="240" w:lineRule="auto"/>
        <w:rPr>
          <w:rFonts w:ascii="Times New Roman" w:eastAsia="Times New Roman" w:hAnsi="Times New Roman" w:cs="Times New Roman"/>
          <w:color w:val="333333"/>
          <w:sz w:val="28"/>
          <w:szCs w:val="28"/>
          <w:lang w:eastAsia="es-PE"/>
        </w:rPr>
      </w:pPr>
      <w:r w:rsidRPr="006054D2">
        <w:rPr>
          <w:rFonts w:ascii="Times New Roman" w:eastAsia="Times New Roman" w:hAnsi="Times New Roman" w:cs="Times New Roman"/>
          <w:color w:val="333333"/>
          <w:sz w:val="28"/>
          <w:szCs w:val="28"/>
          <w:lang w:eastAsia="es-PE"/>
        </w:rPr>
        <w:t>El cardenal Steiner destacó que la Campaña Fraternidad 2025 recuerda el 10º aniversario de Laudato Si', “un texto bellísimo del Papa Francisco, que nos ilumina, ilumina a la Iglesia y a la sociedad’, un texto basado en el Cántico de las Criaturas de San Francisco, que “</w:t>
      </w:r>
      <w:r w:rsidRPr="006054D2">
        <w:rPr>
          <w:rFonts w:ascii="Times New Roman" w:eastAsia="Times New Roman" w:hAnsi="Times New Roman" w:cs="Times New Roman"/>
          <w:b/>
          <w:bCs/>
          <w:color w:val="474747"/>
          <w:sz w:val="28"/>
          <w:szCs w:val="28"/>
          <w:lang w:eastAsia="es-PE"/>
        </w:rPr>
        <w:t>nos recuerda la necesidad urgente de una conversión ecológica</w:t>
      </w:r>
      <w:r w:rsidRPr="006054D2">
        <w:rPr>
          <w:rFonts w:ascii="Times New Roman" w:eastAsia="Times New Roman" w:hAnsi="Times New Roman" w:cs="Times New Roman"/>
          <w:color w:val="333333"/>
          <w:sz w:val="28"/>
          <w:szCs w:val="28"/>
          <w:lang w:eastAsia="es-PE"/>
        </w:rPr>
        <w:t>”, dijo el arzobispo de Manaos.</w:t>
      </w:r>
    </w:p>
    <w:p w14:paraId="49EB5F04" w14:textId="77777777" w:rsidR="006054D2" w:rsidRPr="006054D2" w:rsidRDefault="006054D2" w:rsidP="006054D2">
      <w:pPr>
        <w:shd w:val="clear" w:color="auto" w:fill="FFFFFF"/>
        <w:spacing w:after="0" w:line="240" w:lineRule="auto"/>
        <w:rPr>
          <w:rFonts w:ascii="Times New Roman" w:eastAsia="Times New Roman" w:hAnsi="Times New Roman" w:cs="Times New Roman"/>
          <w:color w:val="333333"/>
          <w:sz w:val="28"/>
          <w:szCs w:val="28"/>
          <w:lang w:eastAsia="es-PE"/>
        </w:rPr>
      </w:pPr>
      <w:r w:rsidRPr="006054D2">
        <w:rPr>
          <w:rFonts w:ascii="Times New Roman" w:eastAsia="Times New Roman" w:hAnsi="Times New Roman" w:cs="Times New Roman"/>
          <w:color w:val="333333"/>
          <w:sz w:val="28"/>
          <w:szCs w:val="28"/>
          <w:lang w:eastAsia="es-PE"/>
        </w:rPr>
        <w:t>Comentando la parábola del sembrador, leída en la celebración, el cardenal Steiner subrayó que “el sembrador es un hombre de esperanza. Siembra, y no todas las semillas fructifican, pero siembra”, llamando a descubrir que “la Campaña de Fraternidad de este año quiere que cada uno de nosotros, mujeres y hombres, seamos de esperanza”. Junto a ello, pidió que “</w:t>
      </w:r>
      <w:r w:rsidRPr="006054D2">
        <w:rPr>
          <w:rFonts w:ascii="Times New Roman" w:eastAsia="Times New Roman" w:hAnsi="Times New Roman" w:cs="Times New Roman"/>
          <w:b/>
          <w:bCs/>
          <w:color w:val="474747"/>
          <w:sz w:val="28"/>
          <w:szCs w:val="28"/>
          <w:lang w:eastAsia="es-PE"/>
        </w:rPr>
        <w:t>sembremos una ecología integral, sembremos siempre, despertemos siempre</w:t>
      </w:r>
      <w:r w:rsidRPr="006054D2">
        <w:rPr>
          <w:rFonts w:ascii="Times New Roman" w:eastAsia="Times New Roman" w:hAnsi="Times New Roman" w:cs="Times New Roman"/>
          <w:color w:val="333333"/>
          <w:sz w:val="28"/>
          <w:szCs w:val="28"/>
          <w:lang w:eastAsia="es-PE"/>
        </w:rPr>
        <w:t>, ayudemos a abrir los ojos para que la ecología sea realmente integral, es decir, sea de todos, todas las criaturas sean respetadas, cuidadas. Todas las criaturas, según el texto del Papa Francisco, sean cultivadas”.</w:t>
      </w:r>
    </w:p>
    <w:p w14:paraId="65A90101" w14:textId="77777777" w:rsidR="006054D2" w:rsidRPr="006054D2" w:rsidRDefault="006054D2" w:rsidP="006054D2">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8" w:name="_Toc192679651"/>
      <w:r w:rsidRPr="006054D2">
        <w:rPr>
          <w:rFonts w:ascii="Times New Roman" w:eastAsia="Times New Roman" w:hAnsi="Times New Roman" w:cs="Times New Roman"/>
          <w:b/>
          <w:bCs/>
          <w:color w:val="474747"/>
          <w:sz w:val="28"/>
          <w:szCs w:val="28"/>
          <w:lang w:eastAsia="es-PE"/>
        </w:rPr>
        <w:t>Recordar los pecados ecológicos</w:t>
      </w:r>
      <w:bookmarkEnd w:id="8"/>
    </w:p>
    <w:p w14:paraId="1F987A6D" w14:textId="77777777" w:rsidR="006054D2" w:rsidRPr="006054D2" w:rsidRDefault="006054D2" w:rsidP="006054D2">
      <w:pPr>
        <w:shd w:val="clear" w:color="auto" w:fill="FFFFFF"/>
        <w:spacing w:after="0" w:line="240" w:lineRule="auto"/>
        <w:rPr>
          <w:rFonts w:ascii="Times New Roman" w:eastAsia="Times New Roman" w:hAnsi="Times New Roman" w:cs="Times New Roman"/>
          <w:color w:val="333333"/>
          <w:sz w:val="28"/>
          <w:szCs w:val="28"/>
          <w:lang w:eastAsia="es-PE"/>
        </w:rPr>
      </w:pPr>
      <w:r w:rsidRPr="006054D2">
        <w:rPr>
          <w:rFonts w:ascii="Times New Roman" w:eastAsia="Times New Roman" w:hAnsi="Times New Roman" w:cs="Times New Roman"/>
          <w:color w:val="333333"/>
          <w:sz w:val="28"/>
          <w:szCs w:val="28"/>
          <w:lang w:eastAsia="es-PE"/>
        </w:rPr>
        <w:t>El arzobispo de Manaos dijo que “con la Campaña de la Fraternidad, queremos recordar algunos de nuestros pecados. Queremos abordar las difíciles realidades que vivimos, </w:t>
      </w:r>
      <w:r w:rsidRPr="006054D2">
        <w:rPr>
          <w:rFonts w:ascii="Times New Roman" w:eastAsia="Times New Roman" w:hAnsi="Times New Roman" w:cs="Times New Roman"/>
          <w:b/>
          <w:bCs/>
          <w:color w:val="474747"/>
          <w:sz w:val="28"/>
          <w:szCs w:val="28"/>
          <w:lang w:eastAsia="es-PE"/>
        </w:rPr>
        <w:t>nuestros ríos que están llenos de mercurio, nuestros bosques que son devastados por la minería, por la codicia de la madera, nuestros peces que son robados y vendidos</w:t>
      </w:r>
      <w:r w:rsidRPr="006054D2">
        <w:rPr>
          <w:rFonts w:ascii="Times New Roman" w:eastAsia="Times New Roman" w:hAnsi="Times New Roman" w:cs="Times New Roman"/>
          <w:color w:val="333333"/>
          <w:sz w:val="28"/>
          <w:szCs w:val="28"/>
          <w:lang w:eastAsia="es-PE"/>
        </w:rPr>
        <w:t>. También queremos recordar que el saneamiento básico en nuestra ciudad sigue siendo deficiente”.</w:t>
      </w:r>
    </w:p>
    <w:p w14:paraId="379D7320" w14:textId="77777777" w:rsidR="006054D2" w:rsidRPr="006054D2" w:rsidRDefault="006054D2" w:rsidP="006054D2">
      <w:pPr>
        <w:shd w:val="clear" w:color="auto" w:fill="FFFFFF"/>
        <w:spacing w:after="0" w:line="240" w:lineRule="auto"/>
        <w:rPr>
          <w:rFonts w:ascii="Times New Roman" w:eastAsia="Times New Roman" w:hAnsi="Times New Roman" w:cs="Times New Roman"/>
          <w:color w:val="333333"/>
          <w:sz w:val="28"/>
          <w:szCs w:val="28"/>
          <w:lang w:eastAsia="es-PE"/>
        </w:rPr>
      </w:pPr>
      <w:r w:rsidRPr="006054D2">
        <w:rPr>
          <w:rFonts w:ascii="Times New Roman" w:eastAsia="Times New Roman" w:hAnsi="Times New Roman" w:cs="Times New Roman"/>
          <w:color w:val="333333"/>
          <w:sz w:val="28"/>
          <w:szCs w:val="28"/>
          <w:lang w:eastAsia="es-PE"/>
        </w:rPr>
        <w:t>Ante esta realidad, el cardenal Steiner hizo un llamamiento para que en esta Cuaresma “hagamos el camino de la conversión ecológica”, pidiendo la contribución de todos, “porque </w:t>
      </w:r>
      <w:r w:rsidRPr="006054D2">
        <w:rPr>
          <w:rFonts w:ascii="Times New Roman" w:eastAsia="Times New Roman" w:hAnsi="Times New Roman" w:cs="Times New Roman"/>
          <w:b/>
          <w:bCs/>
          <w:color w:val="474747"/>
          <w:sz w:val="28"/>
          <w:szCs w:val="28"/>
          <w:lang w:eastAsia="es-PE"/>
        </w:rPr>
        <w:t>haciendo nuestra contribución, también nosotros seremos sembradores de la esperanza de una ecología integral</w:t>
      </w:r>
      <w:r w:rsidRPr="006054D2">
        <w:rPr>
          <w:rFonts w:ascii="Times New Roman" w:eastAsia="Times New Roman" w:hAnsi="Times New Roman" w:cs="Times New Roman"/>
          <w:color w:val="333333"/>
          <w:sz w:val="28"/>
          <w:szCs w:val="28"/>
          <w:lang w:eastAsia="es-PE"/>
        </w:rPr>
        <w:t>”, recordando algunas iniciativas presentes en la Iglesia de Manaos e invitando a otras nuevas, para que “poco a poco podamos hacer una contribución para que nuestra ecología sea realmente integral”, y la Iglesia de Manaos “demuestre que estamos dispuestos a convertirnos junto con la ecología”.</w:t>
      </w:r>
    </w:p>
    <w:p w14:paraId="2E567010" w14:textId="77777777" w:rsidR="006054D2" w:rsidRPr="006054D2" w:rsidRDefault="006054D2" w:rsidP="006054D2">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9" w:name="_Toc192679652"/>
      <w:r w:rsidRPr="006054D2">
        <w:rPr>
          <w:rFonts w:ascii="Times New Roman" w:eastAsia="Times New Roman" w:hAnsi="Times New Roman" w:cs="Times New Roman"/>
          <w:b/>
          <w:bCs/>
          <w:color w:val="474747"/>
          <w:sz w:val="28"/>
          <w:szCs w:val="28"/>
          <w:lang w:eastAsia="es-PE"/>
        </w:rPr>
        <w:t>Necesidad de gestos concretos</w:t>
      </w:r>
      <w:bookmarkEnd w:id="9"/>
    </w:p>
    <w:p w14:paraId="4515DCB2" w14:textId="77777777" w:rsidR="006054D2" w:rsidRPr="006054D2" w:rsidRDefault="006054D2" w:rsidP="006054D2">
      <w:pPr>
        <w:shd w:val="clear" w:color="auto" w:fill="FFFFFF"/>
        <w:spacing w:after="0" w:line="240" w:lineRule="auto"/>
        <w:rPr>
          <w:rFonts w:ascii="Times New Roman" w:eastAsia="Times New Roman" w:hAnsi="Times New Roman" w:cs="Times New Roman"/>
          <w:color w:val="333333"/>
          <w:sz w:val="28"/>
          <w:szCs w:val="28"/>
          <w:lang w:eastAsia="es-PE"/>
        </w:rPr>
      </w:pPr>
      <w:r w:rsidRPr="006054D2">
        <w:rPr>
          <w:rFonts w:ascii="Times New Roman" w:eastAsia="Times New Roman" w:hAnsi="Times New Roman" w:cs="Times New Roman"/>
          <w:color w:val="333333"/>
          <w:sz w:val="28"/>
          <w:szCs w:val="28"/>
          <w:lang w:eastAsia="es-PE"/>
        </w:rPr>
        <w:t xml:space="preserve">Al final de la celebración, insistió en la necesidad de gestos concretos, como evitar que la basura acabe en los arroyos, recordando que, si esto </w:t>
      </w:r>
      <w:r w:rsidRPr="006054D2">
        <w:rPr>
          <w:rFonts w:ascii="Times New Roman" w:eastAsia="Times New Roman" w:hAnsi="Times New Roman" w:cs="Times New Roman"/>
          <w:color w:val="333333"/>
          <w:sz w:val="28"/>
          <w:szCs w:val="28"/>
          <w:lang w:eastAsia="es-PE"/>
        </w:rPr>
        <w:lastRenderedPageBreak/>
        <w:t>fuera asumido por las más de mil comunidades que componen la Iglesia en Manaos, “sólo eso sería una enorme bendición”. Se trata de una petición urgente, porque en el momento en que el arzobispo hablaba, </w:t>
      </w:r>
      <w:r w:rsidRPr="006054D2">
        <w:rPr>
          <w:rFonts w:ascii="Times New Roman" w:eastAsia="Times New Roman" w:hAnsi="Times New Roman" w:cs="Times New Roman"/>
          <w:b/>
          <w:bCs/>
          <w:color w:val="474747"/>
          <w:sz w:val="28"/>
          <w:szCs w:val="28"/>
          <w:lang w:eastAsia="es-PE"/>
        </w:rPr>
        <w:t>un transbordador estaba recogiendo toneladas de residuos de las aguas del Río Negro</w:t>
      </w:r>
      <w:r w:rsidRPr="006054D2">
        <w:rPr>
          <w:rFonts w:ascii="Times New Roman" w:eastAsia="Times New Roman" w:hAnsi="Times New Roman" w:cs="Times New Roman"/>
          <w:color w:val="333333"/>
          <w:sz w:val="28"/>
          <w:szCs w:val="28"/>
          <w:lang w:eastAsia="es-PE"/>
        </w:rPr>
        <w:t>, algo habitual en los ríos y arroyos de la ciudad de Manaos.</w:t>
      </w:r>
    </w:p>
    <w:p w14:paraId="72C06C0E" w14:textId="77777777" w:rsidR="006054D2" w:rsidRPr="006054D2" w:rsidRDefault="006054D2" w:rsidP="006054D2">
      <w:pPr>
        <w:shd w:val="clear" w:color="auto" w:fill="FFFFFF"/>
        <w:spacing w:after="0" w:line="240" w:lineRule="auto"/>
        <w:rPr>
          <w:rFonts w:ascii="Times New Roman" w:eastAsia="Times New Roman" w:hAnsi="Times New Roman" w:cs="Times New Roman"/>
          <w:color w:val="333333"/>
          <w:sz w:val="28"/>
          <w:szCs w:val="28"/>
          <w:lang w:eastAsia="es-PE"/>
        </w:rPr>
      </w:pPr>
      <w:r w:rsidRPr="006054D2">
        <w:rPr>
          <w:rFonts w:ascii="Times New Roman" w:eastAsia="Times New Roman" w:hAnsi="Times New Roman" w:cs="Times New Roman"/>
          <w:color w:val="333333"/>
          <w:sz w:val="28"/>
          <w:szCs w:val="28"/>
          <w:lang w:eastAsia="es-PE"/>
        </w:rPr>
        <w:t>El cardenal Steiner hizo una petición a la Iglesia de Manaos: “En la comunidad, reflexionar, discutir, vamos a tratar de hacer este gesto durante la campaña y después de la campaña llevarlo adelante, reflexionar sobre esto para que podamos hacer una contribución realmente grande a la Campaña de la Fraternidad”. Recordó al Papa Francisco, que se encuentra en el Hospital Gemelli de Roma, “que </w:t>
      </w:r>
      <w:r w:rsidRPr="006054D2">
        <w:rPr>
          <w:rFonts w:ascii="Times New Roman" w:eastAsia="Times New Roman" w:hAnsi="Times New Roman" w:cs="Times New Roman"/>
          <w:b/>
          <w:bCs/>
          <w:color w:val="474747"/>
          <w:sz w:val="28"/>
          <w:szCs w:val="28"/>
          <w:lang w:eastAsia="es-PE"/>
        </w:rPr>
        <w:t>siempre nos ha animado tanto en el camino de la ecología integral, siempre nos ha puesto insistentemente ante los ojos la necesidad de una conversión ecológica</w:t>
      </w:r>
      <w:r w:rsidRPr="006054D2">
        <w:rPr>
          <w:rFonts w:ascii="Times New Roman" w:eastAsia="Times New Roman" w:hAnsi="Times New Roman" w:cs="Times New Roman"/>
          <w:color w:val="333333"/>
          <w:sz w:val="28"/>
          <w:szCs w:val="28"/>
          <w:lang w:eastAsia="es-PE"/>
        </w:rPr>
        <w:t>. Nosotros también queremos acompañarle con nuestra oración en este tiempo de sufrimiento, para que nos ayude a ser realmente testigos de una ecología integral, pero sobre todo misioneros y misioneras de Jesús”.</w:t>
      </w:r>
    </w:p>
    <w:p w14:paraId="5AFE5BA8" w14:textId="77777777" w:rsidR="006054D2" w:rsidRPr="006054D2" w:rsidRDefault="006054D2" w:rsidP="006054D2">
      <w:pPr>
        <w:spacing w:after="0" w:line="240" w:lineRule="auto"/>
        <w:rPr>
          <w:rFonts w:ascii="Times New Roman" w:hAnsi="Times New Roman" w:cs="Times New Roman"/>
          <w:sz w:val="28"/>
          <w:szCs w:val="28"/>
        </w:rPr>
      </w:pPr>
    </w:p>
    <w:p w14:paraId="6B0F1E8F" w14:textId="77777777" w:rsidR="006054D2" w:rsidRPr="006054D2" w:rsidRDefault="006054D2" w:rsidP="006054D2">
      <w:pPr>
        <w:spacing w:after="0" w:line="240" w:lineRule="auto"/>
        <w:rPr>
          <w:rFonts w:ascii="Times New Roman" w:hAnsi="Times New Roman" w:cs="Times New Roman"/>
          <w:sz w:val="28"/>
          <w:szCs w:val="28"/>
        </w:rPr>
      </w:pPr>
    </w:p>
    <w:p w14:paraId="3E144EAF" w14:textId="77777777" w:rsidR="006054D2" w:rsidRPr="006054D2" w:rsidRDefault="006054D2" w:rsidP="006054D2">
      <w:pPr>
        <w:spacing w:after="0" w:line="240" w:lineRule="auto"/>
        <w:rPr>
          <w:rFonts w:ascii="Times New Roman" w:hAnsi="Times New Roman" w:cs="Times New Roman"/>
          <w:sz w:val="28"/>
          <w:szCs w:val="28"/>
        </w:rPr>
      </w:pPr>
    </w:p>
    <w:p w14:paraId="2C1B576F" w14:textId="77777777" w:rsidR="001B05D6" w:rsidRPr="001B05D6" w:rsidRDefault="001B05D6" w:rsidP="001B05D6">
      <w:pPr>
        <w:pStyle w:val="Ttulo2"/>
        <w:rPr>
          <w:sz w:val="28"/>
          <w:szCs w:val="28"/>
        </w:rPr>
      </w:pPr>
      <w:bookmarkStart w:id="10" w:name="_Toc192679653"/>
      <w:r w:rsidRPr="001B05D6">
        <w:rPr>
          <w:sz w:val="28"/>
          <w:szCs w:val="28"/>
        </w:rPr>
        <w:t>Francisco ordena la supresión de Miles Christi, cuyo fundador fue expulsado por abusos</w:t>
      </w:r>
      <w:bookmarkEnd w:id="10"/>
    </w:p>
    <w:p w14:paraId="2FF5F838" w14:textId="77777777" w:rsidR="001B05D6" w:rsidRDefault="006054D2" w:rsidP="006054D2">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11" w:name="_Toc192679654"/>
      <w:r w:rsidRPr="006054D2">
        <w:rPr>
          <w:rFonts w:ascii="Times New Roman" w:eastAsia="Times New Roman" w:hAnsi="Times New Roman" w:cs="Times New Roman"/>
          <w:b/>
          <w:bCs/>
          <w:i/>
          <w:iCs/>
          <w:color w:val="D49400"/>
          <w:kern w:val="36"/>
          <w:sz w:val="28"/>
          <w:szCs w:val="28"/>
          <w:lang w:eastAsia="es-PE"/>
        </w:rPr>
        <w:t>Los 'Soldados de Cristo' habían sido comisariados por García Cuerva</w:t>
      </w:r>
      <w:bookmarkEnd w:id="11"/>
    </w:p>
    <w:p w14:paraId="0A404D58" w14:textId="77777777" w:rsidR="006054D2" w:rsidRPr="006054D2" w:rsidRDefault="006054D2" w:rsidP="006054D2">
      <w:pPr>
        <w:shd w:val="clear" w:color="auto" w:fill="FFFFFF"/>
        <w:spacing w:after="0" w:line="240" w:lineRule="auto"/>
        <w:rPr>
          <w:rFonts w:ascii="Times New Roman" w:eastAsia="Times New Roman" w:hAnsi="Times New Roman" w:cs="Times New Roman"/>
          <w:color w:val="000000"/>
          <w:sz w:val="28"/>
          <w:szCs w:val="28"/>
          <w:lang w:eastAsia="es-PE"/>
        </w:rPr>
      </w:pPr>
    </w:p>
    <w:p w14:paraId="5FE3EA01" w14:textId="77777777" w:rsidR="006054D2" w:rsidRPr="006054D2" w:rsidRDefault="006054D2" w:rsidP="006054D2">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6054D2">
        <w:rPr>
          <w:rFonts w:ascii="Times New Roman" w:eastAsia="Times New Roman" w:hAnsi="Times New Roman" w:cs="Times New Roman"/>
          <w:b/>
          <w:bCs/>
          <w:i/>
          <w:iCs/>
          <w:color w:val="333333"/>
          <w:sz w:val="28"/>
          <w:szCs w:val="28"/>
          <w:lang w:eastAsia="es-PE"/>
        </w:rPr>
        <w:t>07.03.2025 </w:t>
      </w:r>
      <w:hyperlink r:id="rId9" w:history="1">
        <w:r w:rsidRPr="006054D2">
          <w:rPr>
            <w:rFonts w:ascii="Times New Roman" w:eastAsia="Times New Roman" w:hAnsi="Times New Roman" w:cs="Times New Roman"/>
            <w:b/>
            <w:bCs/>
            <w:i/>
            <w:iCs/>
            <w:color w:val="D49400"/>
            <w:sz w:val="28"/>
            <w:szCs w:val="28"/>
            <w:u w:val="single"/>
            <w:lang w:eastAsia="es-PE"/>
          </w:rPr>
          <w:t>Jesús Bastante</w:t>
        </w:r>
      </w:hyperlink>
    </w:p>
    <w:p w14:paraId="45951BAE" w14:textId="77777777" w:rsidR="001B05D6" w:rsidRDefault="001B05D6" w:rsidP="006054D2">
      <w:pPr>
        <w:shd w:val="clear" w:color="auto" w:fill="FFFFFF"/>
        <w:spacing w:after="0" w:line="240" w:lineRule="auto"/>
        <w:rPr>
          <w:rFonts w:ascii="Times New Roman" w:eastAsia="Times New Roman" w:hAnsi="Times New Roman" w:cs="Times New Roman"/>
          <w:color w:val="333333"/>
          <w:sz w:val="28"/>
          <w:szCs w:val="28"/>
          <w:lang w:eastAsia="es-PE"/>
        </w:rPr>
      </w:pPr>
    </w:p>
    <w:p w14:paraId="0453AA98" w14:textId="77777777" w:rsidR="006054D2" w:rsidRPr="006054D2" w:rsidRDefault="006054D2" w:rsidP="006054D2">
      <w:pPr>
        <w:shd w:val="clear" w:color="auto" w:fill="FFFFFF"/>
        <w:spacing w:after="0" w:line="240" w:lineRule="auto"/>
        <w:rPr>
          <w:rFonts w:ascii="Times New Roman" w:eastAsia="Times New Roman" w:hAnsi="Times New Roman" w:cs="Times New Roman"/>
          <w:color w:val="333333"/>
          <w:sz w:val="28"/>
          <w:szCs w:val="28"/>
          <w:lang w:eastAsia="es-PE"/>
        </w:rPr>
      </w:pPr>
      <w:r w:rsidRPr="006054D2">
        <w:rPr>
          <w:rFonts w:ascii="Times New Roman" w:eastAsia="Times New Roman" w:hAnsi="Times New Roman" w:cs="Times New Roman"/>
          <w:color w:val="333333"/>
          <w:sz w:val="28"/>
          <w:szCs w:val="28"/>
          <w:lang w:eastAsia="es-PE"/>
        </w:rPr>
        <w:t>Fue fundado en 1994 por el sacerdote </w:t>
      </w:r>
      <w:r w:rsidRPr="006054D2">
        <w:rPr>
          <w:rFonts w:ascii="Times New Roman" w:eastAsia="Times New Roman" w:hAnsi="Times New Roman" w:cs="Times New Roman"/>
          <w:b/>
          <w:bCs/>
          <w:color w:val="474747"/>
          <w:sz w:val="28"/>
          <w:szCs w:val="28"/>
          <w:lang w:eastAsia="es-PE"/>
        </w:rPr>
        <w:t>Roberto Juan Yannuzzi</w:t>
      </w:r>
      <w:r w:rsidRPr="006054D2">
        <w:rPr>
          <w:rFonts w:ascii="Times New Roman" w:eastAsia="Times New Roman" w:hAnsi="Times New Roman" w:cs="Times New Roman"/>
          <w:color w:val="333333"/>
          <w:sz w:val="28"/>
          <w:szCs w:val="28"/>
          <w:lang w:eastAsia="es-PE"/>
        </w:rPr>
        <w:t>, expulsado en 2020  por su implicación en varios casos de abusos. Desde 2022, andaban 'comisariados' por el arzobispo de La Plata, Jorge Ignacio García Cuerva. Este jueves (aunque la firma del Papa data del 6 de febrero, antes de su ingreso en el Gemelli) el Dicasterio para los Institutos de Vida Consagrada y Sociedades de Vida Apostólica ha decretado la supresión del </w:t>
      </w:r>
      <w:r w:rsidRPr="006054D2">
        <w:rPr>
          <w:rFonts w:ascii="Times New Roman" w:eastAsia="Times New Roman" w:hAnsi="Times New Roman" w:cs="Times New Roman"/>
          <w:b/>
          <w:bCs/>
          <w:color w:val="474747"/>
          <w:sz w:val="28"/>
          <w:szCs w:val="28"/>
          <w:lang w:eastAsia="es-PE"/>
        </w:rPr>
        <w:t>Instituto religioso clerical Miles Christi ('Soldado de Cristo', en latín).</w:t>
      </w:r>
    </w:p>
    <w:p w14:paraId="18C44E88" w14:textId="77777777" w:rsidR="006054D2" w:rsidRPr="006054D2" w:rsidRDefault="006054D2" w:rsidP="006054D2">
      <w:pPr>
        <w:shd w:val="clear" w:color="auto" w:fill="FFFFFF"/>
        <w:spacing w:after="0" w:line="240" w:lineRule="auto"/>
        <w:rPr>
          <w:rFonts w:ascii="Times New Roman" w:eastAsia="Times New Roman" w:hAnsi="Times New Roman" w:cs="Times New Roman"/>
          <w:color w:val="333333"/>
          <w:sz w:val="28"/>
          <w:szCs w:val="28"/>
          <w:lang w:eastAsia="es-PE"/>
        </w:rPr>
      </w:pPr>
      <w:r w:rsidRPr="006054D2">
        <w:rPr>
          <w:rFonts w:ascii="Times New Roman" w:eastAsia="Times New Roman" w:hAnsi="Times New Roman" w:cs="Times New Roman"/>
          <w:color w:val="333333"/>
          <w:sz w:val="28"/>
          <w:szCs w:val="28"/>
          <w:lang w:eastAsia="es-PE"/>
        </w:rPr>
        <w:t>La comunidad estaba presente en La Plata, pero también en San Luis y hasta en otras ciudades del mundo: Detroit, San Diego y South Lyon en Estados Unidos; Guadalajara en México; y en la provincia de Roma en Italia. "Teniendo en cuenta la delicadeza y complejidad de la situación, a fin de que todo se cumpla con justicia y caridad, para dar ejecución a la decisión tomada por la Santa Sede, encomendamos este tiempo a María Madre de la Iglesia", afirma en la nota, conocida ayer, el delegado pontificio, Mauricio Landra.</w:t>
      </w:r>
    </w:p>
    <w:p w14:paraId="3E056B8F" w14:textId="77777777" w:rsidR="006054D2" w:rsidRPr="006054D2" w:rsidRDefault="006054D2" w:rsidP="006054D2">
      <w:pPr>
        <w:shd w:val="clear" w:color="auto" w:fill="FFFFFF"/>
        <w:spacing w:after="0" w:line="240" w:lineRule="auto"/>
        <w:rPr>
          <w:rFonts w:ascii="Times New Roman" w:eastAsia="Times New Roman" w:hAnsi="Times New Roman" w:cs="Times New Roman"/>
          <w:color w:val="333333"/>
          <w:sz w:val="28"/>
          <w:szCs w:val="28"/>
          <w:lang w:eastAsia="es-PE"/>
        </w:rPr>
      </w:pPr>
      <w:r w:rsidRPr="006054D2">
        <w:rPr>
          <w:rFonts w:ascii="Times New Roman" w:eastAsia="Times New Roman" w:hAnsi="Times New Roman" w:cs="Times New Roman"/>
          <w:color w:val="333333"/>
          <w:sz w:val="28"/>
          <w:szCs w:val="28"/>
          <w:lang w:eastAsia="es-PE"/>
        </w:rPr>
        <w:lastRenderedPageBreak/>
        <w:t>En febrero de 2020, se anunció la expulsión de Yannuzi por haber estado implicado en distintos abusos, después de un </w:t>
      </w:r>
      <w:r w:rsidRPr="006054D2">
        <w:rPr>
          <w:rFonts w:ascii="Times New Roman" w:eastAsia="Times New Roman" w:hAnsi="Times New Roman" w:cs="Times New Roman"/>
          <w:b/>
          <w:bCs/>
          <w:color w:val="474747"/>
          <w:sz w:val="28"/>
          <w:szCs w:val="28"/>
          <w:lang w:eastAsia="es-PE"/>
        </w:rPr>
        <w:t>proceso canónico de cuatro años de duración</w:t>
      </w:r>
      <w:r w:rsidRPr="006054D2">
        <w:rPr>
          <w:rFonts w:ascii="Times New Roman" w:eastAsia="Times New Roman" w:hAnsi="Times New Roman" w:cs="Times New Roman"/>
          <w:color w:val="333333"/>
          <w:sz w:val="28"/>
          <w:szCs w:val="28"/>
          <w:lang w:eastAsia="es-PE"/>
        </w:rPr>
        <w:t> que fue posible gracias a las denuncias de "las mismas autoridades del Instituto religioso, quienes informaron oportunamente las irregularidades, abusos de autoridad y abusos sexuales con adultos cometidos por el Presbítero Yannuzzi a la autoridad competente, el Arzobispado de La Plata, quien a su vez informó a la Santa Sede", señalaron desde el movimiento.</w:t>
      </w:r>
    </w:p>
    <w:p w14:paraId="70FC109B" w14:textId="77777777" w:rsidR="006054D2" w:rsidRPr="006054D2" w:rsidRDefault="006054D2" w:rsidP="006054D2">
      <w:pPr>
        <w:shd w:val="clear" w:color="auto" w:fill="FFFFFF"/>
        <w:spacing w:after="0" w:line="240" w:lineRule="auto"/>
        <w:rPr>
          <w:rFonts w:ascii="Times New Roman" w:eastAsia="Times New Roman" w:hAnsi="Times New Roman" w:cs="Times New Roman"/>
          <w:color w:val="333333"/>
          <w:sz w:val="28"/>
          <w:szCs w:val="28"/>
          <w:lang w:eastAsia="es-PE"/>
        </w:rPr>
      </w:pPr>
      <w:r w:rsidRPr="006054D2">
        <w:rPr>
          <w:rFonts w:ascii="Times New Roman" w:eastAsia="Times New Roman" w:hAnsi="Times New Roman" w:cs="Times New Roman"/>
          <w:color w:val="333333"/>
          <w:sz w:val="28"/>
          <w:szCs w:val="28"/>
          <w:lang w:eastAsia="es-PE"/>
        </w:rPr>
        <w:t>El fundador sufrió la máxima pena canónica que prevé el Vaticano. Así, le prohibieron ejercer el ministerio sacerdotal de manera pública o privada. </w:t>
      </w:r>
      <w:r w:rsidRPr="006054D2">
        <w:rPr>
          <w:rFonts w:ascii="Times New Roman" w:eastAsia="Times New Roman" w:hAnsi="Times New Roman" w:cs="Times New Roman"/>
          <w:b/>
          <w:bCs/>
          <w:color w:val="474747"/>
          <w:sz w:val="28"/>
          <w:szCs w:val="28"/>
          <w:lang w:eastAsia="es-PE"/>
        </w:rPr>
        <w:t>Yannuzzi fue hallado culpable de los "delitos contra el sexto mandamiento con adultos, de absolución del cómplice y de abuso de autoridad"</w:t>
      </w:r>
      <w:r w:rsidRPr="006054D2">
        <w:rPr>
          <w:rFonts w:ascii="Times New Roman" w:eastAsia="Times New Roman" w:hAnsi="Times New Roman" w:cs="Times New Roman"/>
          <w:color w:val="333333"/>
          <w:sz w:val="28"/>
          <w:szCs w:val="28"/>
          <w:lang w:eastAsia="es-PE"/>
        </w:rPr>
        <w:t>.</w:t>
      </w:r>
    </w:p>
    <w:p w14:paraId="11160B57" w14:textId="77777777" w:rsidR="006054D2" w:rsidRPr="006054D2" w:rsidRDefault="006054D2" w:rsidP="006054D2">
      <w:pPr>
        <w:shd w:val="clear" w:color="auto" w:fill="FFFFFF"/>
        <w:spacing w:after="0" w:line="240" w:lineRule="auto"/>
        <w:rPr>
          <w:rFonts w:ascii="Times New Roman" w:eastAsia="Times New Roman" w:hAnsi="Times New Roman" w:cs="Times New Roman"/>
          <w:color w:val="333333"/>
          <w:sz w:val="28"/>
          <w:szCs w:val="28"/>
          <w:lang w:eastAsia="es-PE"/>
        </w:rPr>
      </w:pPr>
      <w:r w:rsidRPr="006054D2">
        <w:rPr>
          <w:rFonts w:ascii="Times New Roman" w:eastAsia="Times New Roman" w:hAnsi="Times New Roman" w:cs="Times New Roman"/>
          <w:color w:val="333333"/>
          <w:sz w:val="28"/>
          <w:szCs w:val="28"/>
          <w:lang w:eastAsia="es-PE"/>
        </w:rPr>
        <w:t>Con la decisión de esta semana, queda concluida la tarea como comisario pontificio de monseñor </w:t>
      </w:r>
      <w:r w:rsidRPr="006054D2">
        <w:rPr>
          <w:rFonts w:ascii="Times New Roman" w:eastAsia="Times New Roman" w:hAnsi="Times New Roman" w:cs="Times New Roman"/>
          <w:b/>
          <w:bCs/>
          <w:color w:val="474747"/>
          <w:sz w:val="28"/>
          <w:szCs w:val="28"/>
          <w:lang w:eastAsia="es-PE"/>
        </w:rPr>
        <w:t>Jorge Ignacio García Cuerva</w:t>
      </w:r>
      <w:r w:rsidRPr="006054D2">
        <w:rPr>
          <w:rFonts w:ascii="Times New Roman" w:eastAsia="Times New Roman" w:hAnsi="Times New Roman" w:cs="Times New Roman"/>
          <w:color w:val="333333"/>
          <w:sz w:val="28"/>
          <w:szCs w:val="28"/>
          <w:lang w:eastAsia="es-PE"/>
        </w:rPr>
        <w:t>, y el dicasterio presidido por Simona Brambilla ha nombrado delegado pontificio para la ejecución de la supresión del instituto a </w:t>
      </w:r>
      <w:r w:rsidRPr="006054D2">
        <w:rPr>
          <w:rFonts w:ascii="Times New Roman" w:eastAsia="Times New Roman" w:hAnsi="Times New Roman" w:cs="Times New Roman"/>
          <w:b/>
          <w:bCs/>
          <w:color w:val="474747"/>
          <w:sz w:val="28"/>
          <w:szCs w:val="28"/>
          <w:lang w:eastAsia="es-PE"/>
        </w:rPr>
        <w:t>Mauricio Landra</w:t>
      </w:r>
      <w:r w:rsidRPr="006054D2">
        <w:rPr>
          <w:rFonts w:ascii="Times New Roman" w:eastAsia="Times New Roman" w:hAnsi="Times New Roman" w:cs="Times New Roman"/>
          <w:color w:val="333333"/>
          <w:sz w:val="28"/>
          <w:szCs w:val="28"/>
          <w:lang w:eastAsia="es-PE"/>
        </w:rPr>
        <w:t>, obispo auxiliar de Mercedes-Luján, que es quien firma la comunicación de la disolución.</w:t>
      </w:r>
    </w:p>
    <w:p w14:paraId="15BDB3FE" w14:textId="77777777" w:rsidR="006054D2" w:rsidRPr="006054D2" w:rsidRDefault="006054D2" w:rsidP="006054D2">
      <w:pPr>
        <w:shd w:val="clear" w:color="auto" w:fill="FFFFFF"/>
        <w:spacing w:after="0" w:line="240" w:lineRule="auto"/>
        <w:rPr>
          <w:rFonts w:ascii="Times New Roman" w:eastAsia="Times New Roman" w:hAnsi="Times New Roman" w:cs="Times New Roman"/>
          <w:color w:val="333333"/>
          <w:sz w:val="28"/>
          <w:szCs w:val="28"/>
          <w:lang w:eastAsia="es-PE"/>
        </w:rPr>
      </w:pPr>
      <w:r w:rsidRPr="006054D2">
        <w:rPr>
          <w:rFonts w:ascii="Times New Roman" w:eastAsia="Times New Roman" w:hAnsi="Times New Roman" w:cs="Times New Roman"/>
          <w:color w:val="333333"/>
          <w:sz w:val="28"/>
          <w:szCs w:val="28"/>
          <w:lang w:eastAsia="es-PE"/>
        </w:rPr>
        <w:t>El instituto ahora disuelto Ofrecían una formación espiritual y religiosa, enfocándose en las humanidades, la filosofía, la teología, el latín, e incluso el arte y la música. Entre las actividades que se realizaban dentro del instituto, los alumnos también abordaban trabajos manuales, como la construcción, tareas de campo y el uso de maquinarias y herramientas, con el fin de “imitar más a Jesucristo pobre, abnegado, y humilde de corazón”.</w:t>
      </w:r>
    </w:p>
    <w:p w14:paraId="29AED145" w14:textId="77777777" w:rsidR="006054D2" w:rsidRPr="006054D2" w:rsidRDefault="006054D2" w:rsidP="006054D2">
      <w:pPr>
        <w:shd w:val="clear" w:color="auto" w:fill="FFFFFF"/>
        <w:spacing w:after="0" w:line="240" w:lineRule="auto"/>
        <w:rPr>
          <w:rFonts w:ascii="Times New Roman" w:eastAsia="Times New Roman" w:hAnsi="Times New Roman" w:cs="Times New Roman"/>
          <w:b/>
          <w:bCs/>
          <w:color w:val="0000FF"/>
          <w:sz w:val="28"/>
          <w:szCs w:val="28"/>
          <w:u w:val="single"/>
          <w:lang w:eastAsia="es-PE"/>
        </w:rPr>
      </w:pPr>
      <w:r w:rsidRPr="006054D2">
        <w:rPr>
          <w:rFonts w:ascii="Times New Roman" w:eastAsia="Times New Roman" w:hAnsi="Times New Roman" w:cs="Times New Roman"/>
          <w:b/>
          <w:bCs/>
          <w:color w:val="666666"/>
          <w:sz w:val="28"/>
          <w:szCs w:val="28"/>
          <w:lang w:eastAsia="es-PE"/>
        </w:rPr>
        <w:fldChar w:fldCharType="begin"/>
      </w:r>
      <w:r w:rsidRPr="006054D2">
        <w:rPr>
          <w:rFonts w:ascii="Times New Roman" w:eastAsia="Times New Roman" w:hAnsi="Times New Roman" w:cs="Times New Roman"/>
          <w:b/>
          <w:bCs/>
          <w:color w:val="666666"/>
          <w:sz w:val="28"/>
          <w:szCs w:val="28"/>
          <w:lang w:eastAsia="es-PE"/>
        </w:rPr>
        <w:instrText xml:space="preserve"> HYPERLINK "javascript:;" </w:instrText>
      </w:r>
      <w:r w:rsidRPr="006054D2">
        <w:rPr>
          <w:rFonts w:ascii="Times New Roman" w:eastAsia="Times New Roman" w:hAnsi="Times New Roman" w:cs="Times New Roman"/>
          <w:b/>
          <w:bCs/>
          <w:color w:val="666666"/>
          <w:sz w:val="28"/>
          <w:szCs w:val="28"/>
          <w:lang w:eastAsia="es-PE"/>
        </w:rPr>
      </w:r>
      <w:r w:rsidRPr="006054D2">
        <w:rPr>
          <w:rFonts w:ascii="Times New Roman" w:eastAsia="Times New Roman" w:hAnsi="Times New Roman" w:cs="Times New Roman"/>
          <w:b/>
          <w:bCs/>
          <w:color w:val="666666"/>
          <w:sz w:val="28"/>
          <w:szCs w:val="28"/>
          <w:lang w:eastAsia="es-PE"/>
        </w:rPr>
        <w:fldChar w:fldCharType="separate"/>
      </w:r>
    </w:p>
    <w:p w14:paraId="329F0E2C" w14:textId="77777777" w:rsidR="006054D2" w:rsidRPr="006054D2" w:rsidRDefault="006054D2" w:rsidP="006054D2">
      <w:pPr>
        <w:shd w:val="clear" w:color="auto" w:fill="FFFFFF"/>
        <w:spacing w:after="0" w:line="240" w:lineRule="auto"/>
        <w:rPr>
          <w:rFonts w:ascii="Times New Roman" w:eastAsia="Times New Roman" w:hAnsi="Times New Roman" w:cs="Times New Roman"/>
          <w:b/>
          <w:bCs/>
          <w:color w:val="0000FF"/>
          <w:sz w:val="28"/>
          <w:szCs w:val="28"/>
          <w:u w:val="single"/>
          <w:lang w:eastAsia="es-PE"/>
        </w:rPr>
      </w:pPr>
      <w:r w:rsidRPr="006054D2">
        <w:rPr>
          <w:rFonts w:ascii="Times New Roman" w:eastAsia="Times New Roman" w:hAnsi="Times New Roman" w:cs="Times New Roman"/>
          <w:b/>
          <w:bCs/>
          <w:color w:val="666666"/>
          <w:sz w:val="28"/>
          <w:szCs w:val="28"/>
          <w:lang w:eastAsia="es-PE"/>
        </w:rPr>
        <w:fldChar w:fldCharType="end"/>
      </w:r>
      <w:r w:rsidRPr="006054D2">
        <w:rPr>
          <w:rFonts w:ascii="Times New Roman" w:eastAsia="Times New Roman" w:hAnsi="Times New Roman" w:cs="Times New Roman"/>
          <w:b/>
          <w:bCs/>
          <w:color w:val="666666"/>
          <w:sz w:val="28"/>
          <w:szCs w:val="28"/>
          <w:lang w:eastAsia="es-PE"/>
        </w:rPr>
        <w:fldChar w:fldCharType="begin"/>
      </w:r>
      <w:r w:rsidRPr="006054D2">
        <w:rPr>
          <w:rFonts w:ascii="Times New Roman" w:eastAsia="Times New Roman" w:hAnsi="Times New Roman" w:cs="Times New Roman"/>
          <w:b/>
          <w:bCs/>
          <w:color w:val="666666"/>
          <w:sz w:val="28"/>
          <w:szCs w:val="28"/>
          <w:lang w:eastAsia="es-PE"/>
        </w:rPr>
        <w:instrText xml:space="preserve"> HYPERLINK "javascript:;" </w:instrText>
      </w:r>
      <w:r w:rsidRPr="006054D2">
        <w:rPr>
          <w:rFonts w:ascii="Times New Roman" w:eastAsia="Times New Roman" w:hAnsi="Times New Roman" w:cs="Times New Roman"/>
          <w:b/>
          <w:bCs/>
          <w:color w:val="666666"/>
          <w:sz w:val="28"/>
          <w:szCs w:val="28"/>
          <w:lang w:eastAsia="es-PE"/>
        </w:rPr>
      </w:r>
      <w:r w:rsidRPr="006054D2">
        <w:rPr>
          <w:rFonts w:ascii="Times New Roman" w:eastAsia="Times New Roman" w:hAnsi="Times New Roman" w:cs="Times New Roman"/>
          <w:b/>
          <w:bCs/>
          <w:color w:val="666666"/>
          <w:sz w:val="28"/>
          <w:szCs w:val="28"/>
          <w:lang w:eastAsia="es-PE"/>
        </w:rPr>
        <w:fldChar w:fldCharType="separate"/>
      </w:r>
    </w:p>
    <w:p w14:paraId="1AEF7A1D" w14:textId="77777777" w:rsidR="00C87E96" w:rsidRDefault="006054D2" w:rsidP="006054D2">
      <w:pPr>
        <w:pStyle w:val="Ttulo1"/>
        <w:shd w:val="clear" w:color="auto" w:fill="FFFFFF"/>
        <w:spacing w:before="0" w:beforeAutospacing="0" w:after="0" w:afterAutospacing="0"/>
        <w:rPr>
          <w:color w:val="666666"/>
          <w:sz w:val="28"/>
          <w:szCs w:val="28"/>
        </w:rPr>
      </w:pPr>
      <w:r w:rsidRPr="006054D2">
        <w:rPr>
          <w:color w:val="666666"/>
          <w:sz w:val="28"/>
          <w:szCs w:val="28"/>
        </w:rPr>
        <w:fldChar w:fldCharType="end"/>
      </w:r>
    </w:p>
    <w:p w14:paraId="702C72FD" w14:textId="77777777" w:rsidR="00C87E96" w:rsidRPr="00C87E96" w:rsidRDefault="00C87E96" w:rsidP="00C87E96">
      <w:pPr>
        <w:pStyle w:val="Ttulo2"/>
        <w:rPr>
          <w:sz w:val="28"/>
          <w:szCs w:val="28"/>
        </w:rPr>
      </w:pPr>
      <w:bookmarkStart w:id="12" w:name="_Toc192679655"/>
      <w:r w:rsidRPr="00C87E96">
        <w:rPr>
          <w:sz w:val="28"/>
          <w:szCs w:val="28"/>
        </w:rPr>
        <w:t>Asesinato del obispo Carlos Ponce de León: El fiscal federal argentino protesta contra el juez por entorpecer la búsqueda de los asesinos</w:t>
      </w:r>
      <w:bookmarkEnd w:id="12"/>
    </w:p>
    <w:p w14:paraId="7444468C" w14:textId="77777777" w:rsidR="00C87E96" w:rsidRPr="00C87E96" w:rsidRDefault="00C87E96" w:rsidP="006054D2">
      <w:pPr>
        <w:pStyle w:val="Ttulo1"/>
        <w:shd w:val="clear" w:color="auto" w:fill="FFFFFF"/>
        <w:spacing w:before="0" w:beforeAutospacing="0" w:after="0" w:afterAutospacing="0"/>
        <w:rPr>
          <w:i/>
          <w:iCs/>
          <w:color w:val="D49400"/>
          <w:sz w:val="28"/>
          <w:szCs w:val="28"/>
        </w:rPr>
      </w:pPr>
      <w:bookmarkStart w:id="13" w:name="_Toc192679656"/>
      <w:r w:rsidRPr="00C87E96">
        <w:rPr>
          <w:i/>
          <w:iCs/>
          <w:color w:val="D49400"/>
          <w:sz w:val="28"/>
          <w:szCs w:val="28"/>
        </w:rPr>
        <w:t>U</w:t>
      </w:r>
      <w:r w:rsidR="006054D2" w:rsidRPr="00C87E96">
        <w:rPr>
          <w:i/>
          <w:iCs/>
          <w:color w:val="D49400"/>
          <w:sz w:val="28"/>
          <w:szCs w:val="28"/>
        </w:rPr>
        <w:t>tiliza 'argumentos endebles' para eludir la indagatoria para encontrar a los culpables</w:t>
      </w:r>
      <w:bookmarkEnd w:id="13"/>
    </w:p>
    <w:p w14:paraId="7A5365C3" w14:textId="77777777" w:rsidR="006054D2" w:rsidRPr="006054D2" w:rsidRDefault="006054D2" w:rsidP="006054D2">
      <w:pPr>
        <w:shd w:val="clear" w:color="auto" w:fill="FFFFFF"/>
        <w:spacing w:after="0" w:line="240" w:lineRule="auto"/>
        <w:rPr>
          <w:rFonts w:ascii="Times New Roman" w:eastAsia="Times New Roman" w:hAnsi="Times New Roman" w:cs="Times New Roman"/>
          <w:color w:val="000000"/>
          <w:sz w:val="28"/>
          <w:szCs w:val="28"/>
          <w:lang w:eastAsia="es-PE"/>
        </w:rPr>
      </w:pPr>
      <w:r w:rsidRPr="00C87E96">
        <w:rPr>
          <w:rFonts w:ascii="Times New Roman" w:eastAsia="Times New Roman" w:hAnsi="Times New Roman" w:cs="Times New Roman"/>
          <w:b/>
          <w:noProof/>
          <w:color w:val="000000"/>
          <w:sz w:val="28"/>
          <w:szCs w:val="28"/>
          <w:lang w:eastAsia="es-PE"/>
        </w:rPr>
        <w:drawing>
          <wp:inline distT="0" distB="0" distL="0" distR="0" wp14:anchorId="5F48BD5D" wp14:editId="42B0DBBA">
            <wp:extent cx="2641956" cy="1485900"/>
            <wp:effectExtent l="0" t="0" r="6350" b="0"/>
            <wp:docPr id="36" name="Imagen 36" descr="Carlos Ponce de Le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arlos Ponce de Leó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71623" cy="1502585"/>
                    </a:xfrm>
                    <a:prstGeom prst="rect">
                      <a:avLst/>
                    </a:prstGeom>
                    <a:noFill/>
                    <a:ln>
                      <a:noFill/>
                    </a:ln>
                  </pic:spPr>
                </pic:pic>
              </a:graphicData>
            </a:graphic>
          </wp:inline>
        </w:drawing>
      </w:r>
    </w:p>
    <w:p w14:paraId="6C73E23F" w14:textId="77777777" w:rsidR="006054D2" w:rsidRPr="006054D2" w:rsidRDefault="006054D2" w:rsidP="006054D2">
      <w:pPr>
        <w:shd w:val="clear" w:color="auto" w:fill="FFFFFF"/>
        <w:spacing w:after="0" w:line="240" w:lineRule="auto"/>
        <w:rPr>
          <w:rFonts w:ascii="Times New Roman" w:eastAsia="Times New Roman" w:hAnsi="Times New Roman" w:cs="Times New Roman"/>
          <w:color w:val="000000"/>
          <w:sz w:val="28"/>
          <w:szCs w:val="28"/>
          <w:lang w:eastAsia="es-PE"/>
        </w:rPr>
      </w:pPr>
      <w:r w:rsidRPr="006054D2">
        <w:rPr>
          <w:rFonts w:ascii="Times New Roman" w:eastAsia="Times New Roman" w:hAnsi="Times New Roman" w:cs="Times New Roman"/>
          <w:color w:val="000000"/>
          <w:sz w:val="28"/>
          <w:szCs w:val="28"/>
          <w:lang w:eastAsia="es-PE"/>
        </w:rPr>
        <w:t>Carlos Ponce de León</w:t>
      </w:r>
    </w:p>
    <w:p w14:paraId="34BB8732" w14:textId="77777777" w:rsidR="00C87E96" w:rsidRDefault="00C87E96" w:rsidP="006054D2">
      <w:pPr>
        <w:shd w:val="clear" w:color="auto" w:fill="FFFFFF"/>
        <w:spacing w:after="0" w:line="240" w:lineRule="auto"/>
        <w:rPr>
          <w:rFonts w:ascii="Times New Roman" w:eastAsia="Times New Roman" w:hAnsi="Times New Roman" w:cs="Times New Roman"/>
          <w:b/>
          <w:bCs/>
          <w:i/>
          <w:iCs/>
          <w:color w:val="333333"/>
          <w:sz w:val="28"/>
          <w:szCs w:val="28"/>
          <w:lang w:eastAsia="es-PE"/>
        </w:rPr>
      </w:pPr>
    </w:p>
    <w:p w14:paraId="193E49D4" w14:textId="77777777" w:rsidR="006054D2" w:rsidRPr="006054D2" w:rsidRDefault="006054D2" w:rsidP="006054D2">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6054D2">
        <w:rPr>
          <w:rFonts w:ascii="Times New Roman" w:eastAsia="Times New Roman" w:hAnsi="Times New Roman" w:cs="Times New Roman"/>
          <w:b/>
          <w:bCs/>
          <w:i/>
          <w:iCs/>
          <w:color w:val="333333"/>
          <w:sz w:val="28"/>
          <w:szCs w:val="28"/>
          <w:lang w:eastAsia="es-PE"/>
        </w:rPr>
        <w:t>09.03.2025</w:t>
      </w:r>
    </w:p>
    <w:p w14:paraId="05A31A7E" w14:textId="77777777" w:rsidR="006054D2" w:rsidRPr="006054D2" w:rsidRDefault="00C87E96" w:rsidP="006054D2">
      <w:pPr>
        <w:shd w:val="clear" w:color="auto" w:fill="FFFFFF"/>
        <w:spacing w:after="0" w:line="240" w:lineRule="auto"/>
        <w:rPr>
          <w:rFonts w:ascii="Times New Roman" w:eastAsia="Times New Roman" w:hAnsi="Times New Roman" w:cs="Times New Roman"/>
          <w:color w:val="333333"/>
          <w:sz w:val="28"/>
          <w:szCs w:val="28"/>
          <w:lang w:eastAsia="es-PE"/>
        </w:rPr>
      </w:pPr>
      <w:r>
        <w:rPr>
          <w:rFonts w:ascii="Times New Roman" w:eastAsia="Times New Roman" w:hAnsi="Times New Roman" w:cs="Times New Roman"/>
          <w:color w:val="D49400"/>
          <w:sz w:val="28"/>
          <w:szCs w:val="28"/>
          <w:u w:val="single"/>
          <w:lang w:eastAsia="es-PE"/>
        </w:rPr>
        <w:lastRenderedPageBreak/>
        <w:br/>
      </w:r>
      <w:hyperlink r:id="rId11" w:history="1">
        <w:r w:rsidR="006054D2" w:rsidRPr="006054D2">
          <w:rPr>
            <w:rFonts w:ascii="Times New Roman" w:eastAsia="Times New Roman" w:hAnsi="Times New Roman" w:cs="Times New Roman"/>
            <w:color w:val="D49400"/>
            <w:sz w:val="28"/>
            <w:szCs w:val="28"/>
            <w:u w:val="single"/>
            <w:lang w:eastAsia="es-PE"/>
          </w:rPr>
          <w:t>(C5N)</w:t>
        </w:r>
      </w:hyperlink>
      <w:r w:rsidR="006054D2" w:rsidRPr="006054D2">
        <w:rPr>
          <w:rFonts w:ascii="Times New Roman" w:eastAsia="Times New Roman" w:hAnsi="Times New Roman" w:cs="Times New Roman"/>
          <w:color w:val="333333"/>
          <w:sz w:val="28"/>
          <w:szCs w:val="28"/>
          <w:lang w:eastAsia="es-PE"/>
        </w:rPr>
        <w:t>.- El juez federal</w:t>
      </w:r>
      <w:r w:rsidR="006054D2" w:rsidRPr="006054D2">
        <w:rPr>
          <w:rFonts w:ascii="Times New Roman" w:eastAsia="Times New Roman" w:hAnsi="Times New Roman" w:cs="Times New Roman"/>
          <w:b/>
          <w:bCs/>
          <w:color w:val="474747"/>
          <w:sz w:val="28"/>
          <w:szCs w:val="28"/>
          <w:lang w:eastAsia="es-PE"/>
        </w:rPr>
        <w:t> Marcelo Martín Bailaque</w:t>
      </w:r>
      <w:r w:rsidR="006054D2" w:rsidRPr="006054D2">
        <w:rPr>
          <w:rFonts w:ascii="Times New Roman" w:eastAsia="Times New Roman" w:hAnsi="Times New Roman" w:cs="Times New Roman"/>
          <w:color w:val="333333"/>
          <w:sz w:val="28"/>
          <w:szCs w:val="28"/>
          <w:lang w:eastAsia="es-PE"/>
        </w:rPr>
        <w:t> se resiste a cumplir con sus jefes. Fue la </w:t>
      </w:r>
      <w:r w:rsidR="006054D2" w:rsidRPr="006054D2">
        <w:rPr>
          <w:rFonts w:ascii="Times New Roman" w:eastAsia="Times New Roman" w:hAnsi="Times New Roman" w:cs="Times New Roman"/>
          <w:b/>
          <w:bCs/>
          <w:color w:val="474747"/>
          <w:sz w:val="28"/>
          <w:szCs w:val="28"/>
          <w:lang w:eastAsia="es-PE"/>
        </w:rPr>
        <w:t>Cámara Federal de Apelaciones de Rosario</w:t>
      </w:r>
      <w:r w:rsidR="006054D2" w:rsidRPr="006054D2">
        <w:rPr>
          <w:rFonts w:ascii="Times New Roman" w:eastAsia="Times New Roman" w:hAnsi="Times New Roman" w:cs="Times New Roman"/>
          <w:color w:val="333333"/>
          <w:sz w:val="28"/>
          <w:szCs w:val="28"/>
          <w:lang w:eastAsia="es-PE"/>
        </w:rPr>
        <w:t> quien dispuso la </w:t>
      </w:r>
      <w:r w:rsidR="006054D2" w:rsidRPr="006054D2">
        <w:rPr>
          <w:rFonts w:ascii="Times New Roman" w:eastAsia="Times New Roman" w:hAnsi="Times New Roman" w:cs="Times New Roman"/>
          <w:b/>
          <w:bCs/>
          <w:color w:val="474747"/>
          <w:sz w:val="28"/>
          <w:szCs w:val="28"/>
          <w:lang w:eastAsia="es-PE"/>
        </w:rPr>
        <w:t>nulidad de la sentencia </w:t>
      </w:r>
      <w:r w:rsidR="006054D2" w:rsidRPr="006054D2">
        <w:rPr>
          <w:rFonts w:ascii="Times New Roman" w:eastAsia="Times New Roman" w:hAnsi="Times New Roman" w:cs="Times New Roman"/>
          <w:color w:val="333333"/>
          <w:sz w:val="28"/>
          <w:szCs w:val="28"/>
          <w:lang w:eastAsia="es-PE"/>
        </w:rPr>
        <w:t>en dictadura sobre la muerte del obispo </w:t>
      </w:r>
      <w:r w:rsidR="006054D2" w:rsidRPr="006054D2">
        <w:rPr>
          <w:rFonts w:ascii="Times New Roman" w:eastAsia="Times New Roman" w:hAnsi="Times New Roman" w:cs="Times New Roman"/>
          <w:b/>
          <w:bCs/>
          <w:color w:val="474747"/>
          <w:sz w:val="28"/>
          <w:szCs w:val="28"/>
          <w:lang w:eastAsia="es-PE"/>
        </w:rPr>
        <w:t>Carlos Horacio Ponce de León,</w:t>
      </w:r>
      <w:r w:rsidR="006054D2" w:rsidRPr="006054D2">
        <w:rPr>
          <w:rFonts w:ascii="Times New Roman" w:eastAsia="Times New Roman" w:hAnsi="Times New Roman" w:cs="Times New Roman"/>
          <w:color w:val="333333"/>
          <w:sz w:val="28"/>
          <w:szCs w:val="28"/>
          <w:lang w:eastAsia="es-PE"/>
        </w:rPr>
        <w:t> que ocurrió el </w:t>
      </w:r>
      <w:r w:rsidR="006054D2" w:rsidRPr="006054D2">
        <w:rPr>
          <w:rFonts w:ascii="Times New Roman" w:eastAsia="Times New Roman" w:hAnsi="Times New Roman" w:cs="Times New Roman"/>
          <w:b/>
          <w:bCs/>
          <w:color w:val="474747"/>
          <w:sz w:val="28"/>
          <w:szCs w:val="28"/>
          <w:lang w:eastAsia="es-PE"/>
        </w:rPr>
        <w:t>11 de julio de 1977,</w:t>
      </w:r>
      <w:r w:rsidR="006054D2" w:rsidRPr="006054D2">
        <w:rPr>
          <w:rFonts w:ascii="Times New Roman" w:eastAsia="Times New Roman" w:hAnsi="Times New Roman" w:cs="Times New Roman"/>
          <w:color w:val="333333"/>
          <w:sz w:val="28"/>
          <w:szCs w:val="28"/>
          <w:lang w:eastAsia="es-PE"/>
        </w:rPr>
        <w:t> y por las pormenorizadas investigaciones en democracia se demostró que fue un </w:t>
      </w:r>
      <w:r w:rsidR="006054D2" w:rsidRPr="006054D2">
        <w:rPr>
          <w:rFonts w:ascii="Times New Roman" w:eastAsia="Times New Roman" w:hAnsi="Times New Roman" w:cs="Times New Roman"/>
          <w:b/>
          <w:bCs/>
          <w:color w:val="474747"/>
          <w:sz w:val="28"/>
          <w:szCs w:val="28"/>
          <w:lang w:eastAsia="es-PE"/>
        </w:rPr>
        <w:t>asesinato simulado de accidente automovilístico</w:t>
      </w:r>
      <w:r w:rsidR="006054D2" w:rsidRPr="006054D2">
        <w:rPr>
          <w:rFonts w:ascii="Times New Roman" w:eastAsia="Times New Roman" w:hAnsi="Times New Roman" w:cs="Times New Roman"/>
          <w:color w:val="333333"/>
          <w:sz w:val="28"/>
          <w:szCs w:val="28"/>
          <w:lang w:eastAsia="es-PE"/>
        </w:rPr>
        <w:t>, a la altura de la localidad de </w:t>
      </w:r>
      <w:r w:rsidR="006054D2" w:rsidRPr="006054D2">
        <w:rPr>
          <w:rFonts w:ascii="Times New Roman" w:eastAsia="Times New Roman" w:hAnsi="Times New Roman" w:cs="Times New Roman"/>
          <w:b/>
          <w:bCs/>
          <w:color w:val="474747"/>
          <w:sz w:val="28"/>
          <w:szCs w:val="28"/>
          <w:lang w:eastAsia="es-PE"/>
        </w:rPr>
        <w:t>Ramallo</w:t>
      </w:r>
      <w:r w:rsidR="006054D2" w:rsidRPr="006054D2">
        <w:rPr>
          <w:rFonts w:ascii="Times New Roman" w:eastAsia="Times New Roman" w:hAnsi="Times New Roman" w:cs="Times New Roman"/>
          <w:color w:val="333333"/>
          <w:sz w:val="28"/>
          <w:szCs w:val="28"/>
          <w:lang w:eastAsia="es-PE"/>
        </w:rPr>
        <w:t xml:space="preserve">, porque el líder religioso de la diócesis de San Nicolás </w:t>
      </w:r>
      <w:r w:rsidR="006054D2" w:rsidRPr="00C87E96">
        <w:rPr>
          <w:rFonts w:ascii="Times New Roman" w:eastAsia="Times New Roman" w:hAnsi="Times New Roman" w:cs="Times New Roman"/>
          <w:b/>
          <w:color w:val="333333"/>
          <w:sz w:val="28"/>
          <w:szCs w:val="28"/>
          <w:lang w:eastAsia="es-PE"/>
        </w:rPr>
        <w:t>enfrentaba las detenciones ilegales y desapariciones</w:t>
      </w:r>
      <w:r w:rsidR="006054D2" w:rsidRPr="006054D2">
        <w:rPr>
          <w:rFonts w:ascii="Times New Roman" w:eastAsia="Times New Roman" w:hAnsi="Times New Roman" w:cs="Times New Roman"/>
          <w:color w:val="333333"/>
          <w:sz w:val="28"/>
          <w:szCs w:val="28"/>
          <w:lang w:eastAsia="es-PE"/>
        </w:rPr>
        <w:t xml:space="preserve"> de los militares a estudiantes secundarios, trabajadores y delegados sindicales, militantes o dirigentes políticos y hasta catequistas y sacerdotes.</w:t>
      </w:r>
    </w:p>
    <w:p w14:paraId="5D3C0A65" w14:textId="77777777" w:rsidR="006054D2" w:rsidRPr="006054D2" w:rsidRDefault="006054D2" w:rsidP="006054D2">
      <w:pPr>
        <w:shd w:val="clear" w:color="auto" w:fill="FFFFFF"/>
        <w:spacing w:after="0" w:line="240" w:lineRule="auto"/>
        <w:rPr>
          <w:rFonts w:ascii="Times New Roman" w:eastAsia="Times New Roman" w:hAnsi="Times New Roman" w:cs="Times New Roman"/>
          <w:color w:val="333333"/>
          <w:sz w:val="28"/>
          <w:szCs w:val="28"/>
          <w:lang w:eastAsia="es-PE"/>
        </w:rPr>
      </w:pPr>
      <w:r w:rsidRPr="006054D2">
        <w:rPr>
          <w:rFonts w:ascii="Times New Roman" w:eastAsia="Times New Roman" w:hAnsi="Times New Roman" w:cs="Times New Roman"/>
          <w:color w:val="333333"/>
          <w:sz w:val="28"/>
          <w:szCs w:val="28"/>
          <w:lang w:eastAsia="es-PE"/>
        </w:rPr>
        <w:t>El máximo tribunal penal de la argentina, más precisamente los miembros de la </w:t>
      </w:r>
      <w:r w:rsidRPr="006054D2">
        <w:rPr>
          <w:rFonts w:ascii="Times New Roman" w:eastAsia="Times New Roman" w:hAnsi="Times New Roman" w:cs="Times New Roman"/>
          <w:b/>
          <w:bCs/>
          <w:color w:val="474747"/>
          <w:sz w:val="28"/>
          <w:szCs w:val="28"/>
          <w:lang w:eastAsia="es-PE"/>
        </w:rPr>
        <w:t>Sala IV de la Cámara Federal de Casación Penal</w:t>
      </w:r>
      <w:r w:rsidRPr="006054D2">
        <w:rPr>
          <w:rFonts w:ascii="Times New Roman" w:eastAsia="Times New Roman" w:hAnsi="Times New Roman" w:cs="Times New Roman"/>
          <w:color w:val="333333"/>
          <w:sz w:val="28"/>
          <w:szCs w:val="28"/>
          <w:lang w:eastAsia="es-PE"/>
        </w:rPr>
        <w:t>, confirmó el año pasado el fallo de la Cámara de Apelaciones de Rosario de anular (cosa juzgada irrita, en términos jurídicos) la sentencia con fecha 19 de julio de 1978, expediente Nº 1878, y exigió </w:t>
      </w:r>
      <w:r w:rsidRPr="006054D2">
        <w:rPr>
          <w:rFonts w:ascii="Times New Roman" w:eastAsia="Times New Roman" w:hAnsi="Times New Roman" w:cs="Times New Roman"/>
          <w:b/>
          <w:bCs/>
          <w:color w:val="474747"/>
          <w:sz w:val="28"/>
          <w:szCs w:val="28"/>
          <w:lang w:eastAsia="es-PE"/>
        </w:rPr>
        <w:t>encontrar a los culpables del asesinato</w:t>
      </w:r>
      <w:r w:rsidRPr="006054D2">
        <w:rPr>
          <w:rFonts w:ascii="Times New Roman" w:eastAsia="Times New Roman" w:hAnsi="Times New Roman" w:cs="Times New Roman"/>
          <w:color w:val="333333"/>
          <w:sz w:val="28"/>
          <w:szCs w:val="28"/>
          <w:lang w:eastAsia="es-PE"/>
        </w:rPr>
        <w:t> por lo que permitió al fiscal federal la solicitud de las indagatorias a </w:t>
      </w:r>
      <w:r w:rsidRPr="006054D2">
        <w:rPr>
          <w:rFonts w:ascii="Times New Roman" w:eastAsia="Times New Roman" w:hAnsi="Times New Roman" w:cs="Times New Roman"/>
          <w:b/>
          <w:bCs/>
          <w:color w:val="474747"/>
          <w:sz w:val="28"/>
          <w:szCs w:val="28"/>
          <w:lang w:eastAsia="es-PE"/>
        </w:rPr>
        <w:t>tres exmilitares y dos civiles</w:t>
      </w:r>
      <w:r w:rsidRPr="006054D2">
        <w:rPr>
          <w:rFonts w:ascii="Times New Roman" w:eastAsia="Times New Roman" w:hAnsi="Times New Roman" w:cs="Times New Roman"/>
          <w:color w:val="333333"/>
          <w:sz w:val="28"/>
          <w:szCs w:val="28"/>
          <w:lang w:eastAsia="es-PE"/>
        </w:rPr>
        <w:t> imputados como coautores del homicidio agravado de Ponce de León y la tentativa de homicidio calificado en perjuicio de </w:t>
      </w:r>
      <w:r w:rsidRPr="006054D2">
        <w:rPr>
          <w:rFonts w:ascii="Times New Roman" w:eastAsia="Times New Roman" w:hAnsi="Times New Roman" w:cs="Times New Roman"/>
          <w:b/>
          <w:bCs/>
          <w:color w:val="474747"/>
          <w:sz w:val="28"/>
          <w:szCs w:val="28"/>
          <w:lang w:eastAsia="es-PE"/>
        </w:rPr>
        <w:t>Víctor Oscar Martínez</w:t>
      </w:r>
      <w:r w:rsidRPr="006054D2">
        <w:rPr>
          <w:rFonts w:ascii="Times New Roman" w:eastAsia="Times New Roman" w:hAnsi="Times New Roman" w:cs="Times New Roman"/>
          <w:color w:val="333333"/>
          <w:sz w:val="28"/>
          <w:szCs w:val="28"/>
          <w:lang w:eastAsia="es-PE"/>
        </w:rPr>
        <w:t> (quien acompaña en el auto al religioso).</w:t>
      </w:r>
    </w:p>
    <w:p w14:paraId="6367AE7D" w14:textId="77777777" w:rsidR="006054D2" w:rsidRPr="006054D2" w:rsidRDefault="006054D2" w:rsidP="006054D2">
      <w:pPr>
        <w:shd w:val="clear" w:color="auto" w:fill="FFFFFF"/>
        <w:spacing w:after="0" w:line="240" w:lineRule="auto"/>
        <w:rPr>
          <w:rFonts w:ascii="Times New Roman" w:eastAsia="Times New Roman" w:hAnsi="Times New Roman" w:cs="Times New Roman"/>
          <w:color w:val="333333"/>
          <w:sz w:val="28"/>
          <w:szCs w:val="28"/>
          <w:lang w:eastAsia="es-PE"/>
        </w:rPr>
      </w:pPr>
      <w:r w:rsidRPr="006054D2">
        <w:rPr>
          <w:rFonts w:ascii="Times New Roman" w:eastAsia="Times New Roman" w:hAnsi="Times New Roman" w:cs="Times New Roman"/>
          <w:color w:val="333333"/>
          <w:sz w:val="28"/>
          <w:szCs w:val="28"/>
          <w:lang w:eastAsia="es-PE"/>
        </w:rPr>
        <w:t>El 10 de julio de </w:t>
      </w:r>
      <w:r w:rsidRPr="006054D2">
        <w:rPr>
          <w:rFonts w:ascii="Times New Roman" w:eastAsia="Times New Roman" w:hAnsi="Times New Roman" w:cs="Times New Roman"/>
          <w:b/>
          <w:bCs/>
          <w:color w:val="474747"/>
          <w:sz w:val="28"/>
          <w:szCs w:val="28"/>
          <w:lang w:eastAsia="es-PE"/>
        </w:rPr>
        <w:t>2024</w:t>
      </w:r>
      <w:r w:rsidRPr="006054D2">
        <w:rPr>
          <w:rFonts w:ascii="Times New Roman" w:eastAsia="Times New Roman" w:hAnsi="Times New Roman" w:cs="Times New Roman"/>
          <w:color w:val="333333"/>
          <w:sz w:val="28"/>
          <w:szCs w:val="28"/>
          <w:lang w:eastAsia="es-PE"/>
        </w:rPr>
        <w:t>, el fiscal federal, </w:t>
      </w:r>
      <w:r w:rsidRPr="006054D2">
        <w:rPr>
          <w:rFonts w:ascii="Times New Roman" w:eastAsia="Times New Roman" w:hAnsi="Times New Roman" w:cs="Times New Roman"/>
          <w:b/>
          <w:bCs/>
          <w:color w:val="474747"/>
          <w:sz w:val="28"/>
          <w:szCs w:val="28"/>
          <w:lang w:eastAsia="es-PE"/>
        </w:rPr>
        <w:t>Matías Felipe Di Lello</w:t>
      </w:r>
      <w:r w:rsidRPr="006054D2">
        <w:rPr>
          <w:rFonts w:ascii="Times New Roman" w:eastAsia="Times New Roman" w:hAnsi="Times New Roman" w:cs="Times New Roman"/>
          <w:color w:val="333333"/>
          <w:sz w:val="28"/>
          <w:szCs w:val="28"/>
          <w:lang w:eastAsia="es-PE"/>
        </w:rPr>
        <w:t>, solicitó al magistrado Bailaque, las indagatorias “al exjefe de Personal y Logística de la Plana Mayor del Área Militar 132 y del Batallón de Ingenieros de Combate 101 de San Nicolás, </w:t>
      </w:r>
      <w:r w:rsidRPr="006054D2">
        <w:rPr>
          <w:rFonts w:ascii="Times New Roman" w:eastAsia="Times New Roman" w:hAnsi="Times New Roman" w:cs="Times New Roman"/>
          <w:b/>
          <w:bCs/>
          <w:color w:val="474747"/>
          <w:sz w:val="28"/>
          <w:szCs w:val="28"/>
          <w:lang w:eastAsia="es-PE"/>
        </w:rPr>
        <w:t>Bernardo Luis Landa</w:t>
      </w:r>
      <w:r w:rsidRPr="006054D2">
        <w:rPr>
          <w:rFonts w:ascii="Times New Roman" w:eastAsia="Times New Roman" w:hAnsi="Times New Roman" w:cs="Times New Roman"/>
          <w:color w:val="333333"/>
          <w:sz w:val="28"/>
          <w:szCs w:val="28"/>
          <w:lang w:eastAsia="es-PE"/>
        </w:rPr>
        <w:t>; al exjefe y el exsegundo jefe de la Sección San Nicolás del Destacamento de Inteligencia 101, </w:t>
      </w:r>
      <w:r w:rsidRPr="006054D2">
        <w:rPr>
          <w:rFonts w:ascii="Times New Roman" w:eastAsia="Times New Roman" w:hAnsi="Times New Roman" w:cs="Times New Roman"/>
          <w:b/>
          <w:bCs/>
          <w:color w:val="474747"/>
          <w:sz w:val="28"/>
          <w:szCs w:val="28"/>
          <w:lang w:eastAsia="es-PE"/>
        </w:rPr>
        <w:t>Omar Andrada</w:t>
      </w:r>
      <w:r w:rsidRPr="006054D2">
        <w:rPr>
          <w:rFonts w:ascii="Times New Roman" w:eastAsia="Times New Roman" w:hAnsi="Times New Roman" w:cs="Times New Roman"/>
          <w:color w:val="333333"/>
          <w:sz w:val="28"/>
          <w:szCs w:val="28"/>
          <w:lang w:eastAsia="es-PE"/>
        </w:rPr>
        <w:t> y </w:t>
      </w:r>
      <w:r w:rsidRPr="006054D2">
        <w:rPr>
          <w:rFonts w:ascii="Times New Roman" w:eastAsia="Times New Roman" w:hAnsi="Times New Roman" w:cs="Times New Roman"/>
          <w:b/>
          <w:bCs/>
          <w:color w:val="474747"/>
          <w:sz w:val="28"/>
          <w:szCs w:val="28"/>
          <w:lang w:eastAsia="es-PE"/>
        </w:rPr>
        <w:t>Luis Américo Muñoz,</w:t>
      </w:r>
      <w:r w:rsidRPr="006054D2">
        <w:rPr>
          <w:rFonts w:ascii="Times New Roman" w:eastAsia="Times New Roman" w:hAnsi="Times New Roman" w:cs="Times New Roman"/>
          <w:color w:val="333333"/>
          <w:sz w:val="28"/>
          <w:szCs w:val="28"/>
          <w:lang w:eastAsia="es-PE"/>
        </w:rPr>
        <w:t> respectivamente; el conductor de la camioneta Ford F-100 ante la cual impactó el Renault 4 conducido por Ponce de León y el empleado de la firma Agropolo S.A, </w:t>
      </w:r>
      <w:r w:rsidRPr="006054D2">
        <w:rPr>
          <w:rFonts w:ascii="Times New Roman" w:eastAsia="Times New Roman" w:hAnsi="Times New Roman" w:cs="Times New Roman"/>
          <w:b/>
          <w:bCs/>
          <w:color w:val="474747"/>
          <w:sz w:val="28"/>
          <w:szCs w:val="28"/>
          <w:lang w:eastAsia="es-PE"/>
        </w:rPr>
        <w:t>Luis Antonio Martínez;</w:t>
      </w:r>
      <w:r w:rsidRPr="006054D2">
        <w:rPr>
          <w:rFonts w:ascii="Times New Roman" w:eastAsia="Times New Roman" w:hAnsi="Times New Roman" w:cs="Times New Roman"/>
          <w:color w:val="333333"/>
          <w:sz w:val="28"/>
          <w:szCs w:val="28"/>
          <w:lang w:eastAsia="es-PE"/>
        </w:rPr>
        <w:t> y el titular registral de la camioneta, directivo de aquella empresa, </w:t>
      </w:r>
      <w:r w:rsidRPr="006054D2">
        <w:rPr>
          <w:rFonts w:ascii="Times New Roman" w:eastAsia="Times New Roman" w:hAnsi="Times New Roman" w:cs="Times New Roman"/>
          <w:b/>
          <w:bCs/>
          <w:color w:val="474747"/>
          <w:sz w:val="28"/>
          <w:szCs w:val="28"/>
          <w:lang w:eastAsia="es-PE"/>
        </w:rPr>
        <w:t>Sergio Carlos Bottini</w:t>
      </w:r>
      <w:r w:rsidRPr="006054D2">
        <w:rPr>
          <w:rFonts w:ascii="Times New Roman" w:eastAsia="Times New Roman" w:hAnsi="Times New Roman" w:cs="Times New Roman"/>
          <w:color w:val="333333"/>
          <w:sz w:val="28"/>
          <w:szCs w:val="28"/>
          <w:lang w:eastAsia="es-PE"/>
        </w:rPr>
        <w:t>, quien acompañaba a Martínez el día de los hechos”, figura en el escrito por el pedido de indagatoria.</w:t>
      </w:r>
    </w:p>
    <w:p w14:paraId="1B9DDD89" w14:textId="77777777" w:rsidR="006054D2" w:rsidRPr="006054D2" w:rsidRDefault="006054D2" w:rsidP="006054D2">
      <w:pPr>
        <w:shd w:val="clear" w:color="auto" w:fill="FFFFFF"/>
        <w:spacing w:after="0" w:line="240" w:lineRule="auto"/>
        <w:rPr>
          <w:rFonts w:ascii="Times New Roman" w:eastAsia="Times New Roman" w:hAnsi="Times New Roman" w:cs="Times New Roman"/>
          <w:color w:val="333333"/>
          <w:sz w:val="28"/>
          <w:szCs w:val="28"/>
          <w:lang w:eastAsia="es-PE"/>
        </w:rPr>
      </w:pPr>
      <w:r w:rsidRPr="006054D2">
        <w:rPr>
          <w:rFonts w:ascii="Times New Roman" w:eastAsia="Times New Roman" w:hAnsi="Times New Roman" w:cs="Times New Roman"/>
          <w:color w:val="333333"/>
          <w:sz w:val="28"/>
          <w:szCs w:val="28"/>
          <w:lang w:eastAsia="es-PE"/>
        </w:rPr>
        <w:t>Pasaron </w:t>
      </w:r>
      <w:r w:rsidRPr="006054D2">
        <w:rPr>
          <w:rFonts w:ascii="Times New Roman" w:eastAsia="Times New Roman" w:hAnsi="Times New Roman" w:cs="Times New Roman"/>
          <w:b/>
          <w:bCs/>
          <w:color w:val="474747"/>
          <w:sz w:val="28"/>
          <w:szCs w:val="28"/>
          <w:lang w:eastAsia="es-PE"/>
        </w:rPr>
        <w:t>casi 10 meses</w:t>
      </w:r>
      <w:r w:rsidRPr="006054D2">
        <w:rPr>
          <w:rFonts w:ascii="Times New Roman" w:eastAsia="Times New Roman" w:hAnsi="Times New Roman" w:cs="Times New Roman"/>
          <w:color w:val="333333"/>
          <w:sz w:val="28"/>
          <w:szCs w:val="28"/>
          <w:lang w:eastAsia="es-PE"/>
        </w:rPr>
        <w:t> desde esa solicitud de indagatorias y el argumento de la demora por parte del juez Bailaque es un exhorto al Vaticano. Resulta </w:t>
      </w:r>
      <w:r w:rsidRPr="006054D2">
        <w:rPr>
          <w:rFonts w:ascii="Times New Roman" w:eastAsia="Times New Roman" w:hAnsi="Times New Roman" w:cs="Times New Roman"/>
          <w:b/>
          <w:bCs/>
          <w:color w:val="474747"/>
          <w:sz w:val="28"/>
          <w:szCs w:val="28"/>
          <w:lang w:eastAsia="es-PE"/>
        </w:rPr>
        <w:t>endeble</w:t>
      </w:r>
      <w:r w:rsidRPr="006054D2">
        <w:rPr>
          <w:rFonts w:ascii="Times New Roman" w:eastAsia="Times New Roman" w:hAnsi="Times New Roman" w:cs="Times New Roman"/>
          <w:color w:val="333333"/>
          <w:sz w:val="28"/>
          <w:szCs w:val="28"/>
          <w:lang w:eastAsia="es-PE"/>
        </w:rPr>
        <w:t> el </w:t>
      </w:r>
      <w:r w:rsidRPr="006054D2">
        <w:rPr>
          <w:rFonts w:ascii="Times New Roman" w:eastAsia="Times New Roman" w:hAnsi="Times New Roman" w:cs="Times New Roman"/>
          <w:b/>
          <w:bCs/>
          <w:color w:val="474747"/>
          <w:sz w:val="28"/>
          <w:szCs w:val="28"/>
          <w:lang w:eastAsia="es-PE"/>
        </w:rPr>
        <w:t>argumento</w:t>
      </w:r>
      <w:r w:rsidRPr="006054D2">
        <w:rPr>
          <w:rFonts w:ascii="Times New Roman" w:eastAsia="Times New Roman" w:hAnsi="Times New Roman" w:cs="Times New Roman"/>
          <w:color w:val="333333"/>
          <w:sz w:val="28"/>
          <w:szCs w:val="28"/>
          <w:lang w:eastAsia="es-PE"/>
        </w:rPr>
        <w:t> del magistrado porque el exhorto al Estado papal fue enviado el 23 de octubre de 2024 cuando el pedido de indagatoria del fiscal fue </w:t>
      </w:r>
      <w:r w:rsidRPr="006054D2">
        <w:rPr>
          <w:rFonts w:ascii="Times New Roman" w:eastAsia="Times New Roman" w:hAnsi="Times New Roman" w:cs="Times New Roman"/>
          <w:b/>
          <w:bCs/>
          <w:color w:val="474747"/>
          <w:sz w:val="28"/>
          <w:szCs w:val="28"/>
          <w:lang w:eastAsia="es-PE"/>
        </w:rPr>
        <w:t>tres meses antes</w:t>
      </w:r>
      <w:r w:rsidRPr="006054D2">
        <w:rPr>
          <w:rFonts w:ascii="Times New Roman" w:eastAsia="Times New Roman" w:hAnsi="Times New Roman" w:cs="Times New Roman"/>
          <w:color w:val="333333"/>
          <w:sz w:val="28"/>
          <w:szCs w:val="28"/>
          <w:lang w:eastAsia="es-PE"/>
        </w:rPr>
        <w:t> por lo “que no formaba parte de los fundamentos por los cuales se pidieron las indagatorias”, sostiene en el “recurso de queja por retardo de justicia”, el fiscal Di Lello firmado el 10 de febrero contra el juzgado federal Nº 2 de San Nicolás, a cargo de Bailaque.</w:t>
      </w:r>
    </w:p>
    <w:p w14:paraId="1248885F" w14:textId="77777777" w:rsidR="006054D2" w:rsidRPr="006054D2" w:rsidRDefault="006054D2" w:rsidP="006054D2">
      <w:pPr>
        <w:shd w:val="clear" w:color="auto" w:fill="FFFFFF"/>
        <w:spacing w:after="0" w:line="240" w:lineRule="auto"/>
        <w:rPr>
          <w:rFonts w:ascii="Times New Roman" w:eastAsia="Times New Roman" w:hAnsi="Times New Roman" w:cs="Times New Roman"/>
          <w:color w:val="333333"/>
          <w:sz w:val="28"/>
          <w:szCs w:val="28"/>
          <w:lang w:eastAsia="es-PE"/>
        </w:rPr>
      </w:pPr>
      <w:r w:rsidRPr="006054D2">
        <w:rPr>
          <w:rFonts w:ascii="Times New Roman" w:eastAsia="Times New Roman" w:hAnsi="Times New Roman" w:cs="Times New Roman"/>
          <w:color w:val="333333"/>
          <w:sz w:val="28"/>
          <w:szCs w:val="28"/>
          <w:lang w:eastAsia="es-PE"/>
        </w:rPr>
        <w:lastRenderedPageBreak/>
        <w:t>El recurso de queja presentado por Di Lello hace dos semanas, y que acompaña la querella en manos de la sobrina del obispo Ponce de León, estuvo precedido por un</w:t>
      </w:r>
      <w:r w:rsidRPr="006054D2">
        <w:rPr>
          <w:rFonts w:ascii="Times New Roman" w:eastAsia="Times New Roman" w:hAnsi="Times New Roman" w:cs="Times New Roman"/>
          <w:b/>
          <w:bCs/>
          <w:color w:val="474747"/>
          <w:sz w:val="28"/>
          <w:szCs w:val="28"/>
          <w:lang w:eastAsia="es-PE"/>
        </w:rPr>
        <w:t> pronto despacho del 27 de diciembre último</w:t>
      </w:r>
      <w:r w:rsidRPr="006054D2">
        <w:rPr>
          <w:rFonts w:ascii="Times New Roman" w:eastAsia="Times New Roman" w:hAnsi="Times New Roman" w:cs="Times New Roman"/>
          <w:color w:val="333333"/>
          <w:sz w:val="28"/>
          <w:szCs w:val="28"/>
          <w:lang w:eastAsia="es-PE"/>
        </w:rPr>
        <w:t>.</w:t>
      </w:r>
    </w:p>
    <w:p w14:paraId="03A44F73" w14:textId="77777777" w:rsidR="006054D2" w:rsidRPr="006054D2" w:rsidRDefault="006054D2" w:rsidP="006054D2">
      <w:pPr>
        <w:shd w:val="clear" w:color="auto" w:fill="FFFFFF"/>
        <w:spacing w:after="0" w:line="240" w:lineRule="auto"/>
        <w:rPr>
          <w:rFonts w:ascii="Times New Roman" w:eastAsia="Times New Roman" w:hAnsi="Times New Roman" w:cs="Times New Roman"/>
          <w:color w:val="333333"/>
          <w:sz w:val="28"/>
          <w:szCs w:val="28"/>
          <w:lang w:eastAsia="es-PE"/>
        </w:rPr>
      </w:pPr>
      <w:r w:rsidRPr="006054D2">
        <w:rPr>
          <w:rFonts w:ascii="Times New Roman" w:eastAsia="Times New Roman" w:hAnsi="Times New Roman" w:cs="Times New Roman"/>
          <w:color w:val="333333"/>
          <w:sz w:val="28"/>
          <w:szCs w:val="28"/>
          <w:lang w:eastAsia="es-PE"/>
        </w:rPr>
        <w:t>El fiscal federal de San Nicolás recuerda que se investiga “un posible </w:t>
      </w:r>
      <w:r w:rsidRPr="006054D2">
        <w:rPr>
          <w:rFonts w:ascii="Times New Roman" w:eastAsia="Times New Roman" w:hAnsi="Times New Roman" w:cs="Times New Roman"/>
          <w:b/>
          <w:bCs/>
          <w:color w:val="474747"/>
          <w:sz w:val="28"/>
          <w:szCs w:val="28"/>
          <w:lang w:eastAsia="es-PE"/>
        </w:rPr>
        <w:t>delito de lesa humanidad</w:t>
      </w:r>
      <w:r w:rsidRPr="006054D2">
        <w:rPr>
          <w:rFonts w:ascii="Times New Roman" w:eastAsia="Times New Roman" w:hAnsi="Times New Roman" w:cs="Times New Roman"/>
          <w:color w:val="333333"/>
          <w:sz w:val="28"/>
          <w:szCs w:val="28"/>
          <w:lang w:eastAsia="es-PE"/>
        </w:rPr>
        <w:t> perpetrado en la última dictadura cívico militar, por lo que la eventual denegación, retardo de justicia” mantienen la impunidad provocando que el Estado nacional argentino “incurra en </w:t>
      </w:r>
      <w:r w:rsidRPr="006054D2">
        <w:rPr>
          <w:rFonts w:ascii="Times New Roman" w:eastAsia="Times New Roman" w:hAnsi="Times New Roman" w:cs="Times New Roman"/>
          <w:b/>
          <w:bCs/>
          <w:color w:val="474747"/>
          <w:sz w:val="28"/>
          <w:szCs w:val="28"/>
          <w:lang w:eastAsia="es-PE"/>
        </w:rPr>
        <w:t>incumplimientos de las normas, tratados y pactos internacionales</w:t>
      </w:r>
      <w:r w:rsidRPr="006054D2">
        <w:rPr>
          <w:rFonts w:ascii="Times New Roman" w:eastAsia="Times New Roman" w:hAnsi="Times New Roman" w:cs="Times New Roman"/>
          <w:color w:val="333333"/>
          <w:sz w:val="28"/>
          <w:szCs w:val="28"/>
          <w:lang w:eastAsia="es-PE"/>
        </w:rPr>
        <w:t>” y además añadió Di Lello “impide a los imputados ejercer acabadamente su derecho de defensa e incluso, precisar aspectos relevantes para su situación procesal” de hechos que ocurrieron hace 47 años.</w:t>
      </w:r>
    </w:p>
    <w:p w14:paraId="5188A553" w14:textId="77777777" w:rsidR="006054D2" w:rsidRPr="006054D2" w:rsidRDefault="006054D2" w:rsidP="006054D2">
      <w:pPr>
        <w:shd w:val="clear" w:color="auto" w:fill="FFFFFF"/>
        <w:spacing w:after="0" w:line="240" w:lineRule="auto"/>
        <w:rPr>
          <w:rFonts w:ascii="Times New Roman" w:eastAsia="Times New Roman" w:hAnsi="Times New Roman" w:cs="Times New Roman"/>
          <w:color w:val="333333"/>
          <w:sz w:val="28"/>
          <w:szCs w:val="28"/>
          <w:lang w:eastAsia="es-PE"/>
        </w:rPr>
      </w:pPr>
      <w:r w:rsidRPr="00A178B1">
        <w:rPr>
          <w:rFonts w:ascii="Times New Roman" w:eastAsia="Times New Roman" w:hAnsi="Times New Roman" w:cs="Times New Roman"/>
          <w:b/>
          <w:color w:val="333333"/>
          <w:sz w:val="28"/>
          <w:szCs w:val="28"/>
          <w:lang w:eastAsia="es-PE"/>
        </w:rPr>
        <w:t>La iglesia católica el año pasado tuvo</w:t>
      </w:r>
      <w:r w:rsidRPr="006054D2">
        <w:rPr>
          <w:rFonts w:ascii="Times New Roman" w:eastAsia="Times New Roman" w:hAnsi="Times New Roman" w:cs="Times New Roman"/>
          <w:b/>
          <w:bCs/>
          <w:color w:val="474747"/>
          <w:sz w:val="28"/>
          <w:szCs w:val="28"/>
          <w:lang w:eastAsia="es-PE"/>
        </w:rPr>
        <w:t> tres gestos internos </w:t>
      </w:r>
      <w:r w:rsidRPr="00A178B1">
        <w:rPr>
          <w:rFonts w:ascii="Times New Roman" w:eastAsia="Times New Roman" w:hAnsi="Times New Roman" w:cs="Times New Roman"/>
          <w:b/>
          <w:color w:val="333333"/>
          <w:sz w:val="28"/>
          <w:szCs w:val="28"/>
          <w:lang w:eastAsia="es-PE"/>
        </w:rPr>
        <w:t>por el obispo mártir</w:t>
      </w:r>
      <w:r w:rsidRPr="006054D2">
        <w:rPr>
          <w:rFonts w:ascii="Times New Roman" w:eastAsia="Times New Roman" w:hAnsi="Times New Roman" w:cs="Times New Roman"/>
          <w:color w:val="333333"/>
          <w:sz w:val="28"/>
          <w:szCs w:val="28"/>
          <w:lang w:eastAsia="es-PE"/>
        </w:rPr>
        <w:t xml:space="preserve"> que nunca antes habían ocurrido.</w:t>
      </w:r>
    </w:p>
    <w:p w14:paraId="023B43FD" w14:textId="77777777" w:rsidR="006054D2" w:rsidRPr="006054D2" w:rsidRDefault="006054D2" w:rsidP="006054D2">
      <w:pPr>
        <w:shd w:val="clear" w:color="auto" w:fill="FFFFFF"/>
        <w:spacing w:after="0" w:line="240" w:lineRule="auto"/>
        <w:rPr>
          <w:rFonts w:ascii="Times New Roman" w:eastAsia="Times New Roman" w:hAnsi="Times New Roman" w:cs="Times New Roman"/>
          <w:color w:val="333333"/>
          <w:sz w:val="28"/>
          <w:szCs w:val="28"/>
          <w:lang w:eastAsia="es-PE"/>
        </w:rPr>
      </w:pPr>
      <w:r w:rsidRPr="006054D2">
        <w:rPr>
          <w:rFonts w:ascii="Times New Roman" w:eastAsia="Times New Roman" w:hAnsi="Times New Roman" w:cs="Times New Roman"/>
          <w:color w:val="333333"/>
          <w:sz w:val="28"/>
          <w:szCs w:val="28"/>
          <w:lang w:eastAsia="es-PE"/>
        </w:rPr>
        <w:t>Por un lado el entonces presidente de los obispos,</w:t>
      </w:r>
      <w:r w:rsidRPr="006054D2">
        <w:rPr>
          <w:rFonts w:ascii="Times New Roman" w:eastAsia="Times New Roman" w:hAnsi="Times New Roman" w:cs="Times New Roman"/>
          <w:b/>
          <w:bCs/>
          <w:color w:val="474747"/>
          <w:sz w:val="28"/>
          <w:szCs w:val="28"/>
          <w:lang w:eastAsia="es-PE"/>
        </w:rPr>
        <w:t> Óscar Ojea</w:t>
      </w:r>
      <w:r w:rsidRPr="006054D2">
        <w:rPr>
          <w:rFonts w:ascii="Times New Roman" w:eastAsia="Times New Roman" w:hAnsi="Times New Roman" w:cs="Times New Roman"/>
          <w:color w:val="333333"/>
          <w:sz w:val="28"/>
          <w:szCs w:val="28"/>
          <w:lang w:eastAsia="es-PE"/>
        </w:rPr>
        <w:t>, y ratificada por el actual titular de la Conferencia Episcopal Argentina (CEA), </w:t>
      </w:r>
      <w:r w:rsidRPr="006054D2">
        <w:rPr>
          <w:rFonts w:ascii="Times New Roman" w:eastAsia="Times New Roman" w:hAnsi="Times New Roman" w:cs="Times New Roman"/>
          <w:b/>
          <w:bCs/>
          <w:color w:val="474747"/>
          <w:sz w:val="28"/>
          <w:szCs w:val="28"/>
          <w:lang w:eastAsia="es-PE"/>
        </w:rPr>
        <w:t>Marcelo Colombo</w:t>
      </w:r>
      <w:r w:rsidRPr="006054D2">
        <w:rPr>
          <w:rFonts w:ascii="Times New Roman" w:eastAsia="Times New Roman" w:hAnsi="Times New Roman" w:cs="Times New Roman"/>
          <w:color w:val="333333"/>
          <w:sz w:val="28"/>
          <w:szCs w:val="28"/>
          <w:lang w:eastAsia="es-PE"/>
        </w:rPr>
        <w:t>, la </w:t>
      </w:r>
      <w:r w:rsidRPr="006054D2">
        <w:rPr>
          <w:rFonts w:ascii="Times New Roman" w:eastAsia="Times New Roman" w:hAnsi="Times New Roman" w:cs="Times New Roman"/>
          <w:b/>
          <w:bCs/>
          <w:color w:val="474747"/>
          <w:sz w:val="28"/>
          <w:szCs w:val="28"/>
          <w:lang w:eastAsia="es-PE"/>
        </w:rPr>
        <w:t>creación de una comisión especial </w:t>
      </w:r>
      <w:r w:rsidRPr="006054D2">
        <w:rPr>
          <w:rFonts w:ascii="Times New Roman" w:eastAsia="Times New Roman" w:hAnsi="Times New Roman" w:cs="Times New Roman"/>
          <w:color w:val="333333"/>
          <w:sz w:val="28"/>
          <w:szCs w:val="28"/>
          <w:lang w:eastAsia="es-PE"/>
        </w:rPr>
        <w:t>para recabar toda la información de la vida y obra pastoral de Carlos Horacio Ponce de León.</w:t>
      </w:r>
    </w:p>
    <w:p w14:paraId="36ABE46D" w14:textId="77777777" w:rsidR="006054D2" w:rsidRPr="006054D2" w:rsidRDefault="006054D2" w:rsidP="006054D2">
      <w:pPr>
        <w:shd w:val="clear" w:color="auto" w:fill="FFFFFF"/>
        <w:spacing w:after="0" w:line="240" w:lineRule="auto"/>
        <w:rPr>
          <w:rFonts w:ascii="Times New Roman" w:eastAsia="Times New Roman" w:hAnsi="Times New Roman" w:cs="Times New Roman"/>
          <w:color w:val="333333"/>
          <w:sz w:val="28"/>
          <w:szCs w:val="28"/>
          <w:lang w:eastAsia="es-PE"/>
        </w:rPr>
      </w:pPr>
      <w:r w:rsidRPr="006054D2">
        <w:rPr>
          <w:rFonts w:ascii="Times New Roman" w:eastAsia="Times New Roman" w:hAnsi="Times New Roman" w:cs="Times New Roman"/>
          <w:color w:val="333333"/>
          <w:sz w:val="28"/>
          <w:szCs w:val="28"/>
          <w:lang w:eastAsia="es-PE"/>
        </w:rPr>
        <w:t>La Comisión Ponce de León la preside José Luis Mollaghan, arzobispo emérito de Rosario y lo acompañan </w:t>
      </w:r>
      <w:r w:rsidRPr="006054D2">
        <w:rPr>
          <w:rFonts w:ascii="Times New Roman" w:eastAsia="Times New Roman" w:hAnsi="Times New Roman" w:cs="Times New Roman"/>
          <w:b/>
          <w:bCs/>
          <w:color w:val="474747"/>
          <w:sz w:val="28"/>
          <w:szCs w:val="28"/>
          <w:lang w:eastAsia="es-PE"/>
        </w:rPr>
        <w:t>Mauricio Landra</w:t>
      </w:r>
      <w:r w:rsidRPr="006054D2">
        <w:rPr>
          <w:rFonts w:ascii="Times New Roman" w:eastAsia="Times New Roman" w:hAnsi="Times New Roman" w:cs="Times New Roman"/>
          <w:color w:val="333333"/>
          <w:sz w:val="28"/>
          <w:szCs w:val="28"/>
          <w:lang w:eastAsia="es-PE"/>
        </w:rPr>
        <w:t>, obispo auxiliar de Mercedes-Luján y el sacerdote y provincial de la congregación Verbo Divino (SDV) </w:t>
      </w:r>
      <w:r w:rsidRPr="006054D2">
        <w:rPr>
          <w:rFonts w:ascii="Times New Roman" w:eastAsia="Times New Roman" w:hAnsi="Times New Roman" w:cs="Times New Roman"/>
          <w:b/>
          <w:bCs/>
          <w:color w:val="474747"/>
          <w:sz w:val="28"/>
          <w:szCs w:val="28"/>
          <w:lang w:eastAsia="es-PE"/>
        </w:rPr>
        <w:t>Luis Liberti,</w:t>
      </w:r>
      <w:r w:rsidRPr="006054D2">
        <w:rPr>
          <w:rFonts w:ascii="Times New Roman" w:eastAsia="Times New Roman" w:hAnsi="Times New Roman" w:cs="Times New Roman"/>
          <w:color w:val="333333"/>
          <w:sz w:val="28"/>
          <w:szCs w:val="28"/>
          <w:lang w:eastAsia="es-PE"/>
        </w:rPr>
        <w:t> uno de los autores del libro, en tres tomos, llamado “La Verdad los hará libres”, una obra inédita sobre la actuación de la Iglesia católica en la Argentina entre 1966 y 1983 encargado por la CEA a la Facultad de Teología de la UCA (Universidad Católica Argentina) y realizado a partir de una </w:t>
      </w:r>
      <w:r w:rsidRPr="006054D2">
        <w:rPr>
          <w:rFonts w:ascii="Times New Roman" w:eastAsia="Times New Roman" w:hAnsi="Times New Roman" w:cs="Times New Roman"/>
          <w:b/>
          <w:bCs/>
          <w:color w:val="474747"/>
          <w:sz w:val="28"/>
          <w:szCs w:val="28"/>
          <w:lang w:eastAsia="es-PE"/>
        </w:rPr>
        <w:t>vastísima documentación de los archivos desclasificados de la Iglesia argentina y de la Santa Sede.</w:t>
      </w:r>
    </w:p>
    <w:p w14:paraId="7B67072F" w14:textId="77777777" w:rsidR="006054D2" w:rsidRPr="006054D2" w:rsidRDefault="006054D2" w:rsidP="006054D2">
      <w:pPr>
        <w:shd w:val="clear" w:color="auto" w:fill="FFFFFF"/>
        <w:spacing w:after="0" w:line="240" w:lineRule="auto"/>
        <w:rPr>
          <w:rFonts w:ascii="Times New Roman" w:eastAsia="Times New Roman" w:hAnsi="Times New Roman" w:cs="Times New Roman"/>
          <w:color w:val="333333"/>
          <w:sz w:val="28"/>
          <w:szCs w:val="28"/>
          <w:lang w:eastAsia="es-PE"/>
        </w:rPr>
      </w:pPr>
      <w:r w:rsidRPr="006054D2">
        <w:rPr>
          <w:rFonts w:ascii="Times New Roman" w:eastAsia="Times New Roman" w:hAnsi="Times New Roman" w:cs="Times New Roman"/>
          <w:color w:val="333333"/>
          <w:sz w:val="28"/>
          <w:szCs w:val="28"/>
          <w:lang w:eastAsia="es-PE"/>
        </w:rPr>
        <w:t>Otro gesto en favor del obispo asesinado fue </w:t>
      </w:r>
      <w:r w:rsidRPr="006054D2">
        <w:rPr>
          <w:rFonts w:ascii="Times New Roman" w:eastAsia="Times New Roman" w:hAnsi="Times New Roman" w:cs="Times New Roman"/>
          <w:b/>
          <w:bCs/>
          <w:color w:val="474747"/>
          <w:sz w:val="28"/>
          <w:szCs w:val="28"/>
          <w:lang w:eastAsia="es-PE"/>
        </w:rPr>
        <w:t>notificar a más de un centenar de monseñores argentinos</w:t>
      </w:r>
      <w:r w:rsidRPr="006054D2">
        <w:rPr>
          <w:rFonts w:ascii="Times New Roman" w:eastAsia="Times New Roman" w:hAnsi="Times New Roman" w:cs="Times New Roman"/>
          <w:color w:val="333333"/>
          <w:sz w:val="28"/>
          <w:szCs w:val="28"/>
          <w:lang w:eastAsia="es-PE"/>
        </w:rPr>
        <w:t>, el 9 de julio del año pasado, que se confirmó “el inicio de una nueva investigación para dilucidar la muerte del recordado Obispo de San Nicolás de los Arroyos” y cierra el texto, al que adjunta la resolución de Casación Penal, diciendo que “cercana la fecha de la muerte de nuestro hermano en el Episcopado elevamos a Dios una oración por su eterno descanso y </w:t>
      </w:r>
      <w:r w:rsidRPr="006054D2">
        <w:rPr>
          <w:rFonts w:ascii="Times New Roman" w:eastAsia="Times New Roman" w:hAnsi="Times New Roman" w:cs="Times New Roman"/>
          <w:b/>
          <w:bCs/>
          <w:color w:val="474747"/>
          <w:sz w:val="28"/>
          <w:szCs w:val="28"/>
          <w:lang w:eastAsia="es-PE"/>
        </w:rPr>
        <w:t>deseamos que la Justicia pueda alcanzar toda la verdad</w:t>
      </w:r>
      <w:r w:rsidRPr="006054D2">
        <w:rPr>
          <w:rFonts w:ascii="Times New Roman" w:eastAsia="Times New Roman" w:hAnsi="Times New Roman" w:cs="Times New Roman"/>
          <w:color w:val="333333"/>
          <w:sz w:val="28"/>
          <w:szCs w:val="28"/>
          <w:lang w:eastAsia="es-PE"/>
        </w:rPr>
        <w:t> de lo acontecido el 11 de julio de 1977”.</w:t>
      </w:r>
    </w:p>
    <w:p w14:paraId="3A8B81E6" w14:textId="77777777" w:rsidR="006054D2" w:rsidRPr="006054D2" w:rsidRDefault="006054D2" w:rsidP="006054D2">
      <w:pPr>
        <w:shd w:val="clear" w:color="auto" w:fill="FFFFFF"/>
        <w:spacing w:after="0" w:line="240" w:lineRule="auto"/>
        <w:rPr>
          <w:rFonts w:ascii="Times New Roman" w:eastAsia="Times New Roman" w:hAnsi="Times New Roman" w:cs="Times New Roman"/>
          <w:color w:val="333333"/>
          <w:sz w:val="28"/>
          <w:szCs w:val="28"/>
          <w:lang w:eastAsia="es-PE"/>
        </w:rPr>
      </w:pPr>
      <w:r w:rsidRPr="006054D2">
        <w:rPr>
          <w:rFonts w:ascii="Times New Roman" w:eastAsia="Times New Roman" w:hAnsi="Times New Roman" w:cs="Times New Roman"/>
          <w:color w:val="333333"/>
          <w:sz w:val="28"/>
          <w:szCs w:val="28"/>
          <w:lang w:eastAsia="es-PE"/>
        </w:rPr>
        <w:t>Como último gesto concreto y contundente por Ponce de León, quien fuera miembro del famoso Concilio Ecuménico Vaticano II, fue la </w:t>
      </w:r>
      <w:r w:rsidRPr="006054D2">
        <w:rPr>
          <w:rFonts w:ascii="Times New Roman" w:eastAsia="Times New Roman" w:hAnsi="Times New Roman" w:cs="Times New Roman"/>
          <w:b/>
          <w:bCs/>
          <w:color w:val="474747"/>
          <w:sz w:val="28"/>
          <w:szCs w:val="28"/>
          <w:lang w:eastAsia="es-PE"/>
        </w:rPr>
        <w:t>misa en la Catedral, frente a Plaza de Mayo.</w:t>
      </w:r>
    </w:p>
    <w:p w14:paraId="150316B8" w14:textId="77777777" w:rsidR="006054D2" w:rsidRPr="006054D2" w:rsidRDefault="006054D2" w:rsidP="006054D2">
      <w:pPr>
        <w:shd w:val="clear" w:color="auto" w:fill="FFFFFF"/>
        <w:spacing w:after="0" w:line="240" w:lineRule="auto"/>
        <w:rPr>
          <w:rFonts w:ascii="Times New Roman" w:eastAsia="Times New Roman" w:hAnsi="Times New Roman" w:cs="Times New Roman"/>
          <w:color w:val="333333"/>
          <w:sz w:val="28"/>
          <w:szCs w:val="28"/>
          <w:lang w:eastAsia="es-PE"/>
        </w:rPr>
      </w:pPr>
      <w:r w:rsidRPr="006054D2">
        <w:rPr>
          <w:rFonts w:ascii="Times New Roman" w:eastAsia="Times New Roman" w:hAnsi="Times New Roman" w:cs="Times New Roman"/>
          <w:color w:val="333333"/>
          <w:sz w:val="28"/>
          <w:szCs w:val="28"/>
          <w:lang w:eastAsia="es-PE"/>
        </w:rPr>
        <w:t>“Era un sacerdote de nuestra diócesis, que luego fue obispo en Salta y en San Nicolas. Ponce de León era de esta familia, principalmente en la iglesia El Carmen de Urquiza y la parroquia Santa Rosa de Lima sobre avenida Belgrano y Pasco (hasta el día de hoy </w:t>
      </w:r>
      <w:r w:rsidRPr="006054D2">
        <w:rPr>
          <w:rFonts w:ascii="Times New Roman" w:eastAsia="Times New Roman" w:hAnsi="Times New Roman" w:cs="Times New Roman"/>
          <w:b/>
          <w:bCs/>
          <w:color w:val="474747"/>
          <w:sz w:val="28"/>
          <w:szCs w:val="28"/>
          <w:lang w:eastAsia="es-PE"/>
        </w:rPr>
        <w:t>jamás en esas parroquias se celebró misa por su pastor asesinado</w:t>
      </w:r>
      <w:r w:rsidRPr="006054D2">
        <w:rPr>
          <w:rFonts w:ascii="Times New Roman" w:eastAsia="Times New Roman" w:hAnsi="Times New Roman" w:cs="Times New Roman"/>
          <w:color w:val="333333"/>
          <w:sz w:val="28"/>
          <w:szCs w:val="28"/>
          <w:lang w:eastAsia="es-PE"/>
        </w:rPr>
        <w:t xml:space="preserve">). </w:t>
      </w:r>
      <w:r w:rsidRPr="00A178B1">
        <w:rPr>
          <w:rFonts w:ascii="Times New Roman" w:eastAsia="Times New Roman" w:hAnsi="Times New Roman" w:cs="Times New Roman"/>
          <w:b/>
          <w:color w:val="333333"/>
          <w:sz w:val="28"/>
          <w:szCs w:val="28"/>
          <w:lang w:eastAsia="es-PE"/>
        </w:rPr>
        <w:t>Poco tiempo después de la muerte de monseñor Enrique Angelelli vino la muerte de Ponce</w:t>
      </w:r>
      <w:r w:rsidRPr="006054D2">
        <w:rPr>
          <w:rFonts w:ascii="Times New Roman" w:eastAsia="Times New Roman" w:hAnsi="Times New Roman" w:cs="Times New Roman"/>
          <w:color w:val="333333"/>
          <w:sz w:val="28"/>
          <w:szCs w:val="28"/>
          <w:lang w:eastAsia="es-PE"/>
        </w:rPr>
        <w:t xml:space="preserve">. Con </w:t>
      </w:r>
      <w:r w:rsidRPr="006054D2">
        <w:rPr>
          <w:rFonts w:ascii="Times New Roman" w:eastAsia="Times New Roman" w:hAnsi="Times New Roman" w:cs="Times New Roman"/>
          <w:color w:val="333333"/>
          <w:sz w:val="28"/>
          <w:szCs w:val="28"/>
          <w:lang w:eastAsia="es-PE"/>
        </w:rPr>
        <w:lastRenderedPageBreak/>
        <w:t>formas semejantes, en ambos</w:t>
      </w:r>
      <w:r w:rsidRPr="006054D2">
        <w:rPr>
          <w:rFonts w:ascii="Times New Roman" w:eastAsia="Times New Roman" w:hAnsi="Times New Roman" w:cs="Times New Roman"/>
          <w:b/>
          <w:bCs/>
          <w:color w:val="474747"/>
          <w:sz w:val="28"/>
          <w:szCs w:val="28"/>
          <w:lang w:eastAsia="es-PE"/>
        </w:rPr>
        <w:t> no fue muerte casual</w:t>
      </w:r>
      <w:r w:rsidRPr="006054D2">
        <w:rPr>
          <w:rFonts w:ascii="Times New Roman" w:eastAsia="Times New Roman" w:hAnsi="Times New Roman" w:cs="Times New Roman"/>
          <w:color w:val="333333"/>
          <w:sz w:val="28"/>
          <w:szCs w:val="28"/>
          <w:lang w:eastAsia="es-PE"/>
        </w:rPr>
        <w:t> según la justicia sino </w:t>
      </w:r>
      <w:r w:rsidRPr="006054D2">
        <w:rPr>
          <w:rFonts w:ascii="Times New Roman" w:eastAsia="Times New Roman" w:hAnsi="Times New Roman" w:cs="Times New Roman"/>
          <w:b/>
          <w:bCs/>
          <w:color w:val="474747"/>
          <w:sz w:val="28"/>
          <w:szCs w:val="28"/>
          <w:lang w:eastAsia="es-PE"/>
        </w:rPr>
        <w:t>provocada</w:t>
      </w:r>
      <w:r w:rsidRPr="006054D2">
        <w:rPr>
          <w:rFonts w:ascii="Times New Roman" w:eastAsia="Times New Roman" w:hAnsi="Times New Roman" w:cs="Times New Roman"/>
          <w:color w:val="333333"/>
          <w:sz w:val="28"/>
          <w:szCs w:val="28"/>
          <w:lang w:eastAsia="es-PE"/>
        </w:rPr>
        <w:t>, vamos a pedir para que la justicia llegue a un veredicto final con Ponce. Lo importante para nosotros es recordarlo, rezar por él y que</w:t>
      </w:r>
      <w:r w:rsidRPr="006054D2">
        <w:rPr>
          <w:rFonts w:ascii="Times New Roman" w:eastAsia="Times New Roman" w:hAnsi="Times New Roman" w:cs="Times New Roman"/>
          <w:b/>
          <w:bCs/>
          <w:color w:val="474747"/>
          <w:sz w:val="28"/>
          <w:szCs w:val="28"/>
          <w:lang w:eastAsia="es-PE"/>
        </w:rPr>
        <w:t> él interceda por nosotros ante el Padre Dios</w:t>
      </w:r>
      <w:r w:rsidRPr="006054D2">
        <w:rPr>
          <w:rFonts w:ascii="Times New Roman" w:eastAsia="Times New Roman" w:hAnsi="Times New Roman" w:cs="Times New Roman"/>
          <w:color w:val="333333"/>
          <w:sz w:val="28"/>
          <w:szCs w:val="28"/>
          <w:lang w:eastAsia="es-PE"/>
        </w:rPr>
        <w:t>”, predicó ese 12 de julio de 2024, desde la Catedral, monseñor Joaquín “el vasco” Sucunza, un hombre que anda bajo el radar mediático, al punto de que fue segundo, el vicario, de</w:t>
      </w:r>
      <w:r w:rsidRPr="006054D2">
        <w:rPr>
          <w:rFonts w:ascii="Times New Roman" w:eastAsia="Times New Roman" w:hAnsi="Times New Roman" w:cs="Times New Roman"/>
          <w:b/>
          <w:bCs/>
          <w:color w:val="474747"/>
          <w:sz w:val="28"/>
          <w:szCs w:val="28"/>
          <w:lang w:eastAsia="es-PE"/>
        </w:rPr>
        <w:t> Jorge Mario Bergoglio </w:t>
      </w:r>
      <w:r w:rsidRPr="006054D2">
        <w:rPr>
          <w:rFonts w:ascii="Times New Roman" w:eastAsia="Times New Roman" w:hAnsi="Times New Roman" w:cs="Times New Roman"/>
          <w:color w:val="333333"/>
          <w:sz w:val="28"/>
          <w:szCs w:val="28"/>
          <w:lang w:eastAsia="es-PE"/>
        </w:rPr>
        <w:t>durante veinte años.</w:t>
      </w:r>
    </w:p>
    <w:p w14:paraId="328B533B" w14:textId="77777777" w:rsidR="006054D2" w:rsidRPr="006054D2" w:rsidRDefault="006054D2" w:rsidP="006054D2">
      <w:pPr>
        <w:shd w:val="clear" w:color="auto" w:fill="FFFFFF"/>
        <w:spacing w:after="0" w:line="240" w:lineRule="auto"/>
        <w:rPr>
          <w:rFonts w:ascii="Times New Roman" w:eastAsia="Times New Roman" w:hAnsi="Times New Roman" w:cs="Times New Roman"/>
          <w:color w:val="474747"/>
          <w:sz w:val="28"/>
          <w:szCs w:val="28"/>
          <w:lang w:eastAsia="es-PE"/>
        </w:rPr>
      </w:pPr>
    </w:p>
    <w:p w14:paraId="2604D5BA" w14:textId="77777777" w:rsidR="006054D2" w:rsidRPr="006054D2" w:rsidRDefault="006054D2" w:rsidP="006054D2">
      <w:pPr>
        <w:shd w:val="clear" w:color="auto" w:fill="FFFFFF"/>
        <w:spacing w:after="0" w:line="240" w:lineRule="auto"/>
        <w:rPr>
          <w:rFonts w:ascii="Times New Roman" w:hAnsi="Times New Roman" w:cs="Times New Roman"/>
          <w:sz w:val="28"/>
          <w:szCs w:val="28"/>
        </w:rPr>
      </w:pPr>
    </w:p>
    <w:p w14:paraId="22880B80" w14:textId="77777777" w:rsidR="004F11B2" w:rsidRDefault="004F11B2" w:rsidP="006054D2">
      <w:pPr>
        <w:spacing w:after="0" w:line="240" w:lineRule="auto"/>
        <w:rPr>
          <w:rFonts w:ascii="Times New Roman" w:hAnsi="Times New Roman" w:cs="Times New Roman"/>
          <w:sz w:val="28"/>
          <w:szCs w:val="28"/>
        </w:rPr>
      </w:pPr>
    </w:p>
    <w:p w14:paraId="582DF98D" w14:textId="77777777" w:rsidR="004F11B2" w:rsidRDefault="004F11B2" w:rsidP="006054D2">
      <w:pPr>
        <w:spacing w:after="0" w:line="240" w:lineRule="auto"/>
        <w:rPr>
          <w:rFonts w:ascii="Times New Roman" w:hAnsi="Times New Roman" w:cs="Times New Roman"/>
          <w:sz w:val="28"/>
          <w:szCs w:val="28"/>
        </w:rPr>
      </w:pPr>
    </w:p>
    <w:p w14:paraId="76CB7E12" w14:textId="77777777" w:rsidR="006463E3" w:rsidRPr="004F11B2" w:rsidRDefault="006463E3" w:rsidP="004F11B2">
      <w:pPr>
        <w:pStyle w:val="Ttulo1"/>
        <w:rPr>
          <w:color w:val="C00000"/>
        </w:rPr>
      </w:pPr>
      <w:bookmarkStart w:id="14" w:name="_Toc192679657"/>
      <w:r w:rsidRPr="004F11B2">
        <w:rPr>
          <w:color w:val="C00000"/>
        </w:rPr>
        <w:t>OTROS</w:t>
      </w:r>
      <w:bookmarkEnd w:id="14"/>
    </w:p>
    <w:p w14:paraId="77B06F4C" w14:textId="77777777" w:rsidR="009578FA" w:rsidRPr="006054D2" w:rsidRDefault="009578FA" w:rsidP="006054D2">
      <w:pPr>
        <w:spacing w:after="0" w:line="240" w:lineRule="auto"/>
        <w:rPr>
          <w:rFonts w:ascii="Times New Roman" w:hAnsi="Times New Roman" w:cs="Times New Roman"/>
          <w:sz w:val="28"/>
          <w:szCs w:val="28"/>
        </w:rPr>
      </w:pPr>
    </w:p>
    <w:p w14:paraId="46AAB311" w14:textId="77777777" w:rsidR="004F11B2" w:rsidRPr="004F11B2" w:rsidRDefault="004F11B2" w:rsidP="004F11B2">
      <w:pPr>
        <w:pStyle w:val="Ttulo2"/>
        <w:rPr>
          <w:sz w:val="28"/>
          <w:szCs w:val="28"/>
        </w:rPr>
      </w:pPr>
      <w:bookmarkStart w:id="15" w:name="_Toc192679658"/>
      <w:r w:rsidRPr="004F11B2">
        <w:rPr>
          <w:sz w:val="28"/>
          <w:szCs w:val="28"/>
        </w:rPr>
        <w:t>J. I. González Faus: “Toda persona está bañada por la gracia, incluso en la desgracia”</w:t>
      </w:r>
      <w:bookmarkEnd w:id="15"/>
    </w:p>
    <w:p w14:paraId="1DA461C7" w14:textId="77777777" w:rsidR="004F11B2" w:rsidRDefault="009578FA" w:rsidP="006054D2">
      <w:pPr>
        <w:pStyle w:val="Ttulo1"/>
        <w:shd w:val="clear" w:color="auto" w:fill="FFFFFF"/>
        <w:spacing w:before="0" w:beforeAutospacing="0" w:after="0" w:afterAutospacing="0"/>
        <w:rPr>
          <w:rStyle w:val="kicker"/>
          <w:i/>
          <w:iCs/>
          <w:color w:val="D49400"/>
          <w:sz w:val="28"/>
          <w:szCs w:val="28"/>
        </w:rPr>
      </w:pPr>
      <w:bookmarkStart w:id="16" w:name="_Toc192679659"/>
      <w:r w:rsidRPr="006054D2">
        <w:rPr>
          <w:rStyle w:val="kicker"/>
          <w:i/>
          <w:iCs/>
          <w:color w:val="D49400"/>
          <w:sz w:val="28"/>
          <w:szCs w:val="28"/>
        </w:rPr>
        <w:t>"El mejor homenaje, recordar algo de lo mucho y bueno aportado por él tanto a la Iglesia como a la sociedad"</w:t>
      </w:r>
      <w:bookmarkEnd w:id="16"/>
    </w:p>
    <w:p w14:paraId="4647D786" w14:textId="77777777" w:rsidR="009578FA" w:rsidRPr="006054D2" w:rsidRDefault="009578FA" w:rsidP="006054D2">
      <w:pPr>
        <w:shd w:val="clear" w:color="auto" w:fill="FFFFFF"/>
        <w:spacing w:after="0" w:line="240" w:lineRule="auto"/>
        <w:rPr>
          <w:rFonts w:ascii="Times New Roman" w:hAnsi="Times New Roman" w:cs="Times New Roman"/>
          <w:color w:val="000000"/>
          <w:sz w:val="28"/>
          <w:szCs w:val="28"/>
        </w:rPr>
      </w:pPr>
    </w:p>
    <w:p w14:paraId="4D240D6A" w14:textId="77777777" w:rsidR="009578FA" w:rsidRPr="006054D2" w:rsidRDefault="009578FA" w:rsidP="006054D2">
      <w:pPr>
        <w:pStyle w:val="pg-bkn-dateline"/>
        <w:shd w:val="clear" w:color="auto" w:fill="FFFFFF"/>
        <w:spacing w:before="0" w:beforeAutospacing="0" w:after="0" w:afterAutospacing="0"/>
        <w:rPr>
          <w:b/>
          <w:bCs/>
          <w:i/>
          <w:iCs/>
          <w:color w:val="333333"/>
          <w:sz w:val="28"/>
          <w:szCs w:val="28"/>
        </w:rPr>
      </w:pPr>
      <w:r w:rsidRPr="006054D2">
        <w:rPr>
          <w:b/>
          <w:bCs/>
          <w:i/>
          <w:iCs/>
          <w:color w:val="333333"/>
          <w:sz w:val="28"/>
          <w:szCs w:val="28"/>
        </w:rPr>
        <w:t>07.03.2025 | Jesús Martínez Gordo</w:t>
      </w:r>
    </w:p>
    <w:p w14:paraId="7B237E43" w14:textId="77777777" w:rsidR="004F11B2" w:rsidRDefault="004F11B2" w:rsidP="006054D2">
      <w:pPr>
        <w:pStyle w:val="mce"/>
        <w:shd w:val="clear" w:color="auto" w:fill="FFFFFF"/>
        <w:spacing w:before="0" w:beforeAutospacing="0" w:after="0" w:afterAutospacing="0"/>
        <w:rPr>
          <w:color w:val="333333"/>
          <w:sz w:val="28"/>
          <w:szCs w:val="28"/>
        </w:rPr>
      </w:pPr>
    </w:p>
    <w:p w14:paraId="1BAFB99E" w14:textId="77777777" w:rsidR="009578FA" w:rsidRPr="006054D2" w:rsidRDefault="009578FA" w:rsidP="006054D2">
      <w:pPr>
        <w:pStyle w:val="mce"/>
        <w:shd w:val="clear" w:color="auto" w:fill="FFFFFF"/>
        <w:spacing w:before="0" w:beforeAutospacing="0" w:after="0" w:afterAutospacing="0"/>
        <w:rPr>
          <w:color w:val="333333"/>
          <w:sz w:val="28"/>
          <w:szCs w:val="28"/>
        </w:rPr>
      </w:pPr>
      <w:r w:rsidRPr="006054D2">
        <w:rPr>
          <w:color w:val="333333"/>
          <w:sz w:val="28"/>
          <w:szCs w:val="28"/>
        </w:rPr>
        <w:t>Ayer, 6 de marzo de 2025, a la tarde, llegó la noticia del fallecimiento de J. I. González Faus, </w:t>
      </w:r>
      <w:r w:rsidRPr="006054D2">
        <w:rPr>
          <w:rStyle w:val="Textoennegrita"/>
          <w:color w:val="474747"/>
          <w:sz w:val="28"/>
          <w:szCs w:val="28"/>
        </w:rPr>
        <w:t>uno de los grandes teólogos del siglo XX, al menos, en lengua española</w:t>
      </w:r>
      <w:r w:rsidRPr="006054D2">
        <w:rPr>
          <w:color w:val="333333"/>
          <w:sz w:val="28"/>
          <w:szCs w:val="28"/>
        </w:rPr>
        <w:t>. Es cierto que estos últimos años tenía algunos problemas de salud. Y también que había ido confiando a otras personas las tareas llevadas por él. E, igualmente, que se refería con cierta asiduidad a la muerte en bastantes de sus publicaciones más recientes. Pero tengo que confesar que no esperaba este desenlace, tan repentino. Por eso, la noticia de su fallecimiento me dejó sin palabras, aturdido y sin capacidad de reacción.</w:t>
      </w:r>
    </w:p>
    <w:p w14:paraId="3F709DD1" w14:textId="77777777" w:rsidR="009578FA" w:rsidRPr="006054D2" w:rsidRDefault="009578FA" w:rsidP="006054D2">
      <w:pPr>
        <w:pStyle w:val="mce"/>
        <w:shd w:val="clear" w:color="auto" w:fill="FFFFFF"/>
        <w:spacing w:before="0" w:beforeAutospacing="0" w:after="0" w:afterAutospacing="0"/>
        <w:rPr>
          <w:color w:val="333333"/>
          <w:sz w:val="28"/>
          <w:szCs w:val="28"/>
        </w:rPr>
      </w:pPr>
      <w:r w:rsidRPr="006054D2">
        <w:rPr>
          <w:color w:val="333333"/>
          <w:sz w:val="28"/>
          <w:szCs w:val="28"/>
        </w:rPr>
        <w:t>Pasadas unas horas, me ha parecido oportuno responder afirmativamente a la invitación de un común amigo y escribir estas líneas, como </w:t>
      </w:r>
      <w:r w:rsidRPr="006054D2">
        <w:rPr>
          <w:rStyle w:val="Textoennegrita"/>
          <w:color w:val="474747"/>
          <w:sz w:val="28"/>
          <w:szCs w:val="28"/>
        </w:rPr>
        <w:t>agradecido recordatorio</w:t>
      </w:r>
      <w:r w:rsidRPr="006054D2">
        <w:rPr>
          <w:color w:val="333333"/>
          <w:sz w:val="28"/>
          <w:szCs w:val="28"/>
        </w:rPr>
        <w:t> de una persona a la que el mejor homenaje que le podemos hacer es el de recordar algo de lo mucho y bueno aportado por él tanto a la Iglesia como a la sociedad.</w:t>
      </w:r>
    </w:p>
    <w:p w14:paraId="5E633656" w14:textId="77777777" w:rsidR="009578FA" w:rsidRPr="006054D2" w:rsidRDefault="009578FA" w:rsidP="006054D2">
      <w:pPr>
        <w:pStyle w:val="Ttulo2"/>
        <w:shd w:val="clear" w:color="auto" w:fill="FFFFFF"/>
        <w:spacing w:before="0" w:beforeAutospacing="0" w:after="0" w:afterAutospacing="0"/>
        <w:rPr>
          <w:color w:val="474747"/>
          <w:sz w:val="28"/>
          <w:szCs w:val="28"/>
        </w:rPr>
      </w:pPr>
      <w:bookmarkStart w:id="17" w:name="_Toc192679660"/>
      <w:r w:rsidRPr="006054D2">
        <w:rPr>
          <w:color w:val="474747"/>
          <w:sz w:val="28"/>
          <w:szCs w:val="28"/>
        </w:rPr>
        <w:t>“Los ruiseñores que cantan por encima de los fusiles”</w:t>
      </w:r>
      <w:bookmarkEnd w:id="17"/>
    </w:p>
    <w:p w14:paraId="1F287229" w14:textId="77777777" w:rsidR="009578FA" w:rsidRPr="006054D2" w:rsidRDefault="009578FA" w:rsidP="006054D2">
      <w:pPr>
        <w:pStyle w:val="mce"/>
        <w:shd w:val="clear" w:color="auto" w:fill="FFFFFF"/>
        <w:spacing w:before="0" w:beforeAutospacing="0" w:after="0" w:afterAutospacing="0"/>
        <w:rPr>
          <w:color w:val="333333"/>
          <w:sz w:val="28"/>
          <w:szCs w:val="28"/>
        </w:rPr>
      </w:pPr>
      <w:r w:rsidRPr="006054D2">
        <w:rPr>
          <w:color w:val="333333"/>
          <w:sz w:val="28"/>
          <w:szCs w:val="28"/>
        </w:rPr>
        <w:t xml:space="preserve">Recuerdo el desayuno compartido con José Ignacio González Faus –“Chalo” para los amigos- el 17 de noviembre de 1989 en el Centro Borja que tienen los jesuitas en Sant Cugat del Vallès (Barcelona). Era su lugar de residencia, en la que escribía y daba clases desde la que se desplazaba, a </w:t>
      </w:r>
      <w:r w:rsidRPr="006054D2">
        <w:rPr>
          <w:color w:val="333333"/>
          <w:sz w:val="28"/>
          <w:szCs w:val="28"/>
        </w:rPr>
        <w:lastRenderedPageBreak/>
        <w:t>veces, a América Latina, otras, a algunos países de Europa y, con frecuencia, a muchísimos lugares de España. </w:t>
      </w:r>
      <w:r w:rsidRPr="006054D2">
        <w:rPr>
          <w:rStyle w:val="Textoennegrita"/>
          <w:color w:val="474747"/>
          <w:sz w:val="28"/>
          <w:szCs w:val="28"/>
        </w:rPr>
        <w:t>Era el “alma mater” de “Cristianisme i Justicia”,</w:t>
      </w:r>
      <w:r w:rsidRPr="006054D2">
        <w:rPr>
          <w:color w:val="333333"/>
          <w:sz w:val="28"/>
          <w:szCs w:val="28"/>
        </w:rPr>
        <w:t> la fundación puesta en marcha por la Compañía de Jesús para articular la espiritualidad ignaciana, la investigación sociopolítica y económica y, por supuesto, la teología que brota del encuentro con Dios en los “otros Cristos” que, a lo largo de la historia, han sido siempre los pobres y los crucificados de todos los tiempos y también del presente.</w:t>
      </w:r>
    </w:p>
    <w:p w14:paraId="6DB05E77" w14:textId="77777777" w:rsidR="009578FA" w:rsidRPr="006054D2" w:rsidRDefault="009578FA" w:rsidP="006054D2">
      <w:pPr>
        <w:pStyle w:val="mce"/>
        <w:shd w:val="clear" w:color="auto" w:fill="FFFFFF"/>
        <w:spacing w:before="0" w:beforeAutospacing="0" w:after="0" w:afterAutospacing="0"/>
        <w:rPr>
          <w:color w:val="333333"/>
          <w:sz w:val="28"/>
          <w:szCs w:val="28"/>
          <w:lang w:val="es-ES"/>
        </w:rPr>
      </w:pPr>
      <w:r w:rsidRPr="006054D2">
        <w:rPr>
          <w:color w:val="333333"/>
          <w:sz w:val="28"/>
          <w:szCs w:val="28"/>
          <w:lang w:val="es-ES"/>
        </w:rPr>
        <w:t>Nos ha dejado José Ignacio González Faus, jesuita y teólogo, uno de los fundadores de Cristianisme i Justícia y una de las grandes figuras de la teología de la segunda mitad del siglo XX y principios del XXI.</w:t>
      </w:r>
      <w:r w:rsidRPr="006054D2">
        <w:rPr>
          <w:color w:val="333333"/>
          <w:sz w:val="28"/>
          <w:szCs w:val="28"/>
          <w:lang w:val="es-ES"/>
        </w:rPr>
        <w:br/>
      </w:r>
      <w:r w:rsidRPr="006054D2">
        <w:rPr>
          <w:color w:val="333333"/>
          <w:sz w:val="28"/>
          <w:szCs w:val="28"/>
          <w:lang w:val="es-ES"/>
        </w:rPr>
        <w:br/>
        <w:t>Descansa en paz, Chalo.</w:t>
      </w:r>
      <w:r w:rsidRPr="006054D2">
        <w:rPr>
          <w:color w:val="333333"/>
          <w:sz w:val="28"/>
          <w:szCs w:val="28"/>
          <w:lang w:val="es-ES"/>
        </w:rPr>
        <w:br/>
      </w:r>
      <w:r w:rsidRPr="006054D2">
        <w:rPr>
          <w:color w:val="333333"/>
          <w:sz w:val="28"/>
          <w:szCs w:val="28"/>
          <w:lang w:val="es-ES"/>
        </w:rPr>
        <w:br/>
        <w:t>Más información: </w:t>
      </w:r>
      <w:hyperlink r:id="rId12" w:history="1">
        <w:r w:rsidRPr="006054D2">
          <w:rPr>
            <w:rStyle w:val="Hipervnculo"/>
            <w:color w:val="D49400"/>
            <w:sz w:val="28"/>
            <w:szCs w:val="28"/>
            <w:lang w:val="es-ES"/>
          </w:rPr>
          <w:t>https://t.co/jyvkCAyAOW</w:t>
        </w:r>
      </w:hyperlink>
    </w:p>
    <w:p w14:paraId="2224F7B0" w14:textId="77777777" w:rsidR="009578FA" w:rsidRPr="006054D2" w:rsidRDefault="009578FA" w:rsidP="006054D2">
      <w:pPr>
        <w:shd w:val="clear" w:color="auto" w:fill="FFFFFF"/>
        <w:spacing w:after="0" w:line="240" w:lineRule="auto"/>
        <w:rPr>
          <w:rFonts w:ascii="Times New Roman" w:hAnsi="Times New Roman" w:cs="Times New Roman"/>
          <w:color w:val="000000"/>
          <w:sz w:val="28"/>
          <w:szCs w:val="28"/>
        </w:rPr>
      </w:pPr>
      <w:r w:rsidRPr="006054D2">
        <w:rPr>
          <w:rFonts w:ascii="Times New Roman" w:hAnsi="Times New Roman" w:cs="Times New Roman"/>
          <w:color w:val="000000"/>
          <w:sz w:val="28"/>
          <w:szCs w:val="28"/>
        </w:rPr>
        <w:t>— Cristianisme i Justícia (@CiJusticia) </w:t>
      </w:r>
      <w:hyperlink r:id="rId13" w:history="1">
        <w:r w:rsidRPr="006054D2">
          <w:rPr>
            <w:rStyle w:val="Hipervnculo"/>
            <w:rFonts w:ascii="Times New Roman" w:hAnsi="Times New Roman" w:cs="Times New Roman"/>
            <w:color w:val="D49400"/>
            <w:sz w:val="28"/>
            <w:szCs w:val="28"/>
          </w:rPr>
          <w:t>March 6, 2025</w:t>
        </w:r>
      </w:hyperlink>
    </w:p>
    <w:p w14:paraId="7F3EE989" w14:textId="77777777" w:rsidR="009578FA" w:rsidRPr="006054D2" w:rsidRDefault="009578FA" w:rsidP="006054D2">
      <w:pPr>
        <w:pStyle w:val="mce"/>
        <w:shd w:val="clear" w:color="auto" w:fill="FFFFFF"/>
        <w:spacing w:before="0" w:beforeAutospacing="0" w:after="0" w:afterAutospacing="0"/>
        <w:rPr>
          <w:color w:val="333333"/>
          <w:sz w:val="28"/>
          <w:szCs w:val="28"/>
        </w:rPr>
      </w:pPr>
      <w:r w:rsidRPr="006054D2">
        <w:rPr>
          <w:color w:val="333333"/>
          <w:sz w:val="28"/>
          <w:szCs w:val="28"/>
        </w:rPr>
        <w:t>Yo estaba hospedado porque me encontraba escribiendo la tesis doctoral. Al levantarme aquella mañana, me enteré del asesinato de dos empleadas de la Universidad Centroamericana José Simeón Cañas (UCA), ubicada en la ciudad de San Salvador (El Salvador), y de seis jesuitas, compañeros y amigos de J. I. González Faus. La pregunta fue inevitable: “Chalo, ¿cómo te encuentras esta mañana?”. Y </w:t>
      </w:r>
      <w:r w:rsidRPr="006054D2">
        <w:rPr>
          <w:rStyle w:val="Textoennegrita"/>
          <w:color w:val="474747"/>
          <w:sz w:val="28"/>
          <w:szCs w:val="28"/>
        </w:rPr>
        <w:t>su respuesta fue, citando -algo de lo que me enteré poco después- el poema “Vientos del pueblo me llevan</w:t>
      </w:r>
      <w:r w:rsidRPr="006054D2">
        <w:rPr>
          <w:color w:val="333333"/>
          <w:sz w:val="28"/>
          <w:szCs w:val="28"/>
        </w:rPr>
        <w:t>” de Miguel Hernández: “hay ruiseñores que cantan \ encima de los fusiles \ y en medio de las batallas”. A la cita de estos versos sucedió una dolorida explicación sobre lo que estaba pasando en El Salvador y sobre la explicación de por qué se les había asesinado.</w:t>
      </w:r>
    </w:p>
    <w:p w14:paraId="2B921B5E" w14:textId="77777777" w:rsidR="009578FA" w:rsidRPr="006054D2" w:rsidRDefault="009578FA" w:rsidP="006054D2">
      <w:pPr>
        <w:pStyle w:val="Ttulo2"/>
        <w:shd w:val="clear" w:color="auto" w:fill="FFFFFF"/>
        <w:spacing w:before="0" w:beforeAutospacing="0" w:after="0" w:afterAutospacing="0"/>
        <w:rPr>
          <w:color w:val="474747"/>
          <w:sz w:val="28"/>
          <w:szCs w:val="28"/>
        </w:rPr>
      </w:pPr>
      <w:bookmarkStart w:id="18" w:name="_Toc192679661"/>
      <w:r w:rsidRPr="006054D2">
        <w:rPr>
          <w:color w:val="474747"/>
          <w:sz w:val="28"/>
          <w:szCs w:val="28"/>
        </w:rPr>
        <w:t>Dios, caricia y aguijón</w:t>
      </w:r>
      <w:bookmarkEnd w:id="18"/>
    </w:p>
    <w:p w14:paraId="1F309C86" w14:textId="77777777" w:rsidR="009578FA" w:rsidRPr="006054D2" w:rsidRDefault="009578FA" w:rsidP="006054D2">
      <w:pPr>
        <w:pStyle w:val="mce"/>
        <w:shd w:val="clear" w:color="auto" w:fill="FFFFFF"/>
        <w:spacing w:before="0" w:beforeAutospacing="0" w:after="0" w:afterAutospacing="0"/>
        <w:rPr>
          <w:color w:val="333333"/>
          <w:sz w:val="28"/>
          <w:szCs w:val="28"/>
        </w:rPr>
      </w:pPr>
      <w:r w:rsidRPr="006054D2">
        <w:rPr>
          <w:color w:val="333333"/>
          <w:sz w:val="28"/>
          <w:szCs w:val="28"/>
        </w:rPr>
        <w:t>A partir de aquel tristísimo desayuno, empecé a percatarme de que Chalo tenía una manera de ser, de vivir, de hacer teología y de relacionarse con Dios que no solo atendía a lo que estaba recogido en la Escritura o recibíamos de la tradición, sino, sobre todo, a lo que se trasparentaba de Él en la historia e, incluso, en su lado más dramático como era el asesinato de estas ocho personas en la UCA. Y si era cierto que tenía una sensibilidad especial para denunciar todo lo que fuera dolor, miseria, desolación y nuevas injusticias en la sociedad y en la Iglesia, también lo era que contaba con un sentido especial para detectar -en medio de tanta postración- l</w:t>
      </w:r>
      <w:r w:rsidRPr="006054D2">
        <w:rPr>
          <w:rStyle w:val="Textoennegrita"/>
          <w:color w:val="474747"/>
          <w:sz w:val="28"/>
          <w:szCs w:val="28"/>
        </w:rPr>
        <w:t>a presencia de un Dios que no solo era aguijón, sino también consuelo, caricia y aliento</w:t>
      </w:r>
      <w:r w:rsidRPr="006054D2">
        <w:rPr>
          <w:color w:val="333333"/>
          <w:sz w:val="28"/>
          <w:szCs w:val="28"/>
        </w:rPr>
        <w:t>.</w:t>
      </w:r>
    </w:p>
    <w:p w14:paraId="26F17D13" w14:textId="77777777" w:rsidR="009578FA" w:rsidRPr="006054D2" w:rsidRDefault="009578FA" w:rsidP="006054D2">
      <w:pPr>
        <w:pStyle w:val="mce"/>
        <w:shd w:val="clear" w:color="auto" w:fill="FFFFFF"/>
        <w:spacing w:before="0" w:beforeAutospacing="0" w:after="0" w:afterAutospacing="0"/>
        <w:rPr>
          <w:color w:val="333333"/>
          <w:sz w:val="28"/>
          <w:szCs w:val="28"/>
        </w:rPr>
      </w:pPr>
      <w:r w:rsidRPr="006054D2">
        <w:rPr>
          <w:color w:val="333333"/>
          <w:sz w:val="28"/>
          <w:szCs w:val="28"/>
        </w:rPr>
        <w:t>Por eso, en medio de la tragedia de El Salvador había -con palabras de Miguel Hernández- ruiseñores que -</w:t>
      </w:r>
      <w:r w:rsidRPr="006054D2">
        <w:rPr>
          <w:rStyle w:val="Textoennegrita"/>
          <w:color w:val="474747"/>
          <w:sz w:val="28"/>
          <w:szCs w:val="28"/>
        </w:rPr>
        <w:t>como estas ocho personas de la UCA</w:t>
      </w:r>
      <w:r w:rsidRPr="006054D2">
        <w:rPr>
          <w:color w:val="333333"/>
          <w:sz w:val="28"/>
          <w:szCs w:val="28"/>
        </w:rPr>
        <w:t>- cantaban por encima de los fusiles y en medio de las batallas.</w:t>
      </w:r>
    </w:p>
    <w:p w14:paraId="195804D1" w14:textId="77777777" w:rsidR="009578FA" w:rsidRPr="006054D2" w:rsidRDefault="009578FA" w:rsidP="006054D2">
      <w:pPr>
        <w:pStyle w:val="mce"/>
        <w:shd w:val="clear" w:color="auto" w:fill="FFFFFF"/>
        <w:spacing w:before="0" w:beforeAutospacing="0" w:after="0" w:afterAutospacing="0"/>
        <w:rPr>
          <w:color w:val="333333"/>
          <w:sz w:val="28"/>
          <w:szCs w:val="28"/>
          <w:lang w:val="es-ES"/>
        </w:rPr>
      </w:pPr>
      <w:r w:rsidRPr="006054D2">
        <w:rPr>
          <w:color w:val="333333"/>
          <w:sz w:val="28"/>
          <w:szCs w:val="28"/>
          <w:lang w:val="es-ES"/>
        </w:rPr>
        <w:lastRenderedPageBreak/>
        <w:t>Esta foto es del año 1980 en Nicaragua, durante la campaña de alfabetización, y nos la envió él mismo hace unos días porque, "en mi muerte", decía, "si hay que publicar una fotografía, mejor que sea esta". </w:t>
      </w:r>
      <w:hyperlink r:id="rId14" w:history="1">
        <w:r w:rsidRPr="006054D2">
          <w:rPr>
            <w:rStyle w:val="Hipervnculo"/>
            <w:color w:val="D49400"/>
            <w:sz w:val="28"/>
            <w:szCs w:val="28"/>
            <w:lang w:val="es-ES"/>
          </w:rPr>
          <w:t>pic.twitter.com/OVcuPPMpEC</w:t>
        </w:r>
      </w:hyperlink>
    </w:p>
    <w:p w14:paraId="60BD8144" w14:textId="77777777" w:rsidR="009578FA" w:rsidRPr="006054D2" w:rsidRDefault="009578FA" w:rsidP="006054D2">
      <w:pPr>
        <w:shd w:val="clear" w:color="auto" w:fill="FFFFFF"/>
        <w:spacing w:after="0" w:line="240" w:lineRule="auto"/>
        <w:rPr>
          <w:rFonts w:ascii="Times New Roman" w:hAnsi="Times New Roman" w:cs="Times New Roman"/>
          <w:color w:val="000000"/>
          <w:sz w:val="28"/>
          <w:szCs w:val="28"/>
        </w:rPr>
      </w:pPr>
      <w:r w:rsidRPr="006054D2">
        <w:rPr>
          <w:rFonts w:ascii="Times New Roman" w:hAnsi="Times New Roman" w:cs="Times New Roman"/>
          <w:color w:val="000000"/>
          <w:sz w:val="28"/>
          <w:szCs w:val="28"/>
        </w:rPr>
        <w:t>— Cristianisme i Justícia (@CiJusticia) </w:t>
      </w:r>
      <w:hyperlink r:id="rId15" w:history="1">
        <w:r w:rsidRPr="006054D2">
          <w:rPr>
            <w:rStyle w:val="Hipervnculo"/>
            <w:rFonts w:ascii="Times New Roman" w:hAnsi="Times New Roman" w:cs="Times New Roman"/>
            <w:color w:val="D49400"/>
            <w:sz w:val="28"/>
            <w:szCs w:val="28"/>
          </w:rPr>
          <w:t>March 6, 2025</w:t>
        </w:r>
      </w:hyperlink>
    </w:p>
    <w:p w14:paraId="61150882" w14:textId="77777777" w:rsidR="009578FA" w:rsidRPr="006054D2" w:rsidRDefault="009578FA" w:rsidP="006054D2">
      <w:pPr>
        <w:pStyle w:val="mce"/>
        <w:shd w:val="clear" w:color="auto" w:fill="FFFFFF"/>
        <w:spacing w:before="0" w:beforeAutospacing="0" w:after="0" w:afterAutospacing="0"/>
        <w:rPr>
          <w:color w:val="333333"/>
          <w:sz w:val="28"/>
          <w:szCs w:val="28"/>
        </w:rPr>
      </w:pPr>
      <w:r w:rsidRPr="006054D2">
        <w:rPr>
          <w:color w:val="333333"/>
          <w:sz w:val="28"/>
          <w:szCs w:val="28"/>
        </w:rPr>
        <w:t>Chalo, por muy crítico que fuera, nunca -o casi nunca- se olvidó de tener presente y poner en valor esta cercanía de Dios en medio del dolor. Y, por eso, cuando daba razón de su imaginario de Dios, </w:t>
      </w:r>
      <w:r w:rsidRPr="006054D2">
        <w:rPr>
          <w:rStyle w:val="Textoennegrita"/>
          <w:color w:val="474747"/>
          <w:sz w:val="28"/>
          <w:szCs w:val="28"/>
        </w:rPr>
        <w:t>era extraño que no captara la atención de los interlocutores</w:t>
      </w:r>
      <w:r w:rsidRPr="006054D2">
        <w:rPr>
          <w:color w:val="333333"/>
          <w:sz w:val="28"/>
          <w:szCs w:val="28"/>
        </w:rPr>
        <w:t>.</w:t>
      </w:r>
    </w:p>
    <w:p w14:paraId="7EF45843" w14:textId="77777777" w:rsidR="009578FA" w:rsidRPr="006054D2" w:rsidRDefault="009578FA" w:rsidP="006054D2">
      <w:pPr>
        <w:pStyle w:val="Ttulo2"/>
        <w:shd w:val="clear" w:color="auto" w:fill="FFFFFF"/>
        <w:spacing w:before="0" w:beforeAutospacing="0" w:after="0" w:afterAutospacing="0"/>
        <w:rPr>
          <w:color w:val="474747"/>
          <w:sz w:val="28"/>
          <w:szCs w:val="28"/>
        </w:rPr>
      </w:pPr>
      <w:bookmarkStart w:id="19" w:name="_Toc192679662"/>
      <w:r w:rsidRPr="006054D2">
        <w:rPr>
          <w:color w:val="474747"/>
          <w:sz w:val="28"/>
          <w:szCs w:val="28"/>
        </w:rPr>
        <w:t>Su antropología teológica</w:t>
      </w:r>
      <w:bookmarkEnd w:id="19"/>
    </w:p>
    <w:p w14:paraId="7EEAF7E6" w14:textId="77777777" w:rsidR="009578FA" w:rsidRPr="006054D2" w:rsidRDefault="009578FA" w:rsidP="006054D2">
      <w:pPr>
        <w:pStyle w:val="mce"/>
        <w:shd w:val="clear" w:color="auto" w:fill="FFFFFF"/>
        <w:spacing w:before="0" w:beforeAutospacing="0" w:after="0" w:afterAutospacing="0"/>
        <w:rPr>
          <w:color w:val="333333"/>
          <w:sz w:val="28"/>
          <w:szCs w:val="28"/>
        </w:rPr>
      </w:pPr>
      <w:r w:rsidRPr="006054D2">
        <w:rPr>
          <w:color w:val="333333"/>
          <w:sz w:val="28"/>
          <w:szCs w:val="28"/>
        </w:rPr>
        <w:t>Estos últimos años he tenido la suerte de ir leyendo y recensionando una buena parte de su fecunda y abundante obra (se habla de que una posible publicación completa de la misma podría estar </w:t>
      </w:r>
      <w:r w:rsidRPr="006054D2">
        <w:rPr>
          <w:rStyle w:val="Textoennegrita"/>
          <w:color w:val="474747"/>
          <w:sz w:val="28"/>
          <w:szCs w:val="28"/>
        </w:rPr>
        <w:t>entre 10 y 12 volúmenes</w:t>
      </w:r>
      <w:r w:rsidRPr="006054D2">
        <w:rPr>
          <w:color w:val="333333"/>
          <w:sz w:val="28"/>
          <w:szCs w:val="28"/>
        </w:rPr>
        <w:t>). Tengo que decir que en la revisión de “Proyecto de hermano: visión creyente del hombre” (1987.1991), probablemente, lo mejor de su larga y fecunda producción teológica -en la que ha estado más atareado y que ha venido publicando estos últimos años- no solo persiste ese imaginario de Dios, sino que lo encuentro mucho más desarrollado y, por ello, admirable. </w:t>
      </w:r>
    </w:p>
    <w:p w14:paraId="1735329C" w14:textId="77777777" w:rsidR="009578FA" w:rsidRPr="006054D2" w:rsidRDefault="009578FA" w:rsidP="006054D2">
      <w:pPr>
        <w:pStyle w:val="mce"/>
        <w:shd w:val="clear" w:color="auto" w:fill="FFFFFF"/>
        <w:spacing w:before="0" w:beforeAutospacing="0" w:after="0" w:afterAutospacing="0"/>
        <w:rPr>
          <w:color w:val="333333"/>
          <w:sz w:val="28"/>
          <w:szCs w:val="28"/>
        </w:rPr>
      </w:pPr>
      <w:r w:rsidRPr="006054D2">
        <w:rPr>
          <w:color w:val="333333"/>
          <w:sz w:val="28"/>
          <w:szCs w:val="28"/>
        </w:rPr>
        <w:t>Los tres libros -a mi entender, de madurez- en los que </w:t>
      </w:r>
      <w:r w:rsidRPr="006054D2">
        <w:rPr>
          <w:rStyle w:val="Textoennegrita"/>
          <w:color w:val="474747"/>
          <w:sz w:val="28"/>
          <w:szCs w:val="28"/>
        </w:rPr>
        <w:t>ha ido revisando su antropología teológica</w:t>
      </w:r>
      <w:r w:rsidRPr="006054D2">
        <w:rPr>
          <w:color w:val="333333"/>
          <w:sz w:val="28"/>
          <w:szCs w:val="28"/>
        </w:rPr>
        <w:t> son </w:t>
      </w:r>
      <w:r w:rsidRPr="006054D2">
        <w:rPr>
          <w:rStyle w:val="Textoennegrita"/>
          <w:color w:val="474747"/>
          <w:sz w:val="28"/>
          <w:szCs w:val="28"/>
        </w:rPr>
        <w:t>“</w:t>
      </w:r>
      <w:r w:rsidRPr="006054D2">
        <w:rPr>
          <w:color w:val="333333"/>
          <w:sz w:val="28"/>
          <w:szCs w:val="28"/>
        </w:rPr>
        <w:t>La inhumanidad. Reflexiones sobre el mal moral”, Sal Terrae, Santander, 2021; “Plenitud humana. Reflexiones sobre la bondad”, Sal Terrae, Santander, 2022 y “Llegar a ser lo que somos: hermanos”, Sal Terrae,  Santander, 2023.</w:t>
      </w:r>
    </w:p>
    <w:p w14:paraId="6EE34E7B" w14:textId="77777777" w:rsidR="009578FA" w:rsidRPr="006054D2" w:rsidRDefault="009578FA" w:rsidP="006054D2">
      <w:pPr>
        <w:pStyle w:val="mce"/>
        <w:shd w:val="clear" w:color="auto" w:fill="FFFFFF"/>
        <w:spacing w:before="0" w:beforeAutospacing="0" w:after="0" w:afterAutospacing="0"/>
        <w:rPr>
          <w:color w:val="333333"/>
          <w:sz w:val="28"/>
          <w:szCs w:val="28"/>
        </w:rPr>
      </w:pPr>
      <w:r w:rsidRPr="006054D2">
        <w:rPr>
          <w:color w:val="333333"/>
          <w:sz w:val="28"/>
          <w:szCs w:val="28"/>
        </w:rPr>
        <w:t>Leyéndolos y recensionándolos -como he adelantado- </w:t>
      </w:r>
      <w:r w:rsidRPr="006054D2">
        <w:rPr>
          <w:rStyle w:val="Textoennegrita"/>
          <w:color w:val="474747"/>
          <w:sz w:val="28"/>
          <w:szCs w:val="28"/>
        </w:rPr>
        <w:t>he disfrutado de ese gran teólogo que era capaz de escuchar el canto de los ruiseñores en medio de tanto dolor</w:t>
      </w:r>
      <w:r w:rsidRPr="006054D2">
        <w:rPr>
          <w:color w:val="333333"/>
          <w:sz w:val="28"/>
          <w:szCs w:val="28"/>
        </w:rPr>
        <w:t> y sufrimiento como hay en el mundo. Y al hacerlo de esta manera, mostraba que a eso nos referimos los cristianos cuando proclamamos que Dios es unión -o si se prefiere, un misterio- de caricia y aguijón.</w:t>
      </w:r>
    </w:p>
    <w:p w14:paraId="2146AD49" w14:textId="77777777" w:rsidR="009578FA" w:rsidRPr="006054D2" w:rsidRDefault="009578FA" w:rsidP="006054D2">
      <w:pPr>
        <w:pStyle w:val="mce"/>
        <w:shd w:val="clear" w:color="auto" w:fill="FFFFFF"/>
        <w:spacing w:before="0" w:beforeAutospacing="0" w:after="0" w:afterAutospacing="0"/>
        <w:rPr>
          <w:color w:val="333333"/>
          <w:sz w:val="28"/>
          <w:szCs w:val="28"/>
          <w:lang w:val="es-ES"/>
        </w:rPr>
      </w:pPr>
      <w:r w:rsidRPr="006054D2">
        <w:rPr>
          <w:color w:val="333333"/>
          <w:sz w:val="28"/>
          <w:szCs w:val="28"/>
          <w:lang w:val="es-ES"/>
        </w:rPr>
        <w:t>Fue uno de los grandes teólogos españoles. De los que tienen obra consolidada. De los que alimentaron la fe de muchos creyentes. De los que no temieron decir la verdad y se negaron a ser la voz de su amo. RIP, amigo y maestro Faus. </w:t>
      </w:r>
      <w:hyperlink r:id="rId16" w:history="1">
        <w:r w:rsidRPr="006054D2">
          <w:rPr>
            <w:rStyle w:val="Hipervnculo"/>
            <w:color w:val="D49400"/>
            <w:sz w:val="28"/>
            <w:szCs w:val="28"/>
            <w:lang w:val="es-ES"/>
          </w:rPr>
          <w:t>@ReligionDigit</w:t>
        </w:r>
      </w:hyperlink>
      <w:hyperlink r:id="rId17" w:history="1">
        <w:r w:rsidRPr="006054D2">
          <w:rPr>
            <w:rStyle w:val="Hipervnculo"/>
            <w:color w:val="D49400"/>
            <w:sz w:val="28"/>
            <w:szCs w:val="28"/>
            <w:lang w:val="es-ES"/>
          </w:rPr>
          <w:t>https://t.co/z5hntKeqq7</w:t>
        </w:r>
      </w:hyperlink>
    </w:p>
    <w:p w14:paraId="2F7292E0" w14:textId="77777777" w:rsidR="009578FA" w:rsidRPr="006054D2" w:rsidRDefault="009578FA" w:rsidP="006054D2">
      <w:pPr>
        <w:shd w:val="clear" w:color="auto" w:fill="FFFFFF"/>
        <w:spacing w:after="0" w:line="240" w:lineRule="auto"/>
        <w:rPr>
          <w:rFonts w:ascii="Times New Roman" w:hAnsi="Times New Roman" w:cs="Times New Roman"/>
          <w:color w:val="000000"/>
          <w:sz w:val="28"/>
          <w:szCs w:val="28"/>
        </w:rPr>
      </w:pPr>
      <w:r w:rsidRPr="006054D2">
        <w:rPr>
          <w:rFonts w:ascii="Times New Roman" w:hAnsi="Times New Roman" w:cs="Times New Roman"/>
          <w:color w:val="000000"/>
          <w:sz w:val="28"/>
          <w:szCs w:val="28"/>
        </w:rPr>
        <w:t>— José Manuel Vidal (@JosMVidal1) </w:t>
      </w:r>
      <w:hyperlink r:id="rId18" w:history="1">
        <w:r w:rsidRPr="006054D2">
          <w:rPr>
            <w:rStyle w:val="Hipervnculo"/>
            <w:rFonts w:ascii="Times New Roman" w:hAnsi="Times New Roman" w:cs="Times New Roman"/>
            <w:color w:val="D49400"/>
            <w:sz w:val="28"/>
            <w:szCs w:val="28"/>
          </w:rPr>
          <w:t>March 7, 2025</w:t>
        </w:r>
      </w:hyperlink>
    </w:p>
    <w:p w14:paraId="59796E8B" w14:textId="77777777" w:rsidR="009578FA" w:rsidRPr="006054D2" w:rsidRDefault="009578FA" w:rsidP="006054D2">
      <w:pPr>
        <w:pStyle w:val="mce"/>
        <w:shd w:val="clear" w:color="auto" w:fill="FFFFFF"/>
        <w:spacing w:before="0" w:beforeAutospacing="0" w:after="0" w:afterAutospacing="0"/>
        <w:rPr>
          <w:color w:val="333333"/>
          <w:sz w:val="28"/>
          <w:szCs w:val="28"/>
        </w:rPr>
      </w:pPr>
      <w:r w:rsidRPr="006054D2">
        <w:rPr>
          <w:color w:val="333333"/>
          <w:sz w:val="28"/>
          <w:szCs w:val="28"/>
        </w:rPr>
        <w:t>Basten sus consideraciones al respecto, tomadas del primero de los libros citado, es decir, de “La inhumanidad. Reflexiones sobre el mal moral” (2021).</w:t>
      </w:r>
    </w:p>
    <w:p w14:paraId="2292BC2A" w14:textId="77777777" w:rsidR="009578FA" w:rsidRPr="006054D2" w:rsidRDefault="009578FA" w:rsidP="006054D2">
      <w:pPr>
        <w:pStyle w:val="Ttulo2"/>
        <w:shd w:val="clear" w:color="auto" w:fill="FFFFFF"/>
        <w:spacing w:before="0" w:beforeAutospacing="0" w:after="0" w:afterAutospacing="0"/>
        <w:rPr>
          <w:color w:val="474747"/>
          <w:sz w:val="28"/>
          <w:szCs w:val="28"/>
        </w:rPr>
      </w:pPr>
      <w:bookmarkStart w:id="20" w:name="_Toc192679663"/>
      <w:r w:rsidRPr="006054D2">
        <w:rPr>
          <w:color w:val="474747"/>
          <w:sz w:val="28"/>
          <w:szCs w:val="28"/>
        </w:rPr>
        <w:t>Nuestro mundo, un inmenso campo de sufrimiento</w:t>
      </w:r>
      <w:bookmarkEnd w:id="20"/>
    </w:p>
    <w:p w14:paraId="72495FC9" w14:textId="77777777" w:rsidR="009578FA" w:rsidRPr="006054D2" w:rsidRDefault="009578FA" w:rsidP="006054D2">
      <w:pPr>
        <w:pStyle w:val="mce"/>
        <w:shd w:val="clear" w:color="auto" w:fill="FFFFFF"/>
        <w:spacing w:before="0" w:beforeAutospacing="0" w:after="0" w:afterAutospacing="0"/>
        <w:rPr>
          <w:color w:val="333333"/>
          <w:sz w:val="28"/>
          <w:szCs w:val="28"/>
        </w:rPr>
      </w:pPr>
      <w:r w:rsidRPr="006054D2">
        <w:rPr>
          <w:color w:val="333333"/>
          <w:sz w:val="28"/>
          <w:szCs w:val="28"/>
        </w:rPr>
        <w:t> Nuestro mundo, sostiene Chalo en este texto, es un inmenso campo de sufrimiento en el que nos encontramos con </w:t>
      </w:r>
      <w:r w:rsidRPr="006054D2">
        <w:rPr>
          <w:rStyle w:val="Textoennegrita"/>
          <w:color w:val="474747"/>
          <w:sz w:val="28"/>
          <w:szCs w:val="28"/>
        </w:rPr>
        <w:t>tres clases de seres humanos</w:t>
      </w:r>
      <w:r w:rsidRPr="006054D2">
        <w:rPr>
          <w:color w:val="333333"/>
          <w:sz w:val="28"/>
          <w:szCs w:val="28"/>
        </w:rPr>
        <w:t xml:space="preserve">: una minoría, importante, de causantes; una gran mayoría, de indiferentes y ajenos al mismo y una pequeña minoría que se dedica a aliviarlo y luchar contra ello. No queda más remedio, prosigue, que seguir preguntándose por </w:t>
      </w:r>
      <w:r w:rsidRPr="006054D2">
        <w:rPr>
          <w:color w:val="333333"/>
          <w:sz w:val="28"/>
          <w:szCs w:val="28"/>
        </w:rPr>
        <w:lastRenderedPageBreak/>
        <w:t>qué un mundo así merece ser llamado humano, es decir, por qué continúa estando “empecatado”, por más que pueda molestar recuperar una palabra tan desacreditada como la de “pecado”.</w:t>
      </w:r>
    </w:p>
    <w:p w14:paraId="03EC9BA2" w14:textId="77777777" w:rsidR="009578FA" w:rsidRPr="006054D2" w:rsidRDefault="009578FA" w:rsidP="006054D2">
      <w:pPr>
        <w:pStyle w:val="mce"/>
        <w:shd w:val="clear" w:color="auto" w:fill="FFFFFF"/>
        <w:spacing w:before="0" w:beforeAutospacing="0" w:after="0" w:afterAutospacing="0"/>
        <w:rPr>
          <w:color w:val="333333"/>
          <w:sz w:val="28"/>
          <w:szCs w:val="28"/>
        </w:rPr>
      </w:pPr>
      <w:r w:rsidRPr="006054D2">
        <w:rPr>
          <w:color w:val="333333"/>
          <w:sz w:val="28"/>
          <w:szCs w:val="28"/>
        </w:rPr>
        <w:t>E intentando responder a estas preguntas, formula </w:t>
      </w:r>
      <w:r w:rsidRPr="006054D2">
        <w:rPr>
          <w:rStyle w:val="Textoennegrita"/>
          <w:color w:val="474747"/>
          <w:sz w:val="28"/>
          <w:szCs w:val="28"/>
        </w:rPr>
        <w:t>cuatro tesis</w:t>
      </w:r>
      <w:r w:rsidRPr="006054D2">
        <w:rPr>
          <w:color w:val="333333"/>
          <w:sz w:val="28"/>
          <w:szCs w:val="28"/>
        </w:rPr>
        <w:t> que entiendo centrales para quien pretenda asomarse a su pensamiento más maduro.</w:t>
      </w:r>
    </w:p>
    <w:p w14:paraId="271B41D6" w14:textId="77777777" w:rsidR="009578FA" w:rsidRPr="006054D2" w:rsidRDefault="009578FA" w:rsidP="006054D2">
      <w:pPr>
        <w:pStyle w:val="mce"/>
        <w:shd w:val="clear" w:color="auto" w:fill="FFFFFF"/>
        <w:spacing w:before="0" w:beforeAutospacing="0" w:after="0" w:afterAutospacing="0"/>
        <w:rPr>
          <w:color w:val="333333"/>
          <w:sz w:val="28"/>
          <w:szCs w:val="28"/>
        </w:rPr>
      </w:pPr>
      <w:r w:rsidRPr="006054D2">
        <w:rPr>
          <w:color w:val="333333"/>
          <w:sz w:val="28"/>
          <w:szCs w:val="28"/>
        </w:rPr>
        <w:t>Según la primera, </w:t>
      </w:r>
      <w:r w:rsidRPr="006054D2">
        <w:rPr>
          <w:rStyle w:val="Textoennegrita"/>
          <w:color w:val="474747"/>
          <w:sz w:val="28"/>
          <w:szCs w:val="28"/>
        </w:rPr>
        <w:t>hablar de pecado o de inhumanidad</w:t>
      </w:r>
      <w:r w:rsidRPr="006054D2">
        <w:rPr>
          <w:color w:val="333333"/>
          <w:sz w:val="28"/>
          <w:szCs w:val="28"/>
        </w:rPr>
        <w:t>, es lo mismo. Son conceptos sinónimos ya que nos estamos refiriendo a comportamientos -tanto personales como colectivos- y a estructuras que hieren y enferman, bien sea de manera leve o grave. De ahí el título del libro y su estructuración en cuatro capítulos dedicados a la realidad del pecado; al pecado estructural; al pecado original y a la dimensión teologal del pecado.</w:t>
      </w:r>
    </w:p>
    <w:p w14:paraId="5BB97A1E" w14:textId="77777777" w:rsidR="009578FA" w:rsidRPr="006054D2" w:rsidRDefault="009578FA" w:rsidP="006054D2">
      <w:pPr>
        <w:pStyle w:val="Ttulo2"/>
        <w:shd w:val="clear" w:color="auto" w:fill="FFFFFF"/>
        <w:spacing w:before="0" w:beforeAutospacing="0" w:after="0" w:afterAutospacing="0"/>
        <w:rPr>
          <w:color w:val="474747"/>
          <w:sz w:val="28"/>
          <w:szCs w:val="28"/>
        </w:rPr>
      </w:pPr>
      <w:bookmarkStart w:id="21" w:name="_Toc192679664"/>
      <w:r w:rsidRPr="006054D2">
        <w:rPr>
          <w:color w:val="474747"/>
          <w:sz w:val="28"/>
          <w:szCs w:val="28"/>
        </w:rPr>
        <w:t>El ser humano no es lo que debe ser</w:t>
      </w:r>
      <w:bookmarkEnd w:id="21"/>
    </w:p>
    <w:p w14:paraId="758EC6C2" w14:textId="77777777" w:rsidR="009578FA" w:rsidRPr="006054D2" w:rsidRDefault="009578FA" w:rsidP="006054D2">
      <w:pPr>
        <w:pStyle w:val="mce"/>
        <w:shd w:val="clear" w:color="auto" w:fill="FFFFFF"/>
        <w:spacing w:before="0" w:beforeAutospacing="0" w:after="0" w:afterAutospacing="0"/>
        <w:rPr>
          <w:color w:val="333333"/>
          <w:sz w:val="28"/>
          <w:szCs w:val="28"/>
        </w:rPr>
      </w:pPr>
      <w:r w:rsidRPr="006054D2">
        <w:rPr>
          <w:color w:val="333333"/>
          <w:sz w:val="28"/>
          <w:szCs w:val="28"/>
        </w:rPr>
        <w:t>Según la segunda de las tesis, el pecado o la inhumanidad es, a la vez, carencia en la que nos encontramos sumergidos (con S. Anselmo) y responsabilidad personal (con S. Agustín).</w:t>
      </w:r>
      <w:r w:rsidRPr="006054D2">
        <w:rPr>
          <w:rStyle w:val="Textoennegrita"/>
          <w:color w:val="474747"/>
          <w:sz w:val="28"/>
          <w:szCs w:val="28"/>
        </w:rPr>
        <w:t> Somos, a la vez, víctimas y culpables</w:t>
      </w:r>
      <w:r w:rsidRPr="006054D2">
        <w:rPr>
          <w:color w:val="333333"/>
          <w:sz w:val="28"/>
          <w:szCs w:val="28"/>
        </w:rPr>
        <w:t>: nacemos intrínsecamente deteriorados en un mundo y en una historia que nosotros mismos hemos ido deteriorando desde sus inicios.</w:t>
      </w:r>
    </w:p>
    <w:p w14:paraId="016BF5F8" w14:textId="77777777" w:rsidR="009578FA" w:rsidRPr="006054D2" w:rsidRDefault="009578FA" w:rsidP="006054D2">
      <w:pPr>
        <w:pStyle w:val="mce"/>
        <w:shd w:val="clear" w:color="auto" w:fill="FFFFFF"/>
        <w:spacing w:before="0" w:beforeAutospacing="0" w:after="0" w:afterAutospacing="0"/>
        <w:rPr>
          <w:color w:val="333333"/>
          <w:sz w:val="28"/>
          <w:szCs w:val="28"/>
          <w:lang w:val="es-ES"/>
        </w:rPr>
      </w:pPr>
      <w:r w:rsidRPr="006054D2">
        <w:rPr>
          <w:color w:val="333333"/>
          <w:sz w:val="28"/>
          <w:szCs w:val="28"/>
          <w:lang w:val="es-ES"/>
        </w:rPr>
        <w:t>Con muchísimo pesar, hoy nos despedimos de nuestro querido autor y sobre todo amigo, José Ignacio González Faus SJ, que descansa ya en los brazos del Padre.</w:t>
      </w:r>
      <w:r w:rsidRPr="006054D2">
        <w:rPr>
          <w:color w:val="333333"/>
          <w:sz w:val="28"/>
          <w:szCs w:val="28"/>
          <w:lang w:val="es-ES"/>
        </w:rPr>
        <w:br/>
        <w:t>Damos gracias por sus palabras, por su ejemplo y su vida. Siempre A.M.D.G</w:t>
      </w:r>
      <w:r w:rsidRPr="006054D2">
        <w:rPr>
          <w:color w:val="333333"/>
          <w:sz w:val="28"/>
          <w:szCs w:val="28"/>
          <w:lang w:val="es-ES"/>
        </w:rPr>
        <w:br/>
        <w:t>Dale, Señor, el descanso eterno. Qué brille… </w:t>
      </w:r>
      <w:hyperlink r:id="rId19" w:history="1">
        <w:r w:rsidRPr="006054D2">
          <w:rPr>
            <w:rStyle w:val="Hipervnculo"/>
            <w:color w:val="D49400"/>
            <w:sz w:val="28"/>
            <w:szCs w:val="28"/>
            <w:lang w:val="es-ES"/>
          </w:rPr>
          <w:t>pic.twitter.com/XsNoKOVRA4</w:t>
        </w:r>
      </w:hyperlink>
    </w:p>
    <w:p w14:paraId="25C7D761" w14:textId="77777777" w:rsidR="009578FA" w:rsidRPr="006054D2" w:rsidRDefault="009578FA" w:rsidP="006054D2">
      <w:pPr>
        <w:shd w:val="clear" w:color="auto" w:fill="FFFFFF"/>
        <w:spacing w:after="0" w:line="240" w:lineRule="auto"/>
        <w:rPr>
          <w:rFonts w:ascii="Times New Roman" w:hAnsi="Times New Roman" w:cs="Times New Roman"/>
          <w:color w:val="000000"/>
          <w:sz w:val="28"/>
          <w:szCs w:val="28"/>
        </w:rPr>
      </w:pPr>
      <w:r w:rsidRPr="006054D2">
        <w:rPr>
          <w:rFonts w:ascii="Times New Roman" w:hAnsi="Times New Roman" w:cs="Times New Roman"/>
          <w:color w:val="000000"/>
          <w:sz w:val="28"/>
          <w:szCs w:val="28"/>
        </w:rPr>
        <w:t>— Grupo de Comunicación Loyola (@LoyolaGC) </w:t>
      </w:r>
      <w:hyperlink r:id="rId20" w:history="1">
        <w:r w:rsidRPr="006054D2">
          <w:rPr>
            <w:rStyle w:val="Hipervnculo"/>
            <w:rFonts w:ascii="Times New Roman" w:hAnsi="Times New Roman" w:cs="Times New Roman"/>
            <w:color w:val="D49400"/>
            <w:sz w:val="28"/>
            <w:szCs w:val="28"/>
          </w:rPr>
          <w:t>March 6, 2025</w:t>
        </w:r>
      </w:hyperlink>
    </w:p>
    <w:p w14:paraId="7E9E6520" w14:textId="77777777" w:rsidR="009578FA" w:rsidRPr="006054D2" w:rsidRDefault="009578FA" w:rsidP="006054D2">
      <w:pPr>
        <w:pStyle w:val="mce"/>
        <w:shd w:val="clear" w:color="auto" w:fill="FFFFFF"/>
        <w:spacing w:before="0" w:beforeAutospacing="0" w:after="0" w:afterAutospacing="0"/>
        <w:rPr>
          <w:color w:val="333333"/>
          <w:sz w:val="28"/>
          <w:szCs w:val="28"/>
        </w:rPr>
      </w:pPr>
      <w:r w:rsidRPr="006054D2">
        <w:rPr>
          <w:color w:val="333333"/>
          <w:sz w:val="28"/>
          <w:szCs w:val="28"/>
        </w:rPr>
        <w:t>El desconocimiento de esta sorprendente conjunción explica que las izquierdas tiendan a desconocer el pecado, mientras que las derechas tiendan a aprovecharse de él. Tanto unos como otros, ignoran que la teología no apunta primariamente a explicar por qué va tan mal el mundo, sino a enseñar que el hombre no es el que debe ser. Y no lo es, porque solo sea malo, sino porque también es víctima; </w:t>
      </w:r>
      <w:r w:rsidRPr="006054D2">
        <w:rPr>
          <w:rStyle w:val="Textoennegrita"/>
          <w:color w:val="474747"/>
          <w:sz w:val="28"/>
          <w:szCs w:val="28"/>
        </w:rPr>
        <w:t>una impotencia que no viene de Dios, sino de nosotros mismos.</w:t>
      </w:r>
    </w:p>
    <w:p w14:paraId="1D9A6D82" w14:textId="77777777" w:rsidR="00BD5C93" w:rsidRDefault="00BD5C93" w:rsidP="006054D2">
      <w:pPr>
        <w:pStyle w:val="Ttulo2"/>
        <w:shd w:val="clear" w:color="auto" w:fill="FFFFFF"/>
        <w:spacing w:before="0" w:beforeAutospacing="0" w:after="0" w:afterAutospacing="0"/>
        <w:rPr>
          <w:color w:val="474747"/>
          <w:sz w:val="28"/>
          <w:szCs w:val="28"/>
        </w:rPr>
      </w:pPr>
    </w:p>
    <w:p w14:paraId="4867CD3F" w14:textId="77777777" w:rsidR="009578FA" w:rsidRPr="006054D2" w:rsidRDefault="009578FA" w:rsidP="006054D2">
      <w:pPr>
        <w:pStyle w:val="Ttulo2"/>
        <w:shd w:val="clear" w:color="auto" w:fill="FFFFFF"/>
        <w:spacing w:before="0" w:beforeAutospacing="0" w:after="0" w:afterAutospacing="0"/>
        <w:rPr>
          <w:color w:val="474747"/>
          <w:sz w:val="28"/>
          <w:szCs w:val="28"/>
        </w:rPr>
      </w:pPr>
      <w:bookmarkStart w:id="22" w:name="_Toc192679665"/>
      <w:r w:rsidRPr="006054D2">
        <w:rPr>
          <w:color w:val="474747"/>
          <w:sz w:val="28"/>
          <w:szCs w:val="28"/>
        </w:rPr>
        <w:t>La indiferencia ante la inhumanidad</w:t>
      </w:r>
      <w:bookmarkEnd w:id="22"/>
    </w:p>
    <w:p w14:paraId="5139CC7E" w14:textId="77777777" w:rsidR="009578FA" w:rsidRPr="006054D2" w:rsidRDefault="009578FA" w:rsidP="006054D2">
      <w:pPr>
        <w:pStyle w:val="mce"/>
        <w:shd w:val="clear" w:color="auto" w:fill="FFFFFF"/>
        <w:spacing w:before="0" w:beforeAutospacing="0" w:after="0" w:afterAutospacing="0"/>
        <w:rPr>
          <w:color w:val="333333"/>
          <w:sz w:val="28"/>
          <w:szCs w:val="28"/>
        </w:rPr>
      </w:pPr>
      <w:r w:rsidRPr="006054D2">
        <w:rPr>
          <w:color w:val="333333"/>
          <w:sz w:val="28"/>
          <w:szCs w:val="28"/>
        </w:rPr>
        <w:t xml:space="preserve">Según </w:t>
      </w:r>
      <w:r w:rsidRPr="00BD5C93">
        <w:rPr>
          <w:b/>
          <w:color w:val="333333"/>
          <w:sz w:val="28"/>
          <w:szCs w:val="28"/>
        </w:rPr>
        <w:t>la tercera tesis</w:t>
      </w:r>
      <w:r w:rsidRPr="006054D2">
        <w:rPr>
          <w:color w:val="333333"/>
          <w:sz w:val="28"/>
          <w:szCs w:val="28"/>
        </w:rPr>
        <w:t>, es incuestionable que la presencia del mal cuestiona la existencia de Dios. Pero también que su negación puede ser una coartada para absolutizar nuestra libertad limitada; </w:t>
      </w:r>
      <w:r w:rsidRPr="006054D2">
        <w:rPr>
          <w:rStyle w:val="Textoennegrita"/>
          <w:color w:val="474747"/>
          <w:sz w:val="28"/>
          <w:szCs w:val="28"/>
        </w:rPr>
        <w:t>una tesis que no desarrolla</w:t>
      </w:r>
      <w:r w:rsidRPr="006054D2">
        <w:rPr>
          <w:color w:val="333333"/>
          <w:sz w:val="28"/>
          <w:szCs w:val="28"/>
        </w:rPr>
        <w:t> y que, es probable, que haya quienes la perciban como una “huida hacia adelante”.</w:t>
      </w:r>
    </w:p>
    <w:p w14:paraId="3166D91D" w14:textId="77777777" w:rsidR="009578FA" w:rsidRPr="006054D2" w:rsidRDefault="009578FA" w:rsidP="006054D2">
      <w:pPr>
        <w:pStyle w:val="mce"/>
        <w:shd w:val="clear" w:color="auto" w:fill="FFFFFF"/>
        <w:spacing w:before="0" w:beforeAutospacing="0" w:after="0" w:afterAutospacing="0"/>
        <w:rPr>
          <w:color w:val="333333"/>
          <w:sz w:val="28"/>
          <w:szCs w:val="28"/>
        </w:rPr>
      </w:pPr>
      <w:r w:rsidRPr="006054D2">
        <w:rPr>
          <w:color w:val="333333"/>
          <w:sz w:val="28"/>
          <w:szCs w:val="28"/>
        </w:rPr>
        <w:t xml:space="preserve">En realidad, lo que, sobre todo, inquieta a Chalo es saber cómo es posible que haya seres humanos que, afirmando la existencia de Dios y profesando </w:t>
      </w:r>
      <w:r w:rsidRPr="006054D2">
        <w:rPr>
          <w:color w:val="333333"/>
          <w:sz w:val="28"/>
          <w:szCs w:val="28"/>
        </w:rPr>
        <w:lastRenderedPageBreak/>
        <w:t>la fe en el Dios revelado por Jesucristo, </w:t>
      </w:r>
      <w:r w:rsidRPr="006054D2">
        <w:rPr>
          <w:rStyle w:val="Textoennegrita"/>
          <w:color w:val="474747"/>
          <w:sz w:val="28"/>
          <w:szCs w:val="28"/>
        </w:rPr>
        <w:t>crean que esa fe les permite vivir tranquilos al margen de ese inmenso dolor del mundo</w:t>
      </w:r>
      <w:r w:rsidRPr="006054D2">
        <w:rPr>
          <w:color w:val="333333"/>
          <w:sz w:val="28"/>
          <w:szCs w:val="28"/>
        </w:rPr>
        <w:t>.</w:t>
      </w:r>
    </w:p>
    <w:p w14:paraId="51A3F11F" w14:textId="77777777" w:rsidR="009578FA" w:rsidRPr="006054D2" w:rsidRDefault="009578FA" w:rsidP="006054D2">
      <w:pPr>
        <w:pStyle w:val="mce"/>
        <w:shd w:val="clear" w:color="auto" w:fill="FFFFFF"/>
        <w:spacing w:before="0" w:beforeAutospacing="0" w:after="0" w:afterAutospacing="0"/>
        <w:rPr>
          <w:color w:val="333333"/>
          <w:sz w:val="28"/>
          <w:szCs w:val="28"/>
        </w:rPr>
      </w:pPr>
      <w:r w:rsidRPr="006054D2">
        <w:rPr>
          <w:color w:val="333333"/>
          <w:sz w:val="28"/>
          <w:szCs w:val="28"/>
        </w:rPr>
        <w:t>Ya se sea conservador o progresista -tanto creyente como cristiano-, l</w:t>
      </w:r>
      <w:r w:rsidRPr="006054D2">
        <w:rPr>
          <w:rStyle w:val="Textoennegrita"/>
          <w:color w:val="474747"/>
          <w:sz w:val="28"/>
          <w:szCs w:val="28"/>
        </w:rPr>
        <w:t>a teología del pecado es necesaria para ambos</w:t>
      </w:r>
      <w:r w:rsidRPr="006054D2">
        <w:rPr>
          <w:color w:val="333333"/>
          <w:sz w:val="28"/>
          <w:szCs w:val="28"/>
        </w:rPr>
        <w:t>. Para los primeros, porque se resisten al progreso. Y para los segundos, porque se refugian en el utopismo irresponsable y desvirtuador de lo humano.</w:t>
      </w:r>
    </w:p>
    <w:p w14:paraId="196605F6" w14:textId="77777777" w:rsidR="005B236E" w:rsidRDefault="005B236E" w:rsidP="006054D2">
      <w:pPr>
        <w:pStyle w:val="Ttulo2"/>
        <w:shd w:val="clear" w:color="auto" w:fill="FFFFFF"/>
        <w:spacing w:before="0" w:beforeAutospacing="0" w:after="0" w:afterAutospacing="0"/>
        <w:rPr>
          <w:color w:val="474747"/>
          <w:sz w:val="28"/>
          <w:szCs w:val="28"/>
        </w:rPr>
      </w:pPr>
    </w:p>
    <w:p w14:paraId="79FF5DB8" w14:textId="77777777" w:rsidR="009578FA" w:rsidRPr="006054D2" w:rsidRDefault="009578FA" w:rsidP="006054D2">
      <w:pPr>
        <w:pStyle w:val="Ttulo2"/>
        <w:shd w:val="clear" w:color="auto" w:fill="FFFFFF"/>
        <w:spacing w:before="0" w:beforeAutospacing="0" w:after="0" w:afterAutospacing="0"/>
        <w:rPr>
          <w:color w:val="474747"/>
          <w:sz w:val="28"/>
          <w:szCs w:val="28"/>
        </w:rPr>
      </w:pPr>
      <w:bookmarkStart w:id="23" w:name="_Toc192679666"/>
      <w:r w:rsidRPr="006054D2">
        <w:rPr>
          <w:color w:val="474747"/>
          <w:sz w:val="28"/>
          <w:szCs w:val="28"/>
        </w:rPr>
        <w:t>El factor humanizador de la fe</w:t>
      </w:r>
      <w:bookmarkEnd w:id="23"/>
    </w:p>
    <w:p w14:paraId="54BB5441" w14:textId="77777777" w:rsidR="009578FA" w:rsidRPr="006054D2" w:rsidRDefault="009578FA" w:rsidP="006054D2">
      <w:pPr>
        <w:pStyle w:val="mce"/>
        <w:shd w:val="clear" w:color="auto" w:fill="FFFFFF"/>
        <w:spacing w:before="0" w:beforeAutospacing="0" w:after="0" w:afterAutospacing="0"/>
        <w:rPr>
          <w:color w:val="333333"/>
          <w:sz w:val="28"/>
          <w:szCs w:val="28"/>
        </w:rPr>
      </w:pPr>
      <w:r w:rsidRPr="006054D2">
        <w:rPr>
          <w:color w:val="333333"/>
          <w:sz w:val="28"/>
          <w:szCs w:val="28"/>
        </w:rPr>
        <w:t>Y, según la cuarta tesis, </w:t>
      </w:r>
      <w:r w:rsidRPr="006054D2">
        <w:rPr>
          <w:rStyle w:val="Textoennegrita"/>
          <w:color w:val="474747"/>
          <w:sz w:val="28"/>
          <w:szCs w:val="28"/>
        </w:rPr>
        <w:t>toda persona sigue estando bañada por la gracia; incluso en la desgracia</w:t>
      </w:r>
      <w:r w:rsidRPr="006054D2">
        <w:rPr>
          <w:color w:val="333333"/>
          <w:sz w:val="28"/>
          <w:szCs w:val="28"/>
        </w:rPr>
        <w:t>. Por eso, los cristianos estamos llamados a ser siempre factores de humanidad y de humanización en la medida en que podamos. Y a levantarnos cuando bajemos la guardia.</w:t>
      </w:r>
    </w:p>
    <w:p w14:paraId="319C178F" w14:textId="77777777" w:rsidR="009578FA" w:rsidRPr="006054D2" w:rsidRDefault="009578FA" w:rsidP="006054D2">
      <w:pPr>
        <w:pStyle w:val="mce"/>
        <w:shd w:val="clear" w:color="auto" w:fill="FFFFFF"/>
        <w:spacing w:before="0" w:beforeAutospacing="0" w:after="0" w:afterAutospacing="0"/>
        <w:rPr>
          <w:color w:val="333333"/>
          <w:sz w:val="28"/>
          <w:szCs w:val="28"/>
          <w:lang w:val="es-ES"/>
        </w:rPr>
      </w:pPr>
      <w:r w:rsidRPr="006054D2">
        <w:rPr>
          <w:color w:val="333333"/>
          <w:sz w:val="28"/>
          <w:szCs w:val="28"/>
          <w:lang w:val="es-ES"/>
        </w:rPr>
        <w:t>El profesor </w:t>
      </w:r>
      <w:hyperlink r:id="rId21" w:history="1">
        <w:r w:rsidRPr="006054D2">
          <w:rPr>
            <w:rStyle w:val="Hipervnculo"/>
            <w:color w:val="D49400"/>
            <w:sz w:val="28"/>
            <w:szCs w:val="28"/>
            <w:lang w:val="es-ES"/>
          </w:rPr>
          <w:t>@j_Flaquer</w:t>
        </w:r>
      </w:hyperlink>
      <w:r w:rsidRPr="006054D2">
        <w:rPr>
          <w:color w:val="333333"/>
          <w:sz w:val="28"/>
          <w:szCs w:val="28"/>
          <w:lang w:val="es-ES"/>
        </w:rPr>
        <w:t> de la Facultad de Teología </w:t>
      </w:r>
      <w:hyperlink r:id="rId22" w:history="1">
        <w:r w:rsidRPr="006054D2">
          <w:rPr>
            <w:rStyle w:val="Hipervnculo"/>
            <w:color w:val="D49400"/>
            <w:sz w:val="28"/>
            <w:szCs w:val="28"/>
            <w:lang w:val="es-ES"/>
          </w:rPr>
          <w:t>#Uloyola</w:t>
        </w:r>
      </w:hyperlink>
      <w:r w:rsidRPr="006054D2">
        <w:rPr>
          <w:color w:val="333333"/>
          <w:sz w:val="28"/>
          <w:szCs w:val="28"/>
          <w:lang w:val="es-ES"/>
        </w:rPr>
        <w:t> en Granada, rinde homenaje en </w:t>
      </w:r>
      <w:hyperlink r:id="rId23" w:history="1">
        <w:r w:rsidRPr="006054D2">
          <w:rPr>
            <w:rStyle w:val="Hipervnculo"/>
            <w:color w:val="D49400"/>
            <w:sz w:val="28"/>
            <w:szCs w:val="28"/>
            <w:lang w:val="es-ES"/>
          </w:rPr>
          <w:t>@ReligionDigit</w:t>
        </w:r>
      </w:hyperlink>
      <w:r w:rsidRPr="006054D2">
        <w:rPr>
          <w:color w:val="333333"/>
          <w:sz w:val="28"/>
          <w:szCs w:val="28"/>
          <w:lang w:val="es-ES"/>
        </w:rPr>
        <w:t> a José Ignacio González Faus, teólogo y jesuita de gran influencia en la teología contemporánea. </w:t>
      </w:r>
      <w:hyperlink r:id="rId24" w:history="1">
        <w:r w:rsidRPr="006054D2">
          <w:rPr>
            <w:rStyle w:val="Hipervnculo"/>
            <w:color w:val="D49400"/>
            <w:sz w:val="28"/>
            <w:szCs w:val="28"/>
            <w:lang w:val="es-ES"/>
          </w:rPr>
          <w:t>https://t.co/gS1rKUPNh7</w:t>
        </w:r>
      </w:hyperlink>
    </w:p>
    <w:p w14:paraId="4C408989" w14:textId="77777777" w:rsidR="009578FA" w:rsidRPr="006054D2" w:rsidRDefault="009578FA" w:rsidP="006054D2">
      <w:pPr>
        <w:shd w:val="clear" w:color="auto" w:fill="FFFFFF"/>
        <w:spacing w:after="0" w:line="240" w:lineRule="auto"/>
        <w:rPr>
          <w:rFonts w:ascii="Times New Roman" w:hAnsi="Times New Roman" w:cs="Times New Roman"/>
          <w:color w:val="000000"/>
          <w:sz w:val="28"/>
          <w:szCs w:val="28"/>
        </w:rPr>
      </w:pPr>
      <w:r w:rsidRPr="006054D2">
        <w:rPr>
          <w:rFonts w:ascii="Times New Roman" w:hAnsi="Times New Roman" w:cs="Times New Roman"/>
          <w:color w:val="000000"/>
          <w:sz w:val="28"/>
          <w:szCs w:val="28"/>
        </w:rPr>
        <w:t>— Universidad Loyola (@LoyolaAnd) </w:t>
      </w:r>
      <w:hyperlink r:id="rId25" w:history="1">
        <w:r w:rsidRPr="006054D2">
          <w:rPr>
            <w:rStyle w:val="Hipervnculo"/>
            <w:rFonts w:ascii="Times New Roman" w:hAnsi="Times New Roman" w:cs="Times New Roman"/>
            <w:color w:val="D49400"/>
            <w:sz w:val="28"/>
            <w:szCs w:val="28"/>
          </w:rPr>
          <w:t>March 7, 2025</w:t>
        </w:r>
      </w:hyperlink>
    </w:p>
    <w:p w14:paraId="62E93CA3" w14:textId="77777777" w:rsidR="005B236E" w:rsidRDefault="005B236E" w:rsidP="006054D2">
      <w:pPr>
        <w:pStyle w:val="mce"/>
        <w:shd w:val="clear" w:color="auto" w:fill="FFFFFF"/>
        <w:spacing w:before="0" w:beforeAutospacing="0" w:after="0" w:afterAutospacing="0"/>
        <w:rPr>
          <w:color w:val="333333"/>
          <w:sz w:val="28"/>
          <w:szCs w:val="28"/>
        </w:rPr>
      </w:pPr>
    </w:p>
    <w:p w14:paraId="28C81A53" w14:textId="77777777" w:rsidR="009578FA" w:rsidRPr="006054D2" w:rsidRDefault="009578FA" w:rsidP="006054D2">
      <w:pPr>
        <w:pStyle w:val="mce"/>
        <w:shd w:val="clear" w:color="auto" w:fill="FFFFFF"/>
        <w:spacing w:before="0" w:beforeAutospacing="0" w:after="0" w:afterAutospacing="0"/>
        <w:rPr>
          <w:color w:val="333333"/>
          <w:sz w:val="28"/>
          <w:szCs w:val="28"/>
        </w:rPr>
      </w:pPr>
      <w:r w:rsidRPr="006054D2">
        <w:rPr>
          <w:color w:val="333333"/>
          <w:sz w:val="28"/>
          <w:szCs w:val="28"/>
        </w:rPr>
        <w:t>Mi teología -solía decir Chalo- </w:t>
      </w:r>
      <w:r w:rsidRPr="006054D2">
        <w:rPr>
          <w:rStyle w:val="Textoennegrita"/>
          <w:color w:val="474747"/>
          <w:sz w:val="28"/>
          <w:szCs w:val="28"/>
        </w:rPr>
        <w:t>no es fruto del pesimismo, sino del “realismo” cristiano</w:t>
      </w:r>
      <w:r w:rsidRPr="006054D2">
        <w:rPr>
          <w:color w:val="333333"/>
          <w:sz w:val="28"/>
          <w:szCs w:val="28"/>
        </w:rPr>
        <w:t>: en el ser humano coexiste la posibilidad del mal moral y del bien moral o, con lenguaje tradicional, del pecado y de la santidad. Es cierto que constato la fragilidad de la bondad, una planta que no soporta el paso del tiempo: el justo, sostiene, a la larga, se hace autoritario. El que quiere ser íntegro, intolerante. Y el que quiere ser misericordioso, cómplice o al menos pactista.</w:t>
      </w:r>
    </w:p>
    <w:p w14:paraId="1FA6A537" w14:textId="77777777" w:rsidR="009578FA" w:rsidRPr="006054D2" w:rsidRDefault="009578FA" w:rsidP="006054D2">
      <w:pPr>
        <w:pStyle w:val="Ttulo2"/>
        <w:shd w:val="clear" w:color="auto" w:fill="FFFFFF"/>
        <w:spacing w:before="0" w:beforeAutospacing="0" w:after="0" w:afterAutospacing="0"/>
        <w:rPr>
          <w:color w:val="474747"/>
          <w:sz w:val="28"/>
          <w:szCs w:val="28"/>
        </w:rPr>
      </w:pPr>
      <w:bookmarkStart w:id="24" w:name="_Toc192679667"/>
      <w:r w:rsidRPr="006054D2">
        <w:rPr>
          <w:color w:val="474747"/>
          <w:sz w:val="28"/>
          <w:szCs w:val="28"/>
        </w:rPr>
        <w:t>La mayor esperanza en la mayor desesperanza</w:t>
      </w:r>
      <w:bookmarkEnd w:id="24"/>
    </w:p>
    <w:p w14:paraId="571CF842" w14:textId="77777777" w:rsidR="009578FA" w:rsidRPr="006054D2" w:rsidRDefault="009578FA" w:rsidP="006054D2">
      <w:pPr>
        <w:pStyle w:val="mce"/>
        <w:shd w:val="clear" w:color="auto" w:fill="FFFFFF"/>
        <w:spacing w:before="0" w:beforeAutospacing="0" w:after="0" w:afterAutospacing="0"/>
        <w:rPr>
          <w:color w:val="333333"/>
          <w:sz w:val="28"/>
          <w:szCs w:val="28"/>
        </w:rPr>
      </w:pPr>
      <w:r w:rsidRPr="006054D2">
        <w:rPr>
          <w:color w:val="333333"/>
          <w:sz w:val="28"/>
          <w:szCs w:val="28"/>
        </w:rPr>
        <w:t>Pero es igualmente cierto que también constato que </w:t>
      </w:r>
      <w:r w:rsidRPr="006054D2">
        <w:rPr>
          <w:rStyle w:val="Textoennegrita"/>
          <w:color w:val="474747"/>
          <w:sz w:val="28"/>
          <w:szCs w:val="28"/>
        </w:rPr>
        <w:t>el mensaje cristiano es la mayor esperanza desde la mayor desesperanza</w:t>
      </w:r>
      <w:r w:rsidRPr="006054D2">
        <w:rPr>
          <w:color w:val="333333"/>
          <w:sz w:val="28"/>
          <w:szCs w:val="28"/>
        </w:rPr>
        <w:t>.</w:t>
      </w:r>
    </w:p>
    <w:p w14:paraId="0D6CEE8C" w14:textId="77777777" w:rsidR="009578FA" w:rsidRPr="006054D2" w:rsidRDefault="009578FA" w:rsidP="006054D2">
      <w:pPr>
        <w:pStyle w:val="mce"/>
        <w:shd w:val="clear" w:color="auto" w:fill="FFFFFF"/>
        <w:spacing w:before="0" w:beforeAutospacing="0" w:after="0" w:afterAutospacing="0"/>
        <w:rPr>
          <w:color w:val="333333"/>
          <w:sz w:val="28"/>
          <w:szCs w:val="28"/>
        </w:rPr>
      </w:pPr>
      <w:r w:rsidRPr="006054D2">
        <w:rPr>
          <w:color w:val="333333"/>
          <w:sz w:val="28"/>
          <w:szCs w:val="28"/>
        </w:rPr>
        <w:t>Este “realismo” cristiano explica que toda su teología se encuentre presidida -así me lo parece- por </w:t>
      </w:r>
      <w:r w:rsidRPr="006054D2">
        <w:rPr>
          <w:rStyle w:val="Textoennegrita"/>
          <w:color w:val="474747"/>
          <w:sz w:val="28"/>
          <w:szCs w:val="28"/>
        </w:rPr>
        <w:t>una “armonía inestable” entre los extremos</w:t>
      </w:r>
      <w:r w:rsidRPr="006054D2">
        <w:rPr>
          <w:color w:val="333333"/>
          <w:sz w:val="28"/>
          <w:szCs w:val="28"/>
        </w:rPr>
        <w:t> y, a la vez, por una imprescindible radicalidad cristiana, fundada en el programa del monte de las Bienaventuranzas y en el mensaje de la parábola del juicio final.</w:t>
      </w:r>
    </w:p>
    <w:p w14:paraId="270819EC" w14:textId="77777777" w:rsidR="009578FA" w:rsidRPr="006054D2" w:rsidRDefault="009578FA" w:rsidP="006054D2">
      <w:pPr>
        <w:pStyle w:val="mce"/>
        <w:shd w:val="clear" w:color="auto" w:fill="FFFFFF"/>
        <w:spacing w:before="0" w:beforeAutospacing="0" w:after="0" w:afterAutospacing="0"/>
        <w:rPr>
          <w:color w:val="333333"/>
          <w:sz w:val="28"/>
          <w:szCs w:val="28"/>
        </w:rPr>
      </w:pPr>
      <w:r w:rsidRPr="006054D2">
        <w:rPr>
          <w:color w:val="333333"/>
          <w:sz w:val="28"/>
          <w:szCs w:val="28"/>
        </w:rPr>
        <w:t>Por tanto, </w:t>
      </w:r>
      <w:r w:rsidRPr="006054D2">
        <w:rPr>
          <w:rStyle w:val="Textoennegrita"/>
          <w:color w:val="474747"/>
          <w:sz w:val="28"/>
          <w:szCs w:val="28"/>
        </w:rPr>
        <w:t>nada que ver con la equidistancia</w:t>
      </w:r>
      <w:r w:rsidRPr="006054D2">
        <w:rPr>
          <w:color w:val="333333"/>
          <w:sz w:val="28"/>
          <w:szCs w:val="28"/>
        </w:rPr>
        <w:t> y sí mucho que ver con el equilibrio inestable que es propio de toda andadura vital, así como con su apuesta por mostrar el implícito humano de lo cristiano; también en todo lo referido al pecado.</w:t>
      </w:r>
    </w:p>
    <w:p w14:paraId="7CD73AE3" w14:textId="77777777" w:rsidR="009578FA" w:rsidRPr="006054D2" w:rsidRDefault="009578FA" w:rsidP="006054D2">
      <w:pPr>
        <w:pStyle w:val="mce"/>
        <w:shd w:val="clear" w:color="auto" w:fill="FFFFFF"/>
        <w:spacing w:before="0" w:beforeAutospacing="0" w:after="0" w:afterAutospacing="0"/>
        <w:rPr>
          <w:color w:val="333333"/>
          <w:sz w:val="28"/>
          <w:szCs w:val="28"/>
        </w:rPr>
      </w:pPr>
      <w:r w:rsidRPr="006054D2">
        <w:rPr>
          <w:color w:val="333333"/>
          <w:sz w:val="28"/>
          <w:szCs w:val="28"/>
        </w:rPr>
        <w:t>Es lo que yo, al menos, le debo a Chalo, esta persona que ha sabido percibir y no ha dejado de hablar de un Dios -caricia y aguijón- en medio de un mundo plagado de dolor y muerte, a la vez que sumido, en su gran mayoría, en la indiferencia, pero </w:t>
      </w:r>
      <w:r w:rsidRPr="006054D2">
        <w:rPr>
          <w:rStyle w:val="Textoennegrita"/>
          <w:color w:val="474747"/>
          <w:sz w:val="28"/>
          <w:szCs w:val="28"/>
        </w:rPr>
        <w:t>en el que también hay samaritanos y semillas de bondad y justicia</w:t>
      </w:r>
      <w:r w:rsidRPr="006054D2">
        <w:rPr>
          <w:color w:val="333333"/>
          <w:sz w:val="28"/>
          <w:szCs w:val="28"/>
        </w:rPr>
        <w:t>.</w:t>
      </w:r>
    </w:p>
    <w:p w14:paraId="67FB1398" w14:textId="77777777" w:rsidR="009578FA" w:rsidRPr="006054D2" w:rsidRDefault="009578FA" w:rsidP="006054D2">
      <w:pPr>
        <w:pStyle w:val="mce"/>
        <w:shd w:val="clear" w:color="auto" w:fill="FFFFFF"/>
        <w:spacing w:before="0" w:beforeAutospacing="0" w:after="0" w:afterAutospacing="0"/>
        <w:rPr>
          <w:color w:val="333333"/>
          <w:sz w:val="28"/>
          <w:szCs w:val="28"/>
        </w:rPr>
      </w:pPr>
      <w:r w:rsidRPr="006054D2">
        <w:rPr>
          <w:color w:val="333333"/>
          <w:sz w:val="28"/>
          <w:szCs w:val="28"/>
        </w:rPr>
        <w:t>Hasta pronto Chalo</w:t>
      </w:r>
    </w:p>
    <w:p w14:paraId="262B953F" w14:textId="77777777" w:rsidR="0082786C" w:rsidRPr="006054D2" w:rsidRDefault="0082786C" w:rsidP="006054D2">
      <w:pPr>
        <w:pStyle w:val="mce"/>
        <w:shd w:val="clear" w:color="auto" w:fill="FFFFFF"/>
        <w:spacing w:before="0" w:beforeAutospacing="0" w:after="0" w:afterAutospacing="0"/>
        <w:rPr>
          <w:color w:val="333333"/>
          <w:sz w:val="28"/>
          <w:szCs w:val="28"/>
        </w:rPr>
      </w:pPr>
    </w:p>
    <w:p w14:paraId="7109625B" w14:textId="77777777" w:rsidR="0082786C" w:rsidRPr="006054D2" w:rsidRDefault="0082786C" w:rsidP="006054D2">
      <w:pPr>
        <w:pStyle w:val="mce"/>
        <w:shd w:val="clear" w:color="auto" w:fill="FFFFFF"/>
        <w:spacing w:before="0" w:beforeAutospacing="0" w:after="0" w:afterAutospacing="0"/>
        <w:rPr>
          <w:color w:val="333333"/>
          <w:sz w:val="28"/>
          <w:szCs w:val="28"/>
        </w:rPr>
      </w:pPr>
    </w:p>
    <w:p w14:paraId="100F4069" w14:textId="77777777" w:rsidR="005B236E" w:rsidRDefault="005B236E" w:rsidP="006054D2">
      <w:pPr>
        <w:pStyle w:val="Ttulo1"/>
        <w:shd w:val="clear" w:color="auto" w:fill="FFFFFF"/>
        <w:spacing w:before="0" w:beforeAutospacing="0" w:after="0" w:afterAutospacing="0"/>
        <w:rPr>
          <w:b w:val="0"/>
          <w:bCs w:val="0"/>
          <w:color w:val="3F0D12"/>
          <w:sz w:val="28"/>
          <w:szCs w:val="28"/>
        </w:rPr>
      </w:pPr>
    </w:p>
    <w:p w14:paraId="3426BFA8" w14:textId="77777777" w:rsidR="0082786C" w:rsidRPr="005B236E" w:rsidRDefault="0082786C" w:rsidP="005B236E">
      <w:pPr>
        <w:pStyle w:val="Ttulo2"/>
        <w:rPr>
          <w:sz w:val="28"/>
          <w:szCs w:val="28"/>
        </w:rPr>
      </w:pPr>
      <w:bookmarkStart w:id="25" w:name="_Toc192679668"/>
      <w:r w:rsidRPr="005B236E">
        <w:rPr>
          <w:sz w:val="28"/>
          <w:szCs w:val="28"/>
        </w:rPr>
        <w:t>Tras la desastrosa reunión de Trump y Zelensky en la Casa Blanca, los obispos europeos expresan solidaridad con Ucrania</w:t>
      </w:r>
      <w:bookmarkEnd w:id="25"/>
    </w:p>
    <w:p w14:paraId="4D935CC2" w14:textId="77777777" w:rsidR="0082786C" w:rsidRPr="006054D2" w:rsidRDefault="0082786C" w:rsidP="006054D2">
      <w:pPr>
        <w:shd w:val="clear" w:color="auto" w:fill="FFFFFF"/>
        <w:spacing w:after="0" w:line="240" w:lineRule="auto"/>
        <w:textAlignment w:val="center"/>
        <w:rPr>
          <w:rFonts w:ascii="Times New Roman" w:hAnsi="Times New Roman" w:cs="Times New Roman"/>
          <w:color w:val="343A40"/>
          <w:sz w:val="28"/>
          <w:szCs w:val="28"/>
        </w:rPr>
      </w:pPr>
      <w:hyperlink r:id="rId26" w:history="1">
        <w:r w:rsidRPr="006054D2">
          <w:rPr>
            <w:rStyle w:val="Hipervnculo"/>
            <w:rFonts w:ascii="Times New Roman" w:hAnsi="Times New Roman" w:cs="Times New Roman"/>
            <w:color w:val="EB4511"/>
            <w:sz w:val="28"/>
            <w:szCs w:val="28"/>
          </w:rPr>
          <w:t>Kevin Clarke</w:t>
        </w:r>
      </w:hyperlink>
      <w:r w:rsidR="005B236E">
        <w:rPr>
          <w:rStyle w:val="Hipervnculo"/>
          <w:rFonts w:ascii="Times New Roman" w:hAnsi="Times New Roman" w:cs="Times New Roman"/>
          <w:color w:val="EB4511"/>
          <w:sz w:val="28"/>
          <w:szCs w:val="28"/>
        </w:rPr>
        <w:t xml:space="preserve">, America </w:t>
      </w:r>
      <w:r w:rsidRPr="006054D2">
        <w:rPr>
          <w:rFonts w:ascii="Times New Roman" w:hAnsi="Times New Roman" w:cs="Times New Roman"/>
          <w:color w:val="857E7B"/>
          <w:sz w:val="28"/>
          <w:szCs w:val="28"/>
        </w:rPr>
        <w:t>4 de marzo de 2025</w:t>
      </w:r>
    </w:p>
    <w:p w14:paraId="295A5851" w14:textId="77777777" w:rsidR="005B236E" w:rsidRDefault="005B236E" w:rsidP="006054D2">
      <w:pPr>
        <w:pStyle w:val="NormalWeb"/>
        <w:shd w:val="clear" w:color="auto" w:fill="FFFFFF"/>
        <w:spacing w:before="0" w:beforeAutospacing="0" w:after="0" w:afterAutospacing="0"/>
        <w:rPr>
          <w:color w:val="4A4A4A"/>
          <w:sz w:val="28"/>
          <w:szCs w:val="28"/>
        </w:rPr>
      </w:pPr>
    </w:p>
    <w:p w14:paraId="09FAED1A" w14:textId="77777777" w:rsidR="0082786C" w:rsidRPr="006054D2" w:rsidRDefault="0082786C" w:rsidP="006054D2">
      <w:pPr>
        <w:pStyle w:val="NormalWeb"/>
        <w:shd w:val="clear" w:color="auto" w:fill="FFFFFF"/>
        <w:spacing w:before="0" w:beforeAutospacing="0" w:after="0" w:afterAutospacing="0"/>
        <w:rPr>
          <w:color w:val="4A4A4A"/>
          <w:sz w:val="28"/>
          <w:szCs w:val="28"/>
        </w:rPr>
      </w:pPr>
      <w:r w:rsidRPr="006054D2">
        <w:rPr>
          <w:color w:val="4A4A4A"/>
          <w:sz w:val="28"/>
          <w:szCs w:val="28"/>
        </w:rPr>
        <w:t>Los obispos católicos de Europa emitieron una enérgica declaración de solidaridad con el pueblo de Ucrania “en medio de una profundización de las complejidades e incertidumbres geopolíticas” días después de un enfrentamiento sin precedentes en la Oficina Oval entre el presidente Donald Trump y el vicepresidente JD Vance y el presidente ucraniano Volodymyr Zelensky. Trump, visiblemente enojado, pidió a la delegación ucraniana que abandonara la Casa Blanca el 28 de febrero, poniendo fin abruptamente a un acuerdo que Zelensky estaba a punto de firmar y que esencialmente habría intercambiado un porcentaje de los recursos de tierras raras de Ucrania por el continuo apoyo de Estados Unidos al esfuerzo bélico.</w:t>
      </w:r>
    </w:p>
    <w:p w14:paraId="7A66B178" w14:textId="77777777" w:rsidR="0082786C" w:rsidRPr="006054D2" w:rsidRDefault="0082786C" w:rsidP="006054D2">
      <w:pPr>
        <w:pStyle w:val="NormalWeb"/>
        <w:shd w:val="clear" w:color="auto" w:fill="FFFFFF"/>
        <w:spacing w:before="0" w:beforeAutospacing="0" w:after="0" w:afterAutospacing="0"/>
        <w:rPr>
          <w:color w:val="4A4A4A"/>
          <w:sz w:val="28"/>
          <w:szCs w:val="28"/>
        </w:rPr>
      </w:pPr>
      <w:r w:rsidRPr="006054D2">
        <w:rPr>
          <w:color w:val="4A4A4A"/>
          <w:sz w:val="28"/>
          <w:szCs w:val="28"/>
        </w:rPr>
        <w:t>Trump y Vance acusaron a Zelenski de ingratitud y falta de respeto después de que el presidente ucraniano cuestionara las afirmaciones del vicepresidente sobre la capacidad de Ucrania para continuar la lucha contra Rusia. El 3 de marzo, Trump, con la ira reavivada después de que Zelenski dijera a los periodistas que </w:t>
      </w:r>
      <w:hyperlink r:id="rId27" w:history="1">
        <w:r w:rsidRPr="006054D2">
          <w:rPr>
            <w:rStyle w:val="Hipervnculo"/>
            <w:color w:val="5534A6"/>
            <w:sz w:val="28"/>
            <w:szCs w:val="28"/>
          </w:rPr>
          <w:t>el fin de la guerra con Rusia “todavía está muy, muy lejos”,</w:t>
        </w:r>
      </w:hyperlink>
      <w:r w:rsidRPr="006054D2">
        <w:rPr>
          <w:color w:val="4A4A4A"/>
          <w:sz w:val="28"/>
          <w:szCs w:val="28"/>
        </w:rPr>
        <w:t> suspendió las transferencias de armas estadounidenses a Ucrania.</w:t>
      </w:r>
    </w:p>
    <w:p w14:paraId="50B33D2E" w14:textId="77777777" w:rsidR="0082786C" w:rsidRPr="006054D2" w:rsidRDefault="0082786C" w:rsidP="006054D2">
      <w:pPr>
        <w:pStyle w:val="NormalWeb"/>
        <w:shd w:val="clear" w:color="auto" w:fill="FFFFFF"/>
        <w:spacing w:before="0" w:beforeAutospacing="0" w:after="0" w:afterAutospacing="0"/>
        <w:rPr>
          <w:color w:val="4A4A4A"/>
          <w:sz w:val="28"/>
          <w:szCs w:val="28"/>
        </w:rPr>
      </w:pPr>
      <w:r w:rsidRPr="006054D2">
        <w:rPr>
          <w:color w:val="4A4A4A"/>
          <w:sz w:val="28"/>
          <w:szCs w:val="28"/>
        </w:rPr>
        <w:t>Los obispos europeos se preocuparon de señalar que su expresión de solidaridad se extendía a los ucranianos “que llevan más de tres años sufriendo la injustificable invasión a gran escala de Rusia”. Aunque la declaración no menciona a Trump por su nombre, los obispos de la UE sí dijeron: “Rechazamos firmemente cualquier intento de distorsionar la realidad de esta agresión”.</w:t>
      </w:r>
    </w:p>
    <w:p w14:paraId="073EFFD5" w14:textId="77777777" w:rsidR="0082786C" w:rsidRPr="006054D2" w:rsidRDefault="0082786C" w:rsidP="006054D2">
      <w:pPr>
        <w:pStyle w:val="NormalWeb"/>
        <w:shd w:val="clear" w:color="auto" w:fill="FFFFFF"/>
        <w:spacing w:before="0" w:beforeAutospacing="0" w:after="0" w:afterAutospacing="0"/>
        <w:rPr>
          <w:color w:val="4A4A4A"/>
          <w:sz w:val="28"/>
          <w:szCs w:val="28"/>
        </w:rPr>
      </w:pPr>
      <w:r w:rsidRPr="006054D2">
        <w:rPr>
          <w:color w:val="4A4A4A"/>
          <w:sz w:val="28"/>
          <w:szCs w:val="28"/>
        </w:rPr>
        <w:t>En declaraciones recientes, Trump pareció culpar a Ucrania por la decisión de la Federación Rusa de invadir el país en febrero de 2022; también describió a Zelensky como un dictador y se negó a criticar a Rusia o a su presidente Vladimir Putin.</w:t>
      </w:r>
    </w:p>
    <w:p w14:paraId="16E933FF" w14:textId="77777777" w:rsidR="0082786C" w:rsidRPr="006054D2" w:rsidRDefault="0082786C" w:rsidP="006054D2">
      <w:pPr>
        <w:pStyle w:val="NormalWeb"/>
        <w:shd w:val="clear" w:color="auto" w:fill="FFFFFF"/>
        <w:spacing w:before="0" w:beforeAutospacing="0" w:after="0" w:afterAutospacing="0"/>
        <w:rPr>
          <w:color w:val="4A4A4A"/>
          <w:sz w:val="28"/>
          <w:szCs w:val="28"/>
        </w:rPr>
      </w:pPr>
      <w:r w:rsidRPr="006054D2">
        <w:rPr>
          <w:color w:val="4A4A4A"/>
          <w:sz w:val="28"/>
          <w:szCs w:val="28"/>
        </w:rPr>
        <w:t>En la declaración, publicada el 4 de marzo, la Comisión de las Conferencias Episcopales de la Unión Europea añadió: “Para ser sostenible y justo, un futuro acuerdo de paz debe respetar plenamente el derecho internacional y estar respaldado por garantías de seguridad efectivas para evitar que el conflicto vuelva a estallar”.</w:t>
      </w:r>
    </w:p>
    <w:p w14:paraId="0B7C7829" w14:textId="77777777" w:rsidR="0082786C" w:rsidRPr="006054D2" w:rsidRDefault="0082786C" w:rsidP="006054D2">
      <w:pPr>
        <w:pStyle w:val="NormalWeb"/>
        <w:shd w:val="clear" w:color="auto" w:fill="FFFFFF"/>
        <w:spacing w:before="0" w:beforeAutospacing="0" w:after="0" w:afterAutospacing="0"/>
        <w:rPr>
          <w:color w:val="4A4A4A"/>
          <w:sz w:val="28"/>
          <w:szCs w:val="28"/>
        </w:rPr>
      </w:pPr>
      <w:r w:rsidRPr="006054D2">
        <w:rPr>
          <w:color w:val="4A4A4A"/>
          <w:sz w:val="28"/>
          <w:szCs w:val="28"/>
        </w:rPr>
        <w:lastRenderedPageBreak/>
        <w:t>Los obispos tomaron nota del sentimiento cada vez más sombrío hacia Ucrania en la Casa Blanca de Trump. “La guerra ha entrado ahora en un nuevo capítulo”, dijeron. “En medio de las complejidades geopolíticas cada vez más profundas y la imprevisibilidad de las acciones adoptadas por algunos miembros de la comunidad internacional, hacemos un llamamiento a la Unión Europea y a sus Estados miembros a permanecer unidos en su compromiso de apoyar a Ucrania y a su pueblo.</w:t>
      </w:r>
    </w:p>
    <w:p w14:paraId="411A6B0D" w14:textId="77777777" w:rsidR="0082786C" w:rsidRPr="006054D2" w:rsidRDefault="0082786C" w:rsidP="006054D2">
      <w:pPr>
        <w:pStyle w:val="NormalWeb"/>
        <w:shd w:val="clear" w:color="auto" w:fill="FFFFFF"/>
        <w:spacing w:before="0" w:beforeAutospacing="0" w:after="0" w:afterAutospacing="0"/>
        <w:rPr>
          <w:color w:val="4A4A4A"/>
          <w:sz w:val="28"/>
          <w:szCs w:val="28"/>
        </w:rPr>
      </w:pPr>
      <w:r w:rsidRPr="006054D2">
        <w:rPr>
          <w:color w:val="4A4A4A"/>
          <w:sz w:val="28"/>
          <w:szCs w:val="28"/>
        </w:rPr>
        <w:t>“La invasión rusa de Ucrania es una flagrante violación del derecho internacional”, afirmaron los obispos europeos. “El uso de la fuerza para alterar las fronteras nacionales y los actos atroces cometidos contra la población civil no sólo son injustificables, sino que exigen una consecuente búsqueda de justicia y rendición de cuentas”, dijeron, y añadieron: “Una paz integral, justa y duradera en Ucrania sólo puede lograrse mediante negociaciones”.</w:t>
      </w:r>
    </w:p>
    <w:p w14:paraId="2D89A75E" w14:textId="77777777" w:rsidR="0082786C" w:rsidRPr="006054D2" w:rsidRDefault="0082786C" w:rsidP="006054D2">
      <w:pPr>
        <w:pStyle w:val="NormalWeb"/>
        <w:shd w:val="clear" w:color="auto" w:fill="FFFFFF"/>
        <w:spacing w:before="0" w:beforeAutospacing="0" w:after="0" w:afterAutospacing="0"/>
        <w:rPr>
          <w:color w:val="4A4A4A"/>
          <w:sz w:val="28"/>
          <w:szCs w:val="28"/>
        </w:rPr>
      </w:pPr>
      <w:r w:rsidRPr="006054D2">
        <w:rPr>
          <w:color w:val="4A4A4A"/>
          <w:sz w:val="28"/>
          <w:szCs w:val="28"/>
        </w:rPr>
        <w:t xml:space="preserve">El 3 de marzo, los </w:t>
      </w:r>
      <w:r w:rsidRPr="001F56DE">
        <w:rPr>
          <w:b/>
          <w:color w:val="4A4A4A"/>
          <w:sz w:val="28"/>
          <w:szCs w:val="28"/>
        </w:rPr>
        <w:t>obispos estadounidenses</w:t>
      </w:r>
      <w:r w:rsidRPr="006054D2">
        <w:rPr>
          <w:color w:val="4A4A4A"/>
          <w:sz w:val="28"/>
          <w:szCs w:val="28"/>
        </w:rPr>
        <w:t xml:space="preserve"> </w:t>
      </w:r>
      <w:r w:rsidRPr="001F56DE">
        <w:rPr>
          <w:b/>
          <w:color w:val="4A4A4A"/>
          <w:sz w:val="28"/>
          <w:szCs w:val="28"/>
        </w:rPr>
        <w:t xml:space="preserve">emitieron una declaración mucho más moderada </w:t>
      </w:r>
      <w:r w:rsidRPr="006054D2">
        <w:rPr>
          <w:color w:val="4A4A4A"/>
          <w:sz w:val="28"/>
          <w:szCs w:val="28"/>
        </w:rPr>
        <w:t>que parecía respaldar los esfuerzos originales del presidente para involucrar directamente a Rusia en las conversaciones de paz. La Casa Blanca ha buscado conversaciones en solitario con Rusia, </w:t>
      </w:r>
      <w:hyperlink r:id="rId28" w:history="1">
        <w:r w:rsidRPr="006054D2">
          <w:rPr>
            <w:rStyle w:val="Hipervnculo"/>
            <w:color w:val="5534A6"/>
            <w:sz w:val="28"/>
            <w:szCs w:val="28"/>
          </w:rPr>
          <w:t>en particular una reunión con una delegación rusa en Riad</w:t>
        </w:r>
      </w:hyperlink>
      <w:r w:rsidRPr="006054D2">
        <w:rPr>
          <w:color w:val="4A4A4A"/>
          <w:sz w:val="28"/>
          <w:szCs w:val="28"/>
        </w:rPr>
        <w:t> , Arabia Saudita, el 18 de febrero, excluyendo a los representantes tanto de la Unión Europea como de Ucrania.</w:t>
      </w:r>
    </w:p>
    <w:p w14:paraId="14E68C3B" w14:textId="77777777" w:rsidR="0082786C" w:rsidRPr="006054D2" w:rsidRDefault="00224110" w:rsidP="006054D2">
      <w:pPr>
        <w:pStyle w:val="NormalWeb"/>
        <w:shd w:val="clear" w:color="auto" w:fill="FFFFFF"/>
        <w:spacing w:before="0" w:beforeAutospacing="0" w:after="0" w:afterAutospacing="0"/>
        <w:rPr>
          <w:color w:val="4A4A4A"/>
          <w:sz w:val="28"/>
          <w:szCs w:val="28"/>
        </w:rPr>
      </w:pPr>
      <w:r w:rsidRPr="006054D2">
        <w:rPr>
          <w:color w:val="4A4A4A"/>
          <w:sz w:val="28"/>
          <w:szCs w:val="28"/>
        </w:rPr>
        <w:t xml:space="preserve"> </w:t>
      </w:r>
      <w:r w:rsidR="0082786C" w:rsidRPr="006054D2">
        <w:rPr>
          <w:color w:val="4A4A4A"/>
          <w:sz w:val="28"/>
          <w:szCs w:val="28"/>
        </w:rPr>
        <w:t>“Como nos recordó nuestro Santo Padre en 2024, las negociaciones valientes requieren ‘audacia’ para ‘abrir la puerta’ al diálogo”, dijo el arzobispo Timothy P. Broglio, presidente de la Conferencia de Obispos Católicos de Estados Unidos. Agregó que mientras los católicos estadounidenses se preparan para la temporada de Cuaresma, “un tiempo de oración, penitencia y caridad, nos unimos a nuestro Santo Padre, el Papa Francisco, en su solidaridad con el ‘pueblo mártir de Ucrania’”.</w:t>
      </w:r>
    </w:p>
    <w:p w14:paraId="6B9E670F" w14:textId="77777777" w:rsidR="0082786C" w:rsidRPr="006054D2" w:rsidRDefault="0082786C" w:rsidP="006054D2">
      <w:pPr>
        <w:pStyle w:val="NormalWeb"/>
        <w:shd w:val="clear" w:color="auto" w:fill="FFFFFF"/>
        <w:spacing w:before="0" w:beforeAutospacing="0" w:after="0" w:afterAutospacing="0"/>
        <w:rPr>
          <w:color w:val="4A4A4A"/>
          <w:sz w:val="28"/>
          <w:szCs w:val="28"/>
        </w:rPr>
      </w:pPr>
      <w:r w:rsidRPr="006054D2">
        <w:rPr>
          <w:color w:val="4A4A4A"/>
          <w:sz w:val="28"/>
          <w:szCs w:val="28"/>
        </w:rPr>
        <w:t>El arzobispo Broglio instó a que Estados Unidos, “en concierto con la comunidad internacional más amplia, trabaje con perseverancia por una paz justa y el fin de la agresión”.</w:t>
      </w:r>
    </w:p>
    <w:p w14:paraId="36E48A0F" w14:textId="77777777" w:rsidR="0082786C" w:rsidRPr="006054D2" w:rsidRDefault="0082786C" w:rsidP="006054D2">
      <w:pPr>
        <w:pStyle w:val="NormalWeb"/>
        <w:shd w:val="clear" w:color="auto" w:fill="FFFFFF"/>
        <w:spacing w:before="0" w:beforeAutospacing="0" w:after="0" w:afterAutospacing="0"/>
        <w:rPr>
          <w:color w:val="4A4A4A"/>
          <w:sz w:val="28"/>
          <w:szCs w:val="28"/>
        </w:rPr>
      </w:pPr>
      <w:r w:rsidRPr="006054D2">
        <w:rPr>
          <w:color w:val="4A4A4A"/>
          <w:sz w:val="28"/>
          <w:szCs w:val="28"/>
        </w:rPr>
        <w:t>Dijo: “Como católicos, somos profundamente conscientes de que cada ocupación pasada de Ucrania ha tenido como resultado diversos grados de represión de la Iglesia Católica… no debemos tolerar que se obligue nuevamente a nuestros hermanos y hermanas a pasar a la clandestinidad.</w:t>
      </w:r>
    </w:p>
    <w:p w14:paraId="78913298" w14:textId="77777777" w:rsidR="0082786C" w:rsidRPr="006054D2" w:rsidRDefault="00224110" w:rsidP="006054D2">
      <w:pPr>
        <w:pStyle w:val="NormalWeb"/>
        <w:shd w:val="clear" w:color="auto" w:fill="FFFFFF"/>
        <w:spacing w:before="0" w:beforeAutospacing="0" w:after="0" w:afterAutospacing="0"/>
        <w:rPr>
          <w:color w:val="4A4A4A"/>
          <w:sz w:val="28"/>
          <w:szCs w:val="28"/>
        </w:rPr>
      </w:pPr>
      <w:r w:rsidRPr="006054D2">
        <w:rPr>
          <w:color w:val="4A4A4A"/>
          <w:sz w:val="28"/>
          <w:szCs w:val="28"/>
        </w:rPr>
        <w:t xml:space="preserve"> </w:t>
      </w:r>
      <w:r w:rsidR="0082786C" w:rsidRPr="006054D2">
        <w:rPr>
          <w:color w:val="4A4A4A"/>
          <w:sz w:val="28"/>
          <w:szCs w:val="28"/>
        </w:rPr>
        <w:t>“Me hago eco del pedido del Papa Francisco de que se respete la libertad religiosa de todos los ucranianos: ‘Por favor, que ninguna iglesia cristiana sea abolida directa o indirectamente. ¡Las iglesias no deben ser tocadas!’”, dijo el arzobispo. El gobierno de Zelenski ha sido criticado en algunos sectores debido a su represión de la Iglesia Ortodoxa Ucraniana del Patriarcado de Moscú. El líder de esa iglesia, el Patriarca Kirill de Moscú, ha sido un firme partidario de la guerra y de Putin.</w:t>
      </w:r>
    </w:p>
    <w:p w14:paraId="754EE68E" w14:textId="77777777" w:rsidR="0082786C" w:rsidRPr="006054D2" w:rsidRDefault="0082786C" w:rsidP="006054D2">
      <w:pPr>
        <w:pStyle w:val="NormalWeb"/>
        <w:shd w:val="clear" w:color="auto" w:fill="FFFFFF"/>
        <w:spacing w:before="0" w:beforeAutospacing="0" w:after="0" w:afterAutospacing="0"/>
        <w:rPr>
          <w:color w:val="4A4A4A"/>
          <w:sz w:val="28"/>
          <w:szCs w:val="28"/>
        </w:rPr>
      </w:pPr>
      <w:r w:rsidRPr="00224110">
        <w:rPr>
          <w:b/>
          <w:color w:val="4A4A4A"/>
          <w:sz w:val="28"/>
          <w:szCs w:val="28"/>
        </w:rPr>
        <w:lastRenderedPageBreak/>
        <w:t>La declaración de los obispos de la UE s</w:t>
      </w:r>
      <w:r w:rsidRPr="006054D2">
        <w:rPr>
          <w:color w:val="4A4A4A"/>
          <w:sz w:val="28"/>
          <w:szCs w:val="28"/>
        </w:rPr>
        <w:t>e publicó tras la cumbre celebrada en Londres el 2 de marzo, a la que asistieron los líderes europeos y el primer ministro canadiense, Justin Trudeau. Los líderes transatlánticos concluyeron la reunión con nuevos compromisos de suministro de armas y declaraciones de apoyo a Ucrania, tras el desconcierto que generó la desastrosa reunión de Zelenski en la Casa Blanca.</w:t>
      </w:r>
    </w:p>
    <w:p w14:paraId="6EEFC0CE" w14:textId="77777777" w:rsidR="0082786C" w:rsidRPr="006054D2" w:rsidRDefault="0082786C" w:rsidP="006054D2">
      <w:pPr>
        <w:pStyle w:val="NormalWeb"/>
        <w:shd w:val="clear" w:color="auto" w:fill="FFFFFF"/>
        <w:spacing w:before="0" w:beforeAutospacing="0" w:after="0" w:afterAutospacing="0"/>
        <w:rPr>
          <w:color w:val="4A4A4A"/>
          <w:sz w:val="28"/>
          <w:szCs w:val="28"/>
        </w:rPr>
      </w:pPr>
      <w:r w:rsidRPr="006054D2">
        <w:rPr>
          <w:color w:val="4A4A4A"/>
          <w:sz w:val="28"/>
          <w:szCs w:val="28"/>
        </w:rPr>
        <w:t>El primer ministro británico, </w:t>
      </w:r>
      <w:hyperlink r:id="rId29" w:history="1">
        <w:r w:rsidRPr="006054D2">
          <w:rPr>
            <w:rStyle w:val="Hipervnculo"/>
            <w:color w:val="5534A6"/>
            <w:sz w:val="28"/>
            <w:szCs w:val="28"/>
          </w:rPr>
          <w:t>Keir Starmer,</w:t>
        </w:r>
      </w:hyperlink>
      <w:r w:rsidRPr="006054D2">
        <w:rPr>
          <w:color w:val="4A4A4A"/>
          <w:sz w:val="28"/>
          <w:szCs w:val="28"/>
        </w:rPr>
        <w:t> instó a sus homólogos europeos a reforzar sus fronteras y apoyar con todas sus fuerzas a Ucrania, al tiempo que anunció las líneas generales de un plan para poner fin a la guerra de Rusia. “Cada nación debe contribuir a ello de la mejor manera posible, aportando distintas capacidades y apoyo, pero todos asumiendo la responsabilidad de actuar, todos asumiendo su propia parte de la carga”, afirmó.</w:t>
      </w:r>
    </w:p>
    <w:p w14:paraId="7EC49C56" w14:textId="77777777" w:rsidR="0082786C" w:rsidRPr="006054D2" w:rsidRDefault="0082786C" w:rsidP="006054D2">
      <w:pPr>
        <w:pStyle w:val="NormalWeb"/>
        <w:shd w:val="clear" w:color="auto" w:fill="FFFFFF"/>
        <w:spacing w:before="0" w:beforeAutospacing="0" w:after="0" w:afterAutospacing="0"/>
        <w:rPr>
          <w:color w:val="4A4A4A"/>
          <w:sz w:val="28"/>
          <w:szCs w:val="28"/>
        </w:rPr>
      </w:pPr>
      <w:r w:rsidRPr="006054D2">
        <w:rPr>
          <w:color w:val="4A4A4A"/>
          <w:sz w:val="28"/>
          <w:szCs w:val="28"/>
        </w:rPr>
        <w:t>El Sr. Starmer dijo que los líderes de la UE que trabajan con Ucrania habían elaborado su propio plan para poner fin a la guerra, acordando cuatro principios para la paz: mantener el flujo de ayuda a Kiev; mantener la presión económica sobre Rusia; asegurarse de que Ucrania esté en la mesa de negociaciones y que cualquier acuerdo de paz debe garantizar su soberanía y seguridad; y finalmente, seguir armando a Ucrania para disuadir futuras invasiones.</w:t>
      </w:r>
    </w:p>
    <w:p w14:paraId="57AE9909" w14:textId="77777777" w:rsidR="0082786C" w:rsidRPr="006054D2" w:rsidRDefault="0082786C" w:rsidP="006054D2">
      <w:pPr>
        <w:pStyle w:val="NormalWeb"/>
        <w:shd w:val="clear" w:color="auto" w:fill="FFFFFF"/>
        <w:spacing w:before="0" w:beforeAutospacing="0" w:after="0" w:afterAutospacing="0"/>
        <w:rPr>
          <w:color w:val="4A4A4A"/>
          <w:sz w:val="28"/>
          <w:szCs w:val="28"/>
        </w:rPr>
      </w:pPr>
      <w:r w:rsidRPr="00224110">
        <w:rPr>
          <w:b/>
          <w:color w:val="4A4A4A"/>
          <w:sz w:val="28"/>
          <w:szCs w:val="28"/>
        </w:rPr>
        <w:t>La nueva resolución europea sobre Ucrania fue aplaudida por las conferencias episcopales</w:t>
      </w:r>
      <w:r w:rsidRPr="006054D2">
        <w:rPr>
          <w:color w:val="4A4A4A"/>
          <w:sz w:val="28"/>
          <w:szCs w:val="28"/>
        </w:rPr>
        <w:t>: “Mientras se están delineando actualmente los contornos de una nueva arquitectura de seguridad global”, dijeron, “es nuestra profunda esperanza que la Unión Europea permanezca fiel a su vocación de ser una promesa de paz y un ancla de estabilidad para su vecindario y para el mundo”.</w:t>
      </w:r>
    </w:p>
    <w:p w14:paraId="6031C99B" w14:textId="77777777" w:rsidR="0082786C" w:rsidRPr="006054D2" w:rsidRDefault="0082786C" w:rsidP="006054D2">
      <w:pPr>
        <w:shd w:val="clear" w:color="auto" w:fill="FFFFFF"/>
        <w:spacing w:after="0" w:line="240" w:lineRule="auto"/>
        <w:textAlignment w:val="center"/>
        <w:rPr>
          <w:rFonts w:ascii="Times New Roman" w:hAnsi="Times New Roman" w:cs="Times New Roman"/>
          <w:color w:val="3F0D12"/>
          <w:sz w:val="28"/>
          <w:szCs w:val="28"/>
        </w:rPr>
      </w:pPr>
      <w:hyperlink r:id="rId30" w:history="1">
        <w:r w:rsidRPr="006054D2">
          <w:rPr>
            <w:rStyle w:val="Hipervnculo"/>
            <w:rFonts w:ascii="Times New Roman" w:hAnsi="Times New Roman" w:cs="Times New Roman"/>
            <w:color w:val="EB4511"/>
            <w:sz w:val="28"/>
            <w:szCs w:val="28"/>
          </w:rPr>
          <w:t>Kevin Clarke</w:t>
        </w:r>
      </w:hyperlink>
    </w:p>
    <w:p w14:paraId="71102941" w14:textId="77777777" w:rsidR="0082786C" w:rsidRPr="006054D2" w:rsidRDefault="0082786C" w:rsidP="006054D2">
      <w:pPr>
        <w:pStyle w:val="NormalWeb"/>
        <w:shd w:val="clear" w:color="auto" w:fill="FFFFFF"/>
        <w:spacing w:before="0" w:beforeAutospacing="0" w:after="0" w:afterAutospacing="0"/>
        <w:textAlignment w:val="center"/>
        <w:rPr>
          <w:color w:val="3F0D12"/>
          <w:sz w:val="28"/>
          <w:szCs w:val="28"/>
        </w:rPr>
      </w:pPr>
      <w:r w:rsidRPr="006054D2">
        <w:rPr>
          <w:color w:val="3F0D12"/>
          <w:sz w:val="28"/>
          <w:szCs w:val="28"/>
        </w:rPr>
        <w:t>Kevin Clarke es el corresponsal jefe de </w:t>
      </w:r>
      <w:r w:rsidRPr="006054D2">
        <w:rPr>
          <w:rStyle w:val="Textoennegrita"/>
          <w:color w:val="3F0D12"/>
          <w:sz w:val="28"/>
          <w:szCs w:val="28"/>
        </w:rPr>
        <w:t>Estados Unidos</w:t>
      </w:r>
      <w:r w:rsidRPr="006054D2">
        <w:rPr>
          <w:color w:val="3F0D12"/>
          <w:sz w:val="28"/>
          <w:szCs w:val="28"/>
        </w:rPr>
        <w:t> y autor de</w:t>
      </w:r>
      <w:hyperlink r:id="rId31" w:history="1">
        <w:r w:rsidRPr="006054D2">
          <w:rPr>
            <w:rStyle w:val="nfasis"/>
            <w:color w:val="5534A6"/>
            <w:sz w:val="28"/>
            <w:szCs w:val="28"/>
          </w:rPr>
          <w:t>Oscar Romero: El amor debe triunfar</w:t>
        </w:r>
      </w:hyperlink>
      <w:r w:rsidRPr="006054D2">
        <w:rPr>
          <w:color w:val="3F0D12"/>
          <w:sz w:val="28"/>
          <w:szCs w:val="28"/>
        </w:rPr>
        <w:t>(Prensa Litúrgica).</w:t>
      </w:r>
    </w:p>
    <w:p w14:paraId="140B9CAD" w14:textId="77777777" w:rsidR="0082786C" w:rsidRPr="006054D2" w:rsidRDefault="0082786C" w:rsidP="006054D2">
      <w:pPr>
        <w:shd w:val="clear" w:color="auto" w:fill="FFFFFF"/>
        <w:spacing w:after="0" w:line="240" w:lineRule="auto"/>
        <w:textAlignment w:val="center"/>
        <w:rPr>
          <w:rStyle w:val="Hipervnculo"/>
          <w:rFonts w:ascii="Times New Roman" w:hAnsi="Times New Roman" w:cs="Times New Roman"/>
          <w:color w:val="4A4A4A"/>
          <w:sz w:val="28"/>
          <w:szCs w:val="28"/>
        </w:rPr>
      </w:pPr>
      <w:hyperlink r:id="rId32" w:history="1">
        <w:r w:rsidRPr="006054D2">
          <w:rPr>
            <w:rStyle w:val="Hipervnculo"/>
            <w:rFonts w:ascii="Times New Roman" w:hAnsi="Times New Roman" w:cs="Times New Roman"/>
            <w:color w:val="4A4A4A"/>
            <w:sz w:val="28"/>
            <w:szCs w:val="28"/>
          </w:rPr>
          <w:t>@ClarkeAtAmerica</w:t>
        </w:r>
      </w:hyperlink>
      <w:hyperlink r:id="rId33" w:history="1">
        <w:r w:rsidRPr="006054D2">
          <w:rPr>
            <w:rStyle w:val="Hipervnculo"/>
            <w:rFonts w:ascii="Times New Roman" w:hAnsi="Times New Roman" w:cs="Times New Roman"/>
            <w:color w:val="4A4A4A"/>
            <w:sz w:val="28"/>
            <w:szCs w:val="28"/>
          </w:rPr>
          <w:t>clarke@americamedia.org</w:t>
        </w:r>
      </w:hyperlink>
    </w:p>
    <w:p w14:paraId="1C864848" w14:textId="77777777" w:rsidR="005976B5" w:rsidRPr="006054D2" w:rsidRDefault="005976B5" w:rsidP="006054D2">
      <w:pPr>
        <w:shd w:val="clear" w:color="auto" w:fill="FFFFFF"/>
        <w:spacing w:after="0" w:line="240" w:lineRule="auto"/>
        <w:textAlignment w:val="center"/>
        <w:rPr>
          <w:rStyle w:val="Hipervnculo"/>
          <w:rFonts w:ascii="Times New Roman" w:hAnsi="Times New Roman" w:cs="Times New Roman"/>
          <w:color w:val="4A4A4A"/>
          <w:sz w:val="28"/>
          <w:szCs w:val="28"/>
        </w:rPr>
      </w:pPr>
    </w:p>
    <w:p w14:paraId="668FA4CE" w14:textId="77777777" w:rsidR="005976B5" w:rsidRPr="006054D2" w:rsidRDefault="005976B5" w:rsidP="006054D2">
      <w:pPr>
        <w:shd w:val="clear" w:color="auto" w:fill="FFFFFF"/>
        <w:spacing w:after="0" w:line="240" w:lineRule="auto"/>
        <w:textAlignment w:val="center"/>
        <w:rPr>
          <w:rStyle w:val="Hipervnculo"/>
          <w:rFonts w:ascii="Times New Roman" w:hAnsi="Times New Roman" w:cs="Times New Roman"/>
          <w:color w:val="4A4A4A"/>
          <w:sz w:val="28"/>
          <w:szCs w:val="28"/>
        </w:rPr>
      </w:pPr>
    </w:p>
    <w:p w14:paraId="2FB26AF3" w14:textId="77777777" w:rsidR="005976B5" w:rsidRPr="006054D2" w:rsidRDefault="005976B5" w:rsidP="006054D2">
      <w:pPr>
        <w:shd w:val="clear" w:color="auto" w:fill="FFFFFF"/>
        <w:spacing w:after="0" w:line="240" w:lineRule="auto"/>
        <w:textAlignment w:val="center"/>
        <w:rPr>
          <w:rStyle w:val="Hipervnculo"/>
          <w:rFonts w:ascii="Times New Roman" w:hAnsi="Times New Roman" w:cs="Times New Roman"/>
          <w:color w:val="4A4A4A"/>
          <w:sz w:val="28"/>
          <w:szCs w:val="28"/>
        </w:rPr>
      </w:pPr>
    </w:p>
    <w:p w14:paraId="6ABDA645" w14:textId="77777777" w:rsidR="005976B5" w:rsidRPr="00FA2760" w:rsidRDefault="005976B5" w:rsidP="00FA2760">
      <w:pPr>
        <w:pStyle w:val="Ttulo2"/>
        <w:rPr>
          <w:sz w:val="28"/>
          <w:szCs w:val="28"/>
        </w:rPr>
      </w:pPr>
      <w:bookmarkStart w:id="26" w:name="_Toc192679669"/>
      <w:r w:rsidRPr="00FA2760">
        <w:rPr>
          <w:rStyle w:val="field"/>
          <w:color w:val="000000"/>
          <w:sz w:val="28"/>
          <w:szCs w:val="28"/>
        </w:rPr>
        <w:t>Los teólogos africanos esperan que el año del aniversario del Credo de Nicea rediseñe su futuro espiritual</w:t>
      </w:r>
      <w:bookmarkEnd w:id="26"/>
    </w:p>
    <w:p w14:paraId="08A0958A" w14:textId="77777777" w:rsidR="005976B5" w:rsidRPr="006054D2" w:rsidRDefault="005976B5" w:rsidP="006054D2">
      <w:pPr>
        <w:pStyle w:val="name"/>
        <w:pBdr>
          <w:bottom w:val="single" w:sz="6" w:space="0" w:color="000000"/>
        </w:pBdr>
        <w:shd w:val="clear" w:color="auto" w:fill="FFFFFF"/>
        <w:spacing w:before="0" w:beforeAutospacing="0" w:after="0" w:afterAutospacing="0"/>
        <w:rPr>
          <w:b/>
          <w:bCs/>
          <w:caps/>
          <w:color w:val="000000"/>
          <w:sz w:val="28"/>
          <w:szCs w:val="28"/>
        </w:rPr>
      </w:pPr>
      <w:r w:rsidRPr="006054D2">
        <w:rPr>
          <w:b/>
          <w:bCs/>
          <w:caps/>
          <w:color w:val="000000"/>
          <w:sz w:val="28"/>
          <w:szCs w:val="28"/>
        </w:rPr>
        <w:t>Federico Nzwili</w:t>
      </w:r>
    </w:p>
    <w:p w14:paraId="139574E6" w14:textId="77777777" w:rsidR="005976B5" w:rsidRPr="006054D2" w:rsidRDefault="005976B5" w:rsidP="006054D2">
      <w:pPr>
        <w:pStyle w:val="name"/>
        <w:pBdr>
          <w:bottom w:val="single" w:sz="6" w:space="0" w:color="000000"/>
        </w:pBdr>
        <w:shd w:val="clear" w:color="auto" w:fill="FFFFFF"/>
        <w:spacing w:before="0" w:beforeAutospacing="0" w:after="0" w:afterAutospacing="0"/>
        <w:rPr>
          <w:b/>
          <w:bCs/>
          <w:caps/>
          <w:color w:val="000000"/>
          <w:sz w:val="28"/>
          <w:szCs w:val="28"/>
        </w:rPr>
      </w:pPr>
      <w:r w:rsidRPr="006054D2">
        <w:rPr>
          <w:b/>
          <w:bCs/>
          <w:caps/>
          <w:color w:val="000000"/>
          <w:sz w:val="28"/>
          <w:szCs w:val="28"/>
        </w:rPr>
        <w:t>Servicio de noticias sobre religión</w:t>
      </w:r>
    </w:p>
    <w:p w14:paraId="67B26402" w14:textId="77777777" w:rsidR="005976B5" w:rsidRPr="006054D2" w:rsidRDefault="00FA2760" w:rsidP="006054D2">
      <w:pPr>
        <w:shd w:val="clear" w:color="auto" w:fill="FFFFFF"/>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NCR, </w:t>
      </w:r>
      <w:r w:rsidR="005976B5" w:rsidRPr="006054D2">
        <w:rPr>
          <w:rFonts w:ascii="Times New Roman" w:hAnsi="Times New Roman" w:cs="Times New Roman"/>
          <w:color w:val="000000"/>
          <w:sz w:val="28"/>
          <w:szCs w:val="28"/>
        </w:rPr>
        <w:t>NAIROBI, Kenia — 10 de marzo de 2025</w:t>
      </w:r>
    </w:p>
    <w:p w14:paraId="41B3935E" w14:textId="77777777" w:rsidR="005976B5" w:rsidRPr="006054D2" w:rsidRDefault="005976B5" w:rsidP="006054D2">
      <w:pPr>
        <w:shd w:val="clear" w:color="auto" w:fill="FFFFFF"/>
        <w:spacing w:after="0" w:line="240" w:lineRule="auto"/>
        <w:rPr>
          <w:rFonts w:ascii="Times New Roman" w:hAnsi="Times New Roman" w:cs="Times New Roman"/>
          <w:color w:val="000000"/>
          <w:sz w:val="28"/>
          <w:szCs w:val="28"/>
        </w:rPr>
      </w:pPr>
    </w:p>
    <w:p w14:paraId="2129538B" w14:textId="77777777" w:rsidR="005976B5" w:rsidRPr="006054D2" w:rsidRDefault="005976B5" w:rsidP="006054D2">
      <w:pPr>
        <w:pStyle w:val="NormalWeb"/>
        <w:shd w:val="clear" w:color="auto" w:fill="FFFFFF"/>
        <w:spacing w:before="0" w:beforeAutospacing="0" w:after="0" w:afterAutospacing="0"/>
        <w:rPr>
          <w:color w:val="000000"/>
          <w:sz w:val="28"/>
          <w:szCs w:val="28"/>
        </w:rPr>
      </w:pPr>
      <w:r w:rsidRPr="006054D2">
        <w:rPr>
          <w:color w:val="000000"/>
          <w:sz w:val="28"/>
          <w:szCs w:val="28"/>
        </w:rPr>
        <w:t xml:space="preserve">Mientras las denominaciones cristianas de África se unen a los preparativos para el </w:t>
      </w:r>
      <w:r w:rsidRPr="00890C47">
        <w:rPr>
          <w:b/>
          <w:color w:val="000000"/>
          <w:sz w:val="28"/>
          <w:szCs w:val="28"/>
        </w:rPr>
        <w:t>1.700 aniversario del Primer Concilio de Nicea</w:t>
      </w:r>
      <w:r w:rsidRPr="006054D2">
        <w:rPr>
          <w:color w:val="000000"/>
          <w:sz w:val="28"/>
          <w:szCs w:val="28"/>
        </w:rPr>
        <w:t xml:space="preserve">, clérigos, teólogos </w:t>
      </w:r>
      <w:r w:rsidRPr="006054D2">
        <w:rPr>
          <w:color w:val="000000"/>
          <w:sz w:val="28"/>
          <w:szCs w:val="28"/>
        </w:rPr>
        <w:lastRenderedPageBreak/>
        <w:t>y laicos están aprovechando el momento como una oportunidad para reformular el futuro espiritual y social del continente.</w:t>
      </w:r>
    </w:p>
    <w:p w14:paraId="4976BF88" w14:textId="77777777" w:rsidR="005976B5" w:rsidRPr="006054D2" w:rsidRDefault="005976B5" w:rsidP="006054D2">
      <w:pPr>
        <w:pStyle w:val="NormalWeb"/>
        <w:shd w:val="clear" w:color="auto" w:fill="FFFFFF"/>
        <w:spacing w:before="0" w:beforeAutospacing="0" w:after="0" w:afterAutospacing="0"/>
        <w:rPr>
          <w:color w:val="000000"/>
          <w:sz w:val="28"/>
          <w:szCs w:val="28"/>
        </w:rPr>
      </w:pPr>
      <w:r w:rsidRPr="006054D2">
        <w:rPr>
          <w:color w:val="000000"/>
          <w:sz w:val="28"/>
          <w:szCs w:val="28"/>
        </w:rPr>
        <w:t xml:space="preserve">La reunión de obispos en </w:t>
      </w:r>
      <w:r w:rsidRPr="00890C47">
        <w:rPr>
          <w:b/>
          <w:color w:val="000000"/>
          <w:sz w:val="28"/>
          <w:szCs w:val="28"/>
        </w:rPr>
        <w:t>Nicea (hoy Iznik, en Turquía</w:t>
      </w:r>
      <w:r w:rsidRPr="006054D2">
        <w:rPr>
          <w:color w:val="000000"/>
          <w:sz w:val="28"/>
          <w:szCs w:val="28"/>
        </w:rPr>
        <w:t>) en 325 fue convocada por el emperador romano Constantino para resolver el faccionalismo en la iglesia primitiva causado por el arrianismo, una teología que decía que Jesús no era divino, que se originó en África.</w:t>
      </w:r>
    </w:p>
    <w:p w14:paraId="6B9E9B8C" w14:textId="77777777" w:rsidR="005976B5" w:rsidRPr="006054D2" w:rsidRDefault="005976B5" w:rsidP="006054D2">
      <w:pPr>
        <w:pStyle w:val="NormalWeb"/>
        <w:shd w:val="clear" w:color="auto" w:fill="FFFFFF"/>
        <w:spacing w:before="0" w:beforeAutospacing="0" w:after="0" w:afterAutospacing="0"/>
        <w:rPr>
          <w:color w:val="000000"/>
          <w:sz w:val="28"/>
          <w:szCs w:val="28"/>
        </w:rPr>
      </w:pPr>
      <w:r w:rsidRPr="006054D2">
        <w:rPr>
          <w:color w:val="000000"/>
          <w:sz w:val="28"/>
          <w:szCs w:val="28"/>
        </w:rPr>
        <w:t>"Se celebró porque un clérigo africano como yo planteó cuestiones que debían abordarse en relación con la doctrina de la Santísima Trinidad", dijo el padre Stephen Njure, historiador de la Iglesia católica en la Universidad Moi, en el oeste de Kenia. "Ese es Arrio. Arrio propuso una herejía que hizo necesario el concilio". </w:t>
      </w:r>
    </w:p>
    <w:p w14:paraId="3EC22D37" w14:textId="77777777" w:rsidR="005976B5" w:rsidRPr="006054D2" w:rsidRDefault="005976B5" w:rsidP="006054D2">
      <w:pPr>
        <w:pStyle w:val="NormalWeb"/>
        <w:shd w:val="clear" w:color="auto" w:fill="FFFFFF"/>
        <w:spacing w:before="0" w:beforeAutospacing="0" w:after="0" w:afterAutospacing="0"/>
        <w:rPr>
          <w:color w:val="000000"/>
          <w:sz w:val="28"/>
          <w:szCs w:val="28"/>
        </w:rPr>
      </w:pPr>
      <w:r w:rsidRPr="006054D2">
        <w:rPr>
          <w:color w:val="000000"/>
          <w:sz w:val="28"/>
          <w:szCs w:val="28"/>
        </w:rPr>
        <w:t>El aniversario, dijo Njure, "tiene todo que ver con nosotros, ya que uno de nosotros lo impulsó, debido a nuestra necesidad de claridad en la fe", y agregó que ideas como el arrianismo, que el concilio declaró herejía, ayudan a la Iglesia obligándola a formular doctrina y purificar sus enseñanzas. </w:t>
      </w:r>
    </w:p>
    <w:p w14:paraId="3A4D6B6D" w14:textId="77777777" w:rsidR="005976B5" w:rsidRPr="006054D2" w:rsidRDefault="005976B5" w:rsidP="006054D2">
      <w:pPr>
        <w:pStyle w:val="NormalWeb"/>
        <w:shd w:val="clear" w:color="auto" w:fill="FFFFFF"/>
        <w:spacing w:before="0" w:beforeAutospacing="0" w:after="0" w:afterAutospacing="0"/>
        <w:rPr>
          <w:color w:val="000000"/>
          <w:sz w:val="28"/>
          <w:szCs w:val="28"/>
        </w:rPr>
      </w:pPr>
      <w:r w:rsidRPr="006054D2">
        <w:rPr>
          <w:color w:val="000000"/>
          <w:sz w:val="28"/>
          <w:szCs w:val="28"/>
        </w:rPr>
        <w:t>A finales de la primavera del año 325, en Nicea, 318 obispos deliberaron sobre controversias acerca de la naturaleza de Cristo, tanto humana como divina, y acordaron una declaración de fe estándar que todavía hoy se conoce como el Credo de Nicea y que se recita en gran parte del mundo todos los domingos. El credo define a Dios como una entidad manifestada en tres personas: Padre, Hijo y Espíritu Santo.</w:t>
      </w:r>
    </w:p>
    <w:p w14:paraId="471F0346" w14:textId="77777777" w:rsidR="005976B5" w:rsidRPr="006054D2" w:rsidRDefault="005976B5" w:rsidP="006054D2">
      <w:pPr>
        <w:pStyle w:val="NormalWeb"/>
        <w:shd w:val="clear" w:color="auto" w:fill="FFFFFF"/>
        <w:spacing w:before="0" w:beforeAutospacing="0" w:after="0" w:afterAutospacing="0"/>
        <w:rPr>
          <w:color w:val="000000"/>
          <w:sz w:val="28"/>
          <w:szCs w:val="28"/>
        </w:rPr>
      </w:pPr>
      <w:r w:rsidRPr="006054D2">
        <w:rPr>
          <w:color w:val="000000"/>
          <w:sz w:val="28"/>
          <w:szCs w:val="28"/>
        </w:rPr>
        <w:t>Los obispos reunidos en Nicea también establecieron una fecha para la Pascua y sentaron las bases para el derecho canónico primitivo.</w:t>
      </w:r>
    </w:p>
    <w:p w14:paraId="0BCD63A2" w14:textId="77777777" w:rsidR="005976B5" w:rsidRPr="006054D2" w:rsidRDefault="005976B5" w:rsidP="006054D2">
      <w:pPr>
        <w:pStyle w:val="NormalWeb"/>
        <w:shd w:val="clear" w:color="auto" w:fill="FFFFFF"/>
        <w:spacing w:before="0" w:beforeAutospacing="0" w:after="0" w:afterAutospacing="0"/>
        <w:rPr>
          <w:color w:val="000000"/>
          <w:sz w:val="28"/>
          <w:szCs w:val="28"/>
        </w:rPr>
      </w:pPr>
      <w:r w:rsidRPr="006054D2">
        <w:rPr>
          <w:color w:val="000000"/>
          <w:sz w:val="28"/>
          <w:szCs w:val="28"/>
        </w:rPr>
        <w:t>Las iglesias protestantes, católicas y ortodoxas de todo el mundo celebran el aniversario y organizan conferencias para examinar con nuevos ojos el Concilio y las lecciones que puede enseñar sobre la unidad cristiana en medio de las divisiones y de un mundo en crisis. En noviembre, el Consejo Mundial de Iglesias celebrará una conferencia titulada "Hacia Nicea 2025: Explorando el significado ecuménico del Concilio hoy", y está prevista una reunión mundial de cristianos evangélicos para octubre en Estambul.</w:t>
      </w:r>
    </w:p>
    <w:p w14:paraId="6173F11A" w14:textId="77777777" w:rsidR="005976B5" w:rsidRPr="006054D2" w:rsidRDefault="005976B5" w:rsidP="006054D2">
      <w:pPr>
        <w:pStyle w:val="NormalWeb"/>
        <w:shd w:val="clear" w:color="auto" w:fill="FFFFFF"/>
        <w:spacing w:before="0" w:beforeAutospacing="0" w:after="0" w:afterAutospacing="0"/>
        <w:rPr>
          <w:color w:val="000000"/>
          <w:sz w:val="28"/>
          <w:szCs w:val="28"/>
        </w:rPr>
      </w:pPr>
      <w:r w:rsidRPr="006054D2">
        <w:rPr>
          <w:color w:val="000000"/>
          <w:sz w:val="28"/>
          <w:szCs w:val="28"/>
        </w:rPr>
        <w:t>El año pasado, antes de enfermarse, el papa Francisco dijo a los sacerdotes ortodoxos orientales que visitaban el Vaticano que esperaba viajar a Turquía para celebrar el credo con el patriarca ecuménico Bartolomé I, y en enero, Francisco expresó su voluntad de trabajar para encontrar una vez más una fecha común para la Pascua. (Las dos ramas del cristianismo, separadas por el Gran Cisma de 1054, siguen calendarios diferentes: los ortodoxos orientales se atienen al calendario juliano y celebran la Pascua una semana después que los occidentales).</w:t>
      </w:r>
    </w:p>
    <w:p w14:paraId="37F55594" w14:textId="77777777" w:rsidR="005976B5" w:rsidRPr="006054D2" w:rsidRDefault="005976B5" w:rsidP="006054D2">
      <w:pPr>
        <w:pStyle w:val="NormalWeb"/>
        <w:shd w:val="clear" w:color="auto" w:fill="FFFFFF"/>
        <w:spacing w:before="0" w:beforeAutospacing="0" w:after="0" w:afterAutospacing="0"/>
        <w:rPr>
          <w:color w:val="000000"/>
          <w:sz w:val="28"/>
          <w:szCs w:val="28"/>
        </w:rPr>
      </w:pPr>
      <w:r w:rsidRPr="006054D2">
        <w:rPr>
          <w:color w:val="000000"/>
          <w:sz w:val="28"/>
          <w:szCs w:val="28"/>
        </w:rPr>
        <w:t xml:space="preserve">En Egipto, la Iglesia Ortodoxa Copta acogerá la Sexta Conferencia Mundial sobre Nicea, organizada por el Consejo Mundial de Iglesias. "Es más que una reunión de líderes de las iglesias; es una oportunidad para que África reforme su futuro espiritual y social", dijo la reverenda Jackie </w:t>
      </w:r>
      <w:r w:rsidRPr="006054D2">
        <w:rPr>
          <w:color w:val="000000"/>
          <w:sz w:val="28"/>
          <w:szCs w:val="28"/>
        </w:rPr>
        <w:lastRenderedPageBreak/>
        <w:t>Makena, teóloga metodista y profesora adjunta de la Universidad de San Pablo en Limuru, cerca de Nairobi, quien subrayó que para África, Nicea significaba recuperar su narrativa.</w:t>
      </w:r>
    </w:p>
    <w:p w14:paraId="59E0CE27" w14:textId="77777777" w:rsidR="005976B5" w:rsidRPr="006054D2" w:rsidRDefault="005976B5" w:rsidP="006054D2">
      <w:pPr>
        <w:pStyle w:val="NormalWeb"/>
        <w:shd w:val="clear" w:color="auto" w:fill="FFFFFF"/>
        <w:spacing w:before="0" w:beforeAutospacing="0" w:after="0" w:afterAutospacing="0"/>
        <w:rPr>
          <w:color w:val="000000"/>
          <w:sz w:val="28"/>
          <w:szCs w:val="28"/>
        </w:rPr>
      </w:pPr>
      <w:r w:rsidRPr="006054D2">
        <w:rPr>
          <w:color w:val="000000"/>
          <w:sz w:val="28"/>
          <w:szCs w:val="28"/>
        </w:rPr>
        <w:t>"En medio de siglos de influencia colonial, la conferencia ofrece una plataforma para que las voces africanas lideren conversaciones sobre teología descolonizadora, liderazgo y justicia social, justicia climática y cuestiones de justicia racial", dijo Makena.</w:t>
      </w:r>
    </w:p>
    <w:p w14:paraId="2051A1A2" w14:textId="77777777" w:rsidR="005976B5" w:rsidRPr="006054D2" w:rsidRDefault="005976B5" w:rsidP="006054D2">
      <w:pPr>
        <w:pStyle w:val="NormalWeb"/>
        <w:shd w:val="clear" w:color="auto" w:fill="FFFFFF"/>
        <w:spacing w:before="0" w:beforeAutospacing="0" w:after="0" w:afterAutospacing="0"/>
        <w:rPr>
          <w:color w:val="000000"/>
          <w:sz w:val="28"/>
          <w:szCs w:val="28"/>
        </w:rPr>
      </w:pPr>
      <w:r w:rsidRPr="006054D2">
        <w:rPr>
          <w:color w:val="000000"/>
          <w:sz w:val="28"/>
          <w:szCs w:val="28"/>
        </w:rPr>
        <w:t xml:space="preserve">Según </w:t>
      </w:r>
      <w:r w:rsidR="00551655">
        <w:rPr>
          <w:color w:val="000000"/>
          <w:sz w:val="28"/>
          <w:szCs w:val="28"/>
        </w:rPr>
        <w:t>la teóloga</w:t>
      </w:r>
      <w:r w:rsidRPr="006054D2">
        <w:rPr>
          <w:color w:val="000000"/>
          <w:sz w:val="28"/>
          <w:szCs w:val="28"/>
        </w:rPr>
        <w:t>, en todo el continente los preparativos para la conferencia en Egipto están en plena marcha.</w:t>
      </w:r>
    </w:p>
    <w:p w14:paraId="76B29A2A" w14:textId="77777777" w:rsidR="005976B5" w:rsidRPr="006054D2" w:rsidRDefault="005976B5" w:rsidP="006054D2">
      <w:pPr>
        <w:pStyle w:val="NormalWeb"/>
        <w:shd w:val="clear" w:color="auto" w:fill="FFFFFF"/>
        <w:spacing w:before="0" w:beforeAutospacing="0" w:after="0" w:afterAutospacing="0"/>
        <w:rPr>
          <w:color w:val="000000"/>
          <w:sz w:val="28"/>
          <w:szCs w:val="28"/>
        </w:rPr>
      </w:pPr>
      <w:r w:rsidRPr="006054D2">
        <w:rPr>
          <w:color w:val="000000"/>
          <w:sz w:val="28"/>
          <w:szCs w:val="28"/>
        </w:rPr>
        <w:t>"Las delegaciones, incluidas diferentes comuniones mundiales e instituciones teológicas, están organizando conferencias públicas, presentaciones de artículos y participando en debates comunitarios", dijo. </w:t>
      </w:r>
    </w:p>
    <w:p w14:paraId="3CD1470D" w14:textId="77777777" w:rsidR="005976B5" w:rsidRPr="006054D2" w:rsidRDefault="005976B5" w:rsidP="006054D2">
      <w:pPr>
        <w:pStyle w:val="NormalWeb"/>
        <w:shd w:val="clear" w:color="auto" w:fill="FFFFFF"/>
        <w:spacing w:before="0" w:beforeAutospacing="0" w:after="0" w:afterAutospacing="0"/>
        <w:rPr>
          <w:color w:val="000000"/>
          <w:sz w:val="28"/>
          <w:szCs w:val="28"/>
        </w:rPr>
      </w:pPr>
      <w:r w:rsidRPr="006054D2">
        <w:rPr>
          <w:color w:val="000000"/>
          <w:sz w:val="28"/>
          <w:szCs w:val="28"/>
        </w:rPr>
        <w:t>Makena dijo que la reunión mostraría el rico patrimonio teológico de África y daría lugar a nuevas formas de pensar la fe que no estén limitadas por los legados coloniales. "Las instituciones y los líderes se están uniendo para garantizar que la perspectiva de África no sólo sea escuchada, sino que también constituya una piedra angular del diálogo ecuménico más amplio", dijo.</w:t>
      </w:r>
    </w:p>
    <w:p w14:paraId="439F990F" w14:textId="77777777" w:rsidR="005976B5" w:rsidRPr="006054D2" w:rsidRDefault="005976B5" w:rsidP="006054D2">
      <w:pPr>
        <w:pStyle w:val="NormalWeb"/>
        <w:shd w:val="clear" w:color="auto" w:fill="FFFFFF"/>
        <w:spacing w:before="0" w:beforeAutospacing="0" w:after="0" w:afterAutospacing="0"/>
        <w:rPr>
          <w:color w:val="000000"/>
          <w:sz w:val="28"/>
          <w:szCs w:val="28"/>
        </w:rPr>
      </w:pPr>
      <w:r w:rsidRPr="006054D2">
        <w:rPr>
          <w:color w:val="000000"/>
          <w:sz w:val="28"/>
          <w:szCs w:val="28"/>
        </w:rPr>
        <w:t>El padre John Ngige Njoroge, sacerdote ortodoxo que dirige la teología y las relaciones interreligiosas en la Conferencia Africana de Iglesias, dijo que Nicea fue el primer concilio ecuménico que demostró cómo los cristianos podían unirse para encontrar soluciones a los desafíos, incluidos los desacuerdos teológicos.</w:t>
      </w:r>
    </w:p>
    <w:p w14:paraId="5CBFBE65" w14:textId="77777777" w:rsidR="005976B5" w:rsidRPr="006054D2" w:rsidRDefault="005976B5" w:rsidP="006054D2">
      <w:pPr>
        <w:pStyle w:val="NormalWeb"/>
        <w:shd w:val="clear" w:color="auto" w:fill="FFFFFF"/>
        <w:spacing w:before="0" w:beforeAutospacing="0" w:after="0" w:afterAutospacing="0"/>
        <w:rPr>
          <w:color w:val="000000"/>
          <w:sz w:val="28"/>
          <w:szCs w:val="28"/>
        </w:rPr>
      </w:pPr>
      <w:r w:rsidRPr="006054D2">
        <w:rPr>
          <w:color w:val="000000"/>
          <w:sz w:val="28"/>
          <w:szCs w:val="28"/>
        </w:rPr>
        <w:t>"Esto es muy significativo para África, donde hoy la propagación de teologías engañosas es una amenaza para la unidad cristiana y la dignidad humana", afirmó Njoroge.</w:t>
      </w:r>
    </w:p>
    <w:p w14:paraId="42F822C0" w14:textId="77777777" w:rsidR="005976B5" w:rsidRPr="006054D2" w:rsidRDefault="005976B5" w:rsidP="006054D2">
      <w:pPr>
        <w:pStyle w:val="NormalWeb"/>
        <w:shd w:val="clear" w:color="auto" w:fill="FFFFFF"/>
        <w:spacing w:before="0" w:beforeAutospacing="0" w:after="0" w:afterAutospacing="0"/>
        <w:rPr>
          <w:color w:val="000000"/>
          <w:sz w:val="28"/>
          <w:szCs w:val="28"/>
        </w:rPr>
      </w:pPr>
      <w:r w:rsidRPr="006054D2">
        <w:rPr>
          <w:color w:val="000000"/>
          <w:sz w:val="28"/>
          <w:szCs w:val="28"/>
        </w:rPr>
        <w:t>Makena, la teóloga metodista, espera que la celebración del aniversario dé como resultado una iglesia revitalizada e inclusiva que supere las divisiones, ya sean teológicas, raciales o generacionales. "Dado que África desempeña un papel fundamental en esta conversación, la esperanza es que su perspectiva renovada inspire la unidad en la diversidad", dijo.</w:t>
      </w:r>
    </w:p>
    <w:p w14:paraId="4459F578" w14:textId="77777777" w:rsidR="005976B5" w:rsidRPr="006054D2" w:rsidRDefault="005976B5" w:rsidP="006054D2">
      <w:pPr>
        <w:spacing w:after="0" w:line="240" w:lineRule="auto"/>
        <w:rPr>
          <w:rFonts w:ascii="Times New Roman" w:hAnsi="Times New Roman" w:cs="Times New Roman"/>
          <w:sz w:val="28"/>
          <w:szCs w:val="28"/>
        </w:rPr>
      </w:pPr>
    </w:p>
    <w:p w14:paraId="4A2ACEA4" w14:textId="77777777" w:rsidR="005976B5" w:rsidRPr="006054D2" w:rsidRDefault="005976B5" w:rsidP="006054D2">
      <w:pPr>
        <w:shd w:val="clear" w:color="auto" w:fill="FFFFFF"/>
        <w:spacing w:after="0" w:line="240" w:lineRule="auto"/>
        <w:textAlignment w:val="center"/>
        <w:rPr>
          <w:rFonts w:ascii="Times New Roman" w:hAnsi="Times New Roman" w:cs="Times New Roman"/>
          <w:color w:val="3F0D12"/>
          <w:sz w:val="28"/>
          <w:szCs w:val="28"/>
        </w:rPr>
      </w:pPr>
    </w:p>
    <w:p w14:paraId="67463F72" w14:textId="77777777" w:rsidR="0082786C" w:rsidRPr="006054D2" w:rsidRDefault="0082786C" w:rsidP="006054D2">
      <w:pPr>
        <w:pStyle w:val="mce"/>
        <w:shd w:val="clear" w:color="auto" w:fill="FFFFFF"/>
        <w:spacing w:before="0" w:beforeAutospacing="0" w:after="0" w:afterAutospacing="0"/>
        <w:rPr>
          <w:color w:val="333333"/>
          <w:sz w:val="28"/>
          <w:szCs w:val="28"/>
        </w:rPr>
      </w:pPr>
    </w:p>
    <w:p w14:paraId="0CFCD867" w14:textId="77777777" w:rsidR="006D77A2" w:rsidRPr="006D77A2" w:rsidRDefault="006D77A2" w:rsidP="006D77A2">
      <w:pPr>
        <w:pStyle w:val="Ttulo2"/>
        <w:rPr>
          <w:sz w:val="28"/>
          <w:szCs w:val="28"/>
        </w:rPr>
      </w:pPr>
      <w:bookmarkStart w:id="27" w:name="_Toc192679670"/>
      <w:r w:rsidRPr="006D77A2">
        <w:rPr>
          <w:sz w:val="28"/>
          <w:szCs w:val="28"/>
        </w:rPr>
        <w:t>El Vaticano ordena la expulsión del Opus Dei del pederasta del ‘caso Gaztelueta’</w:t>
      </w:r>
      <w:bookmarkEnd w:id="27"/>
    </w:p>
    <w:p w14:paraId="5B068EAE" w14:textId="77777777" w:rsidR="006D77A2" w:rsidRDefault="005C7B13" w:rsidP="006054D2">
      <w:pPr>
        <w:pStyle w:val="Ttulo1"/>
        <w:shd w:val="clear" w:color="auto" w:fill="FFFFFF"/>
        <w:spacing w:before="0" w:beforeAutospacing="0" w:after="0" w:afterAutospacing="0"/>
        <w:rPr>
          <w:rStyle w:val="kicker"/>
          <w:i/>
          <w:iCs/>
          <w:color w:val="D49400"/>
          <w:sz w:val="28"/>
          <w:szCs w:val="28"/>
        </w:rPr>
      </w:pPr>
      <w:bookmarkStart w:id="28" w:name="_Toc192679671"/>
      <w:r w:rsidRPr="006054D2">
        <w:rPr>
          <w:rStyle w:val="kicker"/>
          <w:i/>
          <w:iCs/>
          <w:color w:val="D49400"/>
          <w:sz w:val="28"/>
          <w:szCs w:val="28"/>
        </w:rPr>
        <w:t>Satué considera probados los abusos contra la víctima por parte de José María Martínez Sanz</w:t>
      </w:r>
      <w:bookmarkEnd w:id="28"/>
    </w:p>
    <w:p w14:paraId="259C89F2" w14:textId="77777777" w:rsidR="005C7B13" w:rsidRPr="006054D2" w:rsidRDefault="005C7B13" w:rsidP="006054D2">
      <w:pPr>
        <w:shd w:val="clear" w:color="auto" w:fill="FFFFFF"/>
        <w:spacing w:after="0" w:line="240" w:lineRule="auto"/>
        <w:rPr>
          <w:rFonts w:ascii="Times New Roman" w:hAnsi="Times New Roman" w:cs="Times New Roman"/>
          <w:color w:val="000000"/>
          <w:sz w:val="28"/>
          <w:szCs w:val="28"/>
        </w:rPr>
      </w:pPr>
    </w:p>
    <w:p w14:paraId="0164CF80" w14:textId="77777777" w:rsidR="005C7B13" w:rsidRPr="006054D2" w:rsidRDefault="005C7B13" w:rsidP="006054D2">
      <w:pPr>
        <w:pStyle w:val="pg-bkn-dateline"/>
        <w:shd w:val="clear" w:color="auto" w:fill="FFFFFF"/>
        <w:spacing w:before="0" w:beforeAutospacing="0" w:after="0" w:afterAutospacing="0"/>
        <w:rPr>
          <w:b/>
          <w:bCs/>
          <w:i/>
          <w:iCs/>
          <w:color w:val="333333"/>
          <w:sz w:val="28"/>
          <w:szCs w:val="28"/>
        </w:rPr>
      </w:pPr>
      <w:r w:rsidRPr="006054D2">
        <w:rPr>
          <w:b/>
          <w:bCs/>
          <w:i/>
          <w:iCs/>
          <w:color w:val="333333"/>
          <w:sz w:val="28"/>
          <w:szCs w:val="28"/>
        </w:rPr>
        <w:t>03.03.2025 </w:t>
      </w:r>
      <w:hyperlink r:id="rId34" w:history="1">
        <w:r w:rsidRPr="006054D2">
          <w:rPr>
            <w:rStyle w:val="Hipervnculo"/>
            <w:b/>
            <w:bCs/>
            <w:i/>
            <w:iCs/>
            <w:color w:val="D49400"/>
            <w:sz w:val="28"/>
            <w:szCs w:val="28"/>
          </w:rPr>
          <w:t>Jesús Bastante</w:t>
        </w:r>
      </w:hyperlink>
    </w:p>
    <w:p w14:paraId="13791906" w14:textId="77777777" w:rsidR="006D77A2" w:rsidRDefault="006D77A2" w:rsidP="006054D2">
      <w:pPr>
        <w:pStyle w:val="mce"/>
        <w:shd w:val="clear" w:color="auto" w:fill="FFFFFF"/>
        <w:spacing w:before="0" w:beforeAutospacing="0" w:after="0" w:afterAutospacing="0"/>
        <w:rPr>
          <w:rStyle w:val="Textoennegrita"/>
          <w:rFonts w:eastAsiaTheme="majorEastAsia"/>
          <w:color w:val="474747"/>
          <w:sz w:val="28"/>
          <w:szCs w:val="28"/>
        </w:rPr>
      </w:pPr>
    </w:p>
    <w:p w14:paraId="27C1C583" w14:textId="77777777" w:rsidR="005C7B13" w:rsidRPr="006054D2" w:rsidRDefault="005C7B13" w:rsidP="006054D2">
      <w:pPr>
        <w:pStyle w:val="mce"/>
        <w:shd w:val="clear" w:color="auto" w:fill="FFFFFF"/>
        <w:spacing w:before="0" w:beforeAutospacing="0" w:after="0" w:afterAutospacing="0"/>
        <w:rPr>
          <w:color w:val="333333"/>
          <w:sz w:val="28"/>
          <w:szCs w:val="28"/>
        </w:rPr>
      </w:pPr>
      <w:r w:rsidRPr="006054D2">
        <w:rPr>
          <w:rStyle w:val="Textoennegrita"/>
          <w:rFonts w:eastAsiaTheme="majorEastAsia"/>
          <w:color w:val="474747"/>
          <w:sz w:val="28"/>
          <w:szCs w:val="28"/>
        </w:rPr>
        <w:lastRenderedPageBreak/>
        <w:t>“Los hechos probados, cometidos contra un menor de edad e imputables al acusado, constituyen una causa grave que justifican la expulsión de la Prelatura”</w:t>
      </w:r>
      <w:r w:rsidRPr="006054D2">
        <w:rPr>
          <w:color w:val="333333"/>
          <w:sz w:val="28"/>
          <w:szCs w:val="28"/>
        </w:rPr>
        <w:t>, según el artículo 30.1 del Código de Derecho Particular del Opus Dei. Esta es la conclusión de la </w:t>
      </w:r>
      <w:r w:rsidRPr="006054D2">
        <w:rPr>
          <w:rStyle w:val="Textoennegrita"/>
          <w:rFonts w:eastAsiaTheme="majorEastAsia"/>
          <w:color w:val="474747"/>
          <w:sz w:val="28"/>
          <w:szCs w:val="28"/>
        </w:rPr>
        <w:t>sentencia del ‘caso Gaztelueta’</w:t>
      </w:r>
      <w:r w:rsidRPr="006054D2">
        <w:rPr>
          <w:color w:val="333333"/>
          <w:sz w:val="28"/>
          <w:szCs w:val="28"/>
        </w:rPr>
        <w:t>, firmada por el delegado pontificio, José Antonio Satué, y el notario José Luis Perucha, y a la que ha tenido acceso RD. La expulsión de Sanz del Opus es la única medida que se toma: no se establecen indemnizaciones, ni hay órdenes ejecutivas contra la Obra o contra los otros participantes en el proceso.</w:t>
      </w:r>
    </w:p>
    <w:p w14:paraId="4FC2F8C2" w14:textId="77777777" w:rsidR="005C7B13" w:rsidRPr="006054D2" w:rsidRDefault="005C7B13" w:rsidP="006054D2">
      <w:pPr>
        <w:pStyle w:val="mce"/>
        <w:shd w:val="clear" w:color="auto" w:fill="FFFFFF"/>
        <w:spacing w:before="0" w:beforeAutospacing="0" w:after="0" w:afterAutospacing="0"/>
        <w:rPr>
          <w:color w:val="333333"/>
          <w:sz w:val="28"/>
          <w:szCs w:val="28"/>
        </w:rPr>
      </w:pPr>
      <w:r w:rsidRPr="006054D2">
        <w:rPr>
          <w:color w:val="333333"/>
          <w:sz w:val="28"/>
          <w:szCs w:val="28"/>
        </w:rPr>
        <w:t>Aunque en la práctica se 'revoca' la declaración que hizo en su día el ex prefecto Ladaria, llamando a "reponer" el buen nombre del profesor "falsamente acusado", el decreto no entra en comunicaciones posteriores, que tendrán que proceder directamente de Doctrina de la Fe.</w:t>
      </w:r>
    </w:p>
    <w:p w14:paraId="05CE1B96" w14:textId="77777777" w:rsidR="005C7B13" w:rsidRPr="006054D2" w:rsidRDefault="005C7B13" w:rsidP="006054D2">
      <w:pPr>
        <w:pStyle w:val="mce"/>
        <w:shd w:val="clear" w:color="auto" w:fill="FFFFFF"/>
        <w:spacing w:before="0" w:beforeAutospacing="0" w:after="0" w:afterAutospacing="0"/>
        <w:rPr>
          <w:color w:val="333333"/>
          <w:sz w:val="28"/>
          <w:szCs w:val="28"/>
        </w:rPr>
      </w:pPr>
      <w:r w:rsidRPr="006054D2">
        <w:rPr>
          <w:color w:val="333333"/>
          <w:sz w:val="28"/>
          <w:szCs w:val="28"/>
        </w:rPr>
        <w:t>Una sentencia que </w:t>
      </w:r>
      <w:r w:rsidRPr="006054D2">
        <w:rPr>
          <w:rStyle w:val="Textoennegrita"/>
          <w:rFonts w:eastAsiaTheme="majorEastAsia"/>
          <w:color w:val="474747"/>
          <w:sz w:val="28"/>
          <w:szCs w:val="28"/>
        </w:rPr>
        <w:t>considera probados los abusos contra la víctima por parte de José María Sanz, pero que no aborda condena alguna para la Obra</w:t>
      </w:r>
      <w:r w:rsidRPr="006054D2">
        <w:rPr>
          <w:color w:val="333333"/>
          <w:sz w:val="28"/>
          <w:szCs w:val="28"/>
        </w:rPr>
        <w:t>, más que la obligación de expulsar al docente, hasta la fecha numerario del Opus Dei, y que pese a estar lista antes de Navidad (fue entregada al nuncio el 18 de diciembre), se ha retrasado hasta que, ayer, el obispo de Teruel “ha podido liberarse de otras obligaciones no delegables e inaplazables”. </w:t>
      </w:r>
    </w:p>
    <w:p w14:paraId="4F04F0E7" w14:textId="77777777" w:rsidR="005C7B13" w:rsidRPr="006054D2" w:rsidRDefault="005C7B13" w:rsidP="006054D2">
      <w:pPr>
        <w:pStyle w:val="mce"/>
        <w:shd w:val="clear" w:color="auto" w:fill="FFFFFF"/>
        <w:spacing w:before="0" w:beforeAutospacing="0" w:after="0" w:afterAutospacing="0"/>
        <w:rPr>
          <w:color w:val="333333"/>
          <w:sz w:val="28"/>
          <w:szCs w:val="28"/>
        </w:rPr>
      </w:pPr>
      <w:r w:rsidRPr="006054D2">
        <w:rPr>
          <w:color w:val="333333"/>
          <w:sz w:val="28"/>
          <w:szCs w:val="28"/>
        </w:rPr>
        <w:t>En el procedimiento, de 14 páginas y al que ha tenido acceso RD, se constata cómo ni el Opus Dei ni el acusado quisieron colaborar en el proceso. De hecho, relata Satué, “el Sr. José Martínez Sanz mantuvo esta decisión de no comparecer ante el Delegado durante todo el proceso”. Uno de los letrados del acusado llegó a abandonar el proceso en mitad de éste.</w:t>
      </w:r>
    </w:p>
    <w:p w14:paraId="0B9ABC97" w14:textId="77777777" w:rsidR="005C7B13" w:rsidRPr="006054D2" w:rsidRDefault="005C7B13" w:rsidP="006054D2">
      <w:pPr>
        <w:pStyle w:val="mce"/>
        <w:shd w:val="clear" w:color="auto" w:fill="FFFFFF"/>
        <w:spacing w:before="0" w:beforeAutospacing="0" w:after="0" w:afterAutospacing="0"/>
        <w:rPr>
          <w:color w:val="333333"/>
          <w:sz w:val="28"/>
          <w:szCs w:val="28"/>
        </w:rPr>
      </w:pPr>
      <w:r w:rsidRPr="006054D2">
        <w:rPr>
          <w:color w:val="333333"/>
          <w:sz w:val="28"/>
          <w:szCs w:val="28"/>
        </w:rPr>
        <w:t>El escrito también da cuenta de los </w:t>
      </w:r>
      <w:r w:rsidRPr="006054D2">
        <w:rPr>
          <w:rStyle w:val="Textoennegrita"/>
          <w:rFonts w:eastAsiaTheme="majorEastAsia"/>
          <w:color w:val="474747"/>
          <w:sz w:val="28"/>
          <w:szCs w:val="28"/>
        </w:rPr>
        <w:t>sucesivos intentos por parte de Sanz de boicotear el proceso</w:t>
      </w:r>
      <w:r w:rsidRPr="006054D2">
        <w:rPr>
          <w:color w:val="333333"/>
          <w:sz w:val="28"/>
          <w:szCs w:val="28"/>
        </w:rPr>
        <w:t>, llegando a solicitar la recusación del delegado de la Santa Sede, algo que fue desestimado en varias ocasiones por Roma. Tras varios cambios de abogado, el 18 de junio del pasado año, los asesores del delegado pontificio le comunicaron su valoración final. </w:t>
      </w:r>
      <w:r w:rsidRPr="006054D2">
        <w:rPr>
          <w:rStyle w:val="Textoennegrita"/>
          <w:rFonts w:eastAsiaTheme="majorEastAsia"/>
          <w:color w:val="474747"/>
          <w:sz w:val="28"/>
          <w:szCs w:val="28"/>
        </w:rPr>
        <w:t>Satué tardó seis meses en comunicarla al Vaticano, y otros tres en enviarla a las partes.</w:t>
      </w:r>
    </w:p>
    <w:p w14:paraId="4A41AB32" w14:textId="77777777" w:rsidR="005C7B13" w:rsidRPr="006054D2" w:rsidRDefault="005C7B13" w:rsidP="006054D2">
      <w:pPr>
        <w:pStyle w:val="mce"/>
        <w:shd w:val="clear" w:color="auto" w:fill="FFFFFF"/>
        <w:spacing w:before="0" w:beforeAutospacing="0" w:after="0" w:afterAutospacing="0"/>
        <w:rPr>
          <w:color w:val="333333"/>
          <w:sz w:val="28"/>
          <w:szCs w:val="28"/>
        </w:rPr>
      </w:pPr>
      <w:r w:rsidRPr="006054D2">
        <w:rPr>
          <w:color w:val="333333"/>
          <w:sz w:val="28"/>
          <w:szCs w:val="28"/>
        </w:rPr>
        <w:t>Entre los hechos probados, “la credibilidad subjetiva” de la víctima, que sufrió abusos y ciberacoso, así como la “persistencia en la incriminación”, con un relato “uniforme y coherente” por parte de Juan Cuatrecasas Cuevas. </w:t>
      </w:r>
    </w:p>
    <w:p w14:paraId="54517BCC" w14:textId="77777777" w:rsidR="005C7B13" w:rsidRPr="006054D2" w:rsidRDefault="005C7B13" w:rsidP="006054D2">
      <w:pPr>
        <w:pStyle w:val="mce"/>
        <w:shd w:val="clear" w:color="auto" w:fill="FFFFFF"/>
        <w:spacing w:before="0" w:beforeAutospacing="0" w:after="0" w:afterAutospacing="0"/>
        <w:rPr>
          <w:color w:val="333333"/>
          <w:sz w:val="28"/>
          <w:szCs w:val="28"/>
        </w:rPr>
      </w:pPr>
      <w:r w:rsidRPr="006054D2">
        <w:rPr>
          <w:color w:val="333333"/>
          <w:sz w:val="28"/>
          <w:szCs w:val="28"/>
        </w:rPr>
        <w:t>Así, se lee en el escrito, “declaramos que se prueba que el preceptor preguntó indebidamente sobre cuestiones sexuales”, aunque no “una ridiculización pública grave” por parte de Sanz (sí puntuales). También se considera probado que Sanz “mostró” a la víctima en su despacho “imágenes de mujeres ligeras de ropa” y que “Juan Cuatrecasas Cuevas </w:t>
      </w:r>
      <w:r w:rsidRPr="006054D2">
        <w:rPr>
          <w:rStyle w:val="Textoennegrita"/>
          <w:rFonts w:eastAsiaTheme="majorEastAsia"/>
          <w:color w:val="474747"/>
          <w:sz w:val="28"/>
          <w:szCs w:val="28"/>
        </w:rPr>
        <w:t>sufrió tocamientos por parte del Sr. José María Martínez Sanz en diversas partes del cuerpo, incluidas sus partes íntimas</w:t>
      </w:r>
      <w:r w:rsidRPr="006054D2">
        <w:rPr>
          <w:color w:val="333333"/>
          <w:sz w:val="28"/>
          <w:szCs w:val="28"/>
        </w:rPr>
        <w:t>”.</w:t>
      </w:r>
    </w:p>
    <w:p w14:paraId="55072AC2" w14:textId="77777777" w:rsidR="005C7B13" w:rsidRPr="006054D2" w:rsidRDefault="005C7B13" w:rsidP="006054D2">
      <w:pPr>
        <w:pStyle w:val="mce"/>
        <w:shd w:val="clear" w:color="auto" w:fill="FFFFFF"/>
        <w:spacing w:before="0" w:beforeAutospacing="0" w:after="0" w:afterAutospacing="0"/>
        <w:rPr>
          <w:color w:val="333333"/>
          <w:sz w:val="28"/>
          <w:szCs w:val="28"/>
        </w:rPr>
      </w:pPr>
      <w:r w:rsidRPr="006054D2">
        <w:rPr>
          <w:color w:val="333333"/>
          <w:sz w:val="28"/>
          <w:szCs w:val="28"/>
        </w:rPr>
        <w:lastRenderedPageBreak/>
        <w:t>También se prueba que Sanz “exigió” a la víctima “posturas impropias”. En cambio, como sucedió en la sentencia final del Supremo, que confirmó la condena a dos años de cárcel por pederastia contra el numerario del Opus Dei, n</w:t>
      </w:r>
      <w:r w:rsidRPr="006054D2">
        <w:rPr>
          <w:rStyle w:val="Textoennegrita"/>
          <w:rFonts w:eastAsiaTheme="majorEastAsia"/>
          <w:color w:val="474747"/>
          <w:sz w:val="28"/>
          <w:szCs w:val="28"/>
        </w:rPr>
        <w:t>o se consideran suficientemente probados “los hechos narrados con posterioridad</w:t>
      </w:r>
      <w:r w:rsidRPr="006054D2">
        <w:rPr>
          <w:color w:val="333333"/>
          <w:sz w:val="28"/>
          <w:szCs w:val="28"/>
        </w:rPr>
        <w:t>, referidos a masturbación y penetración anal del bolígrafo”.</w:t>
      </w:r>
    </w:p>
    <w:p w14:paraId="0F0032AA" w14:textId="77777777" w:rsidR="005C7B13" w:rsidRPr="006054D2" w:rsidRDefault="005C7B13" w:rsidP="006054D2">
      <w:pPr>
        <w:pStyle w:val="mce"/>
        <w:shd w:val="clear" w:color="auto" w:fill="FFFFFF"/>
        <w:spacing w:before="0" w:beforeAutospacing="0" w:after="0" w:afterAutospacing="0"/>
        <w:rPr>
          <w:color w:val="333333"/>
          <w:sz w:val="28"/>
          <w:szCs w:val="28"/>
        </w:rPr>
      </w:pPr>
      <w:r w:rsidRPr="006054D2">
        <w:rPr>
          <w:color w:val="333333"/>
          <w:sz w:val="28"/>
          <w:szCs w:val="28"/>
        </w:rPr>
        <w:t>En conclusión, culmina Satué, “los hechos probados, cometidos contra un menor de edad e imputables al acusado, constituyen una causa grave que justifica la expulsión de la Prelatura”, según el artículo 30.1 del Código de Derecho Particular del Opus Dei.</w:t>
      </w:r>
    </w:p>
    <w:p w14:paraId="15A4639A" w14:textId="77777777" w:rsidR="005C7B13" w:rsidRPr="006054D2" w:rsidRDefault="005C7B13" w:rsidP="006054D2">
      <w:pPr>
        <w:pStyle w:val="mce"/>
        <w:shd w:val="clear" w:color="auto" w:fill="FFFFFF"/>
        <w:spacing w:before="0" w:beforeAutospacing="0" w:after="0" w:afterAutospacing="0"/>
        <w:rPr>
          <w:color w:val="333333"/>
          <w:sz w:val="28"/>
          <w:szCs w:val="28"/>
        </w:rPr>
      </w:pPr>
      <w:r w:rsidRPr="006054D2">
        <w:rPr>
          <w:color w:val="333333"/>
          <w:sz w:val="28"/>
          <w:szCs w:val="28"/>
        </w:rPr>
        <w:t>“Los hechos probados r</w:t>
      </w:r>
      <w:r w:rsidRPr="006054D2">
        <w:rPr>
          <w:rStyle w:val="Textoennegrita"/>
          <w:rFonts w:eastAsiaTheme="majorEastAsia"/>
          <w:color w:val="474747"/>
          <w:sz w:val="28"/>
          <w:szCs w:val="28"/>
        </w:rPr>
        <w:t>evisten una especial gravedad,</w:t>
      </w:r>
      <w:r w:rsidRPr="006054D2">
        <w:rPr>
          <w:color w:val="333333"/>
          <w:sz w:val="28"/>
          <w:szCs w:val="28"/>
        </w:rPr>
        <w:t> teniendo en cuenta la relación asimétrica que se establece entre docente y estudiante, entre el preceptor, que acompaña la vida académica y personal, y el alumno acompañado”, finaliza la sentencia, que ya ha sido enviada a las partes y de la que se ha informado tanto al Papa Francisco (que se recupera en el Gemelli de su neumonía bilateral) como al prelado del Opus Dei.</w:t>
      </w:r>
    </w:p>
    <w:p w14:paraId="5E8DB521" w14:textId="77777777" w:rsidR="00D40382" w:rsidRPr="006054D2" w:rsidRDefault="00D40382" w:rsidP="006054D2">
      <w:pPr>
        <w:spacing w:after="0" w:line="240" w:lineRule="auto"/>
        <w:rPr>
          <w:rFonts w:ascii="Times New Roman" w:hAnsi="Times New Roman" w:cs="Times New Roman"/>
          <w:sz w:val="28"/>
          <w:szCs w:val="28"/>
        </w:rPr>
      </w:pPr>
    </w:p>
    <w:p w14:paraId="7D6A96F0" w14:textId="77777777" w:rsidR="006463E3" w:rsidRPr="006054D2" w:rsidRDefault="006463E3" w:rsidP="006054D2">
      <w:pPr>
        <w:spacing w:after="0" w:line="240" w:lineRule="auto"/>
        <w:rPr>
          <w:rFonts w:ascii="Times New Roman" w:hAnsi="Times New Roman" w:cs="Times New Roman"/>
          <w:sz w:val="28"/>
          <w:szCs w:val="28"/>
        </w:rPr>
      </w:pPr>
    </w:p>
    <w:p w14:paraId="7D2D813A" w14:textId="77777777" w:rsidR="00FB5A5E" w:rsidRDefault="00FB5A5E" w:rsidP="006054D2">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55C37AA4" w14:textId="77777777" w:rsidR="00FB5A5E" w:rsidRPr="00FB5A5E" w:rsidRDefault="00FB5A5E" w:rsidP="00FB5A5E">
      <w:pPr>
        <w:pStyle w:val="Ttulo2"/>
        <w:rPr>
          <w:sz w:val="28"/>
          <w:szCs w:val="28"/>
        </w:rPr>
      </w:pPr>
      <w:bookmarkStart w:id="29" w:name="_Toc192679672"/>
      <w:r w:rsidRPr="00FB5A5E">
        <w:rPr>
          <w:sz w:val="28"/>
          <w:szCs w:val="28"/>
        </w:rPr>
        <w:t>'Caso Gaztelueta': ¿Y ahora qué?</w:t>
      </w:r>
      <w:bookmarkEnd w:id="29"/>
    </w:p>
    <w:p w14:paraId="4744C70F" w14:textId="77777777" w:rsidR="00FB5A5E" w:rsidRDefault="00BD703D" w:rsidP="00FB5A5E">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30" w:name="_Toc192679673"/>
      <w:r w:rsidRPr="006054D2">
        <w:rPr>
          <w:rFonts w:ascii="Times New Roman" w:eastAsia="Times New Roman" w:hAnsi="Times New Roman" w:cs="Times New Roman"/>
          <w:b/>
          <w:bCs/>
          <w:i/>
          <w:iCs/>
          <w:color w:val="D49400"/>
          <w:kern w:val="36"/>
          <w:sz w:val="28"/>
          <w:szCs w:val="28"/>
          <w:lang w:eastAsia="es-PE"/>
        </w:rPr>
        <w:t>A falta de posibles recursos, la 'pelota' está en el tejado del Opus Dei y de Doctrina de la Fe</w:t>
      </w:r>
      <w:bookmarkEnd w:id="30"/>
    </w:p>
    <w:p w14:paraId="3495705A" w14:textId="77777777" w:rsidR="00BD703D" w:rsidRPr="006054D2" w:rsidRDefault="00BD703D" w:rsidP="006054D2">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p>
    <w:p w14:paraId="640407BB" w14:textId="77777777" w:rsidR="00BD703D" w:rsidRPr="006054D2" w:rsidRDefault="00BD703D" w:rsidP="006054D2">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6054D2">
        <w:rPr>
          <w:rFonts w:ascii="Times New Roman" w:eastAsia="Times New Roman" w:hAnsi="Times New Roman" w:cs="Times New Roman"/>
          <w:b/>
          <w:bCs/>
          <w:i/>
          <w:iCs/>
          <w:color w:val="333333"/>
          <w:sz w:val="28"/>
          <w:szCs w:val="28"/>
          <w:lang w:eastAsia="es-PE"/>
        </w:rPr>
        <w:t>04.03.2025 </w:t>
      </w:r>
      <w:hyperlink r:id="rId35" w:history="1">
        <w:r w:rsidRPr="006054D2">
          <w:rPr>
            <w:rFonts w:ascii="Times New Roman" w:eastAsia="Times New Roman" w:hAnsi="Times New Roman" w:cs="Times New Roman"/>
            <w:b/>
            <w:bCs/>
            <w:i/>
            <w:iCs/>
            <w:color w:val="D49400"/>
            <w:sz w:val="28"/>
            <w:szCs w:val="28"/>
            <w:u w:val="single"/>
            <w:lang w:eastAsia="es-PE"/>
          </w:rPr>
          <w:t>Jesús Bastante</w:t>
        </w:r>
      </w:hyperlink>
    </w:p>
    <w:p w14:paraId="09A98560" w14:textId="77777777" w:rsidR="001F3457" w:rsidRDefault="001F3457" w:rsidP="006054D2">
      <w:pPr>
        <w:shd w:val="clear" w:color="auto" w:fill="FFFFFF"/>
        <w:spacing w:after="0" w:line="240" w:lineRule="auto"/>
        <w:rPr>
          <w:rFonts w:ascii="Times New Roman" w:eastAsia="Times New Roman" w:hAnsi="Times New Roman" w:cs="Times New Roman"/>
          <w:color w:val="333333"/>
          <w:sz w:val="28"/>
          <w:szCs w:val="28"/>
          <w:lang w:eastAsia="es-PE"/>
        </w:rPr>
      </w:pPr>
    </w:p>
    <w:p w14:paraId="476E71B1" w14:textId="77777777" w:rsidR="00BD703D" w:rsidRPr="006054D2" w:rsidRDefault="00BD703D" w:rsidP="006054D2">
      <w:pPr>
        <w:shd w:val="clear" w:color="auto" w:fill="FFFFFF"/>
        <w:spacing w:after="0" w:line="240" w:lineRule="auto"/>
        <w:rPr>
          <w:rFonts w:ascii="Times New Roman" w:eastAsia="Times New Roman" w:hAnsi="Times New Roman" w:cs="Times New Roman"/>
          <w:color w:val="333333"/>
          <w:sz w:val="28"/>
          <w:szCs w:val="28"/>
          <w:lang w:eastAsia="es-PE"/>
        </w:rPr>
      </w:pPr>
      <w:r w:rsidRPr="006054D2">
        <w:rPr>
          <w:rFonts w:ascii="Times New Roman" w:eastAsia="Times New Roman" w:hAnsi="Times New Roman" w:cs="Times New Roman"/>
          <w:color w:val="333333"/>
          <w:sz w:val="28"/>
          <w:szCs w:val="28"/>
          <w:lang w:eastAsia="es-PE"/>
        </w:rPr>
        <w:t>El decreto canónico firmado por el delegado pontificio para el 'caso Gaztelueta', José Antonio Satué,</w:t>
      </w:r>
      <w:r w:rsidRPr="006054D2">
        <w:rPr>
          <w:rFonts w:ascii="Times New Roman" w:eastAsia="Times New Roman" w:hAnsi="Times New Roman" w:cs="Times New Roman"/>
          <w:b/>
          <w:bCs/>
          <w:color w:val="474747"/>
          <w:sz w:val="28"/>
          <w:szCs w:val="28"/>
          <w:lang w:eastAsia="es-PE"/>
        </w:rPr>
        <w:t> confirma la </w:t>
      </w:r>
      <w:hyperlink r:id="rId36" w:history="1">
        <w:r w:rsidRPr="006054D2">
          <w:rPr>
            <w:rFonts w:ascii="Times New Roman" w:eastAsia="Times New Roman" w:hAnsi="Times New Roman" w:cs="Times New Roman"/>
            <w:color w:val="D49400"/>
            <w:sz w:val="28"/>
            <w:szCs w:val="28"/>
            <w:u w:val="single"/>
            <w:lang w:eastAsia="es-PE"/>
          </w:rPr>
          <w:t>expulsión del Opus Dei de José María Martínez Sanz</w:t>
        </w:r>
      </w:hyperlink>
      <w:r w:rsidRPr="006054D2">
        <w:rPr>
          <w:rFonts w:ascii="Times New Roman" w:eastAsia="Times New Roman" w:hAnsi="Times New Roman" w:cs="Times New Roman"/>
          <w:color w:val="333333"/>
          <w:sz w:val="28"/>
          <w:szCs w:val="28"/>
          <w:lang w:eastAsia="es-PE"/>
        </w:rPr>
        <w:t>, el numerario condenado por pederastia, en sentencia firme, por la Justicia española. Una sentencia canónica que, más allá de su alcance y de posibles apelaciones, de ambas partes, ante la Signatura Apostólica, abre un camino que parecía cerrado hasta que hace dos años y medio el Papa Francisco decidió intervenir: el de la </w:t>
      </w:r>
      <w:r w:rsidRPr="006054D2">
        <w:rPr>
          <w:rFonts w:ascii="Times New Roman" w:eastAsia="Times New Roman" w:hAnsi="Times New Roman" w:cs="Times New Roman"/>
          <w:b/>
          <w:bCs/>
          <w:color w:val="474747"/>
          <w:sz w:val="28"/>
          <w:szCs w:val="28"/>
          <w:lang w:eastAsia="es-PE"/>
        </w:rPr>
        <w:t>reparación eclesiástica del joven abusado.</w:t>
      </w:r>
    </w:p>
    <w:p w14:paraId="730C6784" w14:textId="77777777" w:rsidR="00BD703D" w:rsidRPr="006054D2" w:rsidRDefault="00BD703D" w:rsidP="006054D2">
      <w:pPr>
        <w:shd w:val="clear" w:color="auto" w:fill="FFFFFF"/>
        <w:spacing w:after="0" w:line="240" w:lineRule="auto"/>
        <w:rPr>
          <w:rFonts w:ascii="Times New Roman" w:eastAsia="Times New Roman" w:hAnsi="Times New Roman" w:cs="Times New Roman"/>
          <w:color w:val="333333"/>
          <w:sz w:val="28"/>
          <w:szCs w:val="28"/>
          <w:lang w:eastAsia="es-PE"/>
        </w:rPr>
      </w:pPr>
      <w:r w:rsidRPr="006054D2">
        <w:rPr>
          <w:rFonts w:ascii="Times New Roman" w:eastAsia="Times New Roman" w:hAnsi="Times New Roman" w:cs="Times New Roman"/>
          <w:color w:val="333333"/>
          <w:sz w:val="28"/>
          <w:szCs w:val="28"/>
          <w:lang w:eastAsia="es-PE"/>
        </w:rPr>
        <w:t>Tras la sentencia, ¿qué pasos pueden darse? Distintos expertos consultados por RD apuntan a tres escenarios complementarios, que habrían de poder darse una vez que todas las partes (Opus Dei incluida) hayan confirmado la recepción, y aceptación, del fallo de Satué. </w:t>
      </w:r>
      <w:r w:rsidRPr="006054D2">
        <w:rPr>
          <w:rFonts w:ascii="Times New Roman" w:eastAsia="Times New Roman" w:hAnsi="Times New Roman" w:cs="Times New Roman"/>
          <w:b/>
          <w:bCs/>
          <w:color w:val="474747"/>
          <w:sz w:val="28"/>
          <w:szCs w:val="28"/>
          <w:lang w:eastAsia="es-PE"/>
        </w:rPr>
        <w:t>¿Cuáles son?</w:t>
      </w:r>
    </w:p>
    <w:p w14:paraId="3DEC3973" w14:textId="77777777" w:rsidR="00BD703D" w:rsidRPr="006054D2" w:rsidRDefault="00BD703D" w:rsidP="006054D2">
      <w:pPr>
        <w:shd w:val="clear" w:color="auto" w:fill="FFFFFF"/>
        <w:spacing w:after="0" w:line="240" w:lineRule="auto"/>
        <w:rPr>
          <w:rFonts w:ascii="Times New Roman" w:eastAsia="Times New Roman" w:hAnsi="Times New Roman" w:cs="Times New Roman"/>
          <w:color w:val="333333"/>
          <w:sz w:val="28"/>
          <w:szCs w:val="28"/>
          <w:lang w:eastAsia="es-PE"/>
        </w:rPr>
      </w:pPr>
      <w:r w:rsidRPr="006054D2">
        <w:rPr>
          <w:rFonts w:ascii="Times New Roman" w:eastAsia="Times New Roman" w:hAnsi="Times New Roman" w:cs="Times New Roman"/>
          <w:color w:val="333333"/>
          <w:sz w:val="28"/>
          <w:szCs w:val="28"/>
          <w:lang w:eastAsia="es-PE"/>
        </w:rPr>
        <w:t>En primer lugar, la </w:t>
      </w:r>
      <w:r w:rsidRPr="006054D2">
        <w:rPr>
          <w:rFonts w:ascii="Times New Roman" w:eastAsia="Times New Roman" w:hAnsi="Times New Roman" w:cs="Times New Roman"/>
          <w:b/>
          <w:bCs/>
          <w:color w:val="474747"/>
          <w:sz w:val="28"/>
          <w:szCs w:val="28"/>
          <w:lang w:eastAsia="es-PE"/>
        </w:rPr>
        <w:t>reclamación de una indemnización,</w:t>
      </w:r>
      <w:r w:rsidRPr="006054D2">
        <w:rPr>
          <w:rFonts w:ascii="Times New Roman" w:eastAsia="Times New Roman" w:hAnsi="Times New Roman" w:cs="Times New Roman"/>
          <w:color w:val="333333"/>
          <w:sz w:val="28"/>
          <w:szCs w:val="28"/>
          <w:lang w:eastAsia="es-PE"/>
        </w:rPr>
        <w:t xml:space="preserve"> algo que, hasta la fecha, no han pedido los Cuatrecasas. Entre otras razones, para dejar bien claro que su lucha no era por buscar un resarcimiento económico, sino la búsqueda de la justicia. De hecho, tras la sentencia del Supremo, podría </w:t>
      </w:r>
      <w:r w:rsidRPr="006054D2">
        <w:rPr>
          <w:rFonts w:ascii="Times New Roman" w:eastAsia="Times New Roman" w:hAnsi="Times New Roman" w:cs="Times New Roman"/>
          <w:color w:val="333333"/>
          <w:sz w:val="28"/>
          <w:szCs w:val="28"/>
          <w:lang w:eastAsia="es-PE"/>
        </w:rPr>
        <w:lastRenderedPageBreak/>
        <w:t>haberse activado esta opción, pero la familia decidió esperar a que la misma Iglesia donde surgieron los abusos reconociera su existencia. Ahora, con doble condena (civil y eclesial), la reclamación de una indemnización sería el proceso lógico.</w:t>
      </w:r>
    </w:p>
    <w:p w14:paraId="2A64CC6B" w14:textId="77777777" w:rsidR="00BD703D" w:rsidRPr="006054D2" w:rsidRDefault="00BD703D" w:rsidP="006054D2">
      <w:pPr>
        <w:shd w:val="clear" w:color="auto" w:fill="FFFFFF"/>
        <w:spacing w:after="0" w:line="240" w:lineRule="auto"/>
        <w:rPr>
          <w:rFonts w:ascii="Times New Roman" w:eastAsia="Times New Roman" w:hAnsi="Times New Roman" w:cs="Times New Roman"/>
          <w:color w:val="333333"/>
          <w:sz w:val="28"/>
          <w:szCs w:val="28"/>
          <w:lang w:eastAsia="es-PE"/>
        </w:rPr>
      </w:pPr>
      <w:r w:rsidRPr="006054D2">
        <w:rPr>
          <w:rFonts w:ascii="Times New Roman" w:eastAsia="Times New Roman" w:hAnsi="Times New Roman" w:cs="Times New Roman"/>
          <w:color w:val="333333"/>
          <w:sz w:val="28"/>
          <w:szCs w:val="28"/>
          <w:lang w:eastAsia="es-PE"/>
        </w:rPr>
        <w:t>En segundo término, y ya centrándonos en lo eclesiástico, la 'pelota' pasa al tejado del dicasterio de Doctrina de la Fe. Como se recordará, el anterior inquilino del Palacio del Santo Oficio, el español Luis Ladaria, ordenó una pseudo investigación (no hubo proceso canónico formal), liderada por Silverio Nieto, que concluyó con una carta en la que </w:t>
      </w:r>
      <w:hyperlink r:id="rId37" w:history="1">
        <w:r w:rsidRPr="006054D2">
          <w:rPr>
            <w:rFonts w:ascii="Times New Roman" w:eastAsia="Times New Roman" w:hAnsi="Times New Roman" w:cs="Times New Roman"/>
            <w:color w:val="D49400"/>
            <w:sz w:val="28"/>
            <w:szCs w:val="28"/>
            <w:u w:val="single"/>
            <w:lang w:eastAsia="es-PE"/>
          </w:rPr>
          <w:t>el entonces prefecto ordenaba, en 2015, </w:t>
        </w:r>
        <w:r w:rsidRPr="006054D2">
          <w:rPr>
            <w:rFonts w:ascii="Times New Roman" w:eastAsia="Times New Roman" w:hAnsi="Times New Roman" w:cs="Times New Roman"/>
            <w:b/>
            <w:bCs/>
            <w:color w:val="474747"/>
            <w:sz w:val="28"/>
            <w:szCs w:val="28"/>
            <w:lang w:eastAsia="es-PE"/>
          </w:rPr>
          <w:t>"restablecer el buen nombre y la fama del acusado (...)</w:t>
        </w:r>
      </w:hyperlink>
      <w:r w:rsidRPr="006054D2">
        <w:rPr>
          <w:rFonts w:ascii="Times New Roman" w:eastAsia="Times New Roman" w:hAnsi="Times New Roman" w:cs="Times New Roman"/>
          <w:color w:val="333333"/>
          <w:sz w:val="28"/>
          <w:szCs w:val="28"/>
          <w:lang w:eastAsia="es-PE"/>
        </w:rPr>
        <w:t>sin que proceda adoptar, ulteriormente, ninguna otra medida con relación a la citada persona", aduciendo que no había pruebas en su contra. Posteriormente, Martínez Sanz fue condenado, primero, a </w:t>
      </w:r>
      <w:r w:rsidRPr="006054D2">
        <w:rPr>
          <w:rFonts w:ascii="Times New Roman" w:eastAsia="Times New Roman" w:hAnsi="Times New Roman" w:cs="Times New Roman"/>
          <w:b/>
          <w:bCs/>
          <w:color w:val="474747"/>
          <w:sz w:val="28"/>
          <w:szCs w:val="28"/>
          <w:lang w:eastAsia="es-PE"/>
        </w:rPr>
        <w:t>once años de prisión, por la Audiencia Provincial de Bizkaia, y posteriormente a dos años por el Tribunal Supremo</w:t>
      </w:r>
      <w:r w:rsidRPr="006054D2">
        <w:rPr>
          <w:rFonts w:ascii="Times New Roman" w:eastAsia="Times New Roman" w:hAnsi="Times New Roman" w:cs="Times New Roman"/>
          <w:color w:val="333333"/>
          <w:sz w:val="28"/>
          <w:szCs w:val="28"/>
          <w:lang w:eastAsia="es-PE"/>
        </w:rPr>
        <w:t>. Es, pues, un pederasta condenado en firme por la Justicia española, y ahora también por la vía canónica. </w:t>
      </w:r>
    </w:p>
    <w:p w14:paraId="7802DDF7" w14:textId="77777777" w:rsidR="00BD703D" w:rsidRPr="006054D2" w:rsidRDefault="00BD703D" w:rsidP="006054D2">
      <w:pPr>
        <w:shd w:val="clear" w:color="auto" w:fill="FFFFFF"/>
        <w:spacing w:after="0" w:line="240" w:lineRule="auto"/>
        <w:rPr>
          <w:rFonts w:ascii="Times New Roman" w:eastAsia="Times New Roman" w:hAnsi="Times New Roman" w:cs="Times New Roman"/>
          <w:color w:val="333333"/>
          <w:sz w:val="28"/>
          <w:szCs w:val="28"/>
          <w:lang w:eastAsia="es-PE"/>
        </w:rPr>
      </w:pPr>
      <w:r w:rsidRPr="006054D2">
        <w:rPr>
          <w:rFonts w:ascii="Times New Roman" w:eastAsia="Times New Roman" w:hAnsi="Times New Roman" w:cs="Times New Roman"/>
          <w:color w:val="333333"/>
          <w:sz w:val="28"/>
          <w:szCs w:val="28"/>
          <w:lang w:eastAsia="es-PE"/>
        </w:rPr>
        <w:t>En este sentido, y una vez confirmada la culpabilidad, por vía civil, y también canóncia, del pederasta, el dicasterio presidido por </w:t>
      </w:r>
      <w:r w:rsidRPr="006054D2">
        <w:rPr>
          <w:rFonts w:ascii="Times New Roman" w:eastAsia="Times New Roman" w:hAnsi="Times New Roman" w:cs="Times New Roman"/>
          <w:b/>
          <w:bCs/>
          <w:color w:val="474747"/>
          <w:sz w:val="28"/>
          <w:szCs w:val="28"/>
          <w:lang w:eastAsia="es-PE"/>
        </w:rPr>
        <w:t>Víctor Manuel 'Tucho' Fernández,</w:t>
      </w:r>
      <w:r w:rsidRPr="006054D2">
        <w:rPr>
          <w:rFonts w:ascii="Times New Roman" w:eastAsia="Times New Roman" w:hAnsi="Times New Roman" w:cs="Times New Roman"/>
          <w:color w:val="333333"/>
          <w:sz w:val="28"/>
          <w:szCs w:val="28"/>
          <w:lang w:eastAsia="es-PE"/>
        </w:rPr>
        <w:t xml:space="preserve"> habría de </w:t>
      </w:r>
      <w:r w:rsidRPr="001F3457">
        <w:rPr>
          <w:rFonts w:ascii="Times New Roman" w:eastAsia="Times New Roman" w:hAnsi="Times New Roman" w:cs="Times New Roman"/>
          <w:b/>
          <w:color w:val="333333"/>
          <w:sz w:val="28"/>
          <w:szCs w:val="28"/>
          <w:lang w:eastAsia="es-PE"/>
        </w:rPr>
        <w:t>reponer el buen nombre, en esta caso de la víctima</w:t>
      </w:r>
      <w:r w:rsidRPr="006054D2">
        <w:rPr>
          <w:rFonts w:ascii="Times New Roman" w:eastAsia="Times New Roman" w:hAnsi="Times New Roman" w:cs="Times New Roman"/>
          <w:color w:val="333333"/>
          <w:sz w:val="28"/>
          <w:szCs w:val="28"/>
          <w:lang w:eastAsia="es-PE"/>
        </w:rPr>
        <w:t>, enmendando la plana a la fallida investigación de Ladaria, algo que en la práctica ya hizo el Papa Francisco ordenando un proceso canónico, y encomendando a Satué emitir un fallo.</w:t>
      </w:r>
    </w:p>
    <w:p w14:paraId="210A364F" w14:textId="77777777" w:rsidR="00BD703D" w:rsidRPr="006054D2" w:rsidRDefault="00BD703D" w:rsidP="006054D2">
      <w:pPr>
        <w:shd w:val="clear" w:color="auto" w:fill="FFFFFF"/>
        <w:spacing w:after="0" w:line="240" w:lineRule="auto"/>
        <w:rPr>
          <w:rFonts w:ascii="Times New Roman" w:eastAsia="Times New Roman" w:hAnsi="Times New Roman" w:cs="Times New Roman"/>
          <w:color w:val="333333"/>
          <w:sz w:val="28"/>
          <w:szCs w:val="28"/>
          <w:lang w:eastAsia="es-PE"/>
        </w:rPr>
      </w:pPr>
      <w:r w:rsidRPr="006054D2">
        <w:rPr>
          <w:rFonts w:ascii="Times New Roman" w:eastAsia="Times New Roman" w:hAnsi="Times New Roman" w:cs="Times New Roman"/>
          <w:color w:val="333333"/>
          <w:sz w:val="28"/>
          <w:szCs w:val="28"/>
          <w:lang w:eastAsia="es-PE"/>
        </w:rPr>
        <w:t>Finalmente,</w:t>
      </w:r>
      <w:r w:rsidRPr="006054D2">
        <w:rPr>
          <w:rFonts w:ascii="Times New Roman" w:eastAsia="Times New Roman" w:hAnsi="Times New Roman" w:cs="Times New Roman"/>
          <w:b/>
          <w:bCs/>
          <w:color w:val="474747"/>
          <w:sz w:val="28"/>
          <w:szCs w:val="28"/>
          <w:lang w:eastAsia="es-PE"/>
        </w:rPr>
        <w:t> el Opus Dei</w:t>
      </w:r>
      <w:r w:rsidRPr="006054D2">
        <w:rPr>
          <w:rFonts w:ascii="Times New Roman" w:eastAsia="Times New Roman" w:hAnsi="Times New Roman" w:cs="Times New Roman"/>
          <w:color w:val="333333"/>
          <w:sz w:val="28"/>
          <w:szCs w:val="28"/>
          <w:lang w:eastAsia="es-PE"/>
        </w:rPr>
        <w:t>. Como se recordará, </w:t>
      </w:r>
      <w:hyperlink r:id="rId38" w:history="1">
        <w:r w:rsidRPr="006054D2">
          <w:rPr>
            <w:rFonts w:ascii="Times New Roman" w:eastAsia="Times New Roman" w:hAnsi="Times New Roman" w:cs="Times New Roman"/>
            <w:color w:val="D49400"/>
            <w:sz w:val="28"/>
            <w:szCs w:val="28"/>
            <w:u w:val="single"/>
            <w:lang w:eastAsia="es-PE"/>
          </w:rPr>
          <w:t>el 2 de mayo de 2022, d</w:t>
        </w:r>
      </w:hyperlink>
      <w:r w:rsidRPr="006054D2">
        <w:rPr>
          <w:rFonts w:ascii="Times New Roman" w:eastAsia="Times New Roman" w:hAnsi="Times New Roman" w:cs="Times New Roman"/>
          <w:color w:val="333333"/>
          <w:sz w:val="28"/>
          <w:szCs w:val="28"/>
          <w:lang w:eastAsia="es-PE"/>
        </w:rPr>
        <w:t>espués de que se confirmara la sentencia condenatoria por parte del Tribunal Supremo, el prelado del Opus Dei, Fernando Ocáriz, escribió una carta a la familia Cuatrecasas (que no recibió la misma hasta agosto), en la que, lejos de pedir perdón por los abusos, se limitaba a señalar que "una vez que se ha pronunciado el Tribunal Supremo de España y se ha agotado la vía judicial penal, todos debemos acatar la sentencia". Sin embargo, Ocáriz subrayaba que "tanto el colegio Gaztelueta, como un representante de la Santa Sede (el prefecto Ladaria), sacaron unas conclusiones que no se corresponden con las de la justicia civil". Ahora, que el representante válido de la Santa Sede, designado directamente por el Papa Francisco, ha sacado las mismas conclusiones que la justicia civil, </w:t>
      </w:r>
      <w:r w:rsidRPr="006054D2">
        <w:rPr>
          <w:rFonts w:ascii="Times New Roman" w:eastAsia="Times New Roman" w:hAnsi="Times New Roman" w:cs="Times New Roman"/>
          <w:b/>
          <w:bCs/>
          <w:color w:val="474747"/>
          <w:sz w:val="28"/>
          <w:szCs w:val="28"/>
          <w:lang w:eastAsia="es-PE"/>
        </w:rPr>
        <w:t>no parece de recibo que Ocáriz no acate la sentencia y reconozca que, por fin, la Justicia civil y la canónica dicen lo mismo: que un numerario del Opus Dei cometió abusos en un colegio del Opus Dei, y que el Opus Dei tiene la oblgación de expulsarlo</w:t>
      </w:r>
      <w:r w:rsidRPr="006054D2">
        <w:rPr>
          <w:rFonts w:ascii="Times New Roman" w:eastAsia="Times New Roman" w:hAnsi="Times New Roman" w:cs="Times New Roman"/>
          <w:color w:val="333333"/>
          <w:sz w:val="28"/>
          <w:szCs w:val="28"/>
          <w:lang w:eastAsia="es-PE"/>
        </w:rPr>
        <w:t>. ¿Lo hará?</w:t>
      </w:r>
    </w:p>
    <w:p w14:paraId="1FD225A1" w14:textId="77777777" w:rsidR="00C16DF3" w:rsidRPr="006054D2" w:rsidRDefault="00C16DF3" w:rsidP="006054D2">
      <w:pPr>
        <w:spacing w:after="0" w:line="240" w:lineRule="auto"/>
        <w:rPr>
          <w:rFonts w:ascii="Times New Roman" w:hAnsi="Times New Roman" w:cs="Times New Roman"/>
          <w:sz w:val="28"/>
          <w:szCs w:val="28"/>
        </w:rPr>
      </w:pPr>
    </w:p>
    <w:p w14:paraId="5BFA5C6A" w14:textId="77777777" w:rsidR="00C16DF3" w:rsidRPr="006054D2" w:rsidRDefault="00C16DF3" w:rsidP="006054D2">
      <w:pPr>
        <w:spacing w:after="0" w:line="240" w:lineRule="auto"/>
        <w:rPr>
          <w:rFonts w:ascii="Times New Roman" w:hAnsi="Times New Roman" w:cs="Times New Roman"/>
          <w:sz w:val="28"/>
          <w:szCs w:val="28"/>
        </w:rPr>
      </w:pPr>
    </w:p>
    <w:p w14:paraId="2EB840ED" w14:textId="77777777" w:rsidR="006E0A11" w:rsidRDefault="006E0A11" w:rsidP="006054D2">
      <w:pPr>
        <w:pStyle w:val="Ttulo1"/>
        <w:shd w:val="clear" w:color="auto" w:fill="FFFFFF"/>
        <w:spacing w:before="0" w:beforeAutospacing="0" w:after="0" w:afterAutospacing="0"/>
        <w:rPr>
          <w:rStyle w:val="kicker"/>
          <w:i/>
          <w:iCs/>
          <w:color w:val="D49400"/>
          <w:sz w:val="28"/>
          <w:szCs w:val="28"/>
        </w:rPr>
      </w:pPr>
    </w:p>
    <w:p w14:paraId="6D9F8595" w14:textId="77777777" w:rsidR="006E0A11" w:rsidRPr="006E0A11" w:rsidRDefault="006E0A11" w:rsidP="006E0A11">
      <w:pPr>
        <w:pStyle w:val="Ttulo2"/>
        <w:rPr>
          <w:sz w:val="28"/>
          <w:szCs w:val="28"/>
        </w:rPr>
      </w:pPr>
      <w:bookmarkStart w:id="31" w:name="_Toc192679674"/>
      <w:r w:rsidRPr="006E0A11">
        <w:rPr>
          <w:sz w:val="28"/>
          <w:szCs w:val="28"/>
        </w:rPr>
        <w:lastRenderedPageBreak/>
        <w:t>"Ni queremos ni podemos callarnos": Las católicas piden una reforma radical ante la "profunda" discriminación eclesiástica</w:t>
      </w:r>
      <w:bookmarkEnd w:id="31"/>
    </w:p>
    <w:p w14:paraId="1BD49BE5" w14:textId="77777777" w:rsidR="006E0A11" w:rsidRDefault="00D40382" w:rsidP="006054D2">
      <w:pPr>
        <w:pStyle w:val="Ttulo1"/>
        <w:shd w:val="clear" w:color="auto" w:fill="FFFFFF"/>
        <w:spacing w:before="0" w:beforeAutospacing="0" w:after="0" w:afterAutospacing="0"/>
        <w:rPr>
          <w:rStyle w:val="kicker"/>
          <w:i/>
          <w:iCs/>
          <w:color w:val="D49400"/>
          <w:sz w:val="28"/>
          <w:szCs w:val="28"/>
        </w:rPr>
      </w:pPr>
      <w:bookmarkStart w:id="32" w:name="_Toc192679675"/>
      <w:r w:rsidRPr="006054D2">
        <w:rPr>
          <w:rStyle w:val="kicker"/>
          <w:i/>
          <w:iCs/>
          <w:color w:val="D49400"/>
          <w:sz w:val="28"/>
          <w:szCs w:val="28"/>
        </w:rPr>
        <w:t>"Estamos invisibilizadas", denuncia en las concentraciones del 9M la Revuelta de Mujeres en la Iglesia</w:t>
      </w:r>
      <w:bookmarkEnd w:id="32"/>
    </w:p>
    <w:p w14:paraId="466D4FEC" w14:textId="77777777" w:rsidR="00D40382" w:rsidRPr="006054D2" w:rsidRDefault="00D40382" w:rsidP="006054D2">
      <w:pPr>
        <w:shd w:val="clear" w:color="auto" w:fill="FFFFFF"/>
        <w:spacing w:after="0" w:line="240" w:lineRule="auto"/>
        <w:rPr>
          <w:rFonts w:ascii="Times New Roman" w:hAnsi="Times New Roman" w:cs="Times New Roman"/>
          <w:color w:val="000000"/>
          <w:sz w:val="28"/>
          <w:szCs w:val="28"/>
        </w:rPr>
      </w:pPr>
    </w:p>
    <w:p w14:paraId="6A9FDF42" w14:textId="77777777" w:rsidR="00D40382" w:rsidRPr="006054D2" w:rsidRDefault="00D40382" w:rsidP="006054D2">
      <w:pPr>
        <w:pStyle w:val="pg-bkn-dateline"/>
        <w:shd w:val="clear" w:color="auto" w:fill="FFFFFF"/>
        <w:spacing w:before="0" w:beforeAutospacing="0" w:after="0" w:afterAutospacing="0"/>
        <w:rPr>
          <w:b/>
          <w:bCs/>
          <w:i/>
          <w:iCs/>
          <w:color w:val="333333"/>
          <w:sz w:val="28"/>
          <w:szCs w:val="28"/>
        </w:rPr>
      </w:pPr>
      <w:r w:rsidRPr="006054D2">
        <w:rPr>
          <w:b/>
          <w:bCs/>
          <w:i/>
          <w:iCs/>
          <w:color w:val="333333"/>
          <w:sz w:val="28"/>
          <w:szCs w:val="28"/>
        </w:rPr>
        <w:t>09.03.2025 | RD/EP</w:t>
      </w:r>
    </w:p>
    <w:p w14:paraId="1244CE9B" w14:textId="77777777" w:rsidR="006E0A11" w:rsidRDefault="006E0A11" w:rsidP="006054D2">
      <w:pPr>
        <w:pStyle w:val="mce"/>
        <w:shd w:val="clear" w:color="auto" w:fill="FFFFFF"/>
        <w:spacing w:before="0" w:beforeAutospacing="0" w:after="0" w:afterAutospacing="0"/>
        <w:rPr>
          <w:color w:val="333333"/>
          <w:sz w:val="28"/>
          <w:szCs w:val="28"/>
        </w:rPr>
      </w:pPr>
    </w:p>
    <w:p w14:paraId="74B6CBCC" w14:textId="77777777" w:rsidR="00D40382" w:rsidRPr="006054D2" w:rsidRDefault="00D40382" w:rsidP="006054D2">
      <w:pPr>
        <w:pStyle w:val="mce"/>
        <w:shd w:val="clear" w:color="auto" w:fill="FFFFFF"/>
        <w:spacing w:before="0" w:beforeAutospacing="0" w:after="0" w:afterAutospacing="0"/>
        <w:rPr>
          <w:color w:val="333333"/>
          <w:sz w:val="28"/>
          <w:szCs w:val="28"/>
        </w:rPr>
      </w:pPr>
      <w:r w:rsidRPr="006054D2">
        <w:rPr>
          <w:color w:val="333333"/>
          <w:sz w:val="28"/>
          <w:szCs w:val="28"/>
        </w:rPr>
        <w:t xml:space="preserve">La </w:t>
      </w:r>
      <w:r w:rsidRPr="006E0A11">
        <w:rPr>
          <w:b/>
          <w:color w:val="333333"/>
          <w:sz w:val="28"/>
          <w:szCs w:val="28"/>
        </w:rPr>
        <w:t>Revuelta de Mujeres de la Iglesia de Madrid</w:t>
      </w:r>
      <w:r w:rsidRPr="006054D2">
        <w:rPr>
          <w:color w:val="333333"/>
          <w:sz w:val="28"/>
          <w:szCs w:val="28"/>
        </w:rPr>
        <w:t xml:space="preserve"> se ha concentrado este domingo ante la Catedral de la Almudena para pedir una</w:t>
      </w:r>
      <w:r w:rsidRPr="006054D2">
        <w:rPr>
          <w:rStyle w:val="Textoennegrita"/>
          <w:color w:val="474747"/>
          <w:sz w:val="28"/>
          <w:szCs w:val="28"/>
        </w:rPr>
        <w:t> "reforma radical" de la Iglesia ante la "profunda discriminación" que reciben por ser mujeres</w:t>
      </w:r>
      <w:r w:rsidRPr="006054D2">
        <w:rPr>
          <w:color w:val="333333"/>
          <w:sz w:val="28"/>
          <w:szCs w:val="28"/>
        </w:rPr>
        <w:t>, con motivo del Día Internacional de la Mujer, que se ha celebrado el 8 de marzo.</w:t>
      </w:r>
    </w:p>
    <w:p w14:paraId="23B559DB" w14:textId="77777777" w:rsidR="00D40382" w:rsidRPr="006054D2" w:rsidRDefault="00D40382" w:rsidP="006054D2">
      <w:pPr>
        <w:pStyle w:val="mce"/>
        <w:shd w:val="clear" w:color="auto" w:fill="FFFFFF"/>
        <w:spacing w:before="0" w:beforeAutospacing="0" w:after="0" w:afterAutospacing="0"/>
        <w:rPr>
          <w:color w:val="333333"/>
          <w:sz w:val="28"/>
          <w:szCs w:val="28"/>
        </w:rPr>
      </w:pPr>
      <w:r w:rsidRPr="006054D2">
        <w:rPr>
          <w:rStyle w:val="Textoennegrita"/>
          <w:color w:val="474747"/>
          <w:sz w:val="28"/>
          <w:szCs w:val="28"/>
        </w:rPr>
        <w:t>"Reivindicamos la igualdad en la participación y en los espacios de toma de decisiones</w:t>
      </w:r>
      <w:r w:rsidRPr="006054D2">
        <w:rPr>
          <w:color w:val="333333"/>
          <w:sz w:val="28"/>
          <w:szCs w:val="28"/>
        </w:rPr>
        <w:t>, que eso sigue siendo absolutamente insignificante y es importantísimo. Pedimos una renovación profunda para que el diálogo del cristianismo con el feminismo sea reconocido. Entendemos que es imposible ser cristiana y no estar por la liberación de las mujeres", ha asegurado a Europa Press Pepa Torres, miembro de la Revuelta de Mujeres en la Iglesia y de la Comisión de Justicia y Reparación contra los Abusos de la Iglesia sobre las Mujeres.</w:t>
      </w:r>
    </w:p>
    <w:p w14:paraId="7F44ED10" w14:textId="77777777" w:rsidR="00D40382" w:rsidRPr="006054D2" w:rsidRDefault="00D40382" w:rsidP="006054D2">
      <w:pPr>
        <w:pStyle w:val="mce"/>
        <w:shd w:val="clear" w:color="auto" w:fill="FFFFFF"/>
        <w:spacing w:before="0" w:beforeAutospacing="0" w:after="0" w:afterAutospacing="0"/>
        <w:rPr>
          <w:color w:val="333333"/>
          <w:sz w:val="28"/>
          <w:szCs w:val="28"/>
        </w:rPr>
      </w:pPr>
      <w:r w:rsidRPr="006054D2">
        <w:rPr>
          <w:color w:val="333333"/>
          <w:sz w:val="28"/>
          <w:szCs w:val="28"/>
        </w:rPr>
        <w:t>Torres ha señalado que es una "pena" que el cristianismo y sobre todo la Iglesia esté identificada como </w:t>
      </w:r>
      <w:r w:rsidRPr="006054D2">
        <w:rPr>
          <w:rStyle w:val="Textoennegrita"/>
          <w:color w:val="474747"/>
          <w:sz w:val="28"/>
          <w:szCs w:val="28"/>
        </w:rPr>
        <w:t>"un gran bastión del patriarcado"</w:t>
      </w:r>
      <w:r w:rsidRPr="006054D2">
        <w:rPr>
          <w:color w:val="333333"/>
          <w:sz w:val="28"/>
          <w:szCs w:val="28"/>
        </w:rPr>
        <w:t>. "Uno de los signos característicos del Evangelio fue el discipulado de las mujeres y la igualdad con los hombres", ha indicado.</w:t>
      </w:r>
    </w:p>
    <w:p w14:paraId="12477C19" w14:textId="77777777" w:rsidR="00D40382" w:rsidRPr="006054D2" w:rsidRDefault="00D40382" w:rsidP="006054D2">
      <w:pPr>
        <w:pStyle w:val="mce"/>
        <w:shd w:val="clear" w:color="auto" w:fill="FFFFFF"/>
        <w:spacing w:before="0" w:beforeAutospacing="0" w:after="0" w:afterAutospacing="0"/>
        <w:rPr>
          <w:color w:val="333333"/>
          <w:sz w:val="28"/>
          <w:szCs w:val="28"/>
        </w:rPr>
      </w:pPr>
      <w:r w:rsidRPr="006054D2">
        <w:rPr>
          <w:color w:val="333333"/>
          <w:sz w:val="28"/>
          <w:szCs w:val="28"/>
        </w:rPr>
        <w:t>Por su parte, Teresa Casillas, también portavoz de Mujeres de la Iglesia, ha lamentado en declaraciones a Europa Press que sea "realmente difícil" para las mujeres ver los altares "llenos y llenos" de hombres, si bien reconoce que </w:t>
      </w:r>
      <w:r w:rsidRPr="006054D2">
        <w:rPr>
          <w:rStyle w:val="Textoennegrita"/>
          <w:color w:val="474747"/>
          <w:sz w:val="28"/>
          <w:szCs w:val="28"/>
        </w:rPr>
        <w:t xml:space="preserve">gracias al </w:t>
      </w:r>
      <w:r w:rsidR="002F2974">
        <w:rPr>
          <w:rStyle w:val="Textoennegrita"/>
          <w:color w:val="474747"/>
          <w:sz w:val="28"/>
          <w:szCs w:val="28"/>
        </w:rPr>
        <w:t>P</w:t>
      </w:r>
      <w:r w:rsidRPr="006054D2">
        <w:rPr>
          <w:rStyle w:val="Textoennegrita"/>
          <w:color w:val="474747"/>
          <w:sz w:val="28"/>
          <w:szCs w:val="28"/>
        </w:rPr>
        <w:t>apa Francisco se ha avanzado "un poco"</w:t>
      </w:r>
      <w:r w:rsidRPr="006054D2">
        <w:rPr>
          <w:color w:val="333333"/>
          <w:sz w:val="28"/>
          <w:szCs w:val="28"/>
        </w:rPr>
        <w:t>.</w:t>
      </w:r>
    </w:p>
    <w:p w14:paraId="5B70732B" w14:textId="77777777" w:rsidR="00D40382" w:rsidRPr="006054D2" w:rsidRDefault="00D40382" w:rsidP="006054D2">
      <w:pPr>
        <w:pStyle w:val="Ttulo2"/>
        <w:shd w:val="clear" w:color="auto" w:fill="FFFFFF"/>
        <w:spacing w:before="0" w:beforeAutospacing="0" w:after="0" w:afterAutospacing="0"/>
        <w:rPr>
          <w:color w:val="474747"/>
          <w:sz w:val="28"/>
          <w:szCs w:val="28"/>
        </w:rPr>
      </w:pPr>
      <w:bookmarkStart w:id="33" w:name="_Toc192679676"/>
      <w:r w:rsidRPr="006054D2">
        <w:rPr>
          <w:color w:val="474747"/>
          <w:sz w:val="28"/>
          <w:szCs w:val="28"/>
        </w:rPr>
        <w:t>Algo anacrónico</w:t>
      </w:r>
      <w:bookmarkEnd w:id="33"/>
    </w:p>
    <w:p w14:paraId="03FF1948" w14:textId="77777777" w:rsidR="00D40382" w:rsidRPr="006054D2" w:rsidRDefault="00D40382" w:rsidP="006054D2">
      <w:pPr>
        <w:pStyle w:val="mce"/>
        <w:shd w:val="clear" w:color="auto" w:fill="FFFFFF"/>
        <w:spacing w:before="0" w:beforeAutospacing="0" w:after="0" w:afterAutospacing="0"/>
        <w:rPr>
          <w:color w:val="333333"/>
          <w:sz w:val="28"/>
          <w:szCs w:val="28"/>
        </w:rPr>
      </w:pPr>
      <w:r w:rsidRPr="006054D2">
        <w:rPr>
          <w:color w:val="333333"/>
          <w:sz w:val="28"/>
          <w:szCs w:val="28"/>
        </w:rPr>
        <w:t>"Hemos visto por primera vez en la historia votar a mujeres en un Sínodo, pero todavía hay agujeros que siguen sangrando. Uno de ellos es el acceso a los sacramentos y especialmente al presbiterado. Que todavía en este siglo se siga pensando que las mujeres no pueden ser signo de Dios con sus cuerpos femeninos </w:t>
      </w:r>
      <w:r w:rsidRPr="006054D2">
        <w:rPr>
          <w:rStyle w:val="Textoennegrita"/>
          <w:color w:val="474747"/>
          <w:sz w:val="28"/>
          <w:szCs w:val="28"/>
        </w:rPr>
        <w:t>es algo que realmente es anacrónico", ha criticado</w:t>
      </w:r>
      <w:r w:rsidRPr="006054D2">
        <w:rPr>
          <w:color w:val="333333"/>
          <w:sz w:val="28"/>
          <w:szCs w:val="28"/>
        </w:rPr>
        <w:t>.</w:t>
      </w:r>
    </w:p>
    <w:p w14:paraId="6C799EC5" w14:textId="77777777" w:rsidR="00D40382" w:rsidRPr="006054D2" w:rsidRDefault="00D40382" w:rsidP="006054D2">
      <w:pPr>
        <w:pStyle w:val="mce"/>
        <w:shd w:val="clear" w:color="auto" w:fill="FFFFFF"/>
        <w:spacing w:before="0" w:beforeAutospacing="0" w:after="0" w:afterAutospacing="0"/>
        <w:rPr>
          <w:color w:val="333333"/>
          <w:sz w:val="28"/>
          <w:szCs w:val="28"/>
        </w:rPr>
      </w:pPr>
      <w:r w:rsidRPr="006054D2">
        <w:rPr>
          <w:color w:val="333333"/>
          <w:sz w:val="28"/>
          <w:szCs w:val="28"/>
        </w:rPr>
        <w:t>Bajo el lema 'Creyentes y feministas por una Iglesia en igualdad', Mujeres de la Iglesia han reclamado que la Iglesia vuelva a ser una "comunidades de iguales" y han proclamado la necesidad de que "la igualdad se haga costumbre". </w:t>
      </w:r>
      <w:r w:rsidRPr="006054D2">
        <w:rPr>
          <w:rStyle w:val="Textoennegrita"/>
          <w:color w:val="474747"/>
          <w:sz w:val="28"/>
          <w:szCs w:val="28"/>
        </w:rPr>
        <w:t>Sus reivindicaciones se han realizado en los 30 territorios donde ya están presentes las diversas Revueltas</w:t>
      </w:r>
      <w:r w:rsidRPr="006054D2">
        <w:rPr>
          <w:color w:val="333333"/>
          <w:sz w:val="28"/>
          <w:szCs w:val="28"/>
        </w:rPr>
        <w:t xml:space="preserve">: Alicante, Antequera, Badajoz, Barcelona, Bilbao, Burgos, Cabra, Ciutadella, Córdoba, Donostia-San Sebastián, Granada, Huesca, Huelva, Las Palmas de Gran Canaria, Logroño, Madrid, Málaga, Oviedo, Pamplona, Salamanca, Santander, </w:t>
      </w:r>
      <w:r w:rsidRPr="006054D2">
        <w:rPr>
          <w:color w:val="333333"/>
          <w:sz w:val="28"/>
          <w:szCs w:val="28"/>
        </w:rPr>
        <w:lastRenderedPageBreak/>
        <w:t>Santiago de Compostela, Sevilla, Tenerife, Valencia, Valladolid, Vitoria-Gasteiz, Vigo y Zaragoza.</w:t>
      </w:r>
    </w:p>
    <w:p w14:paraId="10CCCD93" w14:textId="77777777" w:rsidR="00D40382" w:rsidRPr="006054D2" w:rsidRDefault="00D40382" w:rsidP="006054D2">
      <w:pPr>
        <w:pStyle w:val="mce"/>
        <w:shd w:val="clear" w:color="auto" w:fill="FFFFFF"/>
        <w:spacing w:before="0" w:beforeAutospacing="0" w:after="0" w:afterAutospacing="0"/>
        <w:rPr>
          <w:color w:val="333333"/>
          <w:sz w:val="28"/>
          <w:szCs w:val="28"/>
        </w:rPr>
      </w:pPr>
      <w:r w:rsidRPr="006054D2">
        <w:rPr>
          <w:color w:val="333333"/>
          <w:sz w:val="28"/>
          <w:szCs w:val="28"/>
        </w:rPr>
        <w:t>En Madrid, la agrupación ha leído un manifiesto en el que han pedido la renovación en la Iglesia y la transformación social en cuanto a la perspectiva de género. </w:t>
      </w:r>
      <w:r w:rsidRPr="006054D2">
        <w:rPr>
          <w:rStyle w:val="Textoennegrita"/>
          <w:color w:val="474747"/>
          <w:sz w:val="28"/>
          <w:szCs w:val="28"/>
        </w:rPr>
        <w:t>"Alzamos la voz y nos manifestamos porque vivimos una profunda discriminación</w:t>
      </w:r>
      <w:r w:rsidRPr="006054D2">
        <w:rPr>
          <w:color w:val="333333"/>
          <w:sz w:val="28"/>
          <w:szCs w:val="28"/>
        </w:rPr>
        <w:t> en la Iglesia y ha llegado el momento de decir basta ya. Ni podemos ni queremos callarnos. Estamos cansadas de las incoherencias y el autoritarismo que percibimos a diario y por ello podemos denunciar las múltiples formas de injusticia e invisibilización que sufrimos en la iglesia", ha leído una de las portavoces.</w:t>
      </w:r>
    </w:p>
    <w:p w14:paraId="1BF74A5C" w14:textId="77777777" w:rsidR="00D40382" w:rsidRPr="006054D2" w:rsidRDefault="00D40382" w:rsidP="006054D2">
      <w:pPr>
        <w:pStyle w:val="Ttulo2"/>
        <w:shd w:val="clear" w:color="auto" w:fill="FFFFFF"/>
        <w:spacing w:before="0" w:beforeAutospacing="0" w:after="0" w:afterAutospacing="0"/>
        <w:rPr>
          <w:color w:val="474747"/>
          <w:sz w:val="28"/>
          <w:szCs w:val="28"/>
        </w:rPr>
      </w:pPr>
      <w:bookmarkStart w:id="34" w:name="_Toc192679677"/>
      <w:r w:rsidRPr="006054D2">
        <w:rPr>
          <w:color w:val="474747"/>
          <w:sz w:val="28"/>
          <w:szCs w:val="28"/>
        </w:rPr>
        <w:t>Un cambio "imprescindible"</w:t>
      </w:r>
      <w:bookmarkEnd w:id="34"/>
    </w:p>
    <w:p w14:paraId="78EC699C" w14:textId="77777777" w:rsidR="00D40382" w:rsidRPr="006054D2" w:rsidRDefault="00D40382" w:rsidP="006054D2">
      <w:pPr>
        <w:pStyle w:val="mce"/>
        <w:shd w:val="clear" w:color="auto" w:fill="FFFFFF"/>
        <w:spacing w:before="0" w:beforeAutospacing="0" w:after="0" w:afterAutospacing="0"/>
        <w:rPr>
          <w:color w:val="333333"/>
          <w:sz w:val="28"/>
          <w:szCs w:val="28"/>
        </w:rPr>
      </w:pPr>
      <w:r w:rsidRPr="006054D2">
        <w:rPr>
          <w:color w:val="333333"/>
          <w:sz w:val="28"/>
          <w:szCs w:val="28"/>
        </w:rPr>
        <w:t>La Revuelta considera que </w:t>
      </w:r>
      <w:r w:rsidRPr="006054D2">
        <w:rPr>
          <w:rStyle w:val="Textoennegrita"/>
          <w:color w:val="474747"/>
          <w:sz w:val="28"/>
          <w:szCs w:val="28"/>
        </w:rPr>
        <w:t>la Iglesia se está quedando "al margen de las conquistas sociales</w:t>
      </w:r>
      <w:r w:rsidRPr="006054D2">
        <w:rPr>
          <w:color w:val="333333"/>
          <w:sz w:val="28"/>
          <w:szCs w:val="28"/>
        </w:rPr>
        <w:t> en igualdad y corresponsabilidad", algo que han calificado de "error" y por lo que han reclamado la necesidad de un cambio "imprescindible".</w:t>
      </w:r>
    </w:p>
    <w:p w14:paraId="209C7CBC" w14:textId="77777777" w:rsidR="00D40382" w:rsidRPr="006054D2" w:rsidRDefault="00D40382" w:rsidP="006054D2">
      <w:pPr>
        <w:pStyle w:val="mce"/>
        <w:shd w:val="clear" w:color="auto" w:fill="FFFFFF"/>
        <w:spacing w:before="0" w:beforeAutospacing="0" w:after="0" w:afterAutospacing="0"/>
        <w:rPr>
          <w:color w:val="333333"/>
          <w:sz w:val="28"/>
          <w:szCs w:val="28"/>
        </w:rPr>
      </w:pPr>
      <w:r w:rsidRPr="006054D2">
        <w:rPr>
          <w:color w:val="333333"/>
          <w:sz w:val="28"/>
          <w:szCs w:val="28"/>
        </w:rPr>
        <w:t>"El </w:t>
      </w:r>
      <w:r w:rsidRPr="006054D2">
        <w:rPr>
          <w:rStyle w:val="Textoennegrita"/>
          <w:color w:val="474747"/>
          <w:sz w:val="28"/>
          <w:szCs w:val="28"/>
        </w:rPr>
        <w:t>acceso al diaconado y presbiteriano femenino</w:t>
      </w:r>
      <w:r w:rsidRPr="006054D2">
        <w:rPr>
          <w:color w:val="333333"/>
          <w:sz w:val="28"/>
          <w:szCs w:val="28"/>
        </w:rPr>
        <w:t> para atender a las comunidades cristianas. Denunciamos la desproporción entre el número de teólogas preparadas y los puestos que ocupan como docentes en las facultades de teología y en otros puestos de responsabilidad. Queremos hacer visible nuestro trabajo incansable y gratuito", han clamado.</w:t>
      </w:r>
    </w:p>
    <w:p w14:paraId="2E6A03E7" w14:textId="77777777" w:rsidR="00D40382" w:rsidRPr="006054D2" w:rsidRDefault="00D40382" w:rsidP="006054D2">
      <w:pPr>
        <w:pStyle w:val="mce"/>
        <w:shd w:val="clear" w:color="auto" w:fill="FFFFFF"/>
        <w:spacing w:before="0" w:beforeAutospacing="0" w:after="0" w:afterAutospacing="0"/>
        <w:rPr>
          <w:color w:val="333333"/>
          <w:sz w:val="28"/>
          <w:szCs w:val="28"/>
        </w:rPr>
      </w:pPr>
      <w:r w:rsidRPr="006054D2">
        <w:rPr>
          <w:color w:val="333333"/>
          <w:sz w:val="28"/>
          <w:szCs w:val="28"/>
        </w:rPr>
        <w:t>En este sentido, han destacado que </w:t>
      </w:r>
      <w:r w:rsidRPr="006054D2">
        <w:rPr>
          <w:rStyle w:val="Textoennegrita"/>
          <w:color w:val="474747"/>
          <w:sz w:val="28"/>
          <w:szCs w:val="28"/>
        </w:rPr>
        <w:t>las mujeres son una mayoría "aplastante"</w:t>
      </w:r>
      <w:r w:rsidRPr="006054D2">
        <w:rPr>
          <w:color w:val="333333"/>
          <w:sz w:val="28"/>
          <w:szCs w:val="28"/>
        </w:rPr>
        <w:t> en acciones de voluntariado, en las celebraciones religiosas, en catequesis, pastoral, así como en las acciones sociales con las personas más vulnerables, en los movimientos eclesiales, en la enseñanza y en la vida religiosa. "Somos las manos y el corazón de la Iglesia, pero se nos niega la palabra. Se nos niega tener voz y voto y la toma de decisiones y el liderazgo en los ámbitos oportunos", han afirmado.</w:t>
      </w:r>
    </w:p>
    <w:p w14:paraId="342472F6" w14:textId="77777777" w:rsidR="00D40382" w:rsidRPr="006054D2" w:rsidRDefault="00D40382" w:rsidP="006054D2">
      <w:pPr>
        <w:pStyle w:val="mce"/>
        <w:shd w:val="clear" w:color="auto" w:fill="FFFFFF"/>
        <w:spacing w:before="0" w:beforeAutospacing="0" w:after="0" w:afterAutospacing="0"/>
        <w:rPr>
          <w:color w:val="333333"/>
          <w:sz w:val="28"/>
          <w:szCs w:val="28"/>
        </w:rPr>
      </w:pPr>
      <w:r w:rsidRPr="006054D2">
        <w:rPr>
          <w:color w:val="333333"/>
          <w:sz w:val="28"/>
          <w:szCs w:val="28"/>
        </w:rPr>
        <w:t>"¿Qué sería de la Iglesia y de las Iglesias si dejáramos de hacer todo esto? </w:t>
      </w:r>
      <w:r w:rsidRPr="006054D2">
        <w:rPr>
          <w:rStyle w:val="Textoennegrita"/>
          <w:color w:val="474747"/>
          <w:sz w:val="28"/>
          <w:szCs w:val="28"/>
        </w:rPr>
        <w:t>Estamos cansadas de la invisibilidad y de la injusticia</w:t>
      </w:r>
      <w:r w:rsidRPr="006054D2">
        <w:rPr>
          <w:color w:val="333333"/>
          <w:sz w:val="28"/>
          <w:szCs w:val="28"/>
        </w:rPr>
        <w:t>. Hace años abrimos una brecha en el muro que nos impedía el acceso a los estudios de teología, no pararemos hasta que se reconozca y valore la riqueza de la teología feminista como motor de cambio. No pararemos hasta que se elimine el lenguaje patriarcal y sexista en las homilías, textos litúrgicos y documentos. Y no pararemos hasta que la moral sexual de la Iglesia se preñe de ternura y de misericordia y deje de culpabilizar a las mujeres", han sentenciado.</w:t>
      </w:r>
    </w:p>
    <w:p w14:paraId="755B0A20" w14:textId="77777777" w:rsidR="00D40382" w:rsidRPr="006054D2" w:rsidRDefault="00D40382" w:rsidP="006054D2">
      <w:pPr>
        <w:pStyle w:val="Ttulo2"/>
        <w:shd w:val="clear" w:color="auto" w:fill="FFFFFF"/>
        <w:spacing w:before="0" w:beforeAutospacing="0" w:after="0" w:afterAutospacing="0"/>
        <w:rPr>
          <w:color w:val="474747"/>
          <w:sz w:val="28"/>
          <w:szCs w:val="28"/>
        </w:rPr>
      </w:pPr>
      <w:bookmarkStart w:id="35" w:name="_Toc192679678"/>
      <w:r w:rsidRPr="006054D2">
        <w:rPr>
          <w:color w:val="474747"/>
          <w:sz w:val="28"/>
          <w:szCs w:val="28"/>
        </w:rPr>
        <w:t>Mesa compartida</w:t>
      </w:r>
      <w:bookmarkEnd w:id="35"/>
    </w:p>
    <w:p w14:paraId="40A067C2" w14:textId="77777777" w:rsidR="00D40382" w:rsidRPr="006054D2" w:rsidRDefault="00D40382" w:rsidP="006054D2">
      <w:pPr>
        <w:pStyle w:val="mce"/>
        <w:shd w:val="clear" w:color="auto" w:fill="FFFFFF"/>
        <w:spacing w:before="0" w:beforeAutospacing="0" w:after="0" w:afterAutospacing="0"/>
        <w:rPr>
          <w:color w:val="333333"/>
          <w:sz w:val="28"/>
          <w:szCs w:val="28"/>
        </w:rPr>
      </w:pPr>
      <w:r w:rsidRPr="006054D2">
        <w:rPr>
          <w:color w:val="333333"/>
          <w:sz w:val="28"/>
          <w:szCs w:val="28"/>
        </w:rPr>
        <w:t>Asimismo, han asegurado que buscan que la Iglesia denuncie el sistema económico neoliberal que "impide que las personas tengan unas condiciones de vida acordes a la dignidad". </w:t>
      </w:r>
      <w:r w:rsidRPr="006054D2">
        <w:rPr>
          <w:rStyle w:val="Textoennegrita"/>
          <w:color w:val="474747"/>
          <w:sz w:val="28"/>
          <w:szCs w:val="28"/>
        </w:rPr>
        <w:t>"Este sistema expolia la tierra, fomenta la feminización de la pobreza</w:t>
      </w:r>
      <w:r w:rsidRPr="006054D2">
        <w:rPr>
          <w:color w:val="333333"/>
          <w:sz w:val="28"/>
          <w:szCs w:val="28"/>
        </w:rPr>
        <w:t> y favorece la explotación laboral y sexual de las mujeres", han zanjado.</w:t>
      </w:r>
    </w:p>
    <w:p w14:paraId="64B95A50" w14:textId="77777777" w:rsidR="00D40382" w:rsidRPr="006054D2" w:rsidRDefault="00D40382" w:rsidP="006054D2">
      <w:pPr>
        <w:pStyle w:val="mce"/>
        <w:shd w:val="clear" w:color="auto" w:fill="FFFFFF"/>
        <w:spacing w:before="0" w:beforeAutospacing="0" w:after="0" w:afterAutospacing="0"/>
        <w:rPr>
          <w:color w:val="333333"/>
          <w:sz w:val="28"/>
          <w:szCs w:val="28"/>
        </w:rPr>
      </w:pPr>
      <w:r w:rsidRPr="006054D2">
        <w:rPr>
          <w:color w:val="333333"/>
          <w:sz w:val="28"/>
          <w:szCs w:val="28"/>
        </w:rPr>
        <w:lastRenderedPageBreak/>
        <w:t>En el acto de perfomance espiritual se ha representado una alegoría sobre la mesa compartida a la que Jesús de Nazaret invitó a participar hace más de 2.000 años. </w:t>
      </w:r>
      <w:r w:rsidRPr="006054D2">
        <w:rPr>
          <w:rStyle w:val="Textoennegrita"/>
          <w:color w:val="474747"/>
          <w:sz w:val="28"/>
          <w:szCs w:val="28"/>
        </w:rPr>
        <w:t>A ella han acudido varias mujeres en representación de las víctimas de Gaza</w:t>
      </w:r>
      <w:r w:rsidRPr="006054D2">
        <w:rPr>
          <w:color w:val="333333"/>
          <w:sz w:val="28"/>
          <w:szCs w:val="28"/>
        </w:rPr>
        <w:t>, de las mujeres con amores divergentes, las víctimas de trata, las trabajadores del hogar, las mujeres con cuerpos no normativos, entre otras. "Todas somos bienvenidas a esta fiesta del Banquete del Reino", han proclamado.</w:t>
      </w:r>
    </w:p>
    <w:p w14:paraId="35CA8AED" w14:textId="77777777" w:rsidR="00D40382" w:rsidRPr="006054D2" w:rsidRDefault="00D40382" w:rsidP="006054D2">
      <w:pPr>
        <w:pStyle w:val="mce"/>
        <w:shd w:val="clear" w:color="auto" w:fill="FFFFFF"/>
        <w:spacing w:before="0" w:beforeAutospacing="0" w:after="0" w:afterAutospacing="0"/>
        <w:rPr>
          <w:color w:val="333333"/>
          <w:sz w:val="28"/>
          <w:szCs w:val="28"/>
        </w:rPr>
      </w:pPr>
      <w:r w:rsidRPr="006054D2">
        <w:rPr>
          <w:color w:val="333333"/>
          <w:sz w:val="28"/>
          <w:szCs w:val="28"/>
        </w:rPr>
        <w:t>Durante la celebración, </w:t>
      </w:r>
      <w:r w:rsidRPr="006054D2">
        <w:rPr>
          <w:rStyle w:val="Textoennegrita"/>
          <w:color w:val="474747"/>
          <w:sz w:val="28"/>
          <w:szCs w:val="28"/>
        </w:rPr>
        <w:t>se ha sumado el clamor de otros "gritos" como los de las mujeres vulneradas</w:t>
      </w:r>
      <w:r w:rsidRPr="006054D2">
        <w:rPr>
          <w:color w:val="333333"/>
          <w:sz w:val="28"/>
          <w:szCs w:val="28"/>
        </w:rPr>
        <w:t> "porque la pobreza tiene nombre de mujer"; Mujeres cruzando fronteras porque el sistema económico mundial empobrece sus países; Mujeres precarizadas en sus salarios porque la desconexión con la creación está abocando a muchísimos pueblos y hogares a la hambruna, la guerra, la pobreza energética y la desesperación. "El ecofeminismo ya no es una opción es una necesidad", han reiterado.</w:t>
      </w:r>
    </w:p>
    <w:p w14:paraId="36407419" w14:textId="77777777" w:rsidR="00D40382" w:rsidRPr="006054D2" w:rsidRDefault="00D40382" w:rsidP="006054D2">
      <w:pPr>
        <w:pStyle w:val="Ttulo2"/>
        <w:shd w:val="clear" w:color="auto" w:fill="FFFFFF"/>
        <w:spacing w:before="0" w:beforeAutospacing="0" w:after="0" w:afterAutospacing="0"/>
        <w:rPr>
          <w:color w:val="474747"/>
          <w:sz w:val="28"/>
          <w:szCs w:val="28"/>
        </w:rPr>
      </w:pPr>
      <w:bookmarkStart w:id="36" w:name="_Toc192679679"/>
      <w:r w:rsidRPr="006054D2">
        <w:rPr>
          <w:color w:val="474747"/>
          <w:sz w:val="28"/>
          <w:szCs w:val="28"/>
        </w:rPr>
        <w:t>"Iglesia despierta, cristianas en revuelta"</w:t>
      </w:r>
      <w:bookmarkEnd w:id="36"/>
    </w:p>
    <w:p w14:paraId="61B2C04B" w14:textId="77777777" w:rsidR="00D40382" w:rsidRPr="006054D2" w:rsidRDefault="00D40382" w:rsidP="006054D2">
      <w:pPr>
        <w:pStyle w:val="mce"/>
        <w:shd w:val="clear" w:color="auto" w:fill="FFFFFF"/>
        <w:spacing w:before="0" w:beforeAutospacing="0" w:after="0" w:afterAutospacing="0"/>
        <w:rPr>
          <w:color w:val="333333"/>
          <w:sz w:val="28"/>
          <w:szCs w:val="28"/>
        </w:rPr>
      </w:pPr>
      <w:r w:rsidRPr="006054D2">
        <w:rPr>
          <w:color w:val="333333"/>
          <w:sz w:val="28"/>
          <w:szCs w:val="28"/>
        </w:rPr>
        <w:t>También se han acordado de las mujeres fallecidas y abusadas por "aquellos que debieron ser sus compañeros, cómplices y amigos". </w:t>
      </w:r>
      <w:r w:rsidRPr="006054D2">
        <w:rPr>
          <w:rStyle w:val="Textoennegrita"/>
          <w:color w:val="474747"/>
          <w:sz w:val="28"/>
          <w:szCs w:val="28"/>
        </w:rPr>
        <w:t>"Así nos quiere Dios, con voz y voto</w:t>
      </w:r>
      <w:r w:rsidRPr="006054D2">
        <w:rPr>
          <w:color w:val="333333"/>
          <w:sz w:val="28"/>
          <w:szCs w:val="28"/>
        </w:rPr>
        <w:t>. Nosotras somos el cambio. Iglesia despierta, cristianas en revuelta", han gritado.</w:t>
      </w:r>
    </w:p>
    <w:p w14:paraId="2187D597" w14:textId="77777777" w:rsidR="00D40382" w:rsidRPr="006054D2" w:rsidRDefault="00D40382" w:rsidP="006054D2">
      <w:pPr>
        <w:pStyle w:val="mce"/>
        <w:shd w:val="clear" w:color="auto" w:fill="FFFFFF"/>
        <w:spacing w:before="0" w:beforeAutospacing="0" w:after="0" w:afterAutospacing="0"/>
        <w:rPr>
          <w:color w:val="333333"/>
          <w:sz w:val="28"/>
          <w:szCs w:val="28"/>
        </w:rPr>
      </w:pPr>
      <w:r w:rsidRPr="006054D2">
        <w:rPr>
          <w:color w:val="333333"/>
          <w:sz w:val="28"/>
          <w:szCs w:val="28"/>
        </w:rPr>
        <w:t>El tiempo lluvioso en Madrid no ha frenado esta concentración y por eso han gritado </w:t>
      </w:r>
      <w:r w:rsidRPr="006054D2">
        <w:rPr>
          <w:rStyle w:val="Textoennegrita"/>
          <w:color w:val="474747"/>
          <w:sz w:val="28"/>
          <w:szCs w:val="28"/>
        </w:rPr>
        <w:t>"Agua, agua, que hay mucho que lavar. Siglos de machismo y violencia patriarcal"</w:t>
      </w:r>
      <w:r w:rsidRPr="006054D2">
        <w:rPr>
          <w:color w:val="333333"/>
          <w:sz w:val="28"/>
          <w:szCs w:val="28"/>
        </w:rPr>
        <w:t>. Entre los cánticos también se ha escuchado 'En vez de limpiar, queremos predicar'; 'Iglesia en equidad, más vota y paridad'; 'Una iglesia clerical no se puede soportar'; 'Basta ya de abuso de poder contra la mujer'; 'Queremos más Marías en las vicarías', entre otros muchos. Además, se ha cantado 'Mujeres para adelante, el machismo para atrás', un cántico repetido en las marchas feministas.</w:t>
      </w:r>
    </w:p>
    <w:p w14:paraId="7319BB3F" w14:textId="77777777" w:rsidR="00D40382" w:rsidRPr="006054D2" w:rsidRDefault="00D40382" w:rsidP="006054D2">
      <w:pPr>
        <w:pStyle w:val="mce"/>
        <w:shd w:val="clear" w:color="auto" w:fill="FFFFFF"/>
        <w:spacing w:before="0" w:beforeAutospacing="0" w:after="0" w:afterAutospacing="0"/>
        <w:rPr>
          <w:color w:val="333333"/>
          <w:sz w:val="28"/>
          <w:szCs w:val="28"/>
        </w:rPr>
      </w:pPr>
      <w:r w:rsidRPr="006054D2">
        <w:rPr>
          <w:color w:val="333333"/>
          <w:sz w:val="28"/>
          <w:szCs w:val="28"/>
        </w:rPr>
        <w:t>Por último, han portado pancartas con la imagen y el nombre de las "matriarcas" más importantes de la Iglesia y del catolicismo, como </w:t>
      </w:r>
      <w:r w:rsidRPr="006054D2">
        <w:rPr>
          <w:rStyle w:val="Textoennegrita"/>
          <w:color w:val="474747"/>
          <w:sz w:val="28"/>
          <w:szCs w:val="28"/>
        </w:rPr>
        <w:t>María de Nazaret, María Magdalena, Clara de Asís, Edith Stein o Dorothy Day</w:t>
      </w:r>
      <w:r w:rsidRPr="006054D2">
        <w:rPr>
          <w:color w:val="333333"/>
          <w:sz w:val="28"/>
          <w:szCs w:val="28"/>
        </w:rPr>
        <w:t>.</w:t>
      </w:r>
    </w:p>
    <w:p w14:paraId="3D316556" w14:textId="77777777" w:rsidR="00C16DF3" w:rsidRPr="006054D2" w:rsidRDefault="00C16DF3" w:rsidP="006054D2">
      <w:pPr>
        <w:spacing w:after="0" w:line="240" w:lineRule="auto"/>
        <w:rPr>
          <w:rFonts w:ascii="Times New Roman" w:hAnsi="Times New Roman" w:cs="Times New Roman"/>
          <w:sz w:val="28"/>
          <w:szCs w:val="28"/>
        </w:rPr>
      </w:pPr>
    </w:p>
    <w:p w14:paraId="2B095B0D" w14:textId="77777777" w:rsidR="001B6DC1" w:rsidRPr="006054D2" w:rsidRDefault="001B6DC1" w:rsidP="006054D2">
      <w:pPr>
        <w:spacing w:after="0" w:line="240" w:lineRule="auto"/>
        <w:rPr>
          <w:rFonts w:ascii="Times New Roman" w:hAnsi="Times New Roman" w:cs="Times New Roman"/>
          <w:sz w:val="28"/>
          <w:szCs w:val="28"/>
        </w:rPr>
      </w:pPr>
    </w:p>
    <w:p w14:paraId="20F6CE27" w14:textId="77777777" w:rsidR="001B6DC1" w:rsidRPr="006054D2" w:rsidRDefault="001B6DC1" w:rsidP="006054D2">
      <w:pPr>
        <w:spacing w:after="0" w:line="240" w:lineRule="auto"/>
        <w:rPr>
          <w:rFonts w:ascii="Times New Roman" w:hAnsi="Times New Roman" w:cs="Times New Roman"/>
          <w:sz w:val="28"/>
          <w:szCs w:val="28"/>
        </w:rPr>
      </w:pPr>
    </w:p>
    <w:p w14:paraId="374F6C22" w14:textId="77777777" w:rsidR="00DC145E" w:rsidRPr="00DC145E" w:rsidRDefault="00DC145E" w:rsidP="00DC145E">
      <w:pPr>
        <w:pStyle w:val="Ttulo2"/>
        <w:rPr>
          <w:sz w:val="28"/>
          <w:szCs w:val="28"/>
        </w:rPr>
      </w:pPr>
      <w:bookmarkStart w:id="37" w:name="_Toc192679680"/>
      <w:r w:rsidRPr="00DC145E">
        <w:rPr>
          <w:sz w:val="28"/>
          <w:szCs w:val="28"/>
        </w:rPr>
        <w:t>El juez retira el pasaporte al exsecretario de Maciel acusado de abusos en un colegio de los Legionarios en Madrid</w:t>
      </w:r>
      <w:bookmarkEnd w:id="37"/>
    </w:p>
    <w:p w14:paraId="7CF43681" w14:textId="77777777" w:rsidR="00DC145E" w:rsidRDefault="001B6DC1" w:rsidP="006054D2">
      <w:pPr>
        <w:pStyle w:val="Ttulo1"/>
        <w:shd w:val="clear" w:color="auto" w:fill="FFFFFF"/>
        <w:spacing w:before="0" w:beforeAutospacing="0" w:after="0" w:afterAutospacing="0"/>
        <w:rPr>
          <w:rStyle w:val="kicker"/>
          <w:i/>
          <w:iCs/>
          <w:color w:val="D49400"/>
          <w:sz w:val="28"/>
          <w:szCs w:val="28"/>
        </w:rPr>
      </w:pPr>
      <w:bookmarkStart w:id="38" w:name="_Toc192679681"/>
      <w:r w:rsidRPr="006054D2">
        <w:rPr>
          <w:rStyle w:val="kicker"/>
          <w:i/>
          <w:iCs/>
          <w:color w:val="D49400"/>
          <w:sz w:val="28"/>
          <w:szCs w:val="28"/>
        </w:rPr>
        <w:t>No se podrá acercar a 300 metros del centro o de las menores denunciantes</w:t>
      </w:r>
      <w:bookmarkEnd w:id="38"/>
    </w:p>
    <w:p w14:paraId="3FDBF11E" w14:textId="77777777" w:rsidR="001B6DC1" w:rsidRPr="006054D2" w:rsidRDefault="001B6DC1" w:rsidP="006054D2">
      <w:pPr>
        <w:shd w:val="clear" w:color="auto" w:fill="FFFFFF"/>
        <w:spacing w:after="0" w:line="240" w:lineRule="auto"/>
        <w:rPr>
          <w:rFonts w:ascii="Times New Roman" w:hAnsi="Times New Roman" w:cs="Times New Roman"/>
          <w:color w:val="000000"/>
          <w:sz w:val="28"/>
          <w:szCs w:val="28"/>
        </w:rPr>
      </w:pPr>
    </w:p>
    <w:p w14:paraId="73BDE848" w14:textId="77777777" w:rsidR="001B6DC1" w:rsidRPr="006054D2" w:rsidRDefault="001B6DC1" w:rsidP="006054D2">
      <w:pPr>
        <w:pStyle w:val="pg-bkn-dateline"/>
        <w:shd w:val="clear" w:color="auto" w:fill="FFFFFF"/>
        <w:spacing w:before="0" w:beforeAutospacing="0" w:after="0" w:afterAutospacing="0"/>
        <w:rPr>
          <w:b/>
          <w:bCs/>
          <w:i/>
          <w:iCs/>
          <w:color w:val="333333"/>
          <w:sz w:val="28"/>
          <w:szCs w:val="28"/>
        </w:rPr>
      </w:pPr>
      <w:r w:rsidRPr="006054D2">
        <w:rPr>
          <w:b/>
          <w:bCs/>
          <w:i/>
          <w:iCs/>
          <w:color w:val="333333"/>
          <w:sz w:val="28"/>
          <w:szCs w:val="28"/>
        </w:rPr>
        <w:t>10.03.2025 | RD/Ep</w:t>
      </w:r>
    </w:p>
    <w:p w14:paraId="578510EF" w14:textId="77777777" w:rsidR="00DC145E" w:rsidRDefault="00DC145E" w:rsidP="006054D2">
      <w:pPr>
        <w:pStyle w:val="mce"/>
        <w:shd w:val="clear" w:color="auto" w:fill="FFFFFF"/>
        <w:spacing w:before="0" w:beforeAutospacing="0" w:after="0" w:afterAutospacing="0"/>
        <w:rPr>
          <w:color w:val="333333"/>
          <w:sz w:val="28"/>
          <w:szCs w:val="28"/>
        </w:rPr>
      </w:pPr>
    </w:p>
    <w:p w14:paraId="26E7878E" w14:textId="77777777" w:rsidR="001B6DC1" w:rsidRPr="006054D2" w:rsidRDefault="001B6DC1" w:rsidP="006054D2">
      <w:pPr>
        <w:pStyle w:val="mce"/>
        <w:shd w:val="clear" w:color="auto" w:fill="FFFFFF"/>
        <w:spacing w:before="0" w:beforeAutospacing="0" w:after="0" w:afterAutospacing="0"/>
        <w:rPr>
          <w:color w:val="333333"/>
          <w:sz w:val="28"/>
          <w:szCs w:val="28"/>
        </w:rPr>
      </w:pPr>
      <w:r w:rsidRPr="006054D2">
        <w:rPr>
          <w:color w:val="333333"/>
          <w:sz w:val="28"/>
          <w:szCs w:val="28"/>
        </w:rPr>
        <w:lastRenderedPageBreak/>
        <w:t>El juez ha prohibido la salida de territorio nacional y la obligación de entregar el pasaporte al sacerdote del colegio privado </w:t>
      </w:r>
      <w:r w:rsidRPr="006054D2">
        <w:rPr>
          <w:rStyle w:val="Textoennegrita"/>
          <w:color w:val="474747"/>
          <w:sz w:val="28"/>
          <w:szCs w:val="28"/>
        </w:rPr>
        <w:t>Highlands School El Encinar de Madrid</w:t>
      </w:r>
      <w:r w:rsidRPr="006054D2">
        <w:rPr>
          <w:color w:val="333333"/>
          <w:sz w:val="28"/>
          <w:szCs w:val="28"/>
        </w:rPr>
        <w:t> detenido y posteriormente puesto en libertad por abuso sexual contra una menor, según </w:t>
      </w:r>
      <w:hyperlink r:id="rId39" w:history="1">
        <w:r w:rsidRPr="006054D2">
          <w:rPr>
            <w:rStyle w:val="Hipervnculo"/>
            <w:color w:val="D49400"/>
            <w:sz w:val="28"/>
            <w:szCs w:val="28"/>
          </w:rPr>
          <w:t>ha informado el director del centro escolar, Jesús María Delgado, en una carta dirigida a los padres.</w:t>
        </w:r>
      </w:hyperlink>
    </w:p>
    <w:p w14:paraId="1B480730" w14:textId="77777777" w:rsidR="001B6DC1" w:rsidRPr="006054D2" w:rsidRDefault="001B6DC1" w:rsidP="006054D2">
      <w:pPr>
        <w:pStyle w:val="mce"/>
        <w:shd w:val="clear" w:color="auto" w:fill="FFFFFF"/>
        <w:spacing w:before="0" w:beforeAutospacing="0" w:after="0" w:afterAutospacing="0"/>
        <w:rPr>
          <w:color w:val="333333"/>
          <w:sz w:val="28"/>
          <w:szCs w:val="28"/>
        </w:rPr>
      </w:pPr>
      <w:r w:rsidRPr="006054D2">
        <w:rPr>
          <w:color w:val="333333"/>
          <w:sz w:val="28"/>
          <w:szCs w:val="28"/>
        </w:rPr>
        <w:t>En la misiva, a la que ha tenido acceso Europa Press, el director ha señalado que, tras la investigación policial y tras ser puesto a disposición judicial, el sacerdote --que cuenta con hasta </w:t>
      </w:r>
      <w:r w:rsidRPr="006054D2">
        <w:rPr>
          <w:rStyle w:val="Textoennegrita"/>
          <w:color w:val="474747"/>
          <w:sz w:val="28"/>
          <w:szCs w:val="28"/>
        </w:rPr>
        <w:t>cinco denuncias por abusos sexuales a menores-</w:t>
      </w:r>
      <w:r w:rsidRPr="006054D2">
        <w:rPr>
          <w:color w:val="333333"/>
          <w:sz w:val="28"/>
          <w:szCs w:val="28"/>
        </w:rPr>
        <w:t>- designó a su hermana y a un abogado penalista para su defensa quienes han informado al centro de las medidas cautelares que ha dispuesto el juez junto con la puesta en libertad provisional con cargos decretada el sábado.</w:t>
      </w:r>
    </w:p>
    <w:p w14:paraId="3548838C" w14:textId="77777777" w:rsidR="001B6DC1" w:rsidRPr="006054D2" w:rsidRDefault="001B6DC1" w:rsidP="006054D2">
      <w:pPr>
        <w:pStyle w:val="mce"/>
        <w:shd w:val="clear" w:color="auto" w:fill="FFFFFF"/>
        <w:spacing w:before="0" w:beforeAutospacing="0" w:after="0" w:afterAutospacing="0"/>
        <w:rPr>
          <w:color w:val="333333"/>
          <w:sz w:val="28"/>
          <w:szCs w:val="28"/>
        </w:rPr>
      </w:pPr>
      <w:r w:rsidRPr="006054D2">
        <w:rPr>
          <w:color w:val="333333"/>
          <w:sz w:val="28"/>
          <w:szCs w:val="28"/>
        </w:rPr>
        <w:t>Entre las medidas cautelares impuestas por el juez, el sacerdote denunciado tiene la prohibición de aproximarse a menos de</w:t>
      </w:r>
      <w:r w:rsidRPr="006054D2">
        <w:rPr>
          <w:rStyle w:val="Textoennegrita"/>
          <w:color w:val="474747"/>
          <w:sz w:val="28"/>
          <w:szCs w:val="28"/>
        </w:rPr>
        <w:t> 300 metros del colegio así como de a las menores denunciantes</w:t>
      </w:r>
      <w:r w:rsidRPr="006054D2">
        <w:rPr>
          <w:color w:val="333333"/>
          <w:sz w:val="28"/>
          <w:szCs w:val="28"/>
        </w:rPr>
        <w:t> o establecer cualquier tipo de comunicación con dichas menores por cualquier medio o procedimiento.</w:t>
      </w:r>
    </w:p>
    <w:p w14:paraId="39EB53CC" w14:textId="77777777" w:rsidR="001B6DC1" w:rsidRPr="006054D2" w:rsidRDefault="001B6DC1" w:rsidP="006054D2">
      <w:pPr>
        <w:pStyle w:val="mce"/>
        <w:shd w:val="clear" w:color="auto" w:fill="FFFFFF"/>
        <w:spacing w:before="0" w:beforeAutospacing="0" w:after="0" w:afterAutospacing="0"/>
        <w:rPr>
          <w:color w:val="333333"/>
          <w:sz w:val="28"/>
          <w:szCs w:val="28"/>
        </w:rPr>
      </w:pPr>
      <w:r w:rsidRPr="006054D2">
        <w:rPr>
          <w:color w:val="333333"/>
          <w:sz w:val="28"/>
          <w:szCs w:val="28"/>
        </w:rPr>
        <w:t>Asimismo, no tiene permitido realizar actividades que impliquen contacto regular y directo con menores de edad. Además, se le ha prohibido la salida del territorio nacional y se le ha retirado el pasaporte.</w:t>
      </w:r>
    </w:p>
    <w:p w14:paraId="13FA8CF5" w14:textId="77777777" w:rsidR="001B6DC1" w:rsidRPr="006054D2" w:rsidRDefault="001B6DC1" w:rsidP="006054D2">
      <w:pPr>
        <w:pStyle w:val="mce"/>
        <w:shd w:val="clear" w:color="auto" w:fill="FFFFFF"/>
        <w:spacing w:before="0" w:beforeAutospacing="0" w:after="0" w:afterAutospacing="0"/>
        <w:rPr>
          <w:color w:val="333333"/>
          <w:sz w:val="28"/>
          <w:szCs w:val="28"/>
        </w:rPr>
      </w:pPr>
      <w:r w:rsidRPr="006054D2">
        <w:rPr>
          <w:color w:val="333333"/>
          <w:sz w:val="28"/>
          <w:szCs w:val="28"/>
        </w:rPr>
        <w:t>En el comunicado, </w:t>
      </w:r>
      <w:r w:rsidRPr="006054D2">
        <w:rPr>
          <w:rStyle w:val="Textoennegrita"/>
          <w:color w:val="474747"/>
          <w:sz w:val="28"/>
          <w:szCs w:val="28"/>
        </w:rPr>
        <w:t>el director del colegio ha pedido a las familias continuar trabajando y colaborand</w:t>
      </w:r>
      <w:r w:rsidRPr="006054D2">
        <w:rPr>
          <w:color w:val="333333"/>
          <w:sz w:val="28"/>
          <w:szCs w:val="28"/>
        </w:rPr>
        <w:t>o con las autoridades para ayudar al esclarecimiento de la verdad.</w:t>
      </w:r>
    </w:p>
    <w:p w14:paraId="0DFE504C" w14:textId="77777777" w:rsidR="001B6DC1" w:rsidRPr="006054D2" w:rsidRDefault="001B6DC1" w:rsidP="006054D2">
      <w:pPr>
        <w:pStyle w:val="mce"/>
        <w:shd w:val="clear" w:color="auto" w:fill="FFFFFF"/>
        <w:spacing w:before="0" w:beforeAutospacing="0" w:after="0" w:afterAutospacing="0"/>
        <w:rPr>
          <w:color w:val="333333"/>
          <w:sz w:val="28"/>
          <w:szCs w:val="28"/>
        </w:rPr>
      </w:pPr>
      <w:r w:rsidRPr="006054D2">
        <w:rPr>
          <w:color w:val="333333"/>
          <w:sz w:val="28"/>
          <w:szCs w:val="28"/>
        </w:rPr>
        <w:t>La Policía Nacional notificó a los abogados del colegio cuatro denuncias más tras la primera que interpuso el jueves un familiar de la menor de seis años por el presunto abuso sexual.</w:t>
      </w:r>
    </w:p>
    <w:p w14:paraId="705B3D69" w14:textId="77777777" w:rsidR="001B6DC1" w:rsidRPr="006054D2" w:rsidRDefault="001B6DC1" w:rsidP="006054D2">
      <w:pPr>
        <w:pStyle w:val="mce"/>
        <w:shd w:val="clear" w:color="auto" w:fill="FFFFFF"/>
        <w:spacing w:before="0" w:beforeAutospacing="0" w:after="0" w:afterAutospacing="0"/>
        <w:rPr>
          <w:color w:val="333333"/>
          <w:sz w:val="28"/>
          <w:szCs w:val="28"/>
        </w:rPr>
      </w:pPr>
      <w:r w:rsidRPr="006054D2">
        <w:rPr>
          <w:rStyle w:val="Textoennegrita"/>
          <w:color w:val="474747"/>
          <w:sz w:val="28"/>
          <w:szCs w:val="28"/>
        </w:rPr>
        <w:t>El sacerdote, de 57 años y trabajador en la pastoral infantil del colegio</w:t>
      </w:r>
      <w:r w:rsidRPr="006054D2">
        <w:rPr>
          <w:color w:val="333333"/>
          <w:sz w:val="28"/>
          <w:szCs w:val="28"/>
        </w:rPr>
        <w:t>, no tenía antecedentes en este tipo de comportamientos cuando llegó al centro en septiembre de 2023 para cubrir la vacante de otro cura que marchó a una misión, según explicó en una extensa carta el viernes el director a los padres de los alumnos.</w:t>
      </w:r>
    </w:p>
    <w:p w14:paraId="774FE21F" w14:textId="77777777" w:rsidR="001B6DC1" w:rsidRPr="006054D2" w:rsidRDefault="001B6DC1" w:rsidP="006054D2">
      <w:pPr>
        <w:spacing w:after="0" w:line="240" w:lineRule="auto"/>
        <w:rPr>
          <w:rFonts w:ascii="Times New Roman" w:hAnsi="Times New Roman" w:cs="Times New Roman"/>
          <w:sz w:val="28"/>
          <w:szCs w:val="28"/>
        </w:rPr>
      </w:pPr>
    </w:p>
    <w:p w14:paraId="4EA2BE90" w14:textId="77777777" w:rsidR="009916CD" w:rsidRPr="006054D2" w:rsidRDefault="009916CD" w:rsidP="006054D2">
      <w:pPr>
        <w:spacing w:after="0" w:line="240" w:lineRule="auto"/>
        <w:rPr>
          <w:rFonts w:ascii="Times New Roman" w:hAnsi="Times New Roman" w:cs="Times New Roman"/>
          <w:sz w:val="28"/>
          <w:szCs w:val="28"/>
        </w:rPr>
      </w:pPr>
    </w:p>
    <w:p w14:paraId="54758B87" w14:textId="77777777" w:rsidR="009916CD" w:rsidRPr="006054D2" w:rsidRDefault="009916CD" w:rsidP="006054D2">
      <w:pPr>
        <w:spacing w:after="0" w:line="240" w:lineRule="auto"/>
        <w:rPr>
          <w:rFonts w:ascii="Times New Roman" w:hAnsi="Times New Roman" w:cs="Times New Roman"/>
          <w:sz w:val="28"/>
          <w:szCs w:val="28"/>
        </w:rPr>
      </w:pPr>
    </w:p>
    <w:p w14:paraId="3C76A57E" w14:textId="77777777" w:rsidR="009916CD" w:rsidRPr="006054D2" w:rsidRDefault="009916CD" w:rsidP="006054D2">
      <w:pPr>
        <w:spacing w:after="0" w:line="240" w:lineRule="auto"/>
        <w:rPr>
          <w:rFonts w:ascii="Times New Roman" w:hAnsi="Times New Roman" w:cs="Times New Roman"/>
          <w:sz w:val="28"/>
          <w:szCs w:val="28"/>
        </w:rPr>
      </w:pPr>
    </w:p>
    <w:p w14:paraId="2EB79862" w14:textId="77777777" w:rsidR="009916CD" w:rsidRPr="00DC145E" w:rsidRDefault="009916CD" w:rsidP="00DC145E">
      <w:pPr>
        <w:pStyle w:val="Ttulo1"/>
        <w:rPr>
          <w:color w:val="C00000"/>
        </w:rPr>
      </w:pPr>
      <w:bookmarkStart w:id="39" w:name="_Toc192679682"/>
      <w:r w:rsidRPr="00DC145E">
        <w:rPr>
          <w:color w:val="C00000"/>
        </w:rPr>
        <w:t>COMENTARIOS</w:t>
      </w:r>
      <w:bookmarkEnd w:id="39"/>
    </w:p>
    <w:p w14:paraId="545DB7A0" w14:textId="77777777" w:rsidR="009916CD" w:rsidRPr="006054D2" w:rsidRDefault="009916CD" w:rsidP="006054D2">
      <w:pPr>
        <w:spacing w:after="0" w:line="240" w:lineRule="auto"/>
        <w:rPr>
          <w:rFonts w:ascii="Times New Roman" w:hAnsi="Times New Roman" w:cs="Times New Roman"/>
          <w:sz w:val="28"/>
          <w:szCs w:val="28"/>
        </w:rPr>
      </w:pPr>
    </w:p>
    <w:p w14:paraId="2A5A4EAA" w14:textId="77777777" w:rsidR="009916CD" w:rsidRPr="00492FE0" w:rsidRDefault="00492FE0" w:rsidP="00492FE0">
      <w:pPr>
        <w:pStyle w:val="Ttulo2"/>
        <w:rPr>
          <w:sz w:val="28"/>
          <w:szCs w:val="28"/>
        </w:rPr>
      </w:pPr>
      <w:bookmarkStart w:id="40" w:name="_Toc192679683"/>
      <w:r w:rsidRPr="00492FE0">
        <w:rPr>
          <w:i/>
          <w:iCs/>
          <w:color w:val="333333"/>
          <w:sz w:val="28"/>
          <w:szCs w:val="28"/>
        </w:rPr>
        <w:t xml:space="preserve">Hermann Rodríguez Osorio, SJ*: </w:t>
      </w:r>
      <w:r w:rsidRPr="00492FE0">
        <w:rPr>
          <w:sz w:val="28"/>
          <w:szCs w:val="28"/>
        </w:rPr>
        <w:t xml:space="preserve"> </w:t>
      </w:r>
      <w:r w:rsidR="009916CD" w:rsidRPr="00492FE0">
        <w:rPr>
          <w:sz w:val="28"/>
          <w:szCs w:val="28"/>
        </w:rPr>
        <w:t>“(...) El Espíritu Santo lo llevó al desierto”</w:t>
      </w:r>
      <w:bookmarkEnd w:id="40"/>
    </w:p>
    <w:p w14:paraId="6588ABEB" w14:textId="77777777" w:rsidR="00492FE0" w:rsidRDefault="009916CD" w:rsidP="006054D2">
      <w:pPr>
        <w:shd w:val="clear" w:color="auto" w:fill="FFFFFF"/>
        <w:spacing w:after="0" w:line="240" w:lineRule="auto"/>
        <w:rPr>
          <w:rFonts w:ascii="Times New Roman" w:eastAsia="Times New Roman" w:hAnsi="Times New Roman" w:cs="Times New Roman"/>
          <w:color w:val="333333"/>
          <w:sz w:val="28"/>
          <w:szCs w:val="28"/>
          <w:lang w:eastAsia="es-PE"/>
        </w:rPr>
      </w:pPr>
      <w:r w:rsidRPr="006054D2">
        <w:rPr>
          <w:rFonts w:ascii="Times New Roman" w:eastAsia="Times New Roman" w:hAnsi="Times New Roman" w:cs="Times New Roman"/>
          <w:b/>
          <w:bCs/>
          <w:i/>
          <w:iCs/>
          <w:color w:val="333333"/>
          <w:sz w:val="28"/>
          <w:szCs w:val="28"/>
          <w:lang w:eastAsia="es-PE"/>
        </w:rPr>
        <w:t xml:space="preserve">09.03.2025 | </w:t>
      </w:r>
    </w:p>
    <w:p w14:paraId="4738403F" w14:textId="77777777" w:rsidR="00492FE0" w:rsidRDefault="00492FE0" w:rsidP="006054D2">
      <w:pPr>
        <w:shd w:val="clear" w:color="auto" w:fill="FFFFFF"/>
        <w:spacing w:after="0" w:line="240" w:lineRule="auto"/>
        <w:rPr>
          <w:rFonts w:ascii="Times New Roman" w:eastAsia="Times New Roman" w:hAnsi="Times New Roman" w:cs="Times New Roman"/>
          <w:color w:val="333333"/>
          <w:sz w:val="28"/>
          <w:szCs w:val="28"/>
          <w:lang w:eastAsia="es-PE"/>
        </w:rPr>
      </w:pPr>
    </w:p>
    <w:p w14:paraId="54057D9D" w14:textId="77777777" w:rsidR="009916CD" w:rsidRPr="006054D2" w:rsidRDefault="009916CD" w:rsidP="006054D2">
      <w:pPr>
        <w:shd w:val="clear" w:color="auto" w:fill="FFFFFF"/>
        <w:spacing w:after="0" w:line="240" w:lineRule="auto"/>
        <w:rPr>
          <w:rFonts w:ascii="Times New Roman" w:eastAsia="Times New Roman" w:hAnsi="Times New Roman" w:cs="Times New Roman"/>
          <w:color w:val="333333"/>
          <w:sz w:val="28"/>
          <w:szCs w:val="28"/>
          <w:lang w:eastAsia="es-PE"/>
        </w:rPr>
      </w:pPr>
      <w:r w:rsidRPr="006054D2">
        <w:rPr>
          <w:rFonts w:ascii="Times New Roman" w:eastAsia="Times New Roman" w:hAnsi="Times New Roman" w:cs="Times New Roman"/>
          <w:color w:val="333333"/>
          <w:sz w:val="28"/>
          <w:szCs w:val="28"/>
          <w:lang w:eastAsia="es-PE"/>
        </w:rPr>
        <w:t>A nadie se le ocurre que una foto de una persona pueda equipararse a esa misma persona de carne y hueso. La foto nos muestra un momento fijo, quieto, inmóvil de esa persona. Incluso, si la foto queda </w:t>
      </w:r>
      <w:r w:rsidRPr="006054D2">
        <w:rPr>
          <w:rFonts w:ascii="Times New Roman" w:eastAsia="Times New Roman" w:hAnsi="Times New Roman" w:cs="Times New Roman"/>
          <w:i/>
          <w:iCs/>
          <w:color w:val="474747"/>
          <w:sz w:val="28"/>
          <w:szCs w:val="28"/>
          <w:lang w:eastAsia="es-PE"/>
        </w:rPr>
        <w:t>movida</w:t>
      </w:r>
      <w:r w:rsidRPr="006054D2">
        <w:rPr>
          <w:rFonts w:ascii="Times New Roman" w:eastAsia="Times New Roman" w:hAnsi="Times New Roman" w:cs="Times New Roman"/>
          <w:color w:val="333333"/>
          <w:sz w:val="28"/>
          <w:szCs w:val="28"/>
          <w:lang w:eastAsia="es-PE"/>
        </w:rPr>
        <w:t> nos parece que quedó mala. Sabemos que la foto no es la persona, porque no está, como la vida misma, en movimiento. Sin embargo, a través de ella podemos conocer algunos rasgos de esa persona. Evidentemente, estos rasgos no son toda la persona, pero sí nos dan algunas pistas para saber cómo es. Incluso, sirviéndonos de la foto, podríamos llegar a reconocerla.</w:t>
      </w:r>
    </w:p>
    <w:p w14:paraId="71B0C9DF" w14:textId="77777777" w:rsidR="009916CD" w:rsidRPr="006054D2" w:rsidRDefault="009916CD" w:rsidP="006054D2">
      <w:pPr>
        <w:shd w:val="clear" w:color="auto" w:fill="FFFFFF"/>
        <w:spacing w:after="0" w:line="240" w:lineRule="auto"/>
        <w:rPr>
          <w:rFonts w:ascii="Times New Roman" w:eastAsia="Times New Roman" w:hAnsi="Times New Roman" w:cs="Times New Roman"/>
          <w:color w:val="333333"/>
          <w:sz w:val="28"/>
          <w:szCs w:val="28"/>
          <w:lang w:eastAsia="es-PE"/>
        </w:rPr>
      </w:pPr>
      <w:r w:rsidRPr="006054D2">
        <w:rPr>
          <w:rFonts w:ascii="Times New Roman" w:eastAsia="Times New Roman" w:hAnsi="Times New Roman" w:cs="Times New Roman"/>
          <w:color w:val="333333"/>
          <w:sz w:val="28"/>
          <w:szCs w:val="28"/>
          <w:lang w:eastAsia="es-PE"/>
        </w:rPr>
        <w:t xml:space="preserve">El texto evangélico de las tentaciones que nos presenta hoy san Lucas es como una foto; inmóvil, quieta, fija, pero reveladora de un aspecto muy importante de la vida de Jesús. Nos muestra algunos rasgos de su rostro humano y divino, aunque no logra comunicarnos el movimiento de la vida real de Jesús de Nazaret, con respecto a las tentaciones. En general hay acuerdo entre los estudiosos de la Biblia que los pasajes evangélicos que hablan de las tentaciones, no se refieren a un momento aislado y separado de la existencia de Jesús. Se trata más bien de mostrar que </w:t>
      </w:r>
      <w:r w:rsidRPr="008F0898">
        <w:rPr>
          <w:rFonts w:ascii="Times New Roman" w:eastAsia="Times New Roman" w:hAnsi="Times New Roman" w:cs="Times New Roman"/>
          <w:b/>
          <w:color w:val="333333"/>
          <w:sz w:val="28"/>
          <w:szCs w:val="28"/>
          <w:lang w:eastAsia="es-PE"/>
        </w:rPr>
        <w:t>Jesús sintió la experiencia de la tentación</w:t>
      </w:r>
      <w:r w:rsidRPr="006054D2">
        <w:rPr>
          <w:rFonts w:ascii="Times New Roman" w:eastAsia="Times New Roman" w:hAnsi="Times New Roman" w:cs="Times New Roman"/>
          <w:color w:val="333333"/>
          <w:sz w:val="28"/>
          <w:szCs w:val="28"/>
          <w:lang w:eastAsia="es-PE"/>
        </w:rPr>
        <w:t>, compartiendo con esto nuestra condición humana, desde que tuvo conciencia, hasta el momento definitivo de su muerte en la cruz.</w:t>
      </w:r>
    </w:p>
    <w:p w14:paraId="263D680C" w14:textId="77777777" w:rsidR="009916CD" w:rsidRPr="006054D2" w:rsidRDefault="009916CD" w:rsidP="006054D2">
      <w:pPr>
        <w:shd w:val="clear" w:color="auto" w:fill="FFFFFF"/>
        <w:spacing w:after="0" w:line="240" w:lineRule="auto"/>
        <w:rPr>
          <w:rFonts w:ascii="Times New Roman" w:eastAsia="Times New Roman" w:hAnsi="Times New Roman" w:cs="Times New Roman"/>
          <w:color w:val="333333"/>
          <w:sz w:val="28"/>
          <w:szCs w:val="28"/>
          <w:lang w:eastAsia="es-PE"/>
        </w:rPr>
      </w:pPr>
      <w:r w:rsidRPr="006054D2">
        <w:rPr>
          <w:rFonts w:ascii="Times New Roman" w:eastAsia="Times New Roman" w:hAnsi="Times New Roman" w:cs="Times New Roman"/>
          <w:color w:val="333333"/>
          <w:sz w:val="28"/>
          <w:szCs w:val="28"/>
          <w:lang w:eastAsia="es-PE"/>
        </w:rPr>
        <w:t>Niko Kazantzakis, novelista griego, escribió hace algunos años un libro que tituló </w:t>
      </w:r>
      <w:r w:rsidRPr="006054D2">
        <w:rPr>
          <w:rFonts w:ascii="Times New Roman" w:eastAsia="Times New Roman" w:hAnsi="Times New Roman" w:cs="Times New Roman"/>
          <w:i/>
          <w:iCs/>
          <w:color w:val="474747"/>
          <w:sz w:val="28"/>
          <w:szCs w:val="28"/>
          <w:lang w:eastAsia="es-PE"/>
        </w:rPr>
        <w:t>La última tentación</w:t>
      </w:r>
      <w:r w:rsidRPr="006054D2">
        <w:rPr>
          <w:rFonts w:ascii="Times New Roman" w:eastAsia="Times New Roman" w:hAnsi="Times New Roman" w:cs="Times New Roman"/>
          <w:color w:val="333333"/>
          <w:sz w:val="28"/>
          <w:szCs w:val="28"/>
          <w:lang w:eastAsia="es-PE"/>
        </w:rPr>
        <w:t>, novela que fue llevada a la pantalla en 1988 por el famoso director cinematográfico, Martín Scorsese, con el título de </w:t>
      </w:r>
      <w:r w:rsidRPr="006054D2">
        <w:rPr>
          <w:rFonts w:ascii="Times New Roman" w:eastAsia="Times New Roman" w:hAnsi="Times New Roman" w:cs="Times New Roman"/>
          <w:i/>
          <w:iCs/>
          <w:color w:val="474747"/>
          <w:sz w:val="28"/>
          <w:szCs w:val="28"/>
          <w:lang w:eastAsia="es-PE"/>
        </w:rPr>
        <w:t>La última tentación de Cristo</w:t>
      </w:r>
      <w:r w:rsidRPr="006054D2">
        <w:rPr>
          <w:rFonts w:ascii="Times New Roman" w:eastAsia="Times New Roman" w:hAnsi="Times New Roman" w:cs="Times New Roman"/>
          <w:color w:val="333333"/>
          <w:sz w:val="28"/>
          <w:szCs w:val="28"/>
          <w:lang w:eastAsia="es-PE"/>
        </w:rPr>
        <w:t>. Tanto la novela, como la película, muy polémica, por cierto, presentan a Jesús siendo tentado a lo largo de toda su vida, haciendo énfasis en la última tentación, que propiamente no fue casarse con María Magdalena, como casi todo el mundo interpreta de una manera superficial, sino negarse a morir en la cruz. En este sentido, podemos decir que la oración en el huerto de Getsemaní, tal como nos la presentan los evangelistas, fue un momento crucial de tentación, casi a las puertas de su pasión: “Padre mío, para ti todo es posible: líbrame de este trago amargo; pero que no se haga lo que yo quiero, sino lo que quieres tu” (Marcos 14, 36). Por otra parte, no podemos negar que algunas de las </w:t>
      </w:r>
      <w:r w:rsidRPr="006054D2">
        <w:rPr>
          <w:rFonts w:ascii="Times New Roman" w:eastAsia="Times New Roman" w:hAnsi="Times New Roman" w:cs="Times New Roman"/>
          <w:i/>
          <w:iCs/>
          <w:color w:val="474747"/>
          <w:sz w:val="28"/>
          <w:szCs w:val="28"/>
          <w:lang w:eastAsia="es-PE"/>
        </w:rPr>
        <w:t>Siete Palabras</w:t>
      </w:r>
      <w:r w:rsidRPr="006054D2">
        <w:rPr>
          <w:rFonts w:ascii="Times New Roman" w:eastAsia="Times New Roman" w:hAnsi="Times New Roman" w:cs="Times New Roman"/>
          <w:color w:val="333333"/>
          <w:sz w:val="28"/>
          <w:szCs w:val="28"/>
          <w:lang w:eastAsia="es-PE"/>
        </w:rPr>
        <w:t> que Jesús pronunció desde la cruz y que recordamos de manera particular en la Semana Santa, son reflejo de esta realidad que atravesó toda su vida. Es lo que el mismo Lucas expresa al final de este pasaje con esta afirmación: “Cuando ya el diablo no encontró otra forma de poner a prueba a Jesús, se alejó de él por algún tiempo”.</w:t>
      </w:r>
    </w:p>
    <w:p w14:paraId="1CCD6DE7" w14:textId="77777777" w:rsidR="009916CD" w:rsidRPr="006054D2" w:rsidRDefault="009916CD" w:rsidP="006054D2">
      <w:pPr>
        <w:shd w:val="clear" w:color="auto" w:fill="FFFFFF"/>
        <w:spacing w:after="0" w:line="240" w:lineRule="auto"/>
        <w:rPr>
          <w:rFonts w:ascii="Times New Roman" w:eastAsia="Times New Roman" w:hAnsi="Times New Roman" w:cs="Times New Roman"/>
          <w:color w:val="333333"/>
          <w:sz w:val="28"/>
          <w:szCs w:val="28"/>
          <w:lang w:eastAsia="es-PE"/>
        </w:rPr>
      </w:pPr>
      <w:r w:rsidRPr="006054D2">
        <w:rPr>
          <w:rFonts w:ascii="Times New Roman" w:eastAsia="Times New Roman" w:hAnsi="Times New Roman" w:cs="Times New Roman"/>
          <w:color w:val="333333"/>
          <w:sz w:val="28"/>
          <w:szCs w:val="28"/>
          <w:lang w:eastAsia="es-PE"/>
        </w:rPr>
        <w:t xml:space="preserve">Todo esto significa que Jesús fue tentado muchas veces y de muy diversas formas; san Lucas nos presenta aquí los deseos de aprovechar sus capacidades para su propio beneficio: “Si de veras eres Hijo de Dios, ordena a esta piedra que se convierta en pan”; deseos de tener poder: “Yo te daré todo este poder y la grandeza de estos países. Porque yo lo he </w:t>
      </w:r>
      <w:r w:rsidRPr="006054D2">
        <w:rPr>
          <w:rFonts w:ascii="Times New Roman" w:eastAsia="Times New Roman" w:hAnsi="Times New Roman" w:cs="Times New Roman"/>
          <w:color w:val="333333"/>
          <w:sz w:val="28"/>
          <w:szCs w:val="28"/>
          <w:lang w:eastAsia="es-PE"/>
        </w:rPr>
        <w:lastRenderedPageBreak/>
        <w:t>recibido, y se lo daré al que quiera dárselo. Si te arrodillas y me adoras, todo será tuyo”; y, por último, deseos de tener fama, haciendo cosas espectaculares para llamar la atención: “Si de veras eres Hijo de Dios, tírate abajo desde aquí; porque la Escritura dice: ‘Dios mandará que sus ángeles te cuiden y te protejan. Te levantarán con sus manos, para que no tropiece con piedra alguna”.</w:t>
      </w:r>
    </w:p>
    <w:p w14:paraId="0FFDECB8" w14:textId="77777777" w:rsidR="009916CD" w:rsidRPr="006054D2" w:rsidRDefault="009916CD" w:rsidP="006054D2">
      <w:pPr>
        <w:shd w:val="clear" w:color="auto" w:fill="FFFFFF"/>
        <w:spacing w:after="0" w:line="240" w:lineRule="auto"/>
        <w:rPr>
          <w:rFonts w:ascii="Times New Roman" w:eastAsia="Times New Roman" w:hAnsi="Times New Roman" w:cs="Times New Roman"/>
          <w:color w:val="333333"/>
          <w:sz w:val="28"/>
          <w:szCs w:val="28"/>
          <w:lang w:eastAsia="es-PE"/>
        </w:rPr>
      </w:pPr>
      <w:r w:rsidRPr="006054D2">
        <w:rPr>
          <w:rFonts w:ascii="Times New Roman" w:eastAsia="Times New Roman" w:hAnsi="Times New Roman" w:cs="Times New Roman"/>
          <w:color w:val="333333"/>
          <w:sz w:val="28"/>
          <w:szCs w:val="28"/>
          <w:lang w:eastAsia="es-PE"/>
        </w:rPr>
        <w:t>Llama la atención el uso que hace Jesús de la Escritura para defenderse de la tentación; tanto es así, que el tentador recurre a la autoridad del Salmo 91 (versículo 12) para presentar la última tentación de esta serie. Pero Jesús vuelve a defenderse citando otro texto de la misma Escritura: “No pongas a prueba al Señor tu Dios” (Deuteronomio 6, 16). Nuestra vida, como la de Jesús, no es una fotografía. Las tentaciones del egoísmo, del poder y de la fama, están siempre presentes, para no señalar sino las que aparecen aquí mencionadas. El Señor nos invita a recurrir a su Palabra para contrarrestar la fuerza del mal en nuestro interior. Sabiendo, por lo demás, que se trata de una realidad que no ocupa solo un momento de nuestra vida, sino que la atraviesa de principio a fin.</w:t>
      </w:r>
    </w:p>
    <w:p w14:paraId="1B6F125B" w14:textId="77777777" w:rsidR="009916CD" w:rsidRPr="006054D2" w:rsidRDefault="009916CD" w:rsidP="006054D2">
      <w:pPr>
        <w:shd w:val="clear" w:color="auto" w:fill="FFFFFF"/>
        <w:spacing w:after="0" w:line="240" w:lineRule="auto"/>
        <w:rPr>
          <w:rFonts w:ascii="Times New Roman" w:eastAsia="Times New Roman" w:hAnsi="Times New Roman" w:cs="Times New Roman"/>
          <w:color w:val="333333"/>
          <w:sz w:val="28"/>
          <w:szCs w:val="28"/>
          <w:lang w:eastAsia="es-PE"/>
        </w:rPr>
      </w:pPr>
      <w:r w:rsidRPr="006054D2">
        <w:rPr>
          <w:rFonts w:ascii="Times New Roman" w:eastAsia="Times New Roman" w:hAnsi="Times New Roman" w:cs="Times New Roman"/>
          <w:color w:val="333333"/>
          <w:sz w:val="28"/>
          <w:szCs w:val="28"/>
          <w:lang w:eastAsia="es-PE"/>
        </w:rPr>
        <w:t>* Sacerdote jesuita</w:t>
      </w:r>
    </w:p>
    <w:p w14:paraId="0F1FF9CA" w14:textId="77777777" w:rsidR="009916CD" w:rsidRPr="006054D2" w:rsidRDefault="009916CD" w:rsidP="006054D2">
      <w:pPr>
        <w:spacing w:after="0" w:line="240" w:lineRule="auto"/>
        <w:rPr>
          <w:rFonts w:ascii="Times New Roman" w:hAnsi="Times New Roman" w:cs="Times New Roman"/>
          <w:sz w:val="28"/>
          <w:szCs w:val="28"/>
        </w:rPr>
      </w:pPr>
    </w:p>
    <w:p w14:paraId="58BE6DDB" w14:textId="77777777" w:rsidR="009916CD" w:rsidRPr="006054D2" w:rsidRDefault="009916CD" w:rsidP="006054D2">
      <w:pPr>
        <w:spacing w:after="0" w:line="240" w:lineRule="auto"/>
        <w:rPr>
          <w:rFonts w:ascii="Times New Roman" w:hAnsi="Times New Roman" w:cs="Times New Roman"/>
          <w:sz w:val="28"/>
          <w:szCs w:val="28"/>
        </w:rPr>
      </w:pPr>
    </w:p>
    <w:p w14:paraId="1C896299" w14:textId="77777777" w:rsidR="009916CD" w:rsidRPr="006054D2" w:rsidRDefault="009916CD" w:rsidP="006054D2">
      <w:pPr>
        <w:spacing w:after="0" w:line="240" w:lineRule="auto"/>
        <w:rPr>
          <w:rFonts w:ascii="Times New Roman" w:hAnsi="Times New Roman" w:cs="Times New Roman"/>
          <w:sz w:val="28"/>
          <w:szCs w:val="28"/>
        </w:rPr>
      </w:pPr>
    </w:p>
    <w:p w14:paraId="5D983A9B" w14:textId="77777777" w:rsidR="00751250" w:rsidRPr="00751250" w:rsidRDefault="00751250" w:rsidP="00751250">
      <w:pPr>
        <w:pStyle w:val="Ttulo2"/>
        <w:rPr>
          <w:sz w:val="28"/>
          <w:szCs w:val="28"/>
        </w:rPr>
      </w:pPr>
      <w:bookmarkStart w:id="41" w:name="_Toc192679684"/>
      <w:r w:rsidRPr="00751250">
        <w:rPr>
          <w:sz w:val="28"/>
          <w:szCs w:val="28"/>
        </w:rPr>
        <w:t>Pagola: Vivir ante el misterio</w:t>
      </w:r>
      <w:bookmarkEnd w:id="41"/>
    </w:p>
    <w:p w14:paraId="340D40E6" w14:textId="77777777" w:rsidR="00751250" w:rsidRDefault="009916CD" w:rsidP="006054D2">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42" w:name="_Toc192679685"/>
      <w:r w:rsidRPr="006054D2">
        <w:rPr>
          <w:rFonts w:ascii="Times New Roman" w:eastAsia="Times New Roman" w:hAnsi="Times New Roman" w:cs="Times New Roman"/>
          <w:b/>
          <w:bCs/>
          <w:i/>
          <w:iCs/>
          <w:color w:val="D49400"/>
          <w:kern w:val="36"/>
          <w:sz w:val="28"/>
          <w:szCs w:val="28"/>
          <w:lang w:eastAsia="es-PE"/>
        </w:rPr>
        <w:t>"En el mensaje de Jesús hay una invitación escandalosa para los oídos modernos: no todo se reduce a la razón"</w:t>
      </w:r>
      <w:bookmarkEnd w:id="42"/>
    </w:p>
    <w:p w14:paraId="7B7F834E" w14:textId="77777777" w:rsidR="009916CD" w:rsidRPr="006054D2" w:rsidRDefault="009916CD" w:rsidP="006054D2">
      <w:pPr>
        <w:shd w:val="clear" w:color="auto" w:fill="FFFFFF"/>
        <w:spacing w:after="0" w:line="240" w:lineRule="auto"/>
        <w:rPr>
          <w:rFonts w:ascii="Times New Roman" w:eastAsia="Times New Roman" w:hAnsi="Times New Roman" w:cs="Times New Roman"/>
          <w:color w:val="000000"/>
          <w:sz w:val="28"/>
          <w:szCs w:val="28"/>
          <w:lang w:eastAsia="es-PE"/>
        </w:rPr>
      </w:pPr>
    </w:p>
    <w:p w14:paraId="65DD39AD" w14:textId="77777777" w:rsidR="009916CD" w:rsidRPr="006054D2" w:rsidRDefault="009916CD" w:rsidP="006054D2">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6054D2">
        <w:rPr>
          <w:rFonts w:ascii="Times New Roman" w:eastAsia="Times New Roman" w:hAnsi="Times New Roman" w:cs="Times New Roman"/>
          <w:b/>
          <w:bCs/>
          <w:i/>
          <w:iCs/>
          <w:color w:val="333333"/>
          <w:sz w:val="28"/>
          <w:szCs w:val="28"/>
          <w:lang w:eastAsia="es-PE"/>
        </w:rPr>
        <w:t>10.03.2025 </w:t>
      </w:r>
      <w:hyperlink r:id="rId40" w:history="1">
        <w:r w:rsidRPr="006054D2">
          <w:rPr>
            <w:rFonts w:ascii="Times New Roman" w:eastAsia="Times New Roman" w:hAnsi="Times New Roman" w:cs="Times New Roman"/>
            <w:b/>
            <w:bCs/>
            <w:i/>
            <w:iCs/>
            <w:color w:val="D49400"/>
            <w:sz w:val="28"/>
            <w:szCs w:val="28"/>
            <w:u w:val="single"/>
            <w:lang w:eastAsia="es-PE"/>
          </w:rPr>
          <w:t>José Antonio Pagola</w:t>
        </w:r>
      </w:hyperlink>
    </w:p>
    <w:p w14:paraId="72FA82E1" w14:textId="77777777" w:rsidR="00751250" w:rsidRDefault="00751250" w:rsidP="006054D2">
      <w:pPr>
        <w:shd w:val="clear" w:color="auto" w:fill="FFFFFF"/>
        <w:spacing w:after="0" w:line="240" w:lineRule="auto"/>
        <w:rPr>
          <w:rFonts w:ascii="Times New Roman" w:eastAsia="Times New Roman" w:hAnsi="Times New Roman" w:cs="Times New Roman"/>
          <w:color w:val="333333"/>
          <w:sz w:val="28"/>
          <w:szCs w:val="28"/>
          <w:lang w:eastAsia="es-PE"/>
        </w:rPr>
      </w:pPr>
    </w:p>
    <w:p w14:paraId="0F7BD433" w14:textId="77777777" w:rsidR="009916CD" w:rsidRPr="006054D2" w:rsidRDefault="009916CD" w:rsidP="006054D2">
      <w:pPr>
        <w:shd w:val="clear" w:color="auto" w:fill="FFFFFF"/>
        <w:spacing w:after="0" w:line="240" w:lineRule="auto"/>
        <w:rPr>
          <w:rFonts w:ascii="Times New Roman" w:eastAsia="Times New Roman" w:hAnsi="Times New Roman" w:cs="Times New Roman"/>
          <w:color w:val="333333"/>
          <w:sz w:val="28"/>
          <w:szCs w:val="28"/>
          <w:lang w:eastAsia="es-PE"/>
        </w:rPr>
      </w:pPr>
      <w:r w:rsidRPr="006054D2">
        <w:rPr>
          <w:rFonts w:ascii="Times New Roman" w:eastAsia="Times New Roman" w:hAnsi="Times New Roman" w:cs="Times New Roman"/>
          <w:color w:val="333333"/>
          <w:sz w:val="28"/>
          <w:szCs w:val="28"/>
          <w:lang w:eastAsia="es-PE"/>
        </w:rPr>
        <w:t>El </w:t>
      </w:r>
      <w:r w:rsidRPr="006054D2">
        <w:rPr>
          <w:rFonts w:ascii="Times New Roman" w:eastAsia="Times New Roman" w:hAnsi="Times New Roman" w:cs="Times New Roman"/>
          <w:b/>
          <w:bCs/>
          <w:color w:val="474747"/>
          <w:sz w:val="28"/>
          <w:szCs w:val="28"/>
          <w:lang w:eastAsia="es-PE"/>
        </w:rPr>
        <w:t>hombre moderno</w:t>
      </w:r>
      <w:r w:rsidRPr="006054D2">
        <w:rPr>
          <w:rFonts w:ascii="Times New Roman" w:eastAsia="Times New Roman" w:hAnsi="Times New Roman" w:cs="Times New Roman"/>
          <w:color w:val="333333"/>
          <w:sz w:val="28"/>
          <w:szCs w:val="28"/>
          <w:lang w:eastAsia="es-PE"/>
        </w:rPr>
        <w:t> comienza a experimentar la insatisfacción que produce en su corazón el vacío interior, la trivialidad de lo cotidiano, la superficialidad de nuestra sociedad, la incomunicación con el Misterio.</w:t>
      </w:r>
    </w:p>
    <w:p w14:paraId="1C884FB8" w14:textId="77777777" w:rsidR="009916CD" w:rsidRPr="006054D2" w:rsidRDefault="009916CD" w:rsidP="006054D2">
      <w:pPr>
        <w:shd w:val="clear" w:color="auto" w:fill="FFFFFF"/>
        <w:spacing w:after="0" w:line="240" w:lineRule="auto"/>
        <w:rPr>
          <w:rFonts w:ascii="Times New Roman" w:eastAsia="Times New Roman" w:hAnsi="Times New Roman" w:cs="Times New Roman"/>
          <w:color w:val="333333"/>
          <w:sz w:val="28"/>
          <w:szCs w:val="28"/>
          <w:lang w:eastAsia="es-PE"/>
        </w:rPr>
      </w:pPr>
      <w:r w:rsidRPr="006054D2">
        <w:rPr>
          <w:rFonts w:ascii="Times New Roman" w:eastAsia="Times New Roman" w:hAnsi="Times New Roman" w:cs="Times New Roman"/>
          <w:color w:val="333333"/>
          <w:sz w:val="28"/>
          <w:szCs w:val="28"/>
          <w:lang w:eastAsia="es-PE"/>
        </w:rPr>
        <w:t>Son bastantes los que, a veces de manera vaga y confusa, otras de manera clara y palpable, sienten una decepción y un desencanto inconfesable frente a una sociedad que despersonaliza a las personas, las vacía interiormente y </w:t>
      </w:r>
      <w:r w:rsidRPr="006054D2">
        <w:rPr>
          <w:rFonts w:ascii="Times New Roman" w:eastAsia="Times New Roman" w:hAnsi="Times New Roman" w:cs="Times New Roman"/>
          <w:b/>
          <w:bCs/>
          <w:color w:val="474747"/>
          <w:sz w:val="28"/>
          <w:szCs w:val="28"/>
          <w:lang w:eastAsia="es-PE"/>
        </w:rPr>
        <w:t>las incapacita para abrirse al Trascendente</w:t>
      </w:r>
      <w:r w:rsidRPr="006054D2">
        <w:rPr>
          <w:rFonts w:ascii="Times New Roman" w:eastAsia="Times New Roman" w:hAnsi="Times New Roman" w:cs="Times New Roman"/>
          <w:color w:val="333333"/>
          <w:sz w:val="28"/>
          <w:szCs w:val="28"/>
          <w:lang w:eastAsia="es-PE"/>
        </w:rPr>
        <w:t>.</w:t>
      </w:r>
    </w:p>
    <w:p w14:paraId="3466F93F" w14:textId="77777777" w:rsidR="009916CD" w:rsidRPr="006054D2" w:rsidRDefault="009916CD" w:rsidP="006054D2">
      <w:pPr>
        <w:shd w:val="clear" w:color="auto" w:fill="FFFFFF"/>
        <w:spacing w:after="0" w:line="240" w:lineRule="auto"/>
        <w:rPr>
          <w:rFonts w:ascii="Times New Roman" w:eastAsia="Times New Roman" w:hAnsi="Times New Roman" w:cs="Times New Roman"/>
          <w:color w:val="333333"/>
          <w:sz w:val="28"/>
          <w:szCs w:val="28"/>
          <w:lang w:eastAsia="es-PE"/>
        </w:rPr>
      </w:pPr>
      <w:r w:rsidRPr="006054D2">
        <w:rPr>
          <w:rFonts w:ascii="Times New Roman" w:eastAsia="Times New Roman" w:hAnsi="Times New Roman" w:cs="Times New Roman"/>
          <w:color w:val="333333"/>
          <w:sz w:val="28"/>
          <w:szCs w:val="28"/>
          <w:lang w:eastAsia="es-PE"/>
        </w:rPr>
        <w:t>La trayectoria seguida por la humanidad es fácil de describir: ha ido aprendiendo a utilizar con una eficacia cada vez mayor el instrumento de su razón; ha ido acumulando un número cada vez mayor de datos; ha sistematizado sus conocimientos en ciencias cada vez más complejas; ha transformado las ciencias en técnicas cada vez más poderosas para dominar el mundo y la vida.</w:t>
      </w:r>
    </w:p>
    <w:p w14:paraId="6D74B096" w14:textId="77777777" w:rsidR="009916CD" w:rsidRPr="006054D2" w:rsidRDefault="009916CD" w:rsidP="006054D2">
      <w:pPr>
        <w:shd w:val="clear" w:color="auto" w:fill="FFFFFF"/>
        <w:spacing w:after="0" w:line="240" w:lineRule="auto"/>
        <w:rPr>
          <w:rFonts w:ascii="Times New Roman" w:eastAsia="Times New Roman" w:hAnsi="Times New Roman" w:cs="Times New Roman"/>
          <w:color w:val="333333"/>
          <w:sz w:val="28"/>
          <w:szCs w:val="28"/>
          <w:lang w:eastAsia="es-PE"/>
        </w:rPr>
      </w:pPr>
      <w:r w:rsidRPr="006054D2">
        <w:rPr>
          <w:rFonts w:ascii="Times New Roman" w:eastAsia="Times New Roman" w:hAnsi="Times New Roman" w:cs="Times New Roman"/>
          <w:b/>
          <w:bCs/>
          <w:color w:val="474747"/>
          <w:sz w:val="28"/>
          <w:szCs w:val="28"/>
          <w:lang w:eastAsia="es-PE"/>
        </w:rPr>
        <w:lastRenderedPageBreak/>
        <w:t>Este caminar apasionante a lo largo de los siglos tiene un riesgo</w:t>
      </w:r>
      <w:r w:rsidRPr="006054D2">
        <w:rPr>
          <w:rFonts w:ascii="Times New Roman" w:eastAsia="Times New Roman" w:hAnsi="Times New Roman" w:cs="Times New Roman"/>
          <w:color w:val="333333"/>
          <w:sz w:val="28"/>
          <w:szCs w:val="28"/>
          <w:lang w:eastAsia="es-PE"/>
        </w:rPr>
        <w:t>. Inconscientemente hemos terminado por creer que la razón nos llevará a la liberación total. No aceptamos el Misterio. Y, sin embargo, el Misterio está presente en lo más profundo de nuestra existencia.</w:t>
      </w:r>
    </w:p>
    <w:p w14:paraId="30A76E5E" w14:textId="77777777" w:rsidR="009916CD" w:rsidRPr="006054D2" w:rsidRDefault="009916CD" w:rsidP="006054D2">
      <w:pPr>
        <w:shd w:val="clear" w:color="auto" w:fill="FFFFFF"/>
        <w:spacing w:after="0" w:line="240" w:lineRule="auto"/>
        <w:rPr>
          <w:rFonts w:ascii="Times New Roman" w:eastAsia="Times New Roman" w:hAnsi="Times New Roman" w:cs="Times New Roman"/>
          <w:color w:val="333333"/>
          <w:sz w:val="28"/>
          <w:szCs w:val="28"/>
          <w:lang w:eastAsia="es-PE"/>
        </w:rPr>
      </w:pPr>
      <w:r w:rsidRPr="006054D2">
        <w:rPr>
          <w:rFonts w:ascii="Times New Roman" w:eastAsia="Times New Roman" w:hAnsi="Times New Roman" w:cs="Times New Roman"/>
          <w:b/>
          <w:bCs/>
          <w:color w:val="474747"/>
          <w:sz w:val="28"/>
          <w:szCs w:val="28"/>
          <w:lang w:eastAsia="es-PE"/>
        </w:rPr>
        <w:t>El ser humano quiere conocer y dominar todo. Pero no puede conocer y dominar ni su origen ni su destino último</w:t>
      </w:r>
      <w:r w:rsidRPr="006054D2">
        <w:rPr>
          <w:rFonts w:ascii="Times New Roman" w:eastAsia="Times New Roman" w:hAnsi="Times New Roman" w:cs="Times New Roman"/>
          <w:color w:val="333333"/>
          <w:sz w:val="28"/>
          <w:szCs w:val="28"/>
          <w:lang w:eastAsia="es-PE"/>
        </w:rPr>
        <w:t>. Y lo más racional sería reconocer que estamos envueltos en algo que nos trasciende: hemos de movernos humildemente en un horizonte de Misterio.</w:t>
      </w:r>
    </w:p>
    <w:p w14:paraId="2241DA00" w14:textId="77777777" w:rsidR="009916CD" w:rsidRPr="006054D2" w:rsidRDefault="009916CD" w:rsidP="006054D2">
      <w:pPr>
        <w:shd w:val="clear" w:color="auto" w:fill="FFFFFF"/>
        <w:spacing w:after="0" w:line="240" w:lineRule="auto"/>
        <w:rPr>
          <w:rFonts w:ascii="Times New Roman" w:eastAsia="Times New Roman" w:hAnsi="Times New Roman" w:cs="Times New Roman"/>
          <w:color w:val="333333"/>
          <w:sz w:val="28"/>
          <w:szCs w:val="28"/>
          <w:lang w:eastAsia="es-PE"/>
        </w:rPr>
      </w:pPr>
      <w:r w:rsidRPr="006054D2">
        <w:rPr>
          <w:rFonts w:ascii="Times New Roman" w:eastAsia="Times New Roman" w:hAnsi="Times New Roman" w:cs="Times New Roman"/>
          <w:color w:val="333333"/>
          <w:sz w:val="28"/>
          <w:szCs w:val="28"/>
          <w:lang w:eastAsia="es-PE"/>
        </w:rPr>
        <w:t>En el mensaje de Jesús hay una invitación escandalosa para los oídos modernos: no todo se reduce a la razón. </w:t>
      </w:r>
      <w:r w:rsidRPr="006054D2">
        <w:rPr>
          <w:rFonts w:ascii="Times New Roman" w:eastAsia="Times New Roman" w:hAnsi="Times New Roman" w:cs="Times New Roman"/>
          <w:b/>
          <w:bCs/>
          <w:color w:val="474747"/>
          <w:sz w:val="28"/>
          <w:szCs w:val="28"/>
          <w:lang w:eastAsia="es-PE"/>
        </w:rPr>
        <w:t>El ser humano ha de aprender a vivir ante el Misterio. Y el Misterio tiene un nombre: Dios, nuestro «Padre», que nos acoge y nos llama a vivir como hermanos</w:t>
      </w:r>
      <w:r w:rsidRPr="006054D2">
        <w:rPr>
          <w:rFonts w:ascii="Times New Roman" w:eastAsia="Times New Roman" w:hAnsi="Times New Roman" w:cs="Times New Roman"/>
          <w:color w:val="333333"/>
          <w:sz w:val="28"/>
          <w:szCs w:val="28"/>
          <w:lang w:eastAsia="es-PE"/>
        </w:rPr>
        <w:t>.</w:t>
      </w:r>
    </w:p>
    <w:p w14:paraId="53550146" w14:textId="77777777" w:rsidR="009916CD" w:rsidRPr="006054D2" w:rsidRDefault="009916CD" w:rsidP="006054D2">
      <w:pPr>
        <w:shd w:val="clear" w:color="auto" w:fill="FFFFFF"/>
        <w:spacing w:after="0" w:line="240" w:lineRule="auto"/>
        <w:rPr>
          <w:rFonts w:ascii="Times New Roman" w:eastAsia="Times New Roman" w:hAnsi="Times New Roman" w:cs="Times New Roman"/>
          <w:color w:val="333333"/>
          <w:sz w:val="28"/>
          <w:szCs w:val="28"/>
          <w:lang w:eastAsia="es-PE"/>
        </w:rPr>
      </w:pPr>
      <w:r w:rsidRPr="006054D2">
        <w:rPr>
          <w:rFonts w:ascii="Times New Roman" w:eastAsia="Times New Roman" w:hAnsi="Times New Roman" w:cs="Times New Roman"/>
          <w:b/>
          <w:bCs/>
          <w:color w:val="474747"/>
          <w:sz w:val="28"/>
          <w:szCs w:val="28"/>
          <w:lang w:eastAsia="es-PE"/>
        </w:rPr>
        <w:t>Quizá nuestro mayor problema sea habernos incapacitado para orar y dialogar con un Padre.</w:t>
      </w:r>
      <w:r w:rsidRPr="006054D2">
        <w:rPr>
          <w:rFonts w:ascii="Times New Roman" w:eastAsia="Times New Roman" w:hAnsi="Times New Roman" w:cs="Times New Roman"/>
          <w:color w:val="333333"/>
          <w:sz w:val="28"/>
          <w:szCs w:val="28"/>
          <w:lang w:eastAsia="es-PE"/>
        </w:rPr>
        <w:t> Estamos huérfanos y no acertamos a entendernos como hermanos. También hoy, en medio de nubes y oscuridad, se puede oír una voz que nos sigue llamando: «Este es mi hijo... Escuchadlo».</w:t>
      </w:r>
      <w:r w:rsidRPr="006054D2">
        <w:rPr>
          <w:rFonts w:ascii="Times New Roman" w:eastAsia="Times New Roman" w:hAnsi="Times New Roman" w:cs="Times New Roman"/>
          <w:color w:val="333333"/>
          <w:sz w:val="28"/>
          <w:szCs w:val="28"/>
          <w:lang w:eastAsia="es-PE"/>
        </w:rPr>
        <w:br/>
        <w:t>2 Cuaresma – C (Lucas 9,28-36)</w:t>
      </w:r>
      <w:r w:rsidR="004A027D">
        <w:rPr>
          <w:rFonts w:ascii="Times New Roman" w:eastAsia="Times New Roman" w:hAnsi="Times New Roman" w:cs="Times New Roman"/>
          <w:color w:val="333333"/>
          <w:sz w:val="28"/>
          <w:szCs w:val="28"/>
          <w:lang w:eastAsia="es-PE"/>
        </w:rPr>
        <w:t xml:space="preserve">   </w:t>
      </w:r>
      <w:r w:rsidRPr="006054D2">
        <w:rPr>
          <w:rFonts w:ascii="Times New Roman" w:eastAsia="Times New Roman" w:hAnsi="Times New Roman" w:cs="Times New Roman"/>
          <w:color w:val="333333"/>
          <w:sz w:val="28"/>
          <w:szCs w:val="28"/>
          <w:lang w:eastAsia="es-PE"/>
        </w:rPr>
        <w:t>16 de marzo</w:t>
      </w:r>
    </w:p>
    <w:p w14:paraId="7F1EBB02" w14:textId="77777777" w:rsidR="009916CD" w:rsidRPr="006054D2" w:rsidRDefault="009916CD" w:rsidP="006054D2">
      <w:pPr>
        <w:shd w:val="clear" w:color="auto" w:fill="FFFFFF"/>
        <w:spacing w:after="0" w:line="240" w:lineRule="auto"/>
        <w:rPr>
          <w:rFonts w:ascii="Times New Roman" w:eastAsia="Times New Roman" w:hAnsi="Times New Roman" w:cs="Times New Roman"/>
          <w:color w:val="333333"/>
          <w:sz w:val="28"/>
          <w:szCs w:val="28"/>
          <w:lang w:eastAsia="es-PE"/>
        </w:rPr>
      </w:pPr>
    </w:p>
    <w:p w14:paraId="58F94119" w14:textId="77777777" w:rsidR="004A027D" w:rsidRDefault="004A027D" w:rsidP="006054D2">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6D434235" w14:textId="77777777" w:rsidR="004A027D" w:rsidRDefault="004A027D" w:rsidP="006054D2">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484FDB32" w14:textId="77777777" w:rsidR="009916CD" w:rsidRPr="009130A9" w:rsidRDefault="009130A9" w:rsidP="009130A9">
      <w:pPr>
        <w:pStyle w:val="Ttulo2"/>
        <w:rPr>
          <w:sz w:val="28"/>
          <w:szCs w:val="28"/>
        </w:rPr>
      </w:pPr>
      <w:bookmarkStart w:id="43" w:name="_Toc192679686"/>
      <w:r>
        <w:rPr>
          <w:sz w:val="28"/>
          <w:szCs w:val="28"/>
        </w:rPr>
        <w:t xml:space="preserve">Consuelo Vélez: </w:t>
      </w:r>
      <w:r w:rsidR="009916CD" w:rsidRPr="009130A9">
        <w:rPr>
          <w:sz w:val="28"/>
          <w:szCs w:val="28"/>
        </w:rPr>
        <w:t>En el Día de la Mujer, seguir trabajando por una sociedad y una iglesia que no excluya a las mujeres</w:t>
      </w:r>
      <w:bookmarkEnd w:id="43"/>
    </w:p>
    <w:p w14:paraId="3A98F564" w14:textId="77777777" w:rsidR="009916CD" w:rsidRPr="006054D2" w:rsidRDefault="009916CD" w:rsidP="006054D2">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6054D2">
        <w:rPr>
          <w:rFonts w:ascii="Times New Roman" w:eastAsia="Times New Roman" w:hAnsi="Times New Roman" w:cs="Times New Roman"/>
          <w:b/>
          <w:bCs/>
          <w:i/>
          <w:iCs/>
          <w:color w:val="333333"/>
          <w:sz w:val="28"/>
          <w:szCs w:val="28"/>
          <w:lang w:eastAsia="es-PE"/>
        </w:rPr>
        <w:t>07.03.2025 </w:t>
      </w:r>
      <w:hyperlink r:id="rId41" w:history="1">
        <w:r w:rsidRPr="006054D2">
          <w:rPr>
            <w:rFonts w:ascii="Times New Roman" w:eastAsia="Times New Roman" w:hAnsi="Times New Roman" w:cs="Times New Roman"/>
            <w:b/>
            <w:bCs/>
            <w:i/>
            <w:iCs/>
            <w:color w:val="D49400"/>
            <w:sz w:val="28"/>
            <w:szCs w:val="28"/>
            <w:u w:val="single"/>
            <w:lang w:eastAsia="es-PE"/>
          </w:rPr>
          <w:t>Consuelo Vélez</w:t>
        </w:r>
      </w:hyperlink>
    </w:p>
    <w:p w14:paraId="190ACA35" w14:textId="77777777" w:rsidR="00122A1A" w:rsidRDefault="00122A1A" w:rsidP="006054D2">
      <w:pPr>
        <w:shd w:val="clear" w:color="auto" w:fill="FFFFFF"/>
        <w:spacing w:after="0" w:line="240" w:lineRule="auto"/>
        <w:rPr>
          <w:rFonts w:ascii="Times New Roman" w:eastAsia="Times New Roman" w:hAnsi="Times New Roman" w:cs="Times New Roman"/>
          <w:color w:val="333333"/>
          <w:sz w:val="28"/>
          <w:szCs w:val="28"/>
          <w:lang w:eastAsia="es-PE"/>
        </w:rPr>
      </w:pPr>
    </w:p>
    <w:p w14:paraId="4DFC14AA" w14:textId="77777777" w:rsidR="009916CD" w:rsidRPr="006054D2" w:rsidRDefault="009916CD" w:rsidP="006054D2">
      <w:pPr>
        <w:shd w:val="clear" w:color="auto" w:fill="FFFFFF"/>
        <w:spacing w:after="0" w:line="240" w:lineRule="auto"/>
        <w:rPr>
          <w:rFonts w:ascii="Times New Roman" w:eastAsia="Times New Roman" w:hAnsi="Times New Roman" w:cs="Times New Roman"/>
          <w:color w:val="333333"/>
          <w:sz w:val="28"/>
          <w:szCs w:val="28"/>
          <w:lang w:eastAsia="es-PE"/>
        </w:rPr>
      </w:pPr>
      <w:r w:rsidRPr="006054D2">
        <w:rPr>
          <w:rFonts w:ascii="Times New Roman" w:eastAsia="Times New Roman" w:hAnsi="Times New Roman" w:cs="Times New Roman"/>
          <w:color w:val="333333"/>
          <w:sz w:val="28"/>
          <w:szCs w:val="28"/>
          <w:lang w:eastAsia="es-PE"/>
        </w:rPr>
        <w:t>De nuevo conmemoramos el 8 de marzo -</w:t>
      </w:r>
      <w:r w:rsidRPr="006054D2">
        <w:rPr>
          <w:rFonts w:ascii="Times New Roman" w:eastAsia="Times New Roman" w:hAnsi="Times New Roman" w:cs="Times New Roman"/>
          <w:b/>
          <w:bCs/>
          <w:color w:val="474747"/>
          <w:sz w:val="28"/>
          <w:szCs w:val="28"/>
          <w:lang w:eastAsia="es-PE"/>
        </w:rPr>
        <w:t>Día Internacional de la Mujer</w:t>
      </w:r>
      <w:r w:rsidRPr="006054D2">
        <w:rPr>
          <w:rFonts w:ascii="Times New Roman" w:eastAsia="Times New Roman" w:hAnsi="Times New Roman" w:cs="Times New Roman"/>
          <w:color w:val="333333"/>
          <w:sz w:val="28"/>
          <w:szCs w:val="28"/>
          <w:lang w:eastAsia="es-PE"/>
        </w:rPr>
        <w:t>- y seguimos explicando que este día no es para recibir flores o dulces sino </w:t>
      </w:r>
      <w:r w:rsidRPr="006054D2">
        <w:rPr>
          <w:rFonts w:ascii="Times New Roman" w:eastAsia="Times New Roman" w:hAnsi="Times New Roman" w:cs="Times New Roman"/>
          <w:b/>
          <w:bCs/>
          <w:color w:val="474747"/>
          <w:sz w:val="28"/>
          <w:szCs w:val="28"/>
          <w:lang w:eastAsia="es-PE"/>
        </w:rPr>
        <w:t>para aumentar la conciencia -tanto de las mujeres como de los varones- de que históricamente las mujeres hemos estado en un segundo lugar</w:t>
      </w:r>
      <w:r w:rsidRPr="006054D2">
        <w:rPr>
          <w:rFonts w:ascii="Times New Roman" w:eastAsia="Times New Roman" w:hAnsi="Times New Roman" w:cs="Times New Roman"/>
          <w:color w:val="333333"/>
          <w:sz w:val="28"/>
          <w:szCs w:val="28"/>
          <w:lang w:eastAsia="es-PE"/>
        </w:rPr>
        <w:t> -basta recordar la popular frase “detrás de cada hombre hay una gran mujer”; no hemos tenido derechos civiles (muy lentamente se han ido consiguiendo, sabiendo que aún en algunas sociedades esto todavía no ha llegado); hemos sido (y seguimos siendo) víctimas de violencia por el hecho de ser mujeres; nos ha tocado esforzarnos el “doble” para mostrar que somos capaces de ejercer tareas que culturalmente habían sido asignadas a los varones; y que </w:t>
      </w:r>
      <w:r w:rsidRPr="006054D2">
        <w:rPr>
          <w:rFonts w:ascii="Times New Roman" w:eastAsia="Times New Roman" w:hAnsi="Times New Roman" w:cs="Times New Roman"/>
          <w:b/>
          <w:bCs/>
          <w:color w:val="474747"/>
          <w:sz w:val="28"/>
          <w:szCs w:val="28"/>
          <w:lang w:eastAsia="es-PE"/>
        </w:rPr>
        <w:t>aún vivimos en sociedades patriarcales, machistas androcéntricas donde la violencia simbólica, de lenguaje, de actitudes, de cosmovisión, etc., siguen imperando</w:t>
      </w:r>
      <w:r w:rsidRPr="006054D2">
        <w:rPr>
          <w:rFonts w:ascii="Times New Roman" w:eastAsia="Times New Roman" w:hAnsi="Times New Roman" w:cs="Times New Roman"/>
          <w:color w:val="333333"/>
          <w:sz w:val="28"/>
          <w:szCs w:val="28"/>
          <w:lang w:eastAsia="es-PE"/>
        </w:rPr>
        <w:t>. Podríamos seguir nombrando más situaciones de la sociedad y añadir las de la Iglesia que, con respecto a las mujeres, no han sido muy distintas.</w:t>
      </w:r>
    </w:p>
    <w:p w14:paraId="5AB1AD8D" w14:textId="77777777" w:rsidR="009916CD" w:rsidRPr="006054D2" w:rsidRDefault="009916CD" w:rsidP="006054D2">
      <w:pPr>
        <w:shd w:val="clear" w:color="auto" w:fill="FFFFFF"/>
        <w:spacing w:after="0" w:line="240" w:lineRule="auto"/>
        <w:rPr>
          <w:rFonts w:ascii="Times New Roman" w:eastAsia="Times New Roman" w:hAnsi="Times New Roman" w:cs="Times New Roman"/>
          <w:color w:val="333333"/>
          <w:sz w:val="28"/>
          <w:szCs w:val="28"/>
          <w:lang w:eastAsia="es-PE"/>
        </w:rPr>
      </w:pPr>
      <w:r w:rsidRPr="006054D2">
        <w:rPr>
          <w:rFonts w:ascii="Times New Roman" w:eastAsia="Times New Roman" w:hAnsi="Times New Roman" w:cs="Times New Roman"/>
          <w:color w:val="333333"/>
          <w:sz w:val="28"/>
          <w:szCs w:val="28"/>
          <w:lang w:eastAsia="es-PE"/>
        </w:rPr>
        <w:t>Pero </w:t>
      </w:r>
      <w:r w:rsidRPr="006054D2">
        <w:rPr>
          <w:rFonts w:ascii="Times New Roman" w:eastAsia="Times New Roman" w:hAnsi="Times New Roman" w:cs="Times New Roman"/>
          <w:b/>
          <w:bCs/>
          <w:color w:val="474747"/>
          <w:sz w:val="28"/>
          <w:szCs w:val="28"/>
          <w:lang w:eastAsia="es-PE"/>
        </w:rPr>
        <w:t>estas luchas en búsqueda de cambios sociales y culturales no son fáciles</w:t>
      </w:r>
      <w:r w:rsidRPr="006054D2">
        <w:rPr>
          <w:rFonts w:ascii="Times New Roman" w:eastAsia="Times New Roman" w:hAnsi="Times New Roman" w:cs="Times New Roman"/>
          <w:color w:val="333333"/>
          <w:sz w:val="28"/>
          <w:szCs w:val="28"/>
          <w:lang w:eastAsia="es-PE"/>
        </w:rPr>
        <w:t>, suponen demasiada constancia para no decaer en ellas y f</w:t>
      </w:r>
      <w:r w:rsidRPr="006054D2">
        <w:rPr>
          <w:rFonts w:ascii="Times New Roman" w:eastAsia="Times New Roman" w:hAnsi="Times New Roman" w:cs="Times New Roman"/>
          <w:b/>
          <w:bCs/>
          <w:color w:val="474747"/>
          <w:sz w:val="28"/>
          <w:szCs w:val="28"/>
          <w:lang w:eastAsia="es-PE"/>
        </w:rPr>
        <w:t xml:space="preserve">ortaleza </w:t>
      </w:r>
      <w:r w:rsidRPr="006054D2">
        <w:rPr>
          <w:rFonts w:ascii="Times New Roman" w:eastAsia="Times New Roman" w:hAnsi="Times New Roman" w:cs="Times New Roman"/>
          <w:b/>
          <w:bCs/>
          <w:color w:val="474747"/>
          <w:sz w:val="28"/>
          <w:szCs w:val="28"/>
          <w:lang w:eastAsia="es-PE"/>
        </w:rPr>
        <w:lastRenderedPageBreak/>
        <w:t>para escuchar críticas de parte, incluso, de las que son beneficiadas con estas luchas</w:t>
      </w:r>
      <w:r w:rsidRPr="006054D2">
        <w:rPr>
          <w:rFonts w:ascii="Times New Roman" w:eastAsia="Times New Roman" w:hAnsi="Times New Roman" w:cs="Times New Roman"/>
          <w:color w:val="333333"/>
          <w:sz w:val="28"/>
          <w:szCs w:val="28"/>
          <w:lang w:eastAsia="es-PE"/>
        </w:rPr>
        <w:t>. Por ejemplo, es común escuchar que algunas mujeres consideran que las feministas son mujeres desadaptadas y que violentan a los hombres. Que algún caso se haya dado, es posible, pero que esto permita deslegitimizar las luchas feministas es muy cuestionable. También está </w:t>
      </w:r>
      <w:r w:rsidRPr="006054D2">
        <w:rPr>
          <w:rFonts w:ascii="Times New Roman" w:eastAsia="Times New Roman" w:hAnsi="Times New Roman" w:cs="Times New Roman"/>
          <w:b/>
          <w:bCs/>
          <w:color w:val="474747"/>
          <w:sz w:val="28"/>
          <w:szCs w:val="28"/>
          <w:lang w:eastAsia="es-PE"/>
        </w:rPr>
        <w:t>la gran cantidad de mujeres que viven al margen de una conciencia crítica respecto al dolor y violencia que sufren las mujeres y, precisamente, por esa indiferencia, hacen más difícil un cambio</w:t>
      </w:r>
      <w:r w:rsidRPr="006054D2">
        <w:rPr>
          <w:rFonts w:ascii="Times New Roman" w:eastAsia="Times New Roman" w:hAnsi="Times New Roman" w:cs="Times New Roman"/>
          <w:color w:val="333333"/>
          <w:sz w:val="28"/>
          <w:szCs w:val="28"/>
          <w:lang w:eastAsia="es-PE"/>
        </w:rPr>
        <w:t>. Ni que decir de las mujeres que consiguen algún puesto representativo en medio de un grupo de varones. Situadas ya en ese estatus, afirman que no hay ningún obstáculo para las mujeres ya que ellas son el ejemplo y </w:t>
      </w:r>
      <w:r w:rsidRPr="006054D2">
        <w:rPr>
          <w:rFonts w:ascii="Times New Roman" w:eastAsia="Times New Roman" w:hAnsi="Times New Roman" w:cs="Times New Roman"/>
          <w:b/>
          <w:bCs/>
          <w:color w:val="474747"/>
          <w:sz w:val="28"/>
          <w:szCs w:val="28"/>
          <w:lang w:eastAsia="es-PE"/>
        </w:rPr>
        <w:t>avalan la conciencia patriarcal de que el problema no es la estructura sino la falta de preparación de las mujeres</w:t>
      </w:r>
      <w:r w:rsidRPr="006054D2">
        <w:rPr>
          <w:rFonts w:ascii="Times New Roman" w:eastAsia="Times New Roman" w:hAnsi="Times New Roman" w:cs="Times New Roman"/>
          <w:color w:val="333333"/>
          <w:sz w:val="28"/>
          <w:szCs w:val="28"/>
          <w:lang w:eastAsia="es-PE"/>
        </w:rPr>
        <w:t>. No faltan los varones que dicen sentirse “atacados” porque se denuncia el sistema patriarcal y se excusan de mil formas para evadir el tema. En realidad, </w:t>
      </w:r>
      <w:r w:rsidRPr="006054D2">
        <w:rPr>
          <w:rFonts w:ascii="Times New Roman" w:eastAsia="Times New Roman" w:hAnsi="Times New Roman" w:cs="Times New Roman"/>
          <w:b/>
          <w:bCs/>
          <w:color w:val="474747"/>
          <w:sz w:val="28"/>
          <w:szCs w:val="28"/>
          <w:lang w:eastAsia="es-PE"/>
        </w:rPr>
        <w:t>deberían involucrarse igual que las mujeres porque la sociedad patriarcal también los afecta a ellos grandemente</w:t>
      </w:r>
      <w:r w:rsidRPr="006054D2">
        <w:rPr>
          <w:rFonts w:ascii="Times New Roman" w:eastAsia="Times New Roman" w:hAnsi="Times New Roman" w:cs="Times New Roman"/>
          <w:color w:val="333333"/>
          <w:sz w:val="28"/>
          <w:szCs w:val="28"/>
          <w:lang w:eastAsia="es-PE"/>
        </w:rPr>
        <w:t>.</w:t>
      </w:r>
    </w:p>
    <w:p w14:paraId="6D5BD45C" w14:textId="77777777" w:rsidR="009916CD" w:rsidRPr="006054D2" w:rsidRDefault="009916CD" w:rsidP="006054D2">
      <w:pPr>
        <w:shd w:val="clear" w:color="auto" w:fill="FFFFFF"/>
        <w:spacing w:after="0" w:line="240" w:lineRule="auto"/>
        <w:rPr>
          <w:rFonts w:ascii="Times New Roman" w:eastAsia="Times New Roman" w:hAnsi="Times New Roman" w:cs="Times New Roman"/>
          <w:color w:val="333333"/>
          <w:sz w:val="28"/>
          <w:szCs w:val="28"/>
          <w:lang w:eastAsia="es-PE"/>
        </w:rPr>
      </w:pPr>
      <w:r w:rsidRPr="006054D2">
        <w:rPr>
          <w:rFonts w:ascii="Times New Roman" w:eastAsia="Times New Roman" w:hAnsi="Times New Roman" w:cs="Times New Roman"/>
          <w:color w:val="333333"/>
          <w:sz w:val="28"/>
          <w:szCs w:val="28"/>
          <w:lang w:eastAsia="es-PE"/>
        </w:rPr>
        <w:t>En la iglesia también, como ya dijimos, se dan situaciones similares. Cuando se plantea este tema, muchos párrocos afirman que toda su parroquia está llevada por mujeres y, por lo tanto, </w:t>
      </w:r>
      <w:r w:rsidRPr="006054D2">
        <w:rPr>
          <w:rFonts w:ascii="Times New Roman" w:eastAsia="Times New Roman" w:hAnsi="Times New Roman" w:cs="Times New Roman"/>
          <w:b/>
          <w:bCs/>
          <w:color w:val="474747"/>
          <w:sz w:val="28"/>
          <w:szCs w:val="28"/>
          <w:lang w:eastAsia="es-PE"/>
        </w:rPr>
        <w:t>allí no hay ninguna exclusión de género</w:t>
      </w:r>
      <w:r w:rsidRPr="006054D2">
        <w:rPr>
          <w:rFonts w:ascii="Times New Roman" w:eastAsia="Times New Roman" w:hAnsi="Times New Roman" w:cs="Times New Roman"/>
          <w:color w:val="333333"/>
          <w:sz w:val="28"/>
          <w:szCs w:val="28"/>
          <w:lang w:eastAsia="es-PE"/>
        </w:rPr>
        <w:t>. </w:t>
      </w:r>
      <w:r w:rsidRPr="006054D2">
        <w:rPr>
          <w:rFonts w:ascii="Times New Roman" w:eastAsia="Times New Roman" w:hAnsi="Times New Roman" w:cs="Times New Roman"/>
          <w:b/>
          <w:bCs/>
          <w:color w:val="474747"/>
          <w:sz w:val="28"/>
          <w:szCs w:val="28"/>
          <w:lang w:eastAsia="es-PE"/>
        </w:rPr>
        <w:t>Esas afirmaciones suelen ser muy engañosas porque es la falta de varones lo que permite que haya tantas mujeres, no la voluntad decidida de los dirigentes eclesiales de compartir sus responsabilidades con las mujeres</w:t>
      </w:r>
      <w:r w:rsidRPr="006054D2">
        <w:rPr>
          <w:rFonts w:ascii="Times New Roman" w:eastAsia="Times New Roman" w:hAnsi="Times New Roman" w:cs="Times New Roman"/>
          <w:color w:val="333333"/>
          <w:sz w:val="28"/>
          <w:szCs w:val="28"/>
          <w:lang w:eastAsia="es-PE"/>
        </w:rPr>
        <w:t>. De hecho, en la actualidad hay más laicas afirmando que su servicio no siempre es valorado y que si llega otro párroco ya pueden salir de ese espacio porque el próximo trae otras ideas y las impone sin preguntarle a los fieles de la parroquia si les parece bien. Hasta ahora las parroquias parece que son propiedad de los párrocos y no de la comunidad eclesial que participa de ella.</w:t>
      </w:r>
    </w:p>
    <w:p w14:paraId="76EEBAF7" w14:textId="77777777" w:rsidR="009916CD" w:rsidRPr="006054D2" w:rsidRDefault="009916CD" w:rsidP="006054D2">
      <w:pPr>
        <w:shd w:val="clear" w:color="auto" w:fill="FFFFFF"/>
        <w:spacing w:after="0" w:line="240" w:lineRule="auto"/>
        <w:rPr>
          <w:rFonts w:ascii="Times New Roman" w:eastAsia="Times New Roman" w:hAnsi="Times New Roman" w:cs="Times New Roman"/>
          <w:color w:val="333333"/>
          <w:sz w:val="28"/>
          <w:szCs w:val="28"/>
          <w:lang w:eastAsia="es-PE"/>
        </w:rPr>
      </w:pPr>
      <w:r w:rsidRPr="006054D2">
        <w:rPr>
          <w:rFonts w:ascii="Times New Roman" w:eastAsia="Times New Roman" w:hAnsi="Times New Roman" w:cs="Times New Roman"/>
          <w:color w:val="333333"/>
          <w:sz w:val="28"/>
          <w:szCs w:val="28"/>
          <w:lang w:eastAsia="es-PE"/>
        </w:rPr>
        <w:t>Por otra parte, </w:t>
      </w:r>
      <w:r w:rsidRPr="006054D2">
        <w:rPr>
          <w:rFonts w:ascii="Times New Roman" w:eastAsia="Times New Roman" w:hAnsi="Times New Roman" w:cs="Times New Roman"/>
          <w:b/>
          <w:bCs/>
          <w:color w:val="474747"/>
          <w:sz w:val="28"/>
          <w:szCs w:val="28"/>
          <w:lang w:eastAsia="es-PE"/>
        </w:rPr>
        <w:t>los nombramientos que ha hecho el papa Francisco de mujeres en puestos de responsabilidad, constituyen un paso adelante para cambiar los imaginarios y las prácticas</w:t>
      </w:r>
      <w:r w:rsidRPr="006054D2">
        <w:rPr>
          <w:rFonts w:ascii="Times New Roman" w:eastAsia="Times New Roman" w:hAnsi="Times New Roman" w:cs="Times New Roman"/>
          <w:color w:val="333333"/>
          <w:sz w:val="28"/>
          <w:szCs w:val="28"/>
          <w:lang w:eastAsia="es-PE"/>
        </w:rPr>
        <w:t>. Pero, al mismo tiempo, </w:t>
      </w:r>
      <w:r w:rsidRPr="006054D2">
        <w:rPr>
          <w:rFonts w:ascii="Times New Roman" w:eastAsia="Times New Roman" w:hAnsi="Times New Roman" w:cs="Times New Roman"/>
          <w:b/>
          <w:bCs/>
          <w:color w:val="474747"/>
          <w:sz w:val="28"/>
          <w:szCs w:val="28"/>
          <w:lang w:eastAsia="es-PE"/>
        </w:rPr>
        <w:t>pueden servir, a veces, como distractores de un cambio estructural</w:t>
      </w:r>
      <w:r w:rsidRPr="006054D2">
        <w:rPr>
          <w:rFonts w:ascii="Times New Roman" w:eastAsia="Times New Roman" w:hAnsi="Times New Roman" w:cs="Times New Roman"/>
          <w:color w:val="333333"/>
          <w:sz w:val="28"/>
          <w:szCs w:val="28"/>
          <w:lang w:eastAsia="es-PE"/>
        </w:rPr>
        <w:t> que garantice que, sea este Papa o el siguiente, se siga impulsando una iglesia donde el laicado -y especialmente las mujeres, por la exclusión vivida- tengan derechos frente a la organización, la planeación y el desarrollo de la vida de la Iglesia por la dignidad bautismal que poseen.</w:t>
      </w:r>
    </w:p>
    <w:p w14:paraId="3F878526" w14:textId="77777777" w:rsidR="009916CD" w:rsidRPr="006054D2" w:rsidRDefault="009916CD" w:rsidP="006054D2">
      <w:pPr>
        <w:shd w:val="clear" w:color="auto" w:fill="FFFFFF"/>
        <w:spacing w:after="0" w:line="240" w:lineRule="auto"/>
        <w:rPr>
          <w:rFonts w:ascii="Times New Roman" w:eastAsia="Times New Roman" w:hAnsi="Times New Roman" w:cs="Times New Roman"/>
          <w:color w:val="333333"/>
          <w:sz w:val="28"/>
          <w:szCs w:val="28"/>
          <w:lang w:eastAsia="es-PE"/>
        </w:rPr>
      </w:pPr>
      <w:r w:rsidRPr="006054D2">
        <w:rPr>
          <w:rFonts w:ascii="Times New Roman" w:eastAsia="Times New Roman" w:hAnsi="Times New Roman" w:cs="Times New Roman"/>
          <w:b/>
          <w:bCs/>
          <w:color w:val="474747"/>
          <w:sz w:val="28"/>
          <w:szCs w:val="28"/>
          <w:lang w:eastAsia="es-PE"/>
        </w:rPr>
        <w:t>Conmemoremos, entonces, este día, pidiendo fortaleza para no decaer en las peticiones por cambios estructurales</w:t>
      </w:r>
      <w:r w:rsidRPr="006054D2">
        <w:rPr>
          <w:rFonts w:ascii="Times New Roman" w:eastAsia="Times New Roman" w:hAnsi="Times New Roman" w:cs="Times New Roman"/>
          <w:color w:val="333333"/>
          <w:sz w:val="28"/>
          <w:szCs w:val="28"/>
          <w:lang w:eastAsia="es-PE"/>
        </w:rPr>
        <w:t>. Pidamos </w:t>
      </w:r>
      <w:r w:rsidRPr="006054D2">
        <w:rPr>
          <w:rFonts w:ascii="Times New Roman" w:eastAsia="Times New Roman" w:hAnsi="Times New Roman" w:cs="Times New Roman"/>
          <w:b/>
          <w:bCs/>
          <w:color w:val="474747"/>
          <w:sz w:val="28"/>
          <w:szCs w:val="28"/>
          <w:lang w:eastAsia="es-PE"/>
        </w:rPr>
        <w:t>constancia para seguir denunciando tantos micro y macro machismos cotidianos</w:t>
      </w:r>
      <w:r w:rsidRPr="006054D2">
        <w:rPr>
          <w:rFonts w:ascii="Times New Roman" w:eastAsia="Times New Roman" w:hAnsi="Times New Roman" w:cs="Times New Roman"/>
          <w:color w:val="333333"/>
          <w:sz w:val="28"/>
          <w:szCs w:val="28"/>
          <w:lang w:eastAsia="es-PE"/>
        </w:rPr>
        <w:t>, sin temor a resultar molestas para los que no quieren modificar el </w:t>
      </w:r>
      <w:r w:rsidRPr="006054D2">
        <w:rPr>
          <w:rFonts w:ascii="Times New Roman" w:eastAsia="Times New Roman" w:hAnsi="Times New Roman" w:cs="Times New Roman"/>
          <w:i/>
          <w:iCs/>
          <w:color w:val="474747"/>
          <w:sz w:val="28"/>
          <w:szCs w:val="28"/>
          <w:lang w:eastAsia="es-PE"/>
        </w:rPr>
        <w:t>status quo</w:t>
      </w:r>
      <w:r w:rsidRPr="006054D2">
        <w:rPr>
          <w:rFonts w:ascii="Times New Roman" w:eastAsia="Times New Roman" w:hAnsi="Times New Roman" w:cs="Times New Roman"/>
          <w:color w:val="333333"/>
          <w:sz w:val="28"/>
          <w:szCs w:val="28"/>
          <w:lang w:eastAsia="es-PE"/>
        </w:rPr>
        <w:t> vigente. </w:t>
      </w:r>
      <w:r w:rsidRPr="006054D2">
        <w:rPr>
          <w:rFonts w:ascii="Times New Roman" w:eastAsia="Times New Roman" w:hAnsi="Times New Roman" w:cs="Times New Roman"/>
          <w:b/>
          <w:bCs/>
          <w:color w:val="474747"/>
          <w:sz w:val="28"/>
          <w:szCs w:val="28"/>
          <w:lang w:eastAsia="es-PE"/>
        </w:rPr>
        <w:t>Vivamos la conciencia creyente de no ahogar el espíritu de Dios</w:t>
      </w:r>
      <w:r w:rsidRPr="006054D2">
        <w:rPr>
          <w:rFonts w:ascii="Times New Roman" w:eastAsia="Times New Roman" w:hAnsi="Times New Roman" w:cs="Times New Roman"/>
          <w:color w:val="333333"/>
          <w:sz w:val="28"/>
          <w:szCs w:val="28"/>
          <w:lang w:eastAsia="es-PE"/>
        </w:rPr>
        <w:t xml:space="preserve"> que, en el proceso sinodal empujó, una y otra vez, por la igualdad </w:t>
      </w:r>
      <w:r w:rsidRPr="006054D2">
        <w:rPr>
          <w:rFonts w:ascii="Times New Roman" w:eastAsia="Times New Roman" w:hAnsi="Times New Roman" w:cs="Times New Roman"/>
          <w:color w:val="333333"/>
          <w:sz w:val="28"/>
          <w:szCs w:val="28"/>
          <w:lang w:eastAsia="es-PE"/>
        </w:rPr>
        <w:lastRenderedPageBreak/>
        <w:t>plena de las mujeres en la Iglesia y, sin embargo, su voz sigue siendo restringida, opacada, retenida. El alto número de votaciones en contra del numeral 60 del Documento final del Sínodo (publicado en octubre del 2024) que sintetiza la realidad de las mujeres, así lo demuestra (el numeral fue aprobado, pero tuvo 97 votos en contra, lo cual no fue el promedio de los otros numerales que tuvieron 2, 5, 10 y algún otro 40, 38, etc., en contra). Y </w:t>
      </w:r>
      <w:r w:rsidRPr="006054D2">
        <w:rPr>
          <w:rFonts w:ascii="Times New Roman" w:eastAsia="Times New Roman" w:hAnsi="Times New Roman" w:cs="Times New Roman"/>
          <w:b/>
          <w:bCs/>
          <w:color w:val="474747"/>
          <w:sz w:val="28"/>
          <w:szCs w:val="28"/>
          <w:lang w:eastAsia="es-PE"/>
        </w:rPr>
        <w:t>la postergación casi que “indefinida” de responder a la exigencia de los ministerios ordenados para las mujeres, lo deja en evidencia</w:t>
      </w:r>
      <w:r w:rsidRPr="006054D2">
        <w:rPr>
          <w:rFonts w:ascii="Times New Roman" w:eastAsia="Times New Roman" w:hAnsi="Times New Roman" w:cs="Times New Roman"/>
          <w:color w:val="333333"/>
          <w:sz w:val="28"/>
          <w:szCs w:val="28"/>
          <w:lang w:eastAsia="es-PE"/>
        </w:rPr>
        <w:t>. Curiosamente en ese mismo numeral se afirma: “</w:t>
      </w:r>
      <w:r w:rsidRPr="006054D2">
        <w:rPr>
          <w:rFonts w:ascii="Times New Roman" w:eastAsia="Times New Roman" w:hAnsi="Times New Roman" w:cs="Times New Roman"/>
          <w:b/>
          <w:bCs/>
          <w:color w:val="474747"/>
          <w:sz w:val="28"/>
          <w:szCs w:val="28"/>
          <w:lang w:eastAsia="es-PE"/>
        </w:rPr>
        <w:t>lo que viene del Espíritu no puede detenerse</w:t>
      </w:r>
      <w:r w:rsidRPr="006054D2">
        <w:rPr>
          <w:rFonts w:ascii="Times New Roman" w:eastAsia="Times New Roman" w:hAnsi="Times New Roman" w:cs="Times New Roman"/>
          <w:color w:val="333333"/>
          <w:sz w:val="28"/>
          <w:szCs w:val="28"/>
          <w:lang w:eastAsia="es-PE"/>
        </w:rPr>
        <w:t>” y, sin embargo, </w:t>
      </w:r>
      <w:r w:rsidRPr="006054D2">
        <w:rPr>
          <w:rFonts w:ascii="Times New Roman" w:eastAsia="Times New Roman" w:hAnsi="Times New Roman" w:cs="Times New Roman"/>
          <w:b/>
          <w:bCs/>
          <w:color w:val="474747"/>
          <w:sz w:val="28"/>
          <w:szCs w:val="28"/>
          <w:lang w:eastAsia="es-PE"/>
        </w:rPr>
        <w:t>la marcha lenta y sin profecía, sigue vigente</w:t>
      </w:r>
      <w:r w:rsidRPr="006054D2">
        <w:rPr>
          <w:rFonts w:ascii="Times New Roman" w:eastAsia="Times New Roman" w:hAnsi="Times New Roman" w:cs="Times New Roman"/>
          <w:color w:val="333333"/>
          <w:sz w:val="28"/>
          <w:szCs w:val="28"/>
          <w:lang w:eastAsia="es-PE"/>
        </w:rPr>
        <w:t>.</w:t>
      </w:r>
    </w:p>
    <w:p w14:paraId="4D0BE08A" w14:textId="77777777" w:rsidR="009916CD" w:rsidRPr="00CF466F" w:rsidRDefault="009916CD" w:rsidP="00CF466F">
      <w:pPr>
        <w:shd w:val="clear" w:color="auto" w:fill="FFFFFF"/>
        <w:spacing w:after="0" w:line="240" w:lineRule="auto"/>
        <w:rPr>
          <w:rFonts w:ascii="Times New Roman" w:eastAsia="Times New Roman" w:hAnsi="Times New Roman" w:cs="Times New Roman"/>
          <w:color w:val="333333"/>
          <w:sz w:val="28"/>
          <w:szCs w:val="28"/>
          <w:lang w:eastAsia="es-PE"/>
        </w:rPr>
      </w:pPr>
      <w:r w:rsidRPr="006054D2">
        <w:rPr>
          <w:rFonts w:ascii="Times New Roman" w:eastAsia="Times New Roman" w:hAnsi="Times New Roman" w:cs="Times New Roman"/>
          <w:b/>
          <w:bCs/>
          <w:color w:val="474747"/>
          <w:sz w:val="28"/>
          <w:szCs w:val="28"/>
          <w:lang w:eastAsia="es-PE"/>
        </w:rPr>
        <w:t>Apoyemos tantos movimientos creyentes-feministas que siguen pidiendo “hasta que la igualdad se haga costumbre”</w:t>
      </w:r>
      <w:r w:rsidRPr="006054D2">
        <w:rPr>
          <w:rFonts w:ascii="Times New Roman" w:eastAsia="Times New Roman" w:hAnsi="Times New Roman" w:cs="Times New Roman"/>
          <w:color w:val="333333"/>
          <w:sz w:val="28"/>
          <w:szCs w:val="28"/>
          <w:lang w:eastAsia="es-PE"/>
        </w:rPr>
        <w:t>, “hasta que en la iglesia no haya ninguna exclusión en razón del sexo”, porque </w:t>
      </w:r>
      <w:r w:rsidRPr="006054D2">
        <w:rPr>
          <w:rFonts w:ascii="Times New Roman" w:eastAsia="Times New Roman" w:hAnsi="Times New Roman" w:cs="Times New Roman"/>
          <w:b/>
          <w:bCs/>
          <w:color w:val="474747"/>
          <w:sz w:val="28"/>
          <w:szCs w:val="28"/>
          <w:lang w:eastAsia="es-PE"/>
        </w:rPr>
        <w:t>la igualdad de la mujer con los varones es algo “del Espíritu”</w:t>
      </w:r>
      <w:r w:rsidRPr="006054D2">
        <w:rPr>
          <w:rFonts w:ascii="Times New Roman" w:eastAsia="Times New Roman" w:hAnsi="Times New Roman" w:cs="Times New Roman"/>
          <w:color w:val="333333"/>
          <w:sz w:val="28"/>
          <w:szCs w:val="28"/>
          <w:lang w:eastAsia="es-PE"/>
        </w:rPr>
        <w:t> más que de ideas raras de unas poc</w:t>
      </w:r>
      <w:r w:rsidR="00CF466F">
        <w:rPr>
          <w:rFonts w:ascii="Times New Roman" w:eastAsia="Times New Roman" w:hAnsi="Times New Roman" w:cs="Times New Roman"/>
          <w:color w:val="333333"/>
          <w:sz w:val="28"/>
          <w:szCs w:val="28"/>
          <w:lang w:eastAsia="es-PE"/>
        </w:rPr>
        <w:t>as mujeres, como creen algunos.</w:t>
      </w:r>
    </w:p>
    <w:sectPr w:rsidR="009916CD" w:rsidRPr="00CF46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F0ADB"/>
    <w:multiLevelType w:val="multilevel"/>
    <w:tmpl w:val="3A22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549CA"/>
    <w:multiLevelType w:val="multilevel"/>
    <w:tmpl w:val="FE1AB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4463A4"/>
    <w:multiLevelType w:val="multilevel"/>
    <w:tmpl w:val="C6EAA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566574"/>
    <w:multiLevelType w:val="multilevel"/>
    <w:tmpl w:val="AF967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8C630A"/>
    <w:multiLevelType w:val="multilevel"/>
    <w:tmpl w:val="82CC7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883B89"/>
    <w:multiLevelType w:val="multilevel"/>
    <w:tmpl w:val="505AF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A26FFF"/>
    <w:multiLevelType w:val="multilevel"/>
    <w:tmpl w:val="CEF2B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9D732F"/>
    <w:multiLevelType w:val="multilevel"/>
    <w:tmpl w:val="4824F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8A4E5D"/>
    <w:multiLevelType w:val="multilevel"/>
    <w:tmpl w:val="FC5E2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4334DC"/>
    <w:multiLevelType w:val="multilevel"/>
    <w:tmpl w:val="4858B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8B05F7"/>
    <w:multiLevelType w:val="multilevel"/>
    <w:tmpl w:val="E3805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7A4670"/>
    <w:multiLevelType w:val="multilevel"/>
    <w:tmpl w:val="F6DE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E74C3E"/>
    <w:multiLevelType w:val="multilevel"/>
    <w:tmpl w:val="68FE6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2C7D4E"/>
    <w:multiLevelType w:val="multilevel"/>
    <w:tmpl w:val="F0DA6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C45F0E"/>
    <w:multiLevelType w:val="multilevel"/>
    <w:tmpl w:val="D0107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354935"/>
    <w:multiLevelType w:val="multilevel"/>
    <w:tmpl w:val="60FAD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CC520B"/>
    <w:multiLevelType w:val="multilevel"/>
    <w:tmpl w:val="6ADE4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7689318">
    <w:abstractNumId w:val="11"/>
  </w:num>
  <w:num w:numId="2" w16cid:durableId="1245069739">
    <w:abstractNumId w:val="2"/>
  </w:num>
  <w:num w:numId="3" w16cid:durableId="113671783">
    <w:abstractNumId w:val="14"/>
  </w:num>
  <w:num w:numId="4" w16cid:durableId="1308360714">
    <w:abstractNumId w:val="6"/>
  </w:num>
  <w:num w:numId="5" w16cid:durableId="1684085114">
    <w:abstractNumId w:val="10"/>
  </w:num>
  <w:num w:numId="6" w16cid:durableId="141508134">
    <w:abstractNumId w:val="4"/>
  </w:num>
  <w:num w:numId="7" w16cid:durableId="1073627674">
    <w:abstractNumId w:val="5"/>
  </w:num>
  <w:num w:numId="8" w16cid:durableId="1833452764">
    <w:abstractNumId w:val="15"/>
  </w:num>
  <w:num w:numId="9" w16cid:durableId="791051782">
    <w:abstractNumId w:val="0"/>
  </w:num>
  <w:num w:numId="10" w16cid:durableId="1312641074">
    <w:abstractNumId w:val="16"/>
  </w:num>
  <w:num w:numId="11" w16cid:durableId="1121415127">
    <w:abstractNumId w:val="8"/>
  </w:num>
  <w:num w:numId="12" w16cid:durableId="1044066434">
    <w:abstractNumId w:val="3"/>
  </w:num>
  <w:num w:numId="13" w16cid:durableId="1863350834">
    <w:abstractNumId w:val="12"/>
  </w:num>
  <w:num w:numId="14" w16cid:durableId="1707098826">
    <w:abstractNumId w:val="7"/>
  </w:num>
  <w:num w:numId="15" w16cid:durableId="817651762">
    <w:abstractNumId w:val="1"/>
  </w:num>
  <w:num w:numId="16" w16cid:durableId="1140682917">
    <w:abstractNumId w:val="13"/>
  </w:num>
  <w:num w:numId="17" w16cid:durableId="1162922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3E3"/>
    <w:rsid w:val="00020C8D"/>
    <w:rsid w:val="000B2432"/>
    <w:rsid w:val="00122A1A"/>
    <w:rsid w:val="001B05D6"/>
    <w:rsid w:val="001B6DC1"/>
    <w:rsid w:val="001F3457"/>
    <w:rsid w:val="001F56DE"/>
    <w:rsid w:val="00217C23"/>
    <w:rsid w:val="00224110"/>
    <w:rsid w:val="002F2974"/>
    <w:rsid w:val="00316010"/>
    <w:rsid w:val="003265A9"/>
    <w:rsid w:val="003C3D80"/>
    <w:rsid w:val="00407328"/>
    <w:rsid w:val="00492FE0"/>
    <w:rsid w:val="004A027D"/>
    <w:rsid w:val="004F11B2"/>
    <w:rsid w:val="00551655"/>
    <w:rsid w:val="0059125E"/>
    <w:rsid w:val="005976B5"/>
    <w:rsid w:val="005B236E"/>
    <w:rsid w:val="005C7B13"/>
    <w:rsid w:val="006054D2"/>
    <w:rsid w:val="006463E3"/>
    <w:rsid w:val="006D77A2"/>
    <w:rsid w:val="006E0A11"/>
    <w:rsid w:val="006E45BC"/>
    <w:rsid w:val="00745CF5"/>
    <w:rsid w:val="00751250"/>
    <w:rsid w:val="007F7CA3"/>
    <w:rsid w:val="0082786C"/>
    <w:rsid w:val="00890C47"/>
    <w:rsid w:val="008F0898"/>
    <w:rsid w:val="009130A9"/>
    <w:rsid w:val="009578FA"/>
    <w:rsid w:val="009916CD"/>
    <w:rsid w:val="00A178B1"/>
    <w:rsid w:val="00BD5C93"/>
    <w:rsid w:val="00BD703D"/>
    <w:rsid w:val="00C16DF3"/>
    <w:rsid w:val="00C87E96"/>
    <w:rsid w:val="00CF466F"/>
    <w:rsid w:val="00D40382"/>
    <w:rsid w:val="00DC145E"/>
    <w:rsid w:val="00F224D6"/>
    <w:rsid w:val="00FA2760"/>
    <w:rsid w:val="00FB1B18"/>
    <w:rsid w:val="00FB5A5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A4DA1"/>
  <w15:chartTrackingRefBased/>
  <w15:docId w15:val="{369AEEE4-73D9-4BBD-9CED-E6D19A3BD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BD70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link w:val="Ttulo2Car"/>
    <w:uiPriority w:val="9"/>
    <w:qFormat/>
    <w:rsid w:val="00BD703D"/>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paragraph" w:styleId="Ttulo3">
    <w:name w:val="heading 3"/>
    <w:basedOn w:val="Normal"/>
    <w:next w:val="Normal"/>
    <w:link w:val="Ttulo3Car"/>
    <w:uiPriority w:val="9"/>
    <w:semiHidden/>
    <w:unhideWhenUsed/>
    <w:qFormat/>
    <w:rsid w:val="0082786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D703D"/>
    <w:rPr>
      <w:rFonts w:ascii="Times New Roman" w:eastAsia="Times New Roman" w:hAnsi="Times New Roman" w:cs="Times New Roman"/>
      <w:b/>
      <w:bCs/>
      <w:kern w:val="36"/>
      <w:sz w:val="48"/>
      <w:szCs w:val="48"/>
      <w:lang w:eastAsia="es-PE"/>
    </w:rPr>
  </w:style>
  <w:style w:type="character" w:customStyle="1" w:styleId="Ttulo2Car">
    <w:name w:val="Título 2 Car"/>
    <w:basedOn w:val="Fuentedeprrafopredeter"/>
    <w:link w:val="Ttulo2"/>
    <w:uiPriority w:val="9"/>
    <w:rsid w:val="00BD703D"/>
    <w:rPr>
      <w:rFonts w:ascii="Times New Roman" w:eastAsia="Times New Roman" w:hAnsi="Times New Roman" w:cs="Times New Roman"/>
      <w:b/>
      <w:bCs/>
      <w:sz w:val="36"/>
      <w:szCs w:val="36"/>
      <w:lang w:eastAsia="es-PE"/>
    </w:rPr>
  </w:style>
  <w:style w:type="character" w:customStyle="1" w:styleId="kicker">
    <w:name w:val="kicker"/>
    <w:basedOn w:val="Fuentedeprrafopredeter"/>
    <w:rsid w:val="00BD703D"/>
  </w:style>
  <w:style w:type="character" w:styleId="nfasis">
    <w:name w:val="Emphasis"/>
    <w:basedOn w:val="Fuentedeprrafopredeter"/>
    <w:uiPriority w:val="20"/>
    <w:qFormat/>
    <w:rsid w:val="00BD703D"/>
    <w:rPr>
      <w:i/>
      <w:iCs/>
    </w:rPr>
  </w:style>
  <w:style w:type="character" w:styleId="Hipervnculo">
    <w:name w:val="Hyperlink"/>
    <w:basedOn w:val="Fuentedeprrafopredeter"/>
    <w:uiPriority w:val="99"/>
    <w:unhideWhenUsed/>
    <w:rsid w:val="00BD703D"/>
    <w:rPr>
      <w:color w:val="0000FF"/>
      <w:u w:val="single"/>
    </w:rPr>
  </w:style>
  <w:style w:type="paragraph" w:customStyle="1" w:styleId="pg-bkn-dateline">
    <w:name w:val="pg-bkn-dateline"/>
    <w:basedOn w:val="Normal"/>
    <w:rsid w:val="00BD703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mce">
    <w:name w:val="mce"/>
    <w:basedOn w:val="Normal"/>
    <w:rsid w:val="00BD703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BD703D"/>
    <w:rPr>
      <w:b/>
      <w:bCs/>
    </w:rPr>
  </w:style>
  <w:style w:type="character" w:customStyle="1" w:styleId="Ttulo3Car">
    <w:name w:val="Título 3 Car"/>
    <w:basedOn w:val="Fuentedeprrafopredeter"/>
    <w:link w:val="Ttulo3"/>
    <w:uiPriority w:val="9"/>
    <w:semiHidden/>
    <w:rsid w:val="0082786C"/>
    <w:rPr>
      <w:rFonts w:asciiTheme="majorHAnsi" w:eastAsiaTheme="majorEastAsia" w:hAnsiTheme="majorHAnsi" w:cstheme="majorBidi"/>
      <w:color w:val="1F4D78" w:themeColor="accent1" w:themeShade="7F"/>
      <w:sz w:val="24"/>
      <w:szCs w:val="24"/>
    </w:rPr>
  </w:style>
  <w:style w:type="character" w:customStyle="1" w:styleId="a2alabel">
    <w:name w:val="a2a_label"/>
    <w:basedOn w:val="Fuentedeprrafopredeter"/>
    <w:rsid w:val="0082786C"/>
  </w:style>
  <w:style w:type="character" w:customStyle="1" w:styleId="imagetitle">
    <w:name w:val="imagetitle"/>
    <w:basedOn w:val="Fuentedeprrafopredeter"/>
    <w:rsid w:val="0082786C"/>
  </w:style>
  <w:style w:type="paragraph" w:styleId="NormalWeb">
    <w:name w:val="Normal (Web)"/>
    <w:basedOn w:val="Normal"/>
    <w:uiPriority w:val="99"/>
    <w:semiHidden/>
    <w:unhideWhenUsed/>
    <w:rsid w:val="0082786C"/>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cxjaa2author-name">
    <w:name w:val="cx_jaa2__author-name"/>
    <w:basedOn w:val="Fuentedeprrafopredeter"/>
    <w:rsid w:val="0082786C"/>
  </w:style>
  <w:style w:type="character" w:customStyle="1" w:styleId="field">
    <w:name w:val="field"/>
    <w:basedOn w:val="Fuentedeprrafopredeter"/>
    <w:rsid w:val="005976B5"/>
  </w:style>
  <w:style w:type="paragraph" w:customStyle="1" w:styleId="name">
    <w:name w:val="name"/>
    <w:basedOn w:val="Normal"/>
    <w:rsid w:val="005976B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view-author">
    <w:name w:val="view-author"/>
    <w:basedOn w:val="Normal"/>
    <w:rsid w:val="005976B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center">
    <w:name w:val="center"/>
    <w:basedOn w:val="Normal"/>
    <w:rsid w:val="005976B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TtuloTDC">
    <w:name w:val="TOC Heading"/>
    <w:basedOn w:val="Ttulo1"/>
    <w:next w:val="Normal"/>
    <w:uiPriority w:val="39"/>
    <w:unhideWhenUsed/>
    <w:qFormat/>
    <w:rsid w:val="00CF466F"/>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DC1">
    <w:name w:val="toc 1"/>
    <w:basedOn w:val="Normal"/>
    <w:next w:val="Normal"/>
    <w:autoRedefine/>
    <w:uiPriority w:val="39"/>
    <w:unhideWhenUsed/>
    <w:rsid w:val="00CF466F"/>
    <w:pPr>
      <w:spacing w:after="100"/>
    </w:pPr>
  </w:style>
  <w:style w:type="paragraph" w:styleId="TDC2">
    <w:name w:val="toc 2"/>
    <w:basedOn w:val="Normal"/>
    <w:next w:val="Normal"/>
    <w:autoRedefine/>
    <w:uiPriority w:val="39"/>
    <w:unhideWhenUsed/>
    <w:rsid w:val="00CF466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033862">
      <w:bodyDiv w:val="1"/>
      <w:marLeft w:val="0"/>
      <w:marRight w:val="0"/>
      <w:marTop w:val="0"/>
      <w:marBottom w:val="0"/>
      <w:divBdr>
        <w:top w:val="none" w:sz="0" w:space="0" w:color="auto"/>
        <w:left w:val="none" w:sz="0" w:space="0" w:color="auto"/>
        <w:bottom w:val="none" w:sz="0" w:space="0" w:color="auto"/>
        <w:right w:val="none" w:sz="0" w:space="0" w:color="auto"/>
      </w:divBdr>
      <w:divsChild>
        <w:div w:id="293023732">
          <w:marLeft w:val="0"/>
          <w:marRight w:val="0"/>
          <w:marTop w:val="0"/>
          <w:marBottom w:val="0"/>
          <w:divBdr>
            <w:top w:val="none" w:sz="0" w:space="0" w:color="auto"/>
            <w:left w:val="none" w:sz="0" w:space="0" w:color="auto"/>
            <w:bottom w:val="none" w:sz="0" w:space="0" w:color="auto"/>
            <w:right w:val="none" w:sz="0" w:space="0" w:color="auto"/>
          </w:divBdr>
          <w:divsChild>
            <w:div w:id="1885556548">
              <w:marLeft w:val="0"/>
              <w:marRight w:val="0"/>
              <w:marTop w:val="0"/>
              <w:marBottom w:val="600"/>
              <w:divBdr>
                <w:top w:val="none" w:sz="0" w:space="0" w:color="auto"/>
                <w:left w:val="none" w:sz="0" w:space="0" w:color="auto"/>
                <w:bottom w:val="none" w:sz="0" w:space="0" w:color="auto"/>
                <w:right w:val="none" w:sz="0" w:space="0" w:color="auto"/>
              </w:divBdr>
              <w:divsChild>
                <w:div w:id="174964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4213">
          <w:marLeft w:val="0"/>
          <w:marRight w:val="0"/>
          <w:marTop w:val="0"/>
          <w:marBottom w:val="0"/>
          <w:divBdr>
            <w:top w:val="none" w:sz="0" w:space="0" w:color="auto"/>
            <w:left w:val="none" w:sz="0" w:space="0" w:color="auto"/>
            <w:bottom w:val="none" w:sz="0" w:space="0" w:color="auto"/>
            <w:right w:val="none" w:sz="0" w:space="0" w:color="auto"/>
          </w:divBdr>
          <w:divsChild>
            <w:div w:id="1289780389">
              <w:marLeft w:val="0"/>
              <w:marRight w:val="0"/>
              <w:marTop w:val="0"/>
              <w:marBottom w:val="0"/>
              <w:divBdr>
                <w:top w:val="none" w:sz="0" w:space="0" w:color="auto"/>
                <w:left w:val="none" w:sz="0" w:space="0" w:color="auto"/>
                <w:bottom w:val="none" w:sz="0" w:space="0" w:color="auto"/>
                <w:right w:val="none" w:sz="0" w:space="0" w:color="auto"/>
              </w:divBdr>
              <w:divsChild>
                <w:div w:id="1388457333">
                  <w:marLeft w:val="-1275"/>
                  <w:marRight w:val="0"/>
                  <w:marTop w:val="0"/>
                  <w:marBottom w:val="0"/>
                  <w:divBdr>
                    <w:top w:val="none" w:sz="0" w:space="0" w:color="auto"/>
                    <w:left w:val="none" w:sz="0" w:space="0" w:color="auto"/>
                    <w:bottom w:val="none" w:sz="0" w:space="0" w:color="auto"/>
                    <w:right w:val="none" w:sz="0" w:space="0" w:color="auto"/>
                  </w:divBdr>
                </w:div>
                <w:div w:id="170679311">
                  <w:marLeft w:val="0"/>
                  <w:marRight w:val="0"/>
                  <w:marTop w:val="0"/>
                  <w:marBottom w:val="0"/>
                  <w:divBdr>
                    <w:top w:val="none" w:sz="0" w:space="0" w:color="auto"/>
                    <w:left w:val="none" w:sz="0" w:space="0" w:color="auto"/>
                    <w:bottom w:val="none" w:sz="0" w:space="0" w:color="auto"/>
                    <w:right w:val="none" w:sz="0" w:space="0" w:color="auto"/>
                  </w:divBdr>
                  <w:divsChild>
                    <w:div w:id="143591492">
                      <w:marLeft w:val="0"/>
                      <w:marRight w:val="0"/>
                      <w:marTop w:val="0"/>
                      <w:marBottom w:val="0"/>
                      <w:divBdr>
                        <w:top w:val="none" w:sz="0" w:space="0" w:color="auto"/>
                        <w:left w:val="none" w:sz="0" w:space="0" w:color="auto"/>
                        <w:bottom w:val="none" w:sz="0" w:space="0" w:color="auto"/>
                        <w:right w:val="none" w:sz="0" w:space="0" w:color="auto"/>
                      </w:divBdr>
                    </w:div>
                    <w:div w:id="259146553">
                      <w:marLeft w:val="0"/>
                      <w:marRight w:val="0"/>
                      <w:marTop w:val="0"/>
                      <w:marBottom w:val="0"/>
                      <w:divBdr>
                        <w:top w:val="none" w:sz="0" w:space="0" w:color="auto"/>
                        <w:left w:val="none" w:sz="0" w:space="0" w:color="auto"/>
                        <w:bottom w:val="none" w:sz="0" w:space="0" w:color="auto"/>
                        <w:right w:val="none" w:sz="0" w:space="0" w:color="auto"/>
                      </w:divBdr>
                      <w:divsChild>
                        <w:div w:id="438724992">
                          <w:marLeft w:val="0"/>
                          <w:marRight w:val="0"/>
                          <w:marTop w:val="0"/>
                          <w:marBottom w:val="0"/>
                          <w:divBdr>
                            <w:top w:val="single" w:sz="36" w:space="8" w:color="51A23A"/>
                            <w:left w:val="single" w:sz="36" w:space="0" w:color="51A23A"/>
                            <w:bottom w:val="single" w:sz="36" w:space="8" w:color="51A23A"/>
                            <w:right w:val="single" w:sz="36" w:space="0" w:color="51A23A"/>
                          </w:divBdr>
                        </w:div>
                        <w:div w:id="432017868">
                          <w:marLeft w:val="0"/>
                          <w:marRight w:val="0"/>
                          <w:marTop w:val="0"/>
                          <w:marBottom w:val="450"/>
                          <w:divBdr>
                            <w:top w:val="none" w:sz="0" w:space="0" w:color="auto"/>
                            <w:left w:val="none" w:sz="0" w:space="0" w:color="auto"/>
                            <w:bottom w:val="none" w:sz="0" w:space="0" w:color="auto"/>
                            <w:right w:val="none" w:sz="0" w:space="0" w:color="auto"/>
                          </w:divBdr>
                          <w:divsChild>
                            <w:div w:id="1914856893">
                              <w:marLeft w:val="0"/>
                              <w:marRight w:val="0"/>
                              <w:marTop w:val="0"/>
                              <w:marBottom w:val="0"/>
                              <w:divBdr>
                                <w:top w:val="none" w:sz="0" w:space="0" w:color="auto"/>
                                <w:left w:val="none" w:sz="0" w:space="0" w:color="auto"/>
                                <w:bottom w:val="none" w:sz="0" w:space="0" w:color="auto"/>
                                <w:right w:val="none" w:sz="0" w:space="0" w:color="auto"/>
                              </w:divBdr>
                            </w:div>
                          </w:divsChild>
                        </w:div>
                        <w:div w:id="4721458">
                          <w:marLeft w:val="0"/>
                          <w:marRight w:val="0"/>
                          <w:marTop w:val="0"/>
                          <w:marBottom w:val="450"/>
                          <w:divBdr>
                            <w:top w:val="none" w:sz="0" w:space="0" w:color="auto"/>
                            <w:left w:val="none" w:sz="0" w:space="0" w:color="auto"/>
                            <w:bottom w:val="none" w:sz="0" w:space="0" w:color="auto"/>
                            <w:right w:val="none" w:sz="0" w:space="0" w:color="auto"/>
                          </w:divBdr>
                          <w:divsChild>
                            <w:div w:id="110546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050127">
      <w:bodyDiv w:val="1"/>
      <w:marLeft w:val="0"/>
      <w:marRight w:val="0"/>
      <w:marTop w:val="0"/>
      <w:marBottom w:val="0"/>
      <w:divBdr>
        <w:top w:val="none" w:sz="0" w:space="0" w:color="auto"/>
        <w:left w:val="none" w:sz="0" w:space="0" w:color="auto"/>
        <w:bottom w:val="none" w:sz="0" w:space="0" w:color="auto"/>
        <w:right w:val="none" w:sz="0" w:space="0" w:color="auto"/>
      </w:divBdr>
      <w:divsChild>
        <w:div w:id="721754875">
          <w:marLeft w:val="0"/>
          <w:marRight w:val="0"/>
          <w:marTop w:val="0"/>
          <w:marBottom w:val="0"/>
          <w:divBdr>
            <w:top w:val="none" w:sz="0" w:space="0" w:color="auto"/>
            <w:left w:val="none" w:sz="0" w:space="0" w:color="auto"/>
            <w:bottom w:val="none" w:sz="0" w:space="0" w:color="auto"/>
            <w:right w:val="none" w:sz="0" w:space="0" w:color="auto"/>
          </w:divBdr>
          <w:divsChild>
            <w:div w:id="1325623084">
              <w:marLeft w:val="0"/>
              <w:marRight w:val="0"/>
              <w:marTop w:val="0"/>
              <w:marBottom w:val="0"/>
              <w:divBdr>
                <w:top w:val="none" w:sz="0" w:space="0" w:color="auto"/>
                <w:left w:val="none" w:sz="0" w:space="0" w:color="auto"/>
                <w:bottom w:val="none" w:sz="0" w:space="0" w:color="auto"/>
                <w:right w:val="none" w:sz="0" w:space="0" w:color="auto"/>
              </w:divBdr>
              <w:divsChild>
                <w:div w:id="963199109">
                  <w:marLeft w:val="0"/>
                  <w:marRight w:val="0"/>
                  <w:marTop w:val="0"/>
                  <w:marBottom w:val="0"/>
                  <w:divBdr>
                    <w:top w:val="none" w:sz="0" w:space="0" w:color="auto"/>
                    <w:left w:val="none" w:sz="0" w:space="0" w:color="auto"/>
                    <w:bottom w:val="none" w:sz="0" w:space="0" w:color="auto"/>
                    <w:right w:val="none" w:sz="0" w:space="0" w:color="auto"/>
                  </w:divBdr>
                  <w:divsChild>
                    <w:div w:id="1344865085">
                      <w:marLeft w:val="0"/>
                      <w:marRight w:val="0"/>
                      <w:marTop w:val="0"/>
                      <w:marBottom w:val="0"/>
                      <w:divBdr>
                        <w:top w:val="none" w:sz="0" w:space="0" w:color="auto"/>
                        <w:left w:val="none" w:sz="0" w:space="0" w:color="auto"/>
                        <w:bottom w:val="none" w:sz="0" w:space="0" w:color="auto"/>
                        <w:right w:val="none" w:sz="0" w:space="0" w:color="auto"/>
                      </w:divBdr>
                      <w:divsChild>
                        <w:div w:id="1334183498">
                          <w:marLeft w:val="0"/>
                          <w:marRight w:val="0"/>
                          <w:marTop w:val="0"/>
                          <w:marBottom w:val="0"/>
                          <w:divBdr>
                            <w:top w:val="none" w:sz="0" w:space="0" w:color="auto"/>
                            <w:left w:val="none" w:sz="0" w:space="0" w:color="auto"/>
                            <w:bottom w:val="none" w:sz="0" w:space="0" w:color="auto"/>
                            <w:right w:val="none" w:sz="0" w:space="0" w:color="auto"/>
                          </w:divBdr>
                          <w:divsChild>
                            <w:div w:id="1186021436">
                              <w:marLeft w:val="0"/>
                              <w:marRight w:val="0"/>
                              <w:marTop w:val="0"/>
                              <w:marBottom w:val="0"/>
                              <w:divBdr>
                                <w:top w:val="none" w:sz="0" w:space="0" w:color="auto"/>
                                <w:left w:val="none" w:sz="0" w:space="0" w:color="auto"/>
                                <w:bottom w:val="none" w:sz="0" w:space="0" w:color="auto"/>
                                <w:right w:val="none" w:sz="0" w:space="0" w:color="auto"/>
                              </w:divBdr>
                              <w:divsChild>
                                <w:div w:id="638874971">
                                  <w:marLeft w:val="0"/>
                                  <w:marRight w:val="0"/>
                                  <w:marTop w:val="0"/>
                                  <w:marBottom w:val="0"/>
                                  <w:divBdr>
                                    <w:top w:val="none" w:sz="0" w:space="0" w:color="auto"/>
                                    <w:left w:val="none" w:sz="0" w:space="0" w:color="auto"/>
                                    <w:bottom w:val="none" w:sz="0" w:space="0" w:color="auto"/>
                                    <w:right w:val="none" w:sz="0" w:space="0" w:color="auto"/>
                                  </w:divBdr>
                                  <w:divsChild>
                                    <w:div w:id="956839961">
                                      <w:marLeft w:val="0"/>
                                      <w:marRight w:val="0"/>
                                      <w:marTop w:val="0"/>
                                      <w:marBottom w:val="0"/>
                                      <w:divBdr>
                                        <w:top w:val="none" w:sz="0" w:space="0" w:color="auto"/>
                                        <w:left w:val="none" w:sz="0" w:space="0" w:color="auto"/>
                                        <w:bottom w:val="none" w:sz="0" w:space="0" w:color="auto"/>
                                        <w:right w:val="none" w:sz="0" w:space="0" w:color="auto"/>
                                      </w:divBdr>
                                      <w:divsChild>
                                        <w:div w:id="105126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5694856">
          <w:marLeft w:val="0"/>
          <w:marRight w:val="0"/>
          <w:marTop w:val="0"/>
          <w:marBottom w:val="0"/>
          <w:divBdr>
            <w:top w:val="none" w:sz="0" w:space="0" w:color="auto"/>
            <w:left w:val="none" w:sz="0" w:space="0" w:color="auto"/>
            <w:bottom w:val="none" w:sz="0" w:space="0" w:color="auto"/>
            <w:right w:val="none" w:sz="0" w:space="0" w:color="auto"/>
          </w:divBdr>
          <w:divsChild>
            <w:div w:id="1833716547">
              <w:marLeft w:val="0"/>
              <w:marRight w:val="0"/>
              <w:marTop w:val="0"/>
              <w:marBottom w:val="0"/>
              <w:divBdr>
                <w:top w:val="single" w:sz="6" w:space="0" w:color="D8D2CC"/>
                <w:left w:val="none" w:sz="0" w:space="0" w:color="auto"/>
                <w:bottom w:val="single" w:sz="6" w:space="0" w:color="D8D2CC"/>
                <w:right w:val="none" w:sz="0" w:space="0" w:color="auto"/>
              </w:divBdr>
              <w:divsChild>
                <w:div w:id="633482252">
                  <w:marLeft w:val="0"/>
                  <w:marRight w:val="0"/>
                  <w:marTop w:val="0"/>
                  <w:marBottom w:val="0"/>
                  <w:divBdr>
                    <w:top w:val="none" w:sz="0" w:space="0" w:color="auto"/>
                    <w:left w:val="none" w:sz="0" w:space="0" w:color="auto"/>
                    <w:bottom w:val="none" w:sz="0" w:space="0" w:color="auto"/>
                    <w:right w:val="none" w:sz="0" w:space="0" w:color="auto"/>
                  </w:divBdr>
                  <w:divsChild>
                    <w:div w:id="1094519746">
                      <w:marLeft w:val="0"/>
                      <w:marRight w:val="0"/>
                      <w:marTop w:val="0"/>
                      <w:marBottom w:val="0"/>
                      <w:divBdr>
                        <w:top w:val="none" w:sz="0" w:space="0" w:color="auto"/>
                        <w:left w:val="none" w:sz="0" w:space="0" w:color="auto"/>
                        <w:bottom w:val="none" w:sz="0" w:space="0" w:color="auto"/>
                        <w:right w:val="none" w:sz="0" w:space="0" w:color="auto"/>
                      </w:divBdr>
                      <w:divsChild>
                        <w:div w:id="683632912">
                          <w:marLeft w:val="0"/>
                          <w:marRight w:val="0"/>
                          <w:marTop w:val="0"/>
                          <w:marBottom w:val="0"/>
                          <w:divBdr>
                            <w:top w:val="none" w:sz="0" w:space="0" w:color="auto"/>
                            <w:left w:val="none" w:sz="0" w:space="0" w:color="auto"/>
                            <w:bottom w:val="none" w:sz="0" w:space="0" w:color="auto"/>
                            <w:right w:val="none" w:sz="0" w:space="0" w:color="auto"/>
                          </w:divBdr>
                          <w:divsChild>
                            <w:div w:id="295988569">
                              <w:marLeft w:val="0"/>
                              <w:marRight w:val="0"/>
                              <w:marTop w:val="0"/>
                              <w:marBottom w:val="0"/>
                              <w:divBdr>
                                <w:top w:val="none" w:sz="0" w:space="0" w:color="auto"/>
                                <w:left w:val="none" w:sz="0" w:space="0" w:color="auto"/>
                                <w:bottom w:val="none" w:sz="0" w:space="0" w:color="auto"/>
                                <w:right w:val="none" w:sz="0" w:space="0" w:color="auto"/>
                              </w:divBdr>
                              <w:divsChild>
                                <w:div w:id="565337709">
                                  <w:marLeft w:val="0"/>
                                  <w:marRight w:val="0"/>
                                  <w:marTop w:val="0"/>
                                  <w:marBottom w:val="0"/>
                                  <w:divBdr>
                                    <w:top w:val="none" w:sz="0" w:space="0" w:color="auto"/>
                                    <w:left w:val="none" w:sz="0" w:space="0" w:color="auto"/>
                                    <w:bottom w:val="none" w:sz="0" w:space="0" w:color="auto"/>
                                    <w:right w:val="none" w:sz="0" w:space="0" w:color="auto"/>
                                  </w:divBdr>
                                  <w:divsChild>
                                    <w:div w:id="814492167">
                                      <w:marLeft w:val="0"/>
                                      <w:marRight w:val="0"/>
                                      <w:marTop w:val="0"/>
                                      <w:marBottom w:val="0"/>
                                      <w:divBdr>
                                        <w:top w:val="none" w:sz="0" w:space="0" w:color="auto"/>
                                        <w:left w:val="none" w:sz="0" w:space="0" w:color="auto"/>
                                        <w:bottom w:val="none" w:sz="0" w:space="0" w:color="auto"/>
                                        <w:right w:val="none" w:sz="0" w:space="0" w:color="auto"/>
                                      </w:divBdr>
                                    </w:div>
                                    <w:div w:id="162962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069712">
                  <w:marLeft w:val="0"/>
                  <w:marRight w:val="0"/>
                  <w:marTop w:val="0"/>
                  <w:marBottom w:val="0"/>
                  <w:divBdr>
                    <w:top w:val="none" w:sz="0" w:space="0" w:color="auto"/>
                    <w:left w:val="none" w:sz="0" w:space="0" w:color="auto"/>
                    <w:bottom w:val="none" w:sz="0" w:space="0" w:color="auto"/>
                    <w:right w:val="none" w:sz="0" w:space="0" w:color="auto"/>
                  </w:divBdr>
                  <w:divsChild>
                    <w:div w:id="1686781801">
                      <w:marLeft w:val="0"/>
                      <w:marRight w:val="0"/>
                      <w:marTop w:val="0"/>
                      <w:marBottom w:val="0"/>
                      <w:divBdr>
                        <w:top w:val="single" w:sz="6" w:space="0" w:color="5534A6"/>
                        <w:left w:val="single" w:sz="6" w:space="0" w:color="5534A6"/>
                        <w:bottom w:val="single" w:sz="6" w:space="0" w:color="5534A6"/>
                        <w:right w:val="single" w:sz="6" w:space="0" w:color="5534A6"/>
                      </w:divBdr>
                    </w:div>
                    <w:div w:id="902528284">
                      <w:marLeft w:val="0"/>
                      <w:marRight w:val="0"/>
                      <w:marTop w:val="0"/>
                      <w:marBottom w:val="0"/>
                      <w:divBdr>
                        <w:top w:val="single" w:sz="6" w:space="0" w:color="5534A6"/>
                        <w:left w:val="single" w:sz="6" w:space="0" w:color="5534A6"/>
                        <w:bottom w:val="single" w:sz="6" w:space="0" w:color="5534A6"/>
                        <w:right w:val="single" w:sz="6" w:space="0" w:color="5534A6"/>
                      </w:divBdr>
                    </w:div>
                    <w:div w:id="1415473625">
                      <w:marLeft w:val="0"/>
                      <w:marRight w:val="0"/>
                      <w:marTop w:val="0"/>
                      <w:marBottom w:val="0"/>
                      <w:divBdr>
                        <w:top w:val="single" w:sz="6" w:space="0" w:color="5534A6"/>
                        <w:left w:val="single" w:sz="6" w:space="0" w:color="5534A6"/>
                        <w:bottom w:val="single" w:sz="6" w:space="0" w:color="5534A6"/>
                        <w:right w:val="single" w:sz="6" w:space="0" w:color="5534A6"/>
                      </w:divBdr>
                    </w:div>
                  </w:divsChild>
                </w:div>
              </w:divsChild>
            </w:div>
          </w:divsChild>
        </w:div>
        <w:div w:id="678234704">
          <w:marLeft w:val="0"/>
          <w:marRight w:val="0"/>
          <w:marTop w:val="0"/>
          <w:marBottom w:val="0"/>
          <w:divBdr>
            <w:top w:val="none" w:sz="0" w:space="0" w:color="auto"/>
            <w:left w:val="none" w:sz="0" w:space="0" w:color="auto"/>
            <w:bottom w:val="none" w:sz="0" w:space="0" w:color="auto"/>
            <w:right w:val="none" w:sz="0" w:space="0" w:color="auto"/>
          </w:divBdr>
          <w:divsChild>
            <w:div w:id="699624503">
              <w:marLeft w:val="0"/>
              <w:marRight w:val="0"/>
              <w:marTop w:val="0"/>
              <w:marBottom w:val="0"/>
              <w:divBdr>
                <w:top w:val="none" w:sz="0" w:space="0" w:color="auto"/>
                <w:left w:val="none" w:sz="0" w:space="0" w:color="auto"/>
                <w:bottom w:val="none" w:sz="0" w:space="0" w:color="auto"/>
                <w:right w:val="none" w:sz="0" w:space="0" w:color="auto"/>
              </w:divBdr>
              <w:divsChild>
                <w:div w:id="1901751244">
                  <w:marLeft w:val="0"/>
                  <w:marRight w:val="0"/>
                  <w:marTop w:val="0"/>
                  <w:marBottom w:val="0"/>
                  <w:divBdr>
                    <w:top w:val="none" w:sz="0" w:space="0" w:color="auto"/>
                    <w:left w:val="none" w:sz="0" w:space="0" w:color="auto"/>
                    <w:bottom w:val="none" w:sz="0" w:space="0" w:color="auto"/>
                    <w:right w:val="none" w:sz="0" w:space="0" w:color="auto"/>
                  </w:divBdr>
                  <w:divsChild>
                    <w:div w:id="1981496685">
                      <w:marLeft w:val="0"/>
                      <w:marRight w:val="0"/>
                      <w:marTop w:val="0"/>
                      <w:marBottom w:val="0"/>
                      <w:divBdr>
                        <w:top w:val="none" w:sz="0" w:space="0" w:color="auto"/>
                        <w:left w:val="none" w:sz="0" w:space="0" w:color="auto"/>
                        <w:bottom w:val="none" w:sz="0" w:space="0" w:color="auto"/>
                        <w:right w:val="none" w:sz="0" w:space="0" w:color="auto"/>
                      </w:divBdr>
                      <w:divsChild>
                        <w:div w:id="1455176774">
                          <w:marLeft w:val="0"/>
                          <w:marRight w:val="0"/>
                          <w:marTop w:val="0"/>
                          <w:marBottom w:val="0"/>
                          <w:divBdr>
                            <w:top w:val="none" w:sz="0" w:space="0" w:color="auto"/>
                            <w:left w:val="none" w:sz="0" w:space="0" w:color="auto"/>
                            <w:bottom w:val="none" w:sz="0" w:space="0" w:color="auto"/>
                            <w:right w:val="none" w:sz="0" w:space="0" w:color="auto"/>
                          </w:divBdr>
                          <w:divsChild>
                            <w:div w:id="161860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527652">
                      <w:marLeft w:val="0"/>
                      <w:marRight w:val="0"/>
                      <w:marTop w:val="0"/>
                      <w:marBottom w:val="0"/>
                      <w:divBdr>
                        <w:top w:val="none" w:sz="0" w:space="0" w:color="auto"/>
                        <w:left w:val="none" w:sz="0" w:space="0" w:color="auto"/>
                        <w:bottom w:val="none" w:sz="0" w:space="0" w:color="auto"/>
                        <w:right w:val="none" w:sz="0" w:space="0" w:color="auto"/>
                      </w:divBdr>
                      <w:divsChild>
                        <w:div w:id="672949880">
                          <w:marLeft w:val="0"/>
                          <w:marRight w:val="0"/>
                          <w:marTop w:val="0"/>
                          <w:marBottom w:val="0"/>
                          <w:divBdr>
                            <w:top w:val="none" w:sz="0" w:space="0" w:color="auto"/>
                            <w:left w:val="none" w:sz="0" w:space="0" w:color="auto"/>
                            <w:bottom w:val="none" w:sz="0" w:space="0" w:color="auto"/>
                            <w:right w:val="none" w:sz="0" w:space="0" w:color="auto"/>
                          </w:divBdr>
                        </w:div>
                        <w:div w:id="1066687494">
                          <w:marLeft w:val="0"/>
                          <w:marRight w:val="0"/>
                          <w:marTop w:val="0"/>
                          <w:marBottom w:val="0"/>
                          <w:divBdr>
                            <w:top w:val="none" w:sz="0" w:space="0" w:color="auto"/>
                            <w:left w:val="none" w:sz="0" w:space="0" w:color="auto"/>
                            <w:bottom w:val="none" w:sz="0" w:space="0" w:color="auto"/>
                            <w:right w:val="none" w:sz="0" w:space="0" w:color="auto"/>
                          </w:divBdr>
                        </w:div>
                        <w:div w:id="1804420032">
                          <w:marLeft w:val="0"/>
                          <w:marRight w:val="0"/>
                          <w:marTop w:val="0"/>
                          <w:marBottom w:val="0"/>
                          <w:divBdr>
                            <w:top w:val="none" w:sz="0" w:space="0" w:color="auto"/>
                            <w:left w:val="none" w:sz="0" w:space="0" w:color="auto"/>
                            <w:bottom w:val="none" w:sz="0" w:space="0" w:color="auto"/>
                            <w:right w:val="none" w:sz="0" w:space="0" w:color="auto"/>
                          </w:divBdr>
                        </w:div>
                        <w:div w:id="916742362">
                          <w:marLeft w:val="0"/>
                          <w:marRight w:val="0"/>
                          <w:marTop w:val="0"/>
                          <w:marBottom w:val="0"/>
                          <w:divBdr>
                            <w:top w:val="none" w:sz="0" w:space="0" w:color="auto"/>
                            <w:left w:val="none" w:sz="0" w:space="0" w:color="auto"/>
                            <w:bottom w:val="none" w:sz="0" w:space="0" w:color="auto"/>
                            <w:right w:val="none" w:sz="0" w:space="0" w:color="auto"/>
                          </w:divBdr>
                        </w:div>
                        <w:div w:id="80609958">
                          <w:marLeft w:val="0"/>
                          <w:marRight w:val="0"/>
                          <w:marTop w:val="0"/>
                          <w:marBottom w:val="0"/>
                          <w:divBdr>
                            <w:top w:val="none" w:sz="0" w:space="0" w:color="auto"/>
                            <w:left w:val="none" w:sz="0" w:space="0" w:color="auto"/>
                            <w:bottom w:val="none" w:sz="0" w:space="0" w:color="auto"/>
                            <w:right w:val="none" w:sz="0" w:space="0" w:color="auto"/>
                          </w:divBdr>
                          <w:divsChild>
                            <w:div w:id="519201295">
                              <w:marLeft w:val="0"/>
                              <w:marRight w:val="0"/>
                              <w:marTop w:val="0"/>
                              <w:marBottom w:val="0"/>
                              <w:divBdr>
                                <w:top w:val="none" w:sz="0" w:space="0" w:color="auto"/>
                                <w:left w:val="none" w:sz="0" w:space="0" w:color="auto"/>
                                <w:bottom w:val="none" w:sz="0" w:space="0" w:color="auto"/>
                                <w:right w:val="none" w:sz="0" w:space="0" w:color="auto"/>
                              </w:divBdr>
                              <w:divsChild>
                                <w:div w:id="792796279">
                                  <w:marLeft w:val="0"/>
                                  <w:marRight w:val="0"/>
                                  <w:marTop w:val="0"/>
                                  <w:marBottom w:val="0"/>
                                  <w:divBdr>
                                    <w:top w:val="none" w:sz="0" w:space="0" w:color="auto"/>
                                    <w:left w:val="none" w:sz="0" w:space="0" w:color="auto"/>
                                    <w:bottom w:val="none" w:sz="0" w:space="0" w:color="auto"/>
                                    <w:right w:val="none" w:sz="0" w:space="0" w:color="auto"/>
                                  </w:divBdr>
                                  <w:divsChild>
                                    <w:div w:id="877351803">
                                      <w:marLeft w:val="0"/>
                                      <w:marRight w:val="0"/>
                                      <w:marTop w:val="0"/>
                                      <w:marBottom w:val="150"/>
                                      <w:divBdr>
                                        <w:top w:val="none" w:sz="0" w:space="0" w:color="auto"/>
                                        <w:left w:val="none" w:sz="0" w:space="0" w:color="auto"/>
                                        <w:bottom w:val="none" w:sz="0" w:space="0" w:color="auto"/>
                                        <w:right w:val="none" w:sz="0" w:space="0" w:color="auto"/>
                                      </w:divBdr>
                                      <w:divsChild>
                                        <w:div w:id="528179811">
                                          <w:marLeft w:val="0"/>
                                          <w:marRight w:val="0"/>
                                          <w:marTop w:val="0"/>
                                          <w:marBottom w:val="0"/>
                                          <w:divBdr>
                                            <w:top w:val="none" w:sz="0" w:space="0" w:color="auto"/>
                                            <w:left w:val="none" w:sz="0" w:space="0" w:color="auto"/>
                                            <w:bottom w:val="single" w:sz="6" w:space="0" w:color="D8D2CC"/>
                                            <w:right w:val="none" w:sz="0" w:space="0" w:color="auto"/>
                                          </w:divBdr>
                                        </w:div>
                                        <w:div w:id="1788618240">
                                          <w:marLeft w:val="0"/>
                                          <w:marRight w:val="0"/>
                                          <w:marTop w:val="0"/>
                                          <w:marBottom w:val="0"/>
                                          <w:divBdr>
                                            <w:top w:val="none" w:sz="0" w:space="0" w:color="auto"/>
                                            <w:left w:val="none" w:sz="0" w:space="0" w:color="auto"/>
                                            <w:bottom w:val="none" w:sz="0" w:space="0" w:color="auto"/>
                                            <w:right w:val="none" w:sz="0" w:space="0" w:color="auto"/>
                                          </w:divBdr>
                                        </w:div>
                                        <w:div w:id="3483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3092009">
                      <w:marLeft w:val="0"/>
                      <w:marRight w:val="0"/>
                      <w:marTop w:val="0"/>
                      <w:marBottom w:val="0"/>
                      <w:divBdr>
                        <w:top w:val="single" w:sz="6" w:space="0" w:color="5534A6"/>
                        <w:left w:val="single" w:sz="6" w:space="0" w:color="5534A6"/>
                        <w:bottom w:val="single" w:sz="6" w:space="0" w:color="5534A6"/>
                        <w:right w:val="single" w:sz="6" w:space="0" w:color="5534A6"/>
                      </w:divBdr>
                    </w:div>
                    <w:div w:id="1160460242">
                      <w:marLeft w:val="0"/>
                      <w:marRight w:val="0"/>
                      <w:marTop w:val="0"/>
                      <w:marBottom w:val="0"/>
                      <w:divBdr>
                        <w:top w:val="single" w:sz="6" w:space="0" w:color="5534A6"/>
                        <w:left w:val="single" w:sz="6" w:space="0" w:color="5534A6"/>
                        <w:bottom w:val="single" w:sz="6" w:space="0" w:color="5534A6"/>
                        <w:right w:val="single" w:sz="6" w:space="0" w:color="5534A6"/>
                      </w:divBdr>
                    </w:div>
                    <w:div w:id="97407476">
                      <w:marLeft w:val="0"/>
                      <w:marRight w:val="0"/>
                      <w:marTop w:val="0"/>
                      <w:marBottom w:val="0"/>
                      <w:divBdr>
                        <w:top w:val="single" w:sz="6" w:space="0" w:color="5534A6"/>
                        <w:left w:val="single" w:sz="6" w:space="0" w:color="5534A6"/>
                        <w:bottom w:val="single" w:sz="6" w:space="0" w:color="5534A6"/>
                        <w:right w:val="single" w:sz="6" w:space="0" w:color="5534A6"/>
                      </w:divBdr>
                    </w:div>
                    <w:div w:id="333922402">
                      <w:marLeft w:val="0"/>
                      <w:marRight w:val="0"/>
                      <w:marTop w:val="0"/>
                      <w:marBottom w:val="0"/>
                      <w:divBdr>
                        <w:top w:val="none" w:sz="0" w:space="0" w:color="auto"/>
                        <w:left w:val="none" w:sz="0" w:space="0" w:color="auto"/>
                        <w:bottom w:val="none" w:sz="0" w:space="0" w:color="auto"/>
                        <w:right w:val="none" w:sz="0" w:space="0" w:color="auto"/>
                      </w:divBdr>
                      <w:divsChild>
                        <w:div w:id="544219496">
                          <w:marLeft w:val="0"/>
                          <w:marRight w:val="0"/>
                          <w:marTop w:val="0"/>
                          <w:marBottom w:val="0"/>
                          <w:divBdr>
                            <w:top w:val="none" w:sz="0" w:space="0" w:color="auto"/>
                            <w:left w:val="none" w:sz="0" w:space="0" w:color="auto"/>
                            <w:bottom w:val="none" w:sz="0" w:space="0" w:color="auto"/>
                            <w:right w:val="none" w:sz="0" w:space="0" w:color="auto"/>
                          </w:divBdr>
                          <w:divsChild>
                            <w:div w:id="720977962">
                              <w:marLeft w:val="0"/>
                              <w:marRight w:val="0"/>
                              <w:marTop w:val="0"/>
                              <w:marBottom w:val="0"/>
                              <w:divBdr>
                                <w:top w:val="none" w:sz="0" w:space="0" w:color="auto"/>
                                <w:left w:val="none" w:sz="0" w:space="0" w:color="auto"/>
                                <w:bottom w:val="none" w:sz="0" w:space="0" w:color="auto"/>
                                <w:right w:val="none" w:sz="0" w:space="0" w:color="auto"/>
                              </w:divBdr>
                              <w:divsChild>
                                <w:div w:id="55562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761868">
                      <w:marLeft w:val="0"/>
                      <w:marRight w:val="0"/>
                      <w:marTop w:val="0"/>
                      <w:marBottom w:val="0"/>
                      <w:divBdr>
                        <w:top w:val="none" w:sz="0" w:space="0" w:color="auto"/>
                        <w:left w:val="none" w:sz="0" w:space="0" w:color="auto"/>
                        <w:bottom w:val="none" w:sz="0" w:space="0" w:color="auto"/>
                        <w:right w:val="none" w:sz="0" w:space="0" w:color="auto"/>
                      </w:divBdr>
                      <w:divsChild>
                        <w:div w:id="1173959465">
                          <w:marLeft w:val="0"/>
                          <w:marRight w:val="0"/>
                          <w:marTop w:val="0"/>
                          <w:marBottom w:val="0"/>
                          <w:divBdr>
                            <w:top w:val="none" w:sz="0" w:space="0" w:color="auto"/>
                            <w:left w:val="none" w:sz="0" w:space="0" w:color="auto"/>
                            <w:bottom w:val="none" w:sz="0" w:space="0" w:color="auto"/>
                            <w:right w:val="none" w:sz="0" w:space="0" w:color="auto"/>
                          </w:divBdr>
                          <w:divsChild>
                            <w:div w:id="671838318">
                              <w:marLeft w:val="0"/>
                              <w:marRight w:val="0"/>
                              <w:marTop w:val="0"/>
                              <w:marBottom w:val="0"/>
                              <w:divBdr>
                                <w:top w:val="none" w:sz="0" w:space="0" w:color="auto"/>
                                <w:left w:val="none" w:sz="0" w:space="0" w:color="auto"/>
                                <w:bottom w:val="none" w:sz="0" w:space="0" w:color="auto"/>
                                <w:right w:val="none" w:sz="0" w:space="0" w:color="auto"/>
                              </w:divBdr>
                              <w:divsChild>
                                <w:div w:id="414979912">
                                  <w:marLeft w:val="0"/>
                                  <w:marRight w:val="0"/>
                                  <w:marTop w:val="0"/>
                                  <w:marBottom w:val="0"/>
                                  <w:divBdr>
                                    <w:top w:val="none" w:sz="0" w:space="0" w:color="auto"/>
                                    <w:left w:val="none" w:sz="0" w:space="0" w:color="auto"/>
                                    <w:bottom w:val="none" w:sz="0" w:space="0" w:color="auto"/>
                                    <w:right w:val="none" w:sz="0" w:space="0" w:color="auto"/>
                                  </w:divBdr>
                                  <w:divsChild>
                                    <w:div w:id="185952484">
                                      <w:marLeft w:val="0"/>
                                      <w:marRight w:val="0"/>
                                      <w:marTop w:val="0"/>
                                      <w:marBottom w:val="0"/>
                                      <w:divBdr>
                                        <w:top w:val="single" w:sz="6" w:space="0" w:color="D8D2CC"/>
                                        <w:left w:val="none" w:sz="0" w:space="0" w:color="auto"/>
                                        <w:bottom w:val="single" w:sz="6" w:space="0" w:color="D8D2CC"/>
                                        <w:right w:val="none" w:sz="0" w:space="0" w:color="auto"/>
                                      </w:divBdr>
                                      <w:divsChild>
                                        <w:div w:id="137840461">
                                          <w:marLeft w:val="0"/>
                                          <w:marRight w:val="0"/>
                                          <w:marTop w:val="0"/>
                                          <w:marBottom w:val="0"/>
                                          <w:divBdr>
                                            <w:top w:val="none" w:sz="0" w:space="0" w:color="auto"/>
                                            <w:left w:val="none" w:sz="0" w:space="0" w:color="auto"/>
                                            <w:bottom w:val="none" w:sz="0" w:space="0" w:color="auto"/>
                                            <w:right w:val="none" w:sz="0" w:space="0" w:color="auto"/>
                                          </w:divBdr>
                                        </w:div>
                                        <w:div w:id="1191333530">
                                          <w:marLeft w:val="0"/>
                                          <w:marRight w:val="0"/>
                                          <w:marTop w:val="0"/>
                                          <w:marBottom w:val="0"/>
                                          <w:divBdr>
                                            <w:top w:val="none" w:sz="0" w:space="0" w:color="auto"/>
                                            <w:left w:val="none" w:sz="0" w:space="0" w:color="auto"/>
                                            <w:bottom w:val="none" w:sz="0" w:space="0" w:color="auto"/>
                                            <w:right w:val="none" w:sz="0" w:space="0" w:color="auto"/>
                                          </w:divBdr>
                                          <w:divsChild>
                                            <w:div w:id="17036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6342121">
      <w:bodyDiv w:val="1"/>
      <w:marLeft w:val="0"/>
      <w:marRight w:val="0"/>
      <w:marTop w:val="0"/>
      <w:marBottom w:val="0"/>
      <w:divBdr>
        <w:top w:val="none" w:sz="0" w:space="0" w:color="auto"/>
        <w:left w:val="none" w:sz="0" w:space="0" w:color="auto"/>
        <w:bottom w:val="none" w:sz="0" w:space="0" w:color="auto"/>
        <w:right w:val="none" w:sz="0" w:space="0" w:color="auto"/>
      </w:divBdr>
      <w:divsChild>
        <w:div w:id="1441603151">
          <w:marLeft w:val="0"/>
          <w:marRight w:val="0"/>
          <w:marTop w:val="0"/>
          <w:marBottom w:val="0"/>
          <w:divBdr>
            <w:top w:val="none" w:sz="0" w:space="0" w:color="auto"/>
            <w:left w:val="none" w:sz="0" w:space="0" w:color="auto"/>
            <w:bottom w:val="none" w:sz="0" w:space="0" w:color="auto"/>
            <w:right w:val="none" w:sz="0" w:space="0" w:color="auto"/>
          </w:divBdr>
          <w:divsChild>
            <w:div w:id="1150562586">
              <w:marLeft w:val="0"/>
              <w:marRight w:val="0"/>
              <w:marTop w:val="0"/>
              <w:marBottom w:val="600"/>
              <w:divBdr>
                <w:top w:val="none" w:sz="0" w:space="0" w:color="auto"/>
                <w:left w:val="none" w:sz="0" w:space="0" w:color="auto"/>
                <w:bottom w:val="none" w:sz="0" w:space="0" w:color="auto"/>
                <w:right w:val="none" w:sz="0" w:space="0" w:color="auto"/>
              </w:divBdr>
              <w:divsChild>
                <w:div w:id="170363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98822">
          <w:marLeft w:val="0"/>
          <w:marRight w:val="0"/>
          <w:marTop w:val="0"/>
          <w:marBottom w:val="0"/>
          <w:divBdr>
            <w:top w:val="none" w:sz="0" w:space="0" w:color="auto"/>
            <w:left w:val="none" w:sz="0" w:space="0" w:color="auto"/>
            <w:bottom w:val="none" w:sz="0" w:space="0" w:color="auto"/>
            <w:right w:val="none" w:sz="0" w:space="0" w:color="auto"/>
          </w:divBdr>
          <w:divsChild>
            <w:div w:id="927083341">
              <w:marLeft w:val="0"/>
              <w:marRight w:val="0"/>
              <w:marTop w:val="0"/>
              <w:marBottom w:val="0"/>
              <w:divBdr>
                <w:top w:val="none" w:sz="0" w:space="0" w:color="auto"/>
                <w:left w:val="none" w:sz="0" w:space="0" w:color="auto"/>
                <w:bottom w:val="none" w:sz="0" w:space="0" w:color="auto"/>
                <w:right w:val="none" w:sz="0" w:space="0" w:color="auto"/>
              </w:divBdr>
              <w:divsChild>
                <w:div w:id="241839429">
                  <w:marLeft w:val="-1275"/>
                  <w:marRight w:val="0"/>
                  <w:marTop w:val="0"/>
                  <w:marBottom w:val="0"/>
                  <w:divBdr>
                    <w:top w:val="none" w:sz="0" w:space="0" w:color="auto"/>
                    <w:left w:val="none" w:sz="0" w:space="0" w:color="auto"/>
                    <w:bottom w:val="none" w:sz="0" w:space="0" w:color="auto"/>
                    <w:right w:val="none" w:sz="0" w:space="0" w:color="auto"/>
                  </w:divBdr>
                </w:div>
                <w:div w:id="59669314">
                  <w:marLeft w:val="0"/>
                  <w:marRight w:val="0"/>
                  <w:marTop w:val="0"/>
                  <w:marBottom w:val="0"/>
                  <w:divBdr>
                    <w:top w:val="none" w:sz="0" w:space="0" w:color="auto"/>
                    <w:left w:val="none" w:sz="0" w:space="0" w:color="auto"/>
                    <w:bottom w:val="none" w:sz="0" w:space="0" w:color="auto"/>
                    <w:right w:val="none" w:sz="0" w:space="0" w:color="auto"/>
                  </w:divBdr>
                  <w:divsChild>
                    <w:div w:id="1414543075">
                      <w:marLeft w:val="0"/>
                      <w:marRight w:val="0"/>
                      <w:marTop w:val="0"/>
                      <w:marBottom w:val="0"/>
                      <w:divBdr>
                        <w:top w:val="none" w:sz="0" w:space="0" w:color="auto"/>
                        <w:left w:val="none" w:sz="0" w:space="0" w:color="auto"/>
                        <w:bottom w:val="none" w:sz="0" w:space="0" w:color="auto"/>
                        <w:right w:val="none" w:sz="0" w:space="0" w:color="auto"/>
                      </w:divBdr>
                    </w:div>
                    <w:div w:id="1058943260">
                      <w:marLeft w:val="0"/>
                      <w:marRight w:val="0"/>
                      <w:marTop w:val="0"/>
                      <w:marBottom w:val="0"/>
                      <w:divBdr>
                        <w:top w:val="none" w:sz="0" w:space="0" w:color="auto"/>
                        <w:left w:val="none" w:sz="0" w:space="0" w:color="auto"/>
                        <w:bottom w:val="none" w:sz="0" w:space="0" w:color="auto"/>
                        <w:right w:val="none" w:sz="0" w:space="0" w:color="auto"/>
                      </w:divBdr>
                      <w:divsChild>
                        <w:div w:id="1057976369">
                          <w:marLeft w:val="0"/>
                          <w:marRight w:val="0"/>
                          <w:marTop w:val="0"/>
                          <w:marBottom w:val="0"/>
                          <w:divBdr>
                            <w:top w:val="single" w:sz="36" w:space="8" w:color="51A23A"/>
                            <w:left w:val="single" w:sz="36" w:space="0" w:color="51A23A"/>
                            <w:bottom w:val="single" w:sz="36" w:space="8" w:color="51A23A"/>
                            <w:right w:val="single" w:sz="36" w:space="0" w:color="51A23A"/>
                          </w:divBdr>
                        </w:div>
                        <w:div w:id="715668188">
                          <w:marLeft w:val="0"/>
                          <w:marRight w:val="0"/>
                          <w:marTop w:val="0"/>
                          <w:marBottom w:val="450"/>
                          <w:divBdr>
                            <w:top w:val="none" w:sz="0" w:space="0" w:color="auto"/>
                            <w:left w:val="none" w:sz="0" w:space="0" w:color="auto"/>
                            <w:bottom w:val="none" w:sz="0" w:space="0" w:color="auto"/>
                            <w:right w:val="none" w:sz="0" w:space="0" w:color="auto"/>
                          </w:divBdr>
                          <w:divsChild>
                            <w:div w:id="545456669">
                              <w:marLeft w:val="0"/>
                              <w:marRight w:val="0"/>
                              <w:marTop w:val="0"/>
                              <w:marBottom w:val="0"/>
                              <w:divBdr>
                                <w:top w:val="none" w:sz="0" w:space="0" w:color="auto"/>
                                <w:left w:val="none" w:sz="0" w:space="0" w:color="auto"/>
                                <w:bottom w:val="none" w:sz="0" w:space="0" w:color="auto"/>
                                <w:right w:val="none" w:sz="0" w:space="0" w:color="auto"/>
                              </w:divBdr>
                            </w:div>
                          </w:divsChild>
                        </w:div>
                        <w:div w:id="168639252">
                          <w:marLeft w:val="0"/>
                          <w:marRight w:val="0"/>
                          <w:marTop w:val="0"/>
                          <w:marBottom w:val="450"/>
                          <w:divBdr>
                            <w:top w:val="none" w:sz="0" w:space="0" w:color="auto"/>
                            <w:left w:val="none" w:sz="0" w:space="0" w:color="auto"/>
                            <w:bottom w:val="none" w:sz="0" w:space="0" w:color="auto"/>
                            <w:right w:val="none" w:sz="0" w:space="0" w:color="auto"/>
                          </w:divBdr>
                          <w:divsChild>
                            <w:div w:id="324167771">
                              <w:marLeft w:val="0"/>
                              <w:marRight w:val="0"/>
                              <w:marTop w:val="0"/>
                              <w:marBottom w:val="0"/>
                              <w:divBdr>
                                <w:top w:val="none" w:sz="0" w:space="0" w:color="auto"/>
                                <w:left w:val="none" w:sz="0" w:space="0" w:color="auto"/>
                                <w:bottom w:val="none" w:sz="0" w:space="0" w:color="auto"/>
                                <w:right w:val="none" w:sz="0" w:space="0" w:color="auto"/>
                              </w:divBdr>
                            </w:div>
                          </w:divsChild>
                        </w:div>
                        <w:div w:id="1195196105">
                          <w:marLeft w:val="0"/>
                          <w:marRight w:val="0"/>
                          <w:marTop w:val="0"/>
                          <w:marBottom w:val="450"/>
                          <w:divBdr>
                            <w:top w:val="none" w:sz="0" w:space="0" w:color="auto"/>
                            <w:left w:val="none" w:sz="0" w:space="0" w:color="auto"/>
                            <w:bottom w:val="none" w:sz="0" w:space="0" w:color="auto"/>
                            <w:right w:val="none" w:sz="0" w:space="0" w:color="auto"/>
                          </w:divBdr>
                          <w:divsChild>
                            <w:div w:id="36544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937047">
      <w:bodyDiv w:val="1"/>
      <w:marLeft w:val="0"/>
      <w:marRight w:val="0"/>
      <w:marTop w:val="0"/>
      <w:marBottom w:val="0"/>
      <w:divBdr>
        <w:top w:val="none" w:sz="0" w:space="0" w:color="auto"/>
        <w:left w:val="none" w:sz="0" w:space="0" w:color="auto"/>
        <w:bottom w:val="none" w:sz="0" w:space="0" w:color="auto"/>
        <w:right w:val="none" w:sz="0" w:space="0" w:color="auto"/>
      </w:divBdr>
      <w:divsChild>
        <w:div w:id="537283140">
          <w:marLeft w:val="0"/>
          <w:marRight w:val="0"/>
          <w:marTop w:val="0"/>
          <w:marBottom w:val="0"/>
          <w:divBdr>
            <w:top w:val="none" w:sz="0" w:space="0" w:color="auto"/>
            <w:left w:val="none" w:sz="0" w:space="0" w:color="auto"/>
            <w:bottom w:val="none" w:sz="0" w:space="0" w:color="auto"/>
            <w:right w:val="none" w:sz="0" w:space="0" w:color="auto"/>
          </w:divBdr>
          <w:divsChild>
            <w:div w:id="1250576506">
              <w:marLeft w:val="0"/>
              <w:marRight w:val="0"/>
              <w:marTop w:val="0"/>
              <w:marBottom w:val="600"/>
              <w:divBdr>
                <w:top w:val="none" w:sz="0" w:space="0" w:color="auto"/>
                <w:left w:val="none" w:sz="0" w:space="0" w:color="auto"/>
                <w:bottom w:val="none" w:sz="0" w:space="0" w:color="auto"/>
                <w:right w:val="none" w:sz="0" w:space="0" w:color="auto"/>
              </w:divBdr>
              <w:divsChild>
                <w:div w:id="211609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724308">
          <w:marLeft w:val="0"/>
          <w:marRight w:val="0"/>
          <w:marTop w:val="0"/>
          <w:marBottom w:val="0"/>
          <w:divBdr>
            <w:top w:val="none" w:sz="0" w:space="0" w:color="auto"/>
            <w:left w:val="none" w:sz="0" w:space="0" w:color="auto"/>
            <w:bottom w:val="none" w:sz="0" w:space="0" w:color="auto"/>
            <w:right w:val="none" w:sz="0" w:space="0" w:color="auto"/>
          </w:divBdr>
          <w:divsChild>
            <w:div w:id="2062823617">
              <w:marLeft w:val="0"/>
              <w:marRight w:val="0"/>
              <w:marTop w:val="0"/>
              <w:marBottom w:val="0"/>
              <w:divBdr>
                <w:top w:val="none" w:sz="0" w:space="0" w:color="auto"/>
                <w:left w:val="none" w:sz="0" w:space="0" w:color="auto"/>
                <w:bottom w:val="none" w:sz="0" w:space="0" w:color="auto"/>
                <w:right w:val="none" w:sz="0" w:space="0" w:color="auto"/>
              </w:divBdr>
              <w:divsChild>
                <w:div w:id="1150563900">
                  <w:marLeft w:val="-1275"/>
                  <w:marRight w:val="0"/>
                  <w:marTop w:val="0"/>
                  <w:marBottom w:val="0"/>
                  <w:divBdr>
                    <w:top w:val="none" w:sz="0" w:space="0" w:color="auto"/>
                    <w:left w:val="none" w:sz="0" w:space="0" w:color="auto"/>
                    <w:bottom w:val="none" w:sz="0" w:space="0" w:color="auto"/>
                    <w:right w:val="none" w:sz="0" w:space="0" w:color="auto"/>
                  </w:divBdr>
                </w:div>
                <w:div w:id="1783918499">
                  <w:marLeft w:val="0"/>
                  <w:marRight w:val="0"/>
                  <w:marTop w:val="0"/>
                  <w:marBottom w:val="0"/>
                  <w:divBdr>
                    <w:top w:val="none" w:sz="0" w:space="0" w:color="auto"/>
                    <w:left w:val="none" w:sz="0" w:space="0" w:color="auto"/>
                    <w:bottom w:val="none" w:sz="0" w:space="0" w:color="auto"/>
                    <w:right w:val="none" w:sz="0" w:space="0" w:color="auto"/>
                  </w:divBdr>
                  <w:divsChild>
                    <w:div w:id="811291765">
                      <w:marLeft w:val="0"/>
                      <w:marRight w:val="0"/>
                      <w:marTop w:val="0"/>
                      <w:marBottom w:val="0"/>
                      <w:divBdr>
                        <w:top w:val="none" w:sz="0" w:space="0" w:color="auto"/>
                        <w:left w:val="none" w:sz="0" w:space="0" w:color="auto"/>
                        <w:bottom w:val="none" w:sz="0" w:space="0" w:color="auto"/>
                        <w:right w:val="none" w:sz="0" w:space="0" w:color="auto"/>
                      </w:divBdr>
                    </w:div>
                    <w:div w:id="720398963">
                      <w:marLeft w:val="0"/>
                      <w:marRight w:val="0"/>
                      <w:marTop w:val="0"/>
                      <w:marBottom w:val="0"/>
                      <w:divBdr>
                        <w:top w:val="none" w:sz="0" w:space="0" w:color="auto"/>
                        <w:left w:val="none" w:sz="0" w:space="0" w:color="auto"/>
                        <w:bottom w:val="none" w:sz="0" w:space="0" w:color="auto"/>
                        <w:right w:val="none" w:sz="0" w:space="0" w:color="auto"/>
                      </w:divBdr>
                      <w:divsChild>
                        <w:div w:id="1060515998">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sChild>
        </w:div>
      </w:divsChild>
    </w:div>
    <w:div w:id="1463843629">
      <w:bodyDiv w:val="1"/>
      <w:marLeft w:val="0"/>
      <w:marRight w:val="0"/>
      <w:marTop w:val="0"/>
      <w:marBottom w:val="0"/>
      <w:divBdr>
        <w:top w:val="none" w:sz="0" w:space="0" w:color="auto"/>
        <w:left w:val="none" w:sz="0" w:space="0" w:color="auto"/>
        <w:bottom w:val="none" w:sz="0" w:space="0" w:color="auto"/>
        <w:right w:val="none" w:sz="0" w:space="0" w:color="auto"/>
      </w:divBdr>
      <w:divsChild>
        <w:div w:id="1904220294">
          <w:marLeft w:val="0"/>
          <w:marRight w:val="0"/>
          <w:marTop w:val="0"/>
          <w:marBottom w:val="0"/>
          <w:divBdr>
            <w:top w:val="none" w:sz="0" w:space="0" w:color="auto"/>
            <w:left w:val="none" w:sz="0" w:space="0" w:color="auto"/>
            <w:bottom w:val="none" w:sz="0" w:space="0" w:color="auto"/>
            <w:right w:val="none" w:sz="0" w:space="0" w:color="auto"/>
          </w:divBdr>
          <w:divsChild>
            <w:div w:id="1606963599">
              <w:marLeft w:val="0"/>
              <w:marRight w:val="0"/>
              <w:marTop w:val="0"/>
              <w:marBottom w:val="600"/>
              <w:divBdr>
                <w:top w:val="none" w:sz="0" w:space="0" w:color="auto"/>
                <w:left w:val="none" w:sz="0" w:space="0" w:color="auto"/>
                <w:bottom w:val="none" w:sz="0" w:space="0" w:color="auto"/>
                <w:right w:val="none" w:sz="0" w:space="0" w:color="auto"/>
              </w:divBdr>
              <w:divsChild>
                <w:div w:id="111386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1075">
          <w:marLeft w:val="0"/>
          <w:marRight w:val="0"/>
          <w:marTop w:val="0"/>
          <w:marBottom w:val="0"/>
          <w:divBdr>
            <w:top w:val="none" w:sz="0" w:space="0" w:color="auto"/>
            <w:left w:val="none" w:sz="0" w:space="0" w:color="auto"/>
            <w:bottom w:val="none" w:sz="0" w:space="0" w:color="auto"/>
            <w:right w:val="none" w:sz="0" w:space="0" w:color="auto"/>
          </w:divBdr>
          <w:divsChild>
            <w:div w:id="499007795">
              <w:marLeft w:val="0"/>
              <w:marRight w:val="0"/>
              <w:marTop w:val="0"/>
              <w:marBottom w:val="0"/>
              <w:divBdr>
                <w:top w:val="none" w:sz="0" w:space="0" w:color="auto"/>
                <w:left w:val="none" w:sz="0" w:space="0" w:color="auto"/>
                <w:bottom w:val="none" w:sz="0" w:space="0" w:color="auto"/>
                <w:right w:val="none" w:sz="0" w:space="0" w:color="auto"/>
              </w:divBdr>
              <w:divsChild>
                <w:div w:id="877664040">
                  <w:marLeft w:val="-1275"/>
                  <w:marRight w:val="0"/>
                  <w:marTop w:val="0"/>
                  <w:marBottom w:val="0"/>
                  <w:divBdr>
                    <w:top w:val="none" w:sz="0" w:space="0" w:color="auto"/>
                    <w:left w:val="none" w:sz="0" w:space="0" w:color="auto"/>
                    <w:bottom w:val="none" w:sz="0" w:space="0" w:color="auto"/>
                    <w:right w:val="none" w:sz="0" w:space="0" w:color="auto"/>
                  </w:divBdr>
                </w:div>
                <w:div w:id="1882088576">
                  <w:marLeft w:val="0"/>
                  <w:marRight w:val="0"/>
                  <w:marTop w:val="0"/>
                  <w:marBottom w:val="0"/>
                  <w:divBdr>
                    <w:top w:val="none" w:sz="0" w:space="0" w:color="auto"/>
                    <w:left w:val="none" w:sz="0" w:space="0" w:color="auto"/>
                    <w:bottom w:val="none" w:sz="0" w:space="0" w:color="auto"/>
                    <w:right w:val="none" w:sz="0" w:space="0" w:color="auto"/>
                  </w:divBdr>
                  <w:divsChild>
                    <w:div w:id="1456558534">
                      <w:marLeft w:val="0"/>
                      <w:marRight w:val="0"/>
                      <w:marTop w:val="0"/>
                      <w:marBottom w:val="0"/>
                      <w:divBdr>
                        <w:top w:val="none" w:sz="0" w:space="0" w:color="auto"/>
                        <w:left w:val="none" w:sz="0" w:space="0" w:color="auto"/>
                        <w:bottom w:val="none" w:sz="0" w:space="0" w:color="auto"/>
                        <w:right w:val="none" w:sz="0" w:space="0" w:color="auto"/>
                      </w:divBdr>
                    </w:div>
                    <w:div w:id="229732249">
                      <w:marLeft w:val="0"/>
                      <w:marRight w:val="0"/>
                      <w:marTop w:val="0"/>
                      <w:marBottom w:val="0"/>
                      <w:divBdr>
                        <w:top w:val="none" w:sz="0" w:space="0" w:color="auto"/>
                        <w:left w:val="none" w:sz="0" w:space="0" w:color="auto"/>
                        <w:bottom w:val="none" w:sz="0" w:space="0" w:color="auto"/>
                        <w:right w:val="none" w:sz="0" w:space="0" w:color="auto"/>
                      </w:divBdr>
                      <w:divsChild>
                        <w:div w:id="1001851853">
                          <w:marLeft w:val="0"/>
                          <w:marRight w:val="0"/>
                          <w:marTop w:val="0"/>
                          <w:marBottom w:val="0"/>
                          <w:divBdr>
                            <w:top w:val="single" w:sz="36" w:space="8" w:color="51A23A"/>
                            <w:left w:val="single" w:sz="36" w:space="0" w:color="51A23A"/>
                            <w:bottom w:val="single" w:sz="36" w:space="8" w:color="51A23A"/>
                            <w:right w:val="single" w:sz="36" w:space="0" w:color="51A23A"/>
                          </w:divBdr>
                        </w:div>
                        <w:div w:id="1144661868">
                          <w:marLeft w:val="0"/>
                          <w:marRight w:val="0"/>
                          <w:marTop w:val="0"/>
                          <w:marBottom w:val="450"/>
                          <w:divBdr>
                            <w:top w:val="none" w:sz="0" w:space="0" w:color="auto"/>
                            <w:left w:val="none" w:sz="0" w:space="0" w:color="auto"/>
                            <w:bottom w:val="none" w:sz="0" w:space="0" w:color="auto"/>
                            <w:right w:val="none" w:sz="0" w:space="0" w:color="auto"/>
                          </w:divBdr>
                          <w:divsChild>
                            <w:div w:id="860164125">
                              <w:marLeft w:val="0"/>
                              <w:marRight w:val="0"/>
                              <w:marTop w:val="0"/>
                              <w:marBottom w:val="0"/>
                              <w:divBdr>
                                <w:top w:val="none" w:sz="0" w:space="0" w:color="auto"/>
                                <w:left w:val="none" w:sz="0" w:space="0" w:color="auto"/>
                                <w:bottom w:val="none" w:sz="0" w:space="0" w:color="auto"/>
                                <w:right w:val="none" w:sz="0" w:space="0" w:color="auto"/>
                              </w:divBdr>
                            </w:div>
                          </w:divsChild>
                        </w:div>
                        <w:div w:id="1891308893">
                          <w:marLeft w:val="0"/>
                          <w:marRight w:val="0"/>
                          <w:marTop w:val="0"/>
                          <w:marBottom w:val="450"/>
                          <w:divBdr>
                            <w:top w:val="none" w:sz="0" w:space="0" w:color="auto"/>
                            <w:left w:val="none" w:sz="0" w:space="0" w:color="auto"/>
                            <w:bottom w:val="none" w:sz="0" w:space="0" w:color="auto"/>
                            <w:right w:val="none" w:sz="0" w:space="0" w:color="auto"/>
                          </w:divBdr>
                          <w:divsChild>
                            <w:div w:id="1392944">
                              <w:marLeft w:val="0"/>
                              <w:marRight w:val="0"/>
                              <w:marTop w:val="0"/>
                              <w:marBottom w:val="0"/>
                              <w:divBdr>
                                <w:top w:val="none" w:sz="0" w:space="0" w:color="auto"/>
                                <w:left w:val="none" w:sz="0" w:space="0" w:color="auto"/>
                                <w:bottom w:val="none" w:sz="0" w:space="0" w:color="auto"/>
                                <w:right w:val="none" w:sz="0" w:space="0" w:color="auto"/>
                              </w:divBdr>
                            </w:div>
                          </w:divsChild>
                        </w:div>
                        <w:div w:id="47441597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605964031">
      <w:bodyDiv w:val="1"/>
      <w:marLeft w:val="0"/>
      <w:marRight w:val="0"/>
      <w:marTop w:val="0"/>
      <w:marBottom w:val="0"/>
      <w:divBdr>
        <w:top w:val="none" w:sz="0" w:space="0" w:color="auto"/>
        <w:left w:val="none" w:sz="0" w:space="0" w:color="auto"/>
        <w:bottom w:val="none" w:sz="0" w:space="0" w:color="auto"/>
        <w:right w:val="none" w:sz="0" w:space="0" w:color="auto"/>
      </w:divBdr>
      <w:divsChild>
        <w:div w:id="1988318378">
          <w:marLeft w:val="0"/>
          <w:marRight w:val="0"/>
          <w:marTop w:val="0"/>
          <w:marBottom w:val="0"/>
          <w:divBdr>
            <w:top w:val="none" w:sz="0" w:space="0" w:color="auto"/>
            <w:left w:val="none" w:sz="0" w:space="0" w:color="auto"/>
            <w:bottom w:val="none" w:sz="0" w:space="0" w:color="auto"/>
            <w:right w:val="none" w:sz="0" w:space="0" w:color="auto"/>
          </w:divBdr>
          <w:divsChild>
            <w:div w:id="866988812">
              <w:marLeft w:val="0"/>
              <w:marRight w:val="0"/>
              <w:marTop w:val="0"/>
              <w:marBottom w:val="600"/>
              <w:divBdr>
                <w:top w:val="none" w:sz="0" w:space="0" w:color="auto"/>
                <w:left w:val="none" w:sz="0" w:space="0" w:color="auto"/>
                <w:bottom w:val="none" w:sz="0" w:space="0" w:color="auto"/>
                <w:right w:val="none" w:sz="0" w:space="0" w:color="auto"/>
              </w:divBdr>
              <w:divsChild>
                <w:div w:id="189963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794429">
          <w:marLeft w:val="0"/>
          <w:marRight w:val="0"/>
          <w:marTop w:val="0"/>
          <w:marBottom w:val="0"/>
          <w:divBdr>
            <w:top w:val="none" w:sz="0" w:space="0" w:color="auto"/>
            <w:left w:val="none" w:sz="0" w:space="0" w:color="auto"/>
            <w:bottom w:val="none" w:sz="0" w:space="0" w:color="auto"/>
            <w:right w:val="none" w:sz="0" w:space="0" w:color="auto"/>
          </w:divBdr>
          <w:divsChild>
            <w:div w:id="1676883246">
              <w:marLeft w:val="0"/>
              <w:marRight w:val="0"/>
              <w:marTop w:val="0"/>
              <w:marBottom w:val="0"/>
              <w:divBdr>
                <w:top w:val="none" w:sz="0" w:space="0" w:color="auto"/>
                <w:left w:val="none" w:sz="0" w:space="0" w:color="auto"/>
                <w:bottom w:val="none" w:sz="0" w:space="0" w:color="auto"/>
                <w:right w:val="none" w:sz="0" w:space="0" w:color="auto"/>
              </w:divBdr>
              <w:divsChild>
                <w:div w:id="880483857">
                  <w:marLeft w:val="-1275"/>
                  <w:marRight w:val="0"/>
                  <w:marTop w:val="0"/>
                  <w:marBottom w:val="0"/>
                  <w:divBdr>
                    <w:top w:val="none" w:sz="0" w:space="0" w:color="auto"/>
                    <w:left w:val="none" w:sz="0" w:space="0" w:color="auto"/>
                    <w:bottom w:val="none" w:sz="0" w:space="0" w:color="auto"/>
                    <w:right w:val="none" w:sz="0" w:space="0" w:color="auto"/>
                  </w:divBdr>
                </w:div>
                <w:div w:id="2143883424">
                  <w:marLeft w:val="0"/>
                  <w:marRight w:val="0"/>
                  <w:marTop w:val="0"/>
                  <w:marBottom w:val="0"/>
                  <w:divBdr>
                    <w:top w:val="none" w:sz="0" w:space="0" w:color="auto"/>
                    <w:left w:val="none" w:sz="0" w:space="0" w:color="auto"/>
                    <w:bottom w:val="none" w:sz="0" w:space="0" w:color="auto"/>
                    <w:right w:val="none" w:sz="0" w:space="0" w:color="auto"/>
                  </w:divBdr>
                  <w:divsChild>
                    <w:div w:id="318652024">
                      <w:marLeft w:val="0"/>
                      <w:marRight w:val="0"/>
                      <w:marTop w:val="0"/>
                      <w:marBottom w:val="0"/>
                      <w:divBdr>
                        <w:top w:val="none" w:sz="0" w:space="0" w:color="auto"/>
                        <w:left w:val="none" w:sz="0" w:space="0" w:color="auto"/>
                        <w:bottom w:val="none" w:sz="0" w:space="0" w:color="auto"/>
                        <w:right w:val="none" w:sz="0" w:space="0" w:color="auto"/>
                      </w:divBdr>
                    </w:div>
                    <w:div w:id="132719625">
                      <w:marLeft w:val="0"/>
                      <w:marRight w:val="0"/>
                      <w:marTop w:val="0"/>
                      <w:marBottom w:val="0"/>
                      <w:divBdr>
                        <w:top w:val="none" w:sz="0" w:space="0" w:color="auto"/>
                        <w:left w:val="none" w:sz="0" w:space="0" w:color="auto"/>
                        <w:bottom w:val="none" w:sz="0" w:space="0" w:color="auto"/>
                        <w:right w:val="none" w:sz="0" w:space="0" w:color="auto"/>
                      </w:divBdr>
                      <w:divsChild>
                        <w:div w:id="726609512">
                          <w:marLeft w:val="0"/>
                          <w:marRight w:val="0"/>
                          <w:marTop w:val="0"/>
                          <w:marBottom w:val="0"/>
                          <w:divBdr>
                            <w:top w:val="single" w:sz="36" w:space="8" w:color="51A23A"/>
                            <w:left w:val="single" w:sz="36" w:space="0" w:color="51A23A"/>
                            <w:bottom w:val="single" w:sz="36" w:space="8" w:color="51A23A"/>
                            <w:right w:val="single" w:sz="36" w:space="0" w:color="51A23A"/>
                          </w:divBdr>
                        </w:div>
                        <w:div w:id="1334066568">
                          <w:blockQuote w:val="1"/>
                          <w:marLeft w:val="0"/>
                          <w:marRight w:val="0"/>
                          <w:marTop w:val="0"/>
                          <w:marBottom w:val="0"/>
                          <w:divBdr>
                            <w:top w:val="none" w:sz="0" w:space="0" w:color="auto"/>
                            <w:left w:val="none" w:sz="0" w:space="0" w:color="auto"/>
                            <w:bottom w:val="none" w:sz="0" w:space="0" w:color="auto"/>
                            <w:right w:val="none" w:sz="0" w:space="0" w:color="auto"/>
                          </w:divBdr>
                        </w:div>
                        <w:div w:id="339165237">
                          <w:blockQuote w:val="1"/>
                          <w:marLeft w:val="0"/>
                          <w:marRight w:val="0"/>
                          <w:marTop w:val="0"/>
                          <w:marBottom w:val="0"/>
                          <w:divBdr>
                            <w:top w:val="none" w:sz="0" w:space="0" w:color="auto"/>
                            <w:left w:val="none" w:sz="0" w:space="0" w:color="auto"/>
                            <w:bottom w:val="none" w:sz="0" w:space="0" w:color="auto"/>
                            <w:right w:val="none" w:sz="0" w:space="0" w:color="auto"/>
                          </w:divBdr>
                        </w:div>
                        <w:div w:id="1005716258">
                          <w:blockQuote w:val="1"/>
                          <w:marLeft w:val="0"/>
                          <w:marRight w:val="0"/>
                          <w:marTop w:val="0"/>
                          <w:marBottom w:val="0"/>
                          <w:divBdr>
                            <w:top w:val="none" w:sz="0" w:space="0" w:color="auto"/>
                            <w:left w:val="none" w:sz="0" w:space="0" w:color="auto"/>
                            <w:bottom w:val="none" w:sz="0" w:space="0" w:color="auto"/>
                            <w:right w:val="none" w:sz="0" w:space="0" w:color="auto"/>
                          </w:divBdr>
                        </w:div>
                        <w:div w:id="887372417">
                          <w:blockQuote w:val="1"/>
                          <w:marLeft w:val="0"/>
                          <w:marRight w:val="0"/>
                          <w:marTop w:val="0"/>
                          <w:marBottom w:val="0"/>
                          <w:divBdr>
                            <w:top w:val="none" w:sz="0" w:space="0" w:color="auto"/>
                            <w:left w:val="none" w:sz="0" w:space="0" w:color="auto"/>
                            <w:bottom w:val="none" w:sz="0" w:space="0" w:color="auto"/>
                            <w:right w:val="none" w:sz="0" w:space="0" w:color="auto"/>
                          </w:divBdr>
                        </w:div>
                        <w:div w:id="3031192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3704329">
      <w:bodyDiv w:val="1"/>
      <w:marLeft w:val="0"/>
      <w:marRight w:val="0"/>
      <w:marTop w:val="0"/>
      <w:marBottom w:val="0"/>
      <w:divBdr>
        <w:top w:val="none" w:sz="0" w:space="0" w:color="auto"/>
        <w:left w:val="none" w:sz="0" w:space="0" w:color="auto"/>
        <w:bottom w:val="none" w:sz="0" w:space="0" w:color="auto"/>
        <w:right w:val="none" w:sz="0" w:space="0" w:color="auto"/>
      </w:divBdr>
      <w:divsChild>
        <w:div w:id="210700944">
          <w:marLeft w:val="0"/>
          <w:marRight w:val="0"/>
          <w:marTop w:val="0"/>
          <w:marBottom w:val="0"/>
          <w:divBdr>
            <w:top w:val="none" w:sz="0" w:space="0" w:color="auto"/>
            <w:left w:val="none" w:sz="0" w:space="0" w:color="auto"/>
            <w:bottom w:val="none" w:sz="0" w:space="0" w:color="auto"/>
            <w:right w:val="none" w:sz="0" w:space="0" w:color="auto"/>
          </w:divBdr>
          <w:divsChild>
            <w:div w:id="115562015">
              <w:marLeft w:val="0"/>
              <w:marRight w:val="0"/>
              <w:marTop w:val="0"/>
              <w:marBottom w:val="600"/>
              <w:divBdr>
                <w:top w:val="none" w:sz="0" w:space="0" w:color="auto"/>
                <w:left w:val="none" w:sz="0" w:space="0" w:color="auto"/>
                <w:bottom w:val="none" w:sz="0" w:space="0" w:color="auto"/>
                <w:right w:val="none" w:sz="0" w:space="0" w:color="auto"/>
              </w:divBdr>
              <w:divsChild>
                <w:div w:id="28843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677275">
          <w:marLeft w:val="0"/>
          <w:marRight w:val="0"/>
          <w:marTop w:val="0"/>
          <w:marBottom w:val="0"/>
          <w:divBdr>
            <w:top w:val="none" w:sz="0" w:space="0" w:color="auto"/>
            <w:left w:val="none" w:sz="0" w:space="0" w:color="auto"/>
            <w:bottom w:val="none" w:sz="0" w:space="0" w:color="auto"/>
            <w:right w:val="none" w:sz="0" w:space="0" w:color="auto"/>
          </w:divBdr>
          <w:divsChild>
            <w:div w:id="875775433">
              <w:marLeft w:val="0"/>
              <w:marRight w:val="0"/>
              <w:marTop w:val="0"/>
              <w:marBottom w:val="0"/>
              <w:divBdr>
                <w:top w:val="none" w:sz="0" w:space="0" w:color="auto"/>
                <w:left w:val="none" w:sz="0" w:space="0" w:color="auto"/>
                <w:bottom w:val="none" w:sz="0" w:space="0" w:color="auto"/>
                <w:right w:val="none" w:sz="0" w:space="0" w:color="auto"/>
              </w:divBdr>
              <w:divsChild>
                <w:div w:id="372534582">
                  <w:marLeft w:val="-1275"/>
                  <w:marRight w:val="0"/>
                  <w:marTop w:val="0"/>
                  <w:marBottom w:val="0"/>
                  <w:divBdr>
                    <w:top w:val="none" w:sz="0" w:space="0" w:color="auto"/>
                    <w:left w:val="none" w:sz="0" w:space="0" w:color="auto"/>
                    <w:bottom w:val="none" w:sz="0" w:space="0" w:color="auto"/>
                    <w:right w:val="none" w:sz="0" w:space="0" w:color="auto"/>
                  </w:divBdr>
                </w:div>
                <w:div w:id="788276892">
                  <w:marLeft w:val="0"/>
                  <w:marRight w:val="0"/>
                  <w:marTop w:val="0"/>
                  <w:marBottom w:val="0"/>
                  <w:divBdr>
                    <w:top w:val="none" w:sz="0" w:space="0" w:color="auto"/>
                    <w:left w:val="none" w:sz="0" w:space="0" w:color="auto"/>
                    <w:bottom w:val="none" w:sz="0" w:space="0" w:color="auto"/>
                    <w:right w:val="none" w:sz="0" w:space="0" w:color="auto"/>
                  </w:divBdr>
                  <w:divsChild>
                    <w:div w:id="1354065558">
                      <w:marLeft w:val="0"/>
                      <w:marRight w:val="0"/>
                      <w:marTop w:val="0"/>
                      <w:marBottom w:val="0"/>
                      <w:divBdr>
                        <w:top w:val="none" w:sz="0" w:space="0" w:color="auto"/>
                        <w:left w:val="none" w:sz="0" w:space="0" w:color="auto"/>
                        <w:bottom w:val="none" w:sz="0" w:space="0" w:color="auto"/>
                        <w:right w:val="none" w:sz="0" w:space="0" w:color="auto"/>
                      </w:divBdr>
                    </w:div>
                    <w:div w:id="455486428">
                      <w:marLeft w:val="0"/>
                      <w:marRight w:val="0"/>
                      <w:marTop w:val="0"/>
                      <w:marBottom w:val="0"/>
                      <w:divBdr>
                        <w:top w:val="none" w:sz="0" w:space="0" w:color="auto"/>
                        <w:left w:val="none" w:sz="0" w:space="0" w:color="auto"/>
                        <w:bottom w:val="none" w:sz="0" w:space="0" w:color="auto"/>
                        <w:right w:val="none" w:sz="0" w:space="0" w:color="auto"/>
                      </w:divBdr>
                      <w:divsChild>
                        <w:div w:id="647324037">
                          <w:marLeft w:val="0"/>
                          <w:marRight w:val="0"/>
                          <w:marTop w:val="0"/>
                          <w:marBottom w:val="0"/>
                          <w:divBdr>
                            <w:top w:val="single" w:sz="36" w:space="8" w:color="51A23A"/>
                            <w:left w:val="single" w:sz="36" w:space="0" w:color="51A23A"/>
                            <w:bottom w:val="single" w:sz="36" w:space="8" w:color="51A23A"/>
                            <w:right w:val="single" w:sz="36" w:space="0" w:color="51A23A"/>
                          </w:divBdr>
                        </w:div>
                        <w:div w:id="158159559">
                          <w:marLeft w:val="0"/>
                          <w:marRight w:val="0"/>
                          <w:marTop w:val="0"/>
                          <w:marBottom w:val="450"/>
                          <w:divBdr>
                            <w:top w:val="none" w:sz="0" w:space="0" w:color="auto"/>
                            <w:left w:val="none" w:sz="0" w:space="0" w:color="auto"/>
                            <w:bottom w:val="none" w:sz="0" w:space="0" w:color="auto"/>
                            <w:right w:val="none" w:sz="0" w:space="0" w:color="auto"/>
                          </w:divBdr>
                          <w:divsChild>
                            <w:div w:id="1520659160">
                              <w:marLeft w:val="0"/>
                              <w:marRight w:val="0"/>
                              <w:marTop w:val="0"/>
                              <w:marBottom w:val="0"/>
                              <w:divBdr>
                                <w:top w:val="none" w:sz="0" w:space="0" w:color="auto"/>
                                <w:left w:val="none" w:sz="0" w:space="0" w:color="auto"/>
                                <w:bottom w:val="none" w:sz="0" w:space="0" w:color="auto"/>
                                <w:right w:val="none" w:sz="0" w:space="0" w:color="auto"/>
                              </w:divBdr>
                            </w:div>
                          </w:divsChild>
                        </w:div>
                        <w:div w:id="1624992200">
                          <w:marLeft w:val="0"/>
                          <w:marRight w:val="0"/>
                          <w:marTop w:val="0"/>
                          <w:marBottom w:val="450"/>
                          <w:divBdr>
                            <w:top w:val="none" w:sz="0" w:space="0" w:color="auto"/>
                            <w:left w:val="none" w:sz="0" w:space="0" w:color="auto"/>
                            <w:bottom w:val="none" w:sz="0" w:space="0" w:color="auto"/>
                            <w:right w:val="none" w:sz="0" w:space="0" w:color="auto"/>
                          </w:divBdr>
                          <w:divsChild>
                            <w:div w:id="1336491789">
                              <w:marLeft w:val="0"/>
                              <w:marRight w:val="0"/>
                              <w:marTop w:val="0"/>
                              <w:marBottom w:val="0"/>
                              <w:divBdr>
                                <w:top w:val="none" w:sz="0" w:space="0" w:color="auto"/>
                                <w:left w:val="none" w:sz="0" w:space="0" w:color="auto"/>
                                <w:bottom w:val="none" w:sz="0" w:space="0" w:color="auto"/>
                                <w:right w:val="none" w:sz="0" w:space="0" w:color="auto"/>
                              </w:divBdr>
                            </w:div>
                          </w:divsChild>
                        </w:div>
                        <w:div w:id="2040662708">
                          <w:marLeft w:val="0"/>
                          <w:marRight w:val="0"/>
                          <w:marTop w:val="0"/>
                          <w:marBottom w:val="450"/>
                          <w:divBdr>
                            <w:top w:val="none" w:sz="0" w:space="0" w:color="auto"/>
                            <w:left w:val="none" w:sz="0" w:space="0" w:color="auto"/>
                            <w:bottom w:val="none" w:sz="0" w:space="0" w:color="auto"/>
                            <w:right w:val="none" w:sz="0" w:space="0" w:color="auto"/>
                          </w:divBdr>
                          <w:divsChild>
                            <w:div w:id="101974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CiJusticia/status/1897746666272264450?ref_src=twsrc%5Etfw" TargetMode="External"/><Relationship Id="rId18" Type="http://schemas.openxmlformats.org/officeDocument/2006/relationships/hyperlink" Target="https://twitter.com/JosMVidal1/status/1897884893809459314?ref_src=twsrc%5Etfw" TargetMode="External"/><Relationship Id="rId26" Type="http://schemas.openxmlformats.org/officeDocument/2006/relationships/hyperlink" Target="https://www.americamagazine.org/voices/kevin-clarke" TargetMode="External"/><Relationship Id="rId39" Type="http://schemas.openxmlformats.org/officeDocument/2006/relationships/hyperlink" Target="https://regnumchristi.es/comunicado-highlands-el-encinar-capellan/" TargetMode="External"/><Relationship Id="rId21" Type="http://schemas.openxmlformats.org/officeDocument/2006/relationships/hyperlink" Target="https://twitter.com/j_Flaquer?ref_src=twsrc%5Etfw" TargetMode="External"/><Relationship Id="rId34" Type="http://schemas.openxmlformats.org/officeDocument/2006/relationships/hyperlink" Target="https://www.religiondigital.org/jesus_bastante/" TargetMode="External"/><Relationship Id="rId42" Type="http://schemas.openxmlformats.org/officeDocument/2006/relationships/fontTable" Target="fontTable.xml"/><Relationship Id="rId7" Type="http://schemas.openxmlformats.org/officeDocument/2006/relationships/hyperlink" Target="https://www.religiondigital.org/anibal_n-_pastor/" TargetMode="External"/><Relationship Id="rId2" Type="http://schemas.openxmlformats.org/officeDocument/2006/relationships/numbering" Target="numbering.xml"/><Relationship Id="rId16" Type="http://schemas.openxmlformats.org/officeDocument/2006/relationships/hyperlink" Target="https://twitter.com/ReligionDigit?ref_src=twsrc%5Etfw" TargetMode="External"/><Relationship Id="rId20" Type="http://schemas.openxmlformats.org/officeDocument/2006/relationships/hyperlink" Target="https://twitter.com/LoyolaGC/status/1897731678539260229?ref_src=twsrc%5Etfw" TargetMode="External"/><Relationship Id="rId29" Type="http://schemas.openxmlformats.org/officeDocument/2006/relationships/hyperlink" Target="https://apnews.com/article/zelenskyy-starmer-uk-british-white-house-trump-a05e6ec1c37aabdbb5067d8ce87d6d1e" TargetMode="External"/><Relationship Id="rId41" Type="http://schemas.openxmlformats.org/officeDocument/2006/relationships/hyperlink" Target="https://www.religiondigital.org/consuelo_velez/"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c5n.com/politica/asesinato-del-obispo-carlos-ponce-leon-el-fiscal-matias-di-lello-protesta-contra-el-juez-bailaque-n192144" TargetMode="External"/><Relationship Id="rId24" Type="http://schemas.openxmlformats.org/officeDocument/2006/relationships/hyperlink" Target="https://t.co/gS1rKUPNh7" TargetMode="External"/><Relationship Id="rId32" Type="http://schemas.openxmlformats.org/officeDocument/2006/relationships/hyperlink" Target="https://www.twitter.com/@ClarkeAtAmerica" TargetMode="External"/><Relationship Id="rId37" Type="http://schemas.openxmlformats.org/officeDocument/2006/relationships/hyperlink" Target="https://www.opuslibros.org/PDF/cartacongregacion.pdf" TargetMode="External"/><Relationship Id="rId40" Type="http://schemas.openxmlformats.org/officeDocument/2006/relationships/hyperlink" Target="https://www.religiondigital.org/jose_antonio_pagola/" TargetMode="External"/><Relationship Id="rId5" Type="http://schemas.openxmlformats.org/officeDocument/2006/relationships/webSettings" Target="webSettings.xml"/><Relationship Id="rId15" Type="http://schemas.openxmlformats.org/officeDocument/2006/relationships/hyperlink" Target="https://twitter.com/CiJusticia/status/1897746673708814425?ref_src=twsrc%5Etfw" TargetMode="External"/><Relationship Id="rId23" Type="http://schemas.openxmlformats.org/officeDocument/2006/relationships/hyperlink" Target="https://twitter.com/ReligionDigit?ref_src=twsrc%5Etfw" TargetMode="External"/><Relationship Id="rId28" Type="http://schemas.openxmlformats.org/officeDocument/2006/relationships/hyperlink" Target="https://www.americamagazine.org/politics-society/2025/02/21/ukraine-us-relations-trump-russia-putin-zelensky-religious-persecution" TargetMode="External"/><Relationship Id="rId36" Type="http://schemas.openxmlformats.org/officeDocument/2006/relationships/hyperlink" Target="https://www.religiondigital.org/espana/Vaticano-expulsion-Opus-Dei-Gaztelueta-satue-pederastia-juicio-canonico_0_2757624218.html" TargetMode="External"/><Relationship Id="rId10" Type="http://schemas.openxmlformats.org/officeDocument/2006/relationships/image" Target="media/image2.jpeg"/><Relationship Id="rId19" Type="http://schemas.openxmlformats.org/officeDocument/2006/relationships/hyperlink" Target="https://t.co/XsNoKOVRA4" TargetMode="External"/><Relationship Id="rId31" Type="http://schemas.openxmlformats.org/officeDocument/2006/relationships/hyperlink" Target="https://litpress.org/Products/3757/Oscar-Romero" TargetMode="External"/><Relationship Id="rId4" Type="http://schemas.openxmlformats.org/officeDocument/2006/relationships/settings" Target="settings.xml"/><Relationship Id="rId9" Type="http://schemas.openxmlformats.org/officeDocument/2006/relationships/hyperlink" Target="https://www.religiondigital.org/jesus_bastante/" TargetMode="External"/><Relationship Id="rId14" Type="http://schemas.openxmlformats.org/officeDocument/2006/relationships/hyperlink" Target="https://t.co/OVcuPPMpEC" TargetMode="External"/><Relationship Id="rId22" Type="http://schemas.openxmlformats.org/officeDocument/2006/relationships/hyperlink" Target="https://twitter.com/hashtag/Uloyola?src=hash&amp;ref_src=twsrc%5Etfw" TargetMode="External"/><Relationship Id="rId27" Type="http://schemas.openxmlformats.org/officeDocument/2006/relationships/hyperlink" Target="https://apnews.com/article/russia-ukraine-war-zelenskyy-starmer-trump-b025877c40ffe0ddf2a92adad1715231" TargetMode="External"/><Relationship Id="rId30" Type="http://schemas.openxmlformats.org/officeDocument/2006/relationships/hyperlink" Target="https://www.americamagazine.org/voices/kevin-clarke" TargetMode="External"/><Relationship Id="rId35" Type="http://schemas.openxmlformats.org/officeDocument/2006/relationships/hyperlink" Target="https://www.religiondigital.org/jesus_bastante/" TargetMode="External"/><Relationship Id="rId43" Type="http://schemas.openxmlformats.org/officeDocument/2006/relationships/theme" Target="theme/theme1.xml"/><Relationship Id="rId8" Type="http://schemas.openxmlformats.org/officeDocument/2006/relationships/hyperlink" Target="https://www.religiondigital.org/luis_miguel_modino/" TargetMode="External"/><Relationship Id="rId3" Type="http://schemas.openxmlformats.org/officeDocument/2006/relationships/styles" Target="styles.xml"/><Relationship Id="rId12" Type="http://schemas.openxmlformats.org/officeDocument/2006/relationships/hyperlink" Target="https://t.co/jyvkCAyAOW" TargetMode="External"/><Relationship Id="rId17" Type="http://schemas.openxmlformats.org/officeDocument/2006/relationships/hyperlink" Target="https://t.co/z5hntKeqq7" TargetMode="External"/><Relationship Id="rId25" Type="http://schemas.openxmlformats.org/officeDocument/2006/relationships/hyperlink" Target="https://twitter.com/LoyolaAnd/status/1897966210232271153?ref_src=twsrc%5Etfw" TargetMode="External"/><Relationship Id="rId33" Type="http://schemas.openxmlformats.org/officeDocument/2006/relationships/hyperlink" Target="mailto:clarke@americamedia.org" TargetMode="External"/><Relationship Id="rId38" Type="http://schemas.openxmlformats.org/officeDocument/2006/relationships/hyperlink" Target="https://www.religiondigital.org/vaticano/prelado-Opus-Dei-Gaztelueta-judicial-ocariz-cuatrecasas-perdon-abusos-pederastia_0_2475652414.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1FCD1-FF84-4ACF-8670-4A9D0034E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11569</Words>
  <Characters>63634</Characters>
  <Application>Microsoft Office Word</Application>
  <DocSecurity>0</DocSecurity>
  <Lines>530</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tovar</dc:creator>
  <cp:keywords/>
  <dc:description/>
  <cp:lastModifiedBy>Rosario Hermano</cp:lastModifiedBy>
  <cp:revision>2</cp:revision>
  <dcterms:created xsi:type="dcterms:W3CDTF">2025-03-12T18:53:00Z</dcterms:created>
  <dcterms:modified xsi:type="dcterms:W3CDTF">2025-03-12T18:53:00Z</dcterms:modified>
</cp:coreProperties>
</file>