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9C310" w14:textId="77777777" w:rsidR="004C2AAF" w:rsidRDefault="004C2AAF" w:rsidP="004C2AAF">
      <w:pPr>
        <w:spacing w:after="0" w:line="240" w:lineRule="auto"/>
        <w:rPr>
          <w:rFonts w:ascii="Times New Roman" w:hAnsi="Times New Roman" w:cs="Times New Roman"/>
          <w:sz w:val="28"/>
          <w:szCs w:val="28"/>
        </w:rPr>
      </w:pPr>
      <w:r w:rsidRPr="00C6231F">
        <w:rPr>
          <w:rFonts w:ascii="Times New Roman" w:hAnsi="Times New Roman" w:cs="Times New Roman"/>
          <w:noProof/>
          <w:sz w:val="28"/>
          <w:szCs w:val="28"/>
          <w:lang w:eastAsia="es-PE"/>
        </w:rPr>
        <w:drawing>
          <wp:anchor distT="0" distB="0" distL="114300" distR="114300" simplePos="0" relativeHeight="251659264" behindDoc="0" locked="0" layoutInCell="1" allowOverlap="1" wp14:anchorId="3CEE3322" wp14:editId="1BCA2CD9">
            <wp:simplePos x="0" y="0"/>
            <wp:positionH relativeFrom="column">
              <wp:posOffset>-1080135</wp:posOffset>
            </wp:positionH>
            <wp:positionV relativeFrom="paragraph">
              <wp:posOffset>205740</wp:posOffset>
            </wp:positionV>
            <wp:extent cx="7619365" cy="2720975"/>
            <wp:effectExtent l="0" t="0" r="635" b="0"/>
            <wp:wrapSquare wrapText="bothSides"/>
            <wp:docPr id="17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Iglesia Internacional-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26993" cy="2723703"/>
                    </a:xfrm>
                    <a:prstGeom prst="rect">
                      <a:avLst/>
                    </a:prstGeom>
                  </pic:spPr>
                </pic:pic>
              </a:graphicData>
            </a:graphic>
            <wp14:sizeRelH relativeFrom="page">
              <wp14:pctWidth>0</wp14:pctWidth>
            </wp14:sizeRelH>
            <wp14:sizeRelV relativeFrom="page">
              <wp14:pctHeight>0</wp14:pctHeight>
            </wp14:sizeRelV>
          </wp:anchor>
        </w:drawing>
      </w:r>
    </w:p>
    <w:p w14:paraId="76FD22F0" w14:textId="77777777" w:rsidR="004C2AAF" w:rsidRDefault="004C2AAF" w:rsidP="004C2AAF">
      <w:pPr>
        <w:spacing w:after="0" w:line="240" w:lineRule="auto"/>
        <w:rPr>
          <w:rFonts w:ascii="Times New Roman" w:hAnsi="Times New Roman" w:cs="Times New Roman"/>
          <w:sz w:val="28"/>
          <w:szCs w:val="28"/>
        </w:rPr>
      </w:pPr>
    </w:p>
    <w:p w14:paraId="68324121" w14:textId="77777777" w:rsidR="00EE282E" w:rsidRDefault="004C2AAF" w:rsidP="004C2AAF">
      <w:pPr>
        <w:spacing w:after="0" w:line="240" w:lineRule="auto"/>
        <w:jc w:val="center"/>
        <w:rPr>
          <w:rFonts w:ascii="Times New Roman" w:hAnsi="Times New Roman" w:cs="Times New Roman"/>
          <w:b/>
          <w:color w:val="C00000"/>
          <w:sz w:val="32"/>
          <w:szCs w:val="32"/>
        </w:rPr>
      </w:pPr>
      <w:r>
        <w:rPr>
          <w:rFonts w:ascii="Times New Roman" w:hAnsi="Times New Roman" w:cs="Times New Roman"/>
          <w:b/>
          <w:color w:val="C00000"/>
          <w:sz w:val="32"/>
          <w:szCs w:val="32"/>
        </w:rPr>
        <w:t>10 al 17 de marzo de 2025</w:t>
      </w:r>
    </w:p>
    <w:sdt>
      <w:sdtPr>
        <w:rPr>
          <w:rFonts w:asciiTheme="minorHAnsi" w:eastAsiaTheme="minorHAnsi" w:hAnsiTheme="minorHAnsi" w:cstheme="minorBidi"/>
          <w:color w:val="auto"/>
          <w:sz w:val="22"/>
          <w:szCs w:val="22"/>
          <w:lang w:val="es-ES" w:eastAsia="en-US"/>
        </w:rPr>
        <w:id w:val="74486578"/>
        <w:docPartObj>
          <w:docPartGallery w:val="Table of Contents"/>
          <w:docPartUnique/>
        </w:docPartObj>
      </w:sdtPr>
      <w:sdtEndPr>
        <w:rPr>
          <w:b/>
          <w:bCs/>
        </w:rPr>
      </w:sdtEndPr>
      <w:sdtContent>
        <w:p w14:paraId="6AF97736" w14:textId="77777777" w:rsidR="00EE282E" w:rsidRDefault="00EE282E">
          <w:pPr>
            <w:pStyle w:val="TtuloTDC"/>
          </w:pPr>
          <w:r>
            <w:rPr>
              <w:lang w:val="es-ES"/>
            </w:rPr>
            <w:t>Contenido</w:t>
          </w:r>
        </w:p>
        <w:p w14:paraId="7F5F45DA" w14:textId="77777777" w:rsidR="00EE282E" w:rsidRPr="00EE282E" w:rsidRDefault="00EE282E" w:rsidP="00EE282E">
          <w:pPr>
            <w:pStyle w:val="TDC1"/>
            <w:tabs>
              <w:tab w:val="right" w:leader="dot" w:pos="8494"/>
            </w:tabs>
            <w:spacing w:after="0" w:line="240" w:lineRule="auto"/>
            <w:rPr>
              <w:rFonts w:ascii="Times New Roman" w:hAnsi="Times New Roman" w:cs="Times New Roman"/>
              <w:noProof/>
              <w:sz w:val="28"/>
              <w:szCs w:val="28"/>
            </w:rPr>
          </w:pPr>
          <w:r w:rsidRPr="00EE282E">
            <w:rPr>
              <w:rFonts w:ascii="Times New Roman" w:hAnsi="Times New Roman" w:cs="Times New Roman"/>
              <w:b/>
              <w:bCs/>
              <w:sz w:val="28"/>
              <w:szCs w:val="28"/>
              <w:lang w:val="es-ES"/>
            </w:rPr>
            <w:fldChar w:fldCharType="begin"/>
          </w:r>
          <w:r w:rsidRPr="00EE282E">
            <w:rPr>
              <w:rFonts w:ascii="Times New Roman" w:hAnsi="Times New Roman" w:cs="Times New Roman"/>
              <w:b/>
              <w:bCs/>
              <w:sz w:val="28"/>
              <w:szCs w:val="28"/>
              <w:lang w:val="es-ES"/>
            </w:rPr>
            <w:instrText xml:space="preserve"> TOC \o "1-3" \h \z \u </w:instrText>
          </w:r>
          <w:r w:rsidRPr="00EE282E">
            <w:rPr>
              <w:rFonts w:ascii="Times New Roman" w:hAnsi="Times New Roman" w:cs="Times New Roman"/>
              <w:b/>
              <w:bCs/>
              <w:sz w:val="28"/>
              <w:szCs w:val="28"/>
              <w:lang w:val="es-ES"/>
            </w:rPr>
            <w:fldChar w:fldCharType="separate"/>
          </w:r>
          <w:hyperlink w:anchor="_Toc193192899" w:history="1">
            <w:r w:rsidRPr="00EE282E">
              <w:rPr>
                <w:rStyle w:val="Hipervnculo"/>
                <w:rFonts w:ascii="Times New Roman" w:hAnsi="Times New Roman" w:cs="Times New Roman"/>
                <w:b/>
                <w:noProof/>
                <w:color w:val="FF0000"/>
                <w:sz w:val="32"/>
                <w:szCs w:val="32"/>
              </w:rPr>
              <w:t>SINODO</w:t>
            </w:r>
            <w:r w:rsidRPr="00EE282E">
              <w:rPr>
                <w:rFonts w:ascii="Times New Roman" w:hAnsi="Times New Roman" w:cs="Times New Roman"/>
                <w:noProof/>
                <w:webHidden/>
                <w:sz w:val="28"/>
                <w:szCs w:val="28"/>
              </w:rPr>
              <w:tab/>
            </w:r>
            <w:r w:rsidRPr="00EE282E">
              <w:rPr>
                <w:rFonts w:ascii="Times New Roman" w:hAnsi="Times New Roman" w:cs="Times New Roman"/>
                <w:noProof/>
                <w:webHidden/>
                <w:sz w:val="28"/>
                <w:szCs w:val="28"/>
              </w:rPr>
              <w:fldChar w:fldCharType="begin"/>
            </w:r>
            <w:r w:rsidRPr="00EE282E">
              <w:rPr>
                <w:rFonts w:ascii="Times New Roman" w:hAnsi="Times New Roman" w:cs="Times New Roman"/>
                <w:noProof/>
                <w:webHidden/>
                <w:sz w:val="28"/>
                <w:szCs w:val="28"/>
              </w:rPr>
              <w:instrText xml:space="preserve"> PAGEREF _Toc193192899 \h </w:instrText>
            </w:r>
            <w:r w:rsidRPr="00EE282E">
              <w:rPr>
                <w:rFonts w:ascii="Times New Roman" w:hAnsi="Times New Roman" w:cs="Times New Roman"/>
                <w:noProof/>
                <w:webHidden/>
                <w:sz w:val="28"/>
                <w:szCs w:val="28"/>
              </w:rPr>
            </w:r>
            <w:r w:rsidRPr="00EE282E">
              <w:rPr>
                <w:rFonts w:ascii="Times New Roman" w:hAnsi="Times New Roman" w:cs="Times New Roman"/>
                <w:noProof/>
                <w:webHidden/>
                <w:sz w:val="28"/>
                <w:szCs w:val="28"/>
              </w:rPr>
              <w:fldChar w:fldCharType="separate"/>
            </w:r>
            <w:r w:rsidRPr="00EE282E">
              <w:rPr>
                <w:rFonts w:ascii="Times New Roman" w:hAnsi="Times New Roman" w:cs="Times New Roman"/>
                <w:noProof/>
                <w:webHidden/>
                <w:sz w:val="28"/>
                <w:szCs w:val="28"/>
              </w:rPr>
              <w:t>2</w:t>
            </w:r>
            <w:r w:rsidRPr="00EE282E">
              <w:rPr>
                <w:rFonts w:ascii="Times New Roman" w:hAnsi="Times New Roman" w:cs="Times New Roman"/>
                <w:noProof/>
                <w:webHidden/>
                <w:sz w:val="28"/>
                <w:szCs w:val="28"/>
              </w:rPr>
              <w:fldChar w:fldCharType="end"/>
            </w:r>
          </w:hyperlink>
        </w:p>
        <w:p w14:paraId="0507CA7D" w14:textId="77777777" w:rsidR="00EE282E" w:rsidRPr="00EE282E" w:rsidRDefault="00EE282E" w:rsidP="00BC7513">
          <w:pPr>
            <w:pStyle w:val="TDC2"/>
            <w:rPr>
              <w:noProof/>
            </w:rPr>
          </w:pPr>
          <w:hyperlink w:anchor="_Toc193192900" w:history="1">
            <w:r w:rsidRPr="00EE282E">
              <w:rPr>
                <w:rStyle w:val="Hipervnculo"/>
                <w:rFonts w:ascii="Times New Roman" w:hAnsi="Times New Roman" w:cs="Times New Roman"/>
                <w:noProof/>
                <w:sz w:val="28"/>
                <w:szCs w:val="28"/>
              </w:rPr>
              <w:t>Carta de la Secretaría General del Sínodo sobre el proceso de acompañamiento e implementación sinodal</w:t>
            </w:r>
            <w:r w:rsidRPr="00EE282E">
              <w:rPr>
                <w:noProof/>
                <w:webHidden/>
              </w:rPr>
              <w:tab/>
            </w:r>
            <w:r w:rsidRPr="00EE282E">
              <w:rPr>
                <w:noProof/>
                <w:webHidden/>
              </w:rPr>
              <w:fldChar w:fldCharType="begin"/>
            </w:r>
            <w:r w:rsidRPr="00EE282E">
              <w:rPr>
                <w:noProof/>
                <w:webHidden/>
              </w:rPr>
              <w:instrText xml:space="preserve"> PAGEREF _Toc193192900 \h </w:instrText>
            </w:r>
            <w:r w:rsidRPr="00EE282E">
              <w:rPr>
                <w:noProof/>
                <w:webHidden/>
              </w:rPr>
            </w:r>
            <w:r w:rsidRPr="00EE282E">
              <w:rPr>
                <w:noProof/>
                <w:webHidden/>
              </w:rPr>
              <w:fldChar w:fldCharType="separate"/>
            </w:r>
            <w:r w:rsidRPr="00EE282E">
              <w:rPr>
                <w:noProof/>
                <w:webHidden/>
              </w:rPr>
              <w:t>2</w:t>
            </w:r>
            <w:r w:rsidRPr="00EE282E">
              <w:rPr>
                <w:noProof/>
                <w:webHidden/>
              </w:rPr>
              <w:fldChar w:fldCharType="end"/>
            </w:r>
          </w:hyperlink>
        </w:p>
        <w:p w14:paraId="16EFCE7E" w14:textId="77777777" w:rsidR="00EE282E" w:rsidRPr="00EE282E" w:rsidRDefault="00EE282E" w:rsidP="00BC7513">
          <w:pPr>
            <w:pStyle w:val="TDC2"/>
            <w:rPr>
              <w:noProof/>
            </w:rPr>
          </w:pPr>
          <w:hyperlink w:anchor="_Toc193192902" w:history="1">
            <w:r w:rsidRPr="00EE282E">
              <w:rPr>
                <w:rStyle w:val="Hipervnculo"/>
                <w:rFonts w:ascii="Times New Roman" w:hAnsi="Times New Roman" w:cs="Times New Roman"/>
                <w:noProof/>
                <w:sz w:val="28"/>
                <w:szCs w:val="28"/>
              </w:rPr>
              <w:t>Grech: un camino para ayudar a las Iglesias a caminar con un estilo sinodal que involucre a todos. Asamblea Eclesial 2028</w:t>
            </w:r>
            <w:r w:rsidRPr="00EE282E">
              <w:rPr>
                <w:noProof/>
                <w:webHidden/>
              </w:rPr>
              <w:tab/>
            </w:r>
            <w:r w:rsidRPr="00EE282E">
              <w:rPr>
                <w:noProof/>
                <w:webHidden/>
              </w:rPr>
              <w:fldChar w:fldCharType="begin"/>
            </w:r>
            <w:r w:rsidRPr="00EE282E">
              <w:rPr>
                <w:noProof/>
                <w:webHidden/>
              </w:rPr>
              <w:instrText xml:space="preserve"> PAGEREF _Toc193192902 \h </w:instrText>
            </w:r>
            <w:r w:rsidRPr="00EE282E">
              <w:rPr>
                <w:noProof/>
                <w:webHidden/>
              </w:rPr>
            </w:r>
            <w:r w:rsidRPr="00EE282E">
              <w:rPr>
                <w:noProof/>
                <w:webHidden/>
              </w:rPr>
              <w:fldChar w:fldCharType="separate"/>
            </w:r>
            <w:r w:rsidRPr="00EE282E">
              <w:rPr>
                <w:noProof/>
                <w:webHidden/>
              </w:rPr>
              <w:t>5</w:t>
            </w:r>
            <w:r w:rsidRPr="00EE282E">
              <w:rPr>
                <w:noProof/>
                <w:webHidden/>
              </w:rPr>
              <w:fldChar w:fldCharType="end"/>
            </w:r>
          </w:hyperlink>
        </w:p>
        <w:p w14:paraId="08D16A47" w14:textId="77777777" w:rsidR="00EE282E" w:rsidRPr="00EE282E" w:rsidRDefault="00EE282E" w:rsidP="00BC7513">
          <w:pPr>
            <w:pStyle w:val="TDC2"/>
            <w:rPr>
              <w:noProof/>
            </w:rPr>
          </w:pPr>
          <w:hyperlink w:anchor="_Toc193192904" w:history="1">
            <w:r w:rsidRPr="00EE282E">
              <w:rPr>
                <w:rStyle w:val="Hipervnculo"/>
                <w:rFonts w:ascii="Times New Roman" w:hAnsi="Times New Roman" w:cs="Times New Roman"/>
                <w:noProof/>
                <w:sz w:val="28"/>
                <w:szCs w:val="28"/>
                <w:bdr w:val="single" w:sz="2" w:space="0" w:color="auto" w:frame="1"/>
              </w:rPr>
              <w:t>El proceso de implementación del Sínodo del Papa podría encontrar resistencia interna</w:t>
            </w:r>
            <w:r w:rsidRPr="00EE282E">
              <w:rPr>
                <w:noProof/>
                <w:webHidden/>
              </w:rPr>
              <w:tab/>
            </w:r>
            <w:r w:rsidRPr="00EE282E">
              <w:rPr>
                <w:noProof/>
                <w:webHidden/>
              </w:rPr>
              <w:fldChar w:fldCharType="begin"/>
            </w:r>
            <w:r w:rsidRPr="00EE282E">
              <w:rPr>
                <w:noProof/>
                <w:webHidden/>
              </w:rPr>
              <w:instrText xml:space="preserve"> PAGEREF _Toc193192904 \h </w:instrText>
            </w:r>
            <w:r w:rsidRPr="00EE282E">
              <w:rPr>
                <w:noProof/>
                <w:webHidden/>
              </w:rPr>
            </w:r>
            <w:r w:rsidRPr="00EE282E">
              <w:rPr>
                <w:noProof/>
                <w:webHidden/>
              </w:rPr>
              <w:fldChar w:fldCharType="separate"/>
            </w:r>
            <w:r w:rsidRPr="00EE282E">
              <w:rPr>
                <w:noProof/>
                <w:webHidden/>
              </w:rPr>
              <w:t>12</w:t>
            </w:r>
            <w:r w:rsidRPr="00EE282E">
              <w:rPr>
                <w:noProof/>
                <w:webHidden/>
              </w:rPr>
              <w:fldChar w:fldCharType="end"/>
            </w:r>
          </w:hyperlink>
        </w:p>
        <w:p w14:paraId="64E6E99A" w14:textId="77777777" w:rsidR="00EE282E" w:rsidRPr="00EE282E" w:rsidRDefault="00EE282E" w:rsidP="00BC7513">
          <w:pPr>
            <w:pStyle w:val="TDC2"/>
            <w:rPr>
              <w:noProof/>
            </w:rPr>
          </w:pPr>
          <w:hyperlink w:anchor="_Toc193192905" w:history="1">
            <w:r w:rsidRPr="00EE282E">
              <w:rPr>
                <w:rStyle w:val="Hipervnculo"/>
                <w:rFonts w:ascii="Times New Roman" w:hAnsi="Times New Roman" w:cs="Times New Roman"/>
                <w:noProof/>
                <w:sz w:val="28"/>
                <w:szCs w:val="28"/>
              </w:rPr>
              <w:t>Jesús Martínez Gordo: Mi lectura del Documento final del Sínodo (2024): “Sin la implicación de los obispos, esto no va adelante”</w:t>
            </w:r>
            <w:r w:rsidRPr="00EE282E">
              <w:rPr>
                <w:noProof/>
                <w:webHidden/>
              </w:rPr>
              <w:tab/>
            </w:r>
            <w:r w:rsidRPr="00EE282E">
              <w:rPr>
                <w:noProof/>
                <w:webHidden/>
              </w:rPr>
              <w:fldChar w:fldCharType="begin"/>
            </w:r>
            <w:r w:rsidRPr="00EE282E">
              <w:rPr>
                <w:noProof/>
                <w:webHidden/>
              </w:rPr>
              <w:instrText xml:space="preserve"> PAGEREF _Toc193192905 \h </w:instrText>
            </w:r>
            <w:r w:rsidRPr="00EE282E">
              <w:rPr>
                <w:noProof/>
                <w:webHidden/>
              </w:rPr>
            </w:r>
            <w:r w:rsidRPr="00EE282E">
              <w:rPr>
                <w:noProof/>
                <w:webHidden/>
              </w:rPr>
              <w:fldChar w:fldCharType="separate"/>
            </w:r>
            <w:r w:rsidRPr="00EE282E">
              <w:rPr>
                <w:noProof/>
                <w:webHidden/>
              </w:rPr>
              <w:t>16</w:t>
            </w:r>
            <w:r w:rsidRPr="00EE282E">
              <w:rPr>
                <w:noProof/>
                <w:webHidden/>
              </w:rPr>
              <w:fldChar w:fldCharType="end"/>
            </w:r>
          </w:hyperlink>
        </w:p>
        <w:p w14:paraId="099CA18D" w14:textId="77777777" w:rsidR="00EE282E" w:rsidRPr="00EE282E" w:rsidRDefault="00EE282E" w:rsidP="00BC7513">
          <w:pPr>
            <w:pStyle w:val="TDC2"/>
            <w:rPr>
              <w:noProof/>
            </w:rPr>
          </w:pPr>
          <w:hyperlink w:anchor="_Toc193192907" w:history="1">
            <w:r w:rsidRPr="00EE282E">
              <w:rPr>
                <w:rStyle w:val="Hipervnculo"/>
                <w:rFonts w:ascii="Times New Roman" w:hAnsi="Times New Roman" w:cs="Times New Roman"/>
                <w:noProof/>
                <w:sz w:val="28"/>
                <w:szCs w:val="28"/>
                <w:bdr w:val="single" w:sz="2" w:space="0" w:color="auto" w:frame="1"/>
              </w:rPr>
              <w:t>Los obispos de Asia se comprometen a aumentar la sinodalidad en la Iglesia</w:t>
            </w:r>
            <w:r w:rsidRPr="00EE282E">
              <w:rPr>
                <w:noProof/>
                <w:webHidden/>
              </w:rPr>
              <w:tab/>
            </w:r>
            <w:r w:rsidRPr="00EE282E">
              <w:rPr>
                <w:noProof/>
                <w:webHidden/>
              </w:rPr>
              <w:fldChar w:fldCharType="begin"/>
            </w:r>
            <w:r w:rsidRPr="00EE282E">
              <w:rPr>
                <w:noProof/>
                <w:webHidden/>
              </w:rPr>
              <w:instrText xml:space="preserve"> PAGEREF _Toc193192907 \h </w:instrText>
            </w:r>
            <w:r w:rsidRPr="00EE282E">
              <w:rPr>
                <w:noProof/>
                <w:webHidden/>
              </w:rPr>
            </w:r>
            <w:r w:rsidRPr="00EE282E">
              <w:rPr>
                <w:noProof/>
                <w:webHidden/>
              </w:rPr>
              <w:fldChar w:fldCharType="separate"/>
            </w:r>
            <w:r w:rsidRPr="00EE282E">
              <w:rPr>
                <w:noProof/>
                <w:webHidden/>
              </w:rPr>
              <w:t>24</w:t>
            </w:r>
            <w:r w:rsidRPr="00EE282E">
              <w:rPr>
                <w:noProof/>
                <w:webHidden/>
              </w:rPr>
              <w:fldChar w:fldCharType="end"/>
            </w:r>
          </w:hyperlink>
        </w:p>
        <w:p w14:paraId="58EE4137" w14:textId="77777777" w:rsidR="00EE282E" w:rsidRDefault="00EE282E" w:rsidP="00EE282E">
          <w:pPr>
            <w:spacing w:after="0" w:line="240" w:lineRule="auto"/>
          </w:pPr>
          <w:r w:rsidRPr="00EE282E">
            <w:rPr>
              <w:rFonts w:ascii="Times New Roman" w:hAnsi="Times New Roman" w:cs="Times New Roman"/>
              <w:b/>
              <w:bCs/>
              <w:sz w:val="28"/>
              <w:szCs w:val="28"/>
              <w:lang w:val="es-ES"/>
            </w:rPr>
            <w:fldChar w:fldCharType="end"/>
          </w:r>
        </w:p>
      </w:sdtContent>
    </w:sdt>
    <w:p w14:paraId="4748AE27" w14:textId="77777777" w:rsidR="00EE282E" w:rsidRDefault="00EE282E" w:rsidP="00263C41">
      <w:pPr>
        <w:pStyle w:val="Ttulo1"/>
        <w:rPr>
          <w:color w:val="C00000"/>
        </w:rPr>
      </w:pPr>
      <w:bookmarkStart w:id="0" w:name="_Toc193192899"/>
    </w:p>
    <w:p w14:paraId="4A4DD978" w14:textId="77777777" w:rsidR="0039427B" w:rsidRDefault="00033477" w:rsidP="00EE282E">
      <w:pPr>
        <w:pStyle w:val="Ttulo1"/>
        <w:rPr>
          <w:color w:val="C00000"/>
        </w:rPr>
      </w:pPr>
      <w:r w:rsidRPr="00263C41">
        <w:rPr>
          <w:color w:val="C00000"/>
        </w:rPr>
        <w:t>SINODO</w:t>
      </w:r>
      <w:bookmarkEnd w:id="0"/>
    </w:p>
    <w:p w14:paraId="279CBF7D" w14:textId="77777777" w:rsidR="00EE282E" w:rsidRDefault="00EE282E" w:rsidP="00EE282E">
      <w:pPr>
        <w:pStyle w:val="Ttulo1"/>
        <w:rPr>
          <w:b w:val="0"/>
          <w:bCs w:val="0"/>
          <w:i/>
          <w:iCs/>
          <w:color w:val="D49400"/>
          <w:sz w:val="28"/>
          <w:szCs w:val="28"/>
        </w:rPr>
      </w:pPr>
    </w:p>
    <w:p w14:paraId="436AF1A8" w14:textId="77777777" w:rsidR="00501B2A" w:rsidRPr="00501B2A" w:rsidRDefault="00501B2A" w:rsidP="00501B2A">
      <w:pPr>
        <w:pStyle w:val="Ttulo2"/>
        <w:rPr>
          <w:sz w:val="28"/>
          <w:szCs w:val="28"/>
        </w:rPr>
      </w:pPr>
      <w:bookmarkStart w:id="1" w:name="_Toc193192900"/>
      <w:r w:rsidRPr="00501B2A">
        <w:rPr>
          <w:sz w:val="28"/>
          <w:szCs w:val="28"/>
        </w:rPr>
        <w:t>Carta de la Secretaría General del Sínodo sobre el proceso de acompañamiento e implementación sinodal</w:t>
      </w:r>
      <w:bookmarkEnd w:id="1"/>
    </w:p>
    <w:p w14:paraId="78C58C4D" w14:textId="77777777" w:rsidR="0039427B" w:rsidRDefault="0039427B" w:rsidP="0039427B">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 w:name="_Toc193192901"/>
      <w:r w:rsidRPr="004C2AAF">
        <w:rPr>
          <w:rFonts w:ascii="Times New Roman" w:eastAsia="Times New Roman" w:hAnsi="Times New Roman" w:cs="Times New Roman"/>
          <w:b/>
          <w:bCs/>
          <w:i/>
          <w:iCs/>
          <w:color w:val="D49400"/>
          <w:kern w:val="36"/>
          <w:sz w:val="28"/>
          <w:szCs w:val="28"/>
          <w:lang w:eastAsia="es-PE"/>
        </w:rPr>
        <w:t xml:space="preserve">Algunas citas significativas para evaluar el proceso de implementación concluirán en 2028 con una </w:t>
      </w:r>
      <w:r w:rsidRPr="00501B2A">
        <w:rPr>
          <w:rFonts w:ascii="Times New Roman" w:eastAsia="Times New Roman" w:hAnsi="Times New Roman" w:cs="Times New Roman"/>
          <w:b/>
          <w:bCs/>
          <w:i/>
          <w:iCs/>
          <w:color w:val="D49400"/>
          <w:kern w:val="36"/>
          <w:sz w:val="28"/>
          <w:szCs w:val="28"/>
          <w:u w:val="single"/>
          <w:lang w:eastAsia="es-PE"/>
        </w:rPr>
        <w:t>Asamblea eclesial</w:t>
      </w:r>
      <w:r w:rsidRPr="004C2AAF">
        <w:rPr>
          <w:rFonts w:ascii="Times New Roman" w:eastAsia="Times New Roman" w:hAnsi="Times New Roman" w:cs="Times New Roman"/>
          <w:b/>
          <w:bCs/>
          <w:i/>
          <w:iCs/>
          <w:color w:val="D49400"/>
          <w:kern w:val="36"/>
          <w:sz w:val="28"/>
          <w:szCs w:val="28"/>
          <w:lang w:eastAsia="es-PE"/>
        </w:rPr>
        <w:t xml:space="preserve"> en Roma</w:t>
      </w:r>
      <w:bookmarkEnd w:id="2"/>
    </w:p>
    <w:p w14:paraId="4DA450BF" w14:textId="77777777" w:rsidR="0039427B" w:rsidRPr="00C460B6" w:rsidRDefault="0039427B" w:rsidP="0039427B">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C460B6">
        <w:rPr>
          <w:rFonts w:ascii="Times New Roman" w:eastAsia="Times New Roman" w:hAnsi="Times New Roman" w:cs="Times New Roman"/>
          <w:b/>
          <w:bCs/>
          <w:i/>
          <w:iCs/>
          <w:color w:val="333333"/>
          <w:sz w:val="28"/>
          <w:szCs w:val="28"/>
          <w:lang w:eastAsia="es-PE"/>
        </w:rPr>
        <w:lastRenderedPageBreak/>
        <w:t>15.03.2025</w:t>
      </w:r>
    </w:p>
    <w:p w14:paraId="33BA8315" w14:textId="77777777" w:rsidR="00501B2A" w:rsidRDefault="00501B2A" w:rsidP="0039427B">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1543925A" w14:textId="77777777" w:rsidR="0039427B" w:rsidRPr="00C460B6" w:rsidRDefault="0039427B" w:rsidP="0039427B">
      <w:pPr>
        <w:shd w:val="clear" w:color="auto" w:fill="FFFFFF"/>
        <w:spacing w:after="0" w:line="240" w:lineRule="auto"/>
        <w:rPr>
          <w:rFonts w:ascii="Times New Roman" w:eastAsia="Times New Roman" w:hAnsi="Times New Roman" w:cs="Times New Roman"/>
          <w:color w:val="333333"/>
          <w:sz w:val="28"/>
          <w:szCs w:val="28"/>
          <w:lang w:eastAsia="es-PE"/>
        </w:rPr>
      </w:pPr>
      <w:r w:rsidRPr="004C2AAF">
        <w:rPr>
          <w:rFonts w:ascii="Times New Roman" w:eastAsia="Times New Roman" w:hAnsi="Times New Roman" w:cs="Times New Roman"/>
          <w:b/>
          <w:bCs/>
          <w:color w:val="474747"/>
          <w:sz w:val="28"/>
          <w:szCs w:val="28"/>
          <w:lang w:eastAsia="es-PE"/>
        </w:rPr>
        <w:t>La Secretaría General del Sínodo ha enviado a todos los Obispos y Eparcas y, a través de ellos, a todo «el Santo Pueblo de Dios» que les ha sido confiado</w:t>
      </w:r>
      <w:r w:rsidRPr="00C460B6">
        <w:rPr>
          <w:rFonts w:ascii="Times New Roman" w:eastAsia="Times New Roman" w:hAnsi="Times New Roman" w:cs="Times New Roman"/>
          <w:color w:val="333333"/>
          <w:sz w:val="28"/>
          <w:szCs w:val="28"/>
          <w:lang w:eastAsia="es-PE"/>
        </w:rPr>
        <w:t xml:space="preserve">, una Carta sobre el proceso de acompañamiento de la </w:t>
      </w:r>
      <w:r w:rsidRPr="00501B2A">
        <w:rPr>
          <w:rFonts w:ascii="Times New Roman" w:eastAsia="Times New Roman" w:hAnsi="Times New Roman" w:cs="Times New Roman"/>
          <w:b/>
          <w:color w:val="333333"/>
          <w:sz w:val="28"/>
          <w:szCs w:val="28"/>
          <w:lang w:eastAsia="es-PE"/>
        </w:rPr>
        <w:t>fase de implementación del Sínodo «Por una Iglesia sinodal.</w:t>
      </w:r>
      <w:r w:rsidRPr="00C460B6">
        <w:rPr>
          <w:rFonts w:ascii="Times New Roman" w:eastAsia="Times New Roman" w:hAnsi="Times New Roman" w:cs="Times New Roman"/>
          <w:color w:val="333333"/>
          <w:sz w:val="28"/>
          <w:szCs w:val="28"/>
          <w:lang w:eastAsia="es-PE"/>
        </w:rPr>
        <w:t xml:space="preserve"> Comunión, participación, misión».  </w:t>
      </w:r>
    </w:p>
    <w:p w14:paraId="5C523261" w14:textId="77777777" w:rsidR="0039427B" w:rsidRPr="00C460B6" w:rsidRDefault="0039427B" w:rsidP="0039427B">
      <w:pPr>
        <w:shd w:val="clear" w:color="auto" w:fill="FFFFFF"/>
        <w:spacing w:after="0" w:line="240" w:lineRule="auto"/>
        <w:rPr>
          <w:rFonts w:ascii="Times New Roman" w:eastAsia="Times New Roman" w:hAnsi="Times New Roman" w:cs="Times New Roman"/>
          <w:color w:val="333333"/>
          <w:sz w:val="28"/>
          <w:szCs w:val="28"/>
          <w:lang w:eastAsia="es-PE"/>
        </w:rPr>
      </w:pPr>
      <w:r w:rsidRPr="004C2AAF">
        <w:rPr>
          <w:rFonts w:ascii="Times New Roman" w:eastAsia="Times New Roman" w:hAnsi="Times New Roman" w:cs="Times New Roman"/>
          <w:b/>
          <w:bCs/>
          <w:color w:val="474747"/>
          <w:sz w:val="28"/>
          <w:szCs w:val="28"/>
          <w:lang w:eastAsia="es-PE"/>
        </w:rPr>
        <w:t>Este proceso de acompañamiento y evaluación de la fase de implementación, coordinado por la Secretaría General del Sínodo, fue aprobado por el Papa Francisco. El Santo Padre pidió su difusión a las Iglesias locales y a los agrupamientos de Iglesias</w:t>
      </w:r>
      <w:r w:rsidRPr="00C460B6">
        <w:rPr>
          <w:rFonts w:ascii="Times New Roman" w:eastAsia="Times New Roman" w:hAnsi="Times New Roman" w:cs="Times New Roman"/>
          <w:color w:val="333333"/>
          <w:sz w:val="28"/>
          <w:szCs w:val="28"/>
          <w:lang w:eastAsia="es-PE"/>
        </w:rPr>
        <w:t>.</w:t>
      </w:r>
    </w:p>
    <w:p w14:paraId="5863891B" w14:textId="77777777" w:rsidR="0039427B" w:rsidRPr="00C460B6" w:rsidRDefault="0039427B" w:rsidP="0039427B">
      <w:pPr>
        <w:shd w:val="clear" w:color="auto" w:fill="FFFFFF"/>
        <w:spacing w:after="0" w:line="240" w:lineRule="auto"/>
        <w:rPr>
          <w:rFonts w:ascii="Times New Roman" w:eastAsia="Times New Roman" w:hAnsi="Times New Roman" w:cs="Times New Roman"/>
          <w:color w:val="333333"/>
          <w:sz w:val="28"/>
          <w:szCs w:val="28"/>
          <w:lang w:eastAsia="es-PE"/>
        </w:rPr>
      </w:pPr>
      <w:r w:rsidRPr="00C460B6">
        <w:rPr>
          <w:rFonts w:ascii="Times New Roman" w:eastAsia="Times New Roman" w:hAnsi="Times New Roman" w:cs="Times New Roman"/>
          <w:color w:val="333333"/>
          <w:sz w:val="28"/>
          <w:szCs w:val="28"/>
          <w:lang w:eastAsia="es-PE"/>
        </w:rPr>
        <w:t>Algunas citas significativas para evaluar el proceso de implementación concluirán en 2028  con una Asamblea eclesial en Roma. </w:t>
      </w:r>
    </w:p>
    <w:p w14:paraId="7D8FB0CA" w14:textId="77777777" w:rsidR="0039427B" w:rsidRPr="00C460B6" w:rsidRDefault="0039427B" w:rsidP="0039427B">
      <w:pPr>
        <w:shd w:val="clear" w:color="auto" w:fill="A1FF86"/>
        <w:spacing w:after="0" w:line="240" w:lineRule="auto"/>
        <w:jc w:val="center"/>
        <w:rPr>
          <w:rFonts w:ascii="Times New Roman" w:eastAsia="Times New Roman" w:hAnsi="Times New Roman" w:cs="Times New Roman"/>
          <w:color w:val="D49400"/>
          <w:sz w:val="28"/>
          <w:szCs w:val="28"/>
          <w:lang w:eastAsia="es-PE"/>
        </w:rPr>
      </w:pPr>
      <w:r w:rsidRPr="00C460B6">
        <w:rPr>
          <w:rFonts w:ascii="Times New Roman" w:eastAsia="Times New Roman" w:hAnsi="Times New Roman" w:cs="Times New Roman"/>
          <w:color w:val="D49400"/>
          <w:sz w:val="28"/>
          <w:szCs w:val="28"/>
          <w:lang w:eastAsia="es-PE"/>
        </w:rPr>
        <w:t>Newsletter de RD · </w:t>
      </w:r>
      <w:hyperlink r:id="rId7" w:tgtFrame="_blank" w:history="1">
        <w:r w:rsidRPr="004C2AAF">
          <w:rPr>
            <w:rFonts w:ascii="Times New Roman" w:eastAsia="Times New Roman" w:hAnsi="Times New Roman" w:cs="Times New Roman"/>
            <w:color w:val="D49400"/>
            <w:sz w:val="28"/>
            <w:szCs w:val="28"/>
            <w:u w:val="single"/>
            <w:lang w:eastAsia="es-PE"/>
          </w:rPr>
          <w:t>APÚNTATE AQUÍ</w:t>
        </w:r>
      </w:hyperlink>
    </w:p>
    <w:p w14:paraId="0C7E2960" w14:textId="77777777" w:rsidR="0039427B" w:rsidRPr="00C460B6" w:rsidRDefault="0039427B" w:rsidP="0039427B">
      <w:pPr>
        <w:shd w:val="clear" w:color="auto" w:fill="FFFFFF"/>
        <w:spacing w:after="0" w:line="240" w:lineRule="auto"/>
        <w:rPr>
          <w:rFonts w:ascii="Times New Roman" w:eastAsia="Times New Roman" w:hAnsi="Times New Roman" w:cs="Times New Roman"/>
          <w:color w:val="333333"/>
          <w:sz w:val="28"/>
          <w:szCs w:val="28"/>
          <w:lang w:eastAsia="es-PE"/>
        </w:rPr>
      </w:pPr>
      <w:r w:rsidRPr="00C460B6">
        <w:rPr>
          <w:rFonts w:ascii="Times New Roman" w:eastAsia="Times New Roman" w:hAnsi="Times New Roman" w:cs="Times New Roman"/>
          <w:color w:val="333333"/>
          <w:sz w:val="28"/>
          <w:szCs w:val="28"/>
          <w:lang w:eastAsia="es-PE"/>
        </w:rPr>
        <w:t>*** </w:t>
      </w:r>
    </w:p>
    <w:p w14:paraId="5F06023E" w14:textId="77777777" w:rsidR="0039427B" w:rsidRPr="00C460B6" w:rsidRDefault="0039427B" w:rsidP="0039427B">
      <w:pPr>
        <w:shd w:val="clear" w:color="auto" w:fill="FFFFFF"/>
        <w:spacing w:after="0" w:line="240" w:lineRule="auto"/>
        <w:rPr>
          <w:rFonts w:ascii="Times New Roman" w:eastAsia="Times New Roman" w:hAnsi="Times New Roman" w:cs="Times New Roman"/>
          <w:color w:val="333333"/>
          <w:sz w:val="28"/>
          <w:szCs w:val="28"/>
          <w:lang w:eastAsia="es-PE"/>
        </w:rPr>
      </w:pPr>
      <w:r w:rsidRPr="004C2AAF">
        <w:rPr>
          <w:rFonts w:ascii="Times New Roman" w:eastAsia="Times New Roman" w:hAnsi="Times New Roman" w:cs="Times New Roman"/>
          <w:b/>
          <w:bCs/>
          <w:color w:val="474747"/>
          <w:sz w:val="28"/>
          <w:szCs w:val="28"/>
          <w:lang w:eastAsia="es-PE"/>
        </w:rPr>
        <w:t>Carta sobre el proceso de acompañamiento de la fase de implementación del Sínodo (Vaticano, 15 de marzo de 2025) </w:t>
      </w:r>
    </w:p>
    <w:p w14:paraId="0490F179" w14:textId="77777777" w:rsidR="0039427B" w:rsidRPr="00C460B6" w:rsidRDefault="0039427B" w:rsidP="0039427B">
      <w:pPr>
        <w:shd w:val="clear" w:color="auto" w:fill="FFFFFF"/>
        <w:spacing w:after="0" w:line="240" w:lineRule="auto"/>
        <w:rPr>
          <w:rFonts w:ascii="Times New Roman" w:eastAsia="Times New Roman" w:hAnsi="Times New Roman" w:cs="Times New Roman"/>
          <w:color w:val="333333"/>
          <w:sz w:val="28"/>
          <w:szCs w:val="28"/>
          <w:lang w:eastAsia="es-PE"/>
        </w:rPr>
      </w:pPr>
      <w:r w:rsidRPr="004C2AAF">
        <w:rPr>
          <w:rFonts w:ascii="Times New Roman" w:eastAsia="Times New Roman" w:hAnsi="Times New Roman" w:cs="Times New Roman"/>
          <w:i/>
          <w:iCs/>
          <w:color w:val="474747"/>
          <w:sz w:val="28"/>
          <w:szCs w:val="28"/>
          <w:lang w:eastAsia="es-PE"/>
        </w:rPr>
        <w:t>A los Patriarcas y Arzobispos Mayores de las Iglesias Orientales Católicas </w:t>
      </w:r>
    </w:p>
    <w:p w14:paraId="478C667B" w14:textId="77777777" w:rsidR="0039427B" w:rsidRPr="00C460B6" w:rsidRDefault="0039427B" w:rsidP="0039427B">
      <w:pPr>
        <w:shd w:val="clear" w:color="auto" w:fill="FFFFFF"/>
        <w:spacing w:after="0" w:line="240" w:lineRule="auto"/>
        <w:rPr>
          <w:rFonts w:ascii="Times New Roman" w:eastAsia="Times New Roman" w:hAnsi="Times New Roman" w:cs="Times New Roman"/>
          <w:color w:val="333333"/>
          <w:sz w:val="28"/>
          <w:szCs w:val="28"/>
          <w:lang w:eastAsia="es-PE"/>
        </w:rPr>
      </w:pPr>
      <w:r w:rsidRPr="004C2AAF">
        <w:rPr>
          <w:rFonts w:ascii="Times New Roman" w:eastAsia="Times New Roman" w:hAnsi="Times New Roman" w:cs="Times New Roman"/>
          <w:i/>
          <w:iCs/>
          <w:color w:val="474747"/>
          <w:sz w:val="28"/>
          <w:szCs w:val="28"/>
          <w:lang w:eastAsia="es-PE"/>
        </w:rPr>
        <w:t>A todos los Obispos y Eparcas  </w:t>
      </w:r>
    </w:p>
    <w:p w14:paraId="70444703" w14:textId="77777777" w:rsidR="0039427B" w:rsidRPr="00C460B6" w:rsidRDefault="0039427B" w:rsidP="0039427B">
      <w:pPr>
        <w:shd w:val="clear" w:color="auto" w:fill="FFFFFF"/>
        <w:spacing w:after="0" w:line="240" w:lineRule="auto"/>
        <w:rPr>
          <w:rFonts w:ascii="Times New Roman" w:eastAsia="Times New Roman" w:hAnsi="Times New Roman" w:cs="Times New Roman"/>
          <w:color w:val="333333"/>
          <w:sz w:val="28"/>
          <w:szCs w:val="28"/>
          <w:lang w:eastAsia="es-PE"/>
        </w:rPr>
      </w:pPr>
      <w:r w:rsidRPr="004C2AAF">
        <w:rPr>
          <w:rFonts w:ascii="Times New Roman" w:eastAsia="Times New Roman" w:hAnsi="Times New Roman" w:cs="Times New Roman"/>
          <w:i/>
          <w:iCs/>
          <w:color w:val="474747"/>
          <w:sz w:val="28"/>
          <w:szCs w:val="28"/>
          <w:lang w:eastAsia="es-PE"/>
        </w:rPr>
        <w:t>A los Presidentes de las Conferencias Episcopales </w:t>
      </w:r>
    </w:p>
    <w:p w14:paraId="06651F20" w14:textId="77777777" w:rsidR="0039427B" w:rsidRPr="00C460B6" w:rsidRDefault="0039427B" w:rsidP="0039427B">
      <w:pPr>
        <w:shd w:val="clear" w:color="auto" w:fill="FFFFFF"/>
        <w:spacing w:after="0" w:line="240" w:lineRule="auto"/>
        <w:rPr>
          <w:rFonts w:ascii="Times New Roman" w:eastAsia="Times New Roman" w:hAnsi="Times New Roman" w:cs="Times New Roman"/>
          <w:color w:val="333333"/>
          <w:sz w:val="28"/>
          <w:szCs w:val="28"/>
          <w:lang w:eastAsia="es-PE"/>
        </w:rPr>
      </w:pPr>
      <w:r w:rsidRPr="004C2AAF">
        <w:rPr>
          <w:rFonts w:ascii="Times New Roman" w:eastAsia="Times New Roman" w:hAnsi="Times New Roman" w:cs="Times New Roman"/>
          <w:i/>
          <w:iCs/>
          <w:color w:val="474747"/>
          <w:sz w:val="28"/>
          <w:szCs w:val="28"/>
          <w:lang w:eastAsia="es-PE"/>
        </w:rPr>
        <w:t>A los Presidentes de las Reuniones Internacionales de las Conferencias Episcopales </w:t>
      </w:r>
    </w:p>
    <w:p w14:paraId="7067CACA" w14:textId="77777777" w:rsidR="0039427B" w:rsidRPr="00C460B6" w:rsidRDefault="0039427B" w:rsidP="0039427B">
      <w:pPr>
        <w:shd w:val="clear" w:color="auto" w:fill="FFFFFF"/>
        <w:spacing w:after="0" w:line="240" w:lineRule="auto"/>
        <w:rPr>
          <w:rFonts w:ascii="Times New Roman" w:eastAsia="Times New Roman" w:hAnsi="Times New Roman" w:cs="Times New Roman"/>
          <w:color w:val="333333"/>
          <w:sz w:val="28"/>
          <w:szCs w:val="28"/>
          <w:lang w:eastAsia="es-PE"/>
        </w:rPr>
      </w:pPr>
      <w:r w:rsidRPr="004C2AAF">
        <w:rPr>
          <w:rFonts w:ascii="Times New Roman" w:eastAsia="Times New Roman" w:hAnsi="Times New Roman" w:cs="Times New Roman"/>
          <w:i/>
          <w:iCs/>
          <w:color w:val="474747"/>
          <w:sz w:val="28"/>
          <w:szCs w:val="28"/>
          <w:lang w:eastAsia="es-PE"/>
        </w:rPr>
        <w:t>Beatitud, Eminencia, Excelencia Reverendísima, </w:t>
      </w:r>
    </w:p>
    <w:p w14:paraId="58DBA21D" w14:textId="77777777" w:rsidR="0039427B" w:rsidRPr="00C460B6" w:rsidRDefault="0039427B" w:rsidP="0039427B">
      <w:pPr>
        <w:shd w:val="clear" w:color="auto" w:fill="FFFFFF"/>
        <w:spacing w:after="0" w:line="240" w:lineRule="auto"/>
        <w:rPr>
          <w:rFonts w:ascii="Times New Roman" w:eastAsia="Times New Roman" w:hAnsi="Times New Roman" w:cs="Times New Roman"/>
          <w:color w:val="333333"/>
          <w:sz w:val="28"/>
          <w:szCs w:val="28"/>
          <w:lang w:eastAsia="es-PE"/>
        </w:rPr>
      </w:pPr>
      <w:r w:rsidRPr="004C2AAF">
        <w:rPr>
          <w:rFonts w:ascii="Times New Roman" w:eastAsia="Times New Roman" w:hAnsi="Times New Roman" w:cs="Times New Roman"/>
          <w:i/>
          <w:iCs/>
          <w:color w:val="474747"/>
          <w:sz w:val="28"/>
          <w:szCs w:val="28"/>
          <w:lang w:eastAsia="es-PE"/>
        </w:rPr>
        <w:t xml:space="preserve">Querido Hermano en Cristo, con espíritu de comunión y corresponsabilidad, le escribo a usted y al Pueblo santo de Dios que le ha sido confiado en relación con </w:t>
      </w:r>
      <w:r w:rsidRPr="0052222B">
        <w:rPr>
          <w:rFonts w:ascii="Times New Roman" w:eastAsia="Times New Roman" w:hAnsi="Times New Roman" w:cs="Times New Roman"/>
          <w:b/>
          <w:i/>
          <w:iCs/>
          <w:color w:val="474747"/>
          <w:sz w:val="28"/>
          <w:szCs w:val="28"/>
          <w:lang w:eastAsia="es-PE"/>
        </w:rPr>
        <w:t>la fase de implementación del Sínodo</w:t>
      </w:r>
      <w:r w:rsidRPr="004C2AAF">
        <w:rPr>
          <w:rFonts w:ascii="Times New Roman" w:eastAsia="Times New Roman" w:hAnsi="Times New Roman" w:cs="Times New Roman"/>
          <w:i/>
          <w:iCs/>
          <w:color w:val="474747"/>
          <w:sz w:val="28"/>
          <w:szCs w:val="28"/>
          <w:lang w:eastAsia="es-PE"/>
        </w:rPr>
        <w:t xml:space="preserve"> «Por una Iglesia sinodal. Comunión, participación, misión». El Santo Padre auspicia que esta fase, prevista por la  Constitución apostólica Episcopalis communio (n. 7, art. 19-21), reciba una atención especial, para  que la sinodalidad sea cada vez más comprendida y vivida como una dimensión esencial de la vida  ordinaria de las Iglesias locales y de la Iglesia entera.  </w:t>
      </w:r>
    </w:p>
    <w:p w14:paraId="7CE720C0" w14:textId="77777777" w:rsidR="0039427B" w:rsidRPr="00C460B6" w:rsidRDefault="0039427B" w:rsidP="0039427B">
      <w:pPr>
        <w:shd w:val="clear" w:color="auto" w:fill="FFFFFF"/>
        <w:spacing w:after="0" w:line="240" w:lineRule="auto"/>
        <w:rPr>
          <w:rFonts w:ascii="Times New Roman" w:eastAsia="Times New Roman" w:hAnsi="Times New Roman" w:cs="Times New Roman"/>
          <w:color w:val="333333"/>
          <w:sz w:val="28"/>
          <w:szCs w:val="28"/>
          <w:lang w:eastAsia="es-PE"/>
        </w:rPr>
      </w:pPr>
      <w:r w:rsidRPr="004C2AAF">
        <w:rPr>
          <w:rFonts w:ascii="Times New Roman" w:eastAsia="Times New Roman" w:hAnsi="Times New Roman" w:cs="Times New Roman"/>
          <w:i/>
          <w:iCs/>
          <w:color w:val="474747"/>
          <w:sz w:val="28"/>
          <w:szCs w:val="28"/>
          <w:lang w:eastAsia="es-PE"/>
        </w:rPr>
        <w:t xml:space="preserve">Así, el pasado 11 de marzo, el Santo Padre aprobó definitivamente la puesta en marcha de un itinerario de </w:t>
      </w:r>
      <w:r w:rsidRPr="0052222B">
        <w:rPr>
          <w:rFonts w:ascii="Times New Roman" w:eastAsia="Times New Roman" w:hAnsi="Times New Roman" w:cs="Times New Roman"/>
          <w:b/>
          <w:i/>
          <w:iCs/>
          <w:color w:val="474747"/>
          <w:sz w:val="28"/>
          <w:szCs w:val="28"/>
          <w:lang w:eastAsia="es-PE"/>
        </w:rPr>
        <w:t>acompañamiento y evaluación de la fase de realización</w:t>
      </w:r>
      <w:r w:rsidRPr="004C2AAF">
        <w:rPr>
          <w:rFonts w:ascii="Times New Roman" w:eastAsia="Times New Roman" w:hAnsi="Times New Roman" w:cs="Times New Roman"/>
          <w:i/>
          <w:iCs/>
          <w:color w:val="474747"/>
          <w:sz w:val="28"/>
          <w:szCs w:val="28"/>
          <w:lang w:eastAsia="es-PE"/>
        </w:rPr>
        <w:t xml:space="preserve"> por parte de la Secretaría General del Sínodo. Este camino implicará a las Diócesis y Eparquías, a las Conferencias Episcopales y a las Estructuras Jerárquicas de las Iglesias Orientales Católicas, así como a sus agrupaciones continentales, que cuidarán de implicar también a los institutos de vida consagrada, a las sociedades  de vida apostólica, a las asociaciones laicales, a los movimientos eclesiales y a las nuevas  comunidades presentes en sus territorios. </w:t>
      </w:r>
      <w:r w:rsidRPr="009A52D6">
        <w:rPr>
          <w:rFonts w:ascii="Times New Roman" w:eastAsia="Times New Roman" w:hAnsi="Times New Roman" w:cs="Times New Roman"/>
          <w:b/>
          <w:i/>
          <w:iCs/>
          <w:color w:val="474747"/>
          <w:sz w:val="28"/>
          <w:szCs w:val="28"/>
          <w:lang w:eastAsia="es-PE"/>
        </w:rPr>
        <w:t>El resultado final será la celebración de una Asamblea  Eclesial en el Vaticano en octubre de 2028.</w:t>
      </w:r>
      <w:r w:rsidRPr="004C2AAF">
        <w:rPr>
          <w:rFonts w:ascii="Times New Roman" w:eastAsia="Times New Roman" w:hAnsi="Times New Roman" w:cs="Times New Roman"/>
          <w:i/>
          <w:iCs/>
          <w:color w:val="474747"/>
          <w:sz w:val="28"/>
          <w:szCs w:val="28"/>
          <w:lang w:eastAsia="es-PE"/>
        </w:rPr>
        <w:t xml:space="preserve"> Por el momento, por tanto, no se procede a la convocatoria de un </w:t>
      </w:r>
      <w:r w:rsidRPr="004C2AAF">
        <w:rPr>
          <w:rFonts w:ascii="Times New Roman" w:eastAsia="Times New Roman" w:hAnsi="Times New Roman" w:cs="Times New Roman"/>
          <w:i/>
          <w:iCs/>
          <w:color w:val="474747"/>
          <w:sz w:val="28"/>
          <w:szCs w:val="28"/>
          <w:lang w:eastAsia="es-PE"/>
        </w:rPr>
        <w:lastRenderedPageBreak/>
        <w:t>nuevo Sínodo, optándose en su lugar por un proceso de consolidación del camino ya recorrido. </w:t>
      </w:r>
    </w:p>
    <w:p w14:paraId="49E06D5F" w14:textId="77777777" w:rsidR="0039427B" w:rsidRPr="00C460B6" w:rsidRDefault="0039427B" w:rsidP="0039427B">
      <w:pPr>
        <w:shd w:val="clear" w:color="auto" w:fill="FFFFFF"/>
        <w:spacing w:after="0" w:line="240" w:lineRule="auto"/>
        <w:rPr>
          <w:rFonts w:ascii="Times New Roman" w:eastAsia="Times New Roman" w:hAnsi="Times New Roman" w:cs="Times New Roman"/>
          <w:color w:val="333333"/>
          <w:sz w:val="28"/>
          <w:szCs w:val="28"/>
          <w:lang w:eastAsia="es-PE"/>
        </w:rPr>
      </w:pPr>
      <w:r w:rsidRPr="004C2AAF">
        <w:rPr>
          <w:rFonts w:ascii="Times New Roman" w:eastAsia="Times New Roman" w:hAnsi="Times New Roman" w:cs="Times New Roman"/>
          <w:i/>
          <w:iCs/>
          <w:color w:val="474747"/>
          <w:sz w:val="28"/>
          <w:szCs w:val="28"/>
          <w:lang w:eastAsia="es-PE"/>
        </w:rPr>
        <w:t xml:space="preserve">Ya en la Nota de acompañamiento del Documento final de la XVI Asamblea General  Ordinaria del Sínodo de los Obispos, el Santo Padre había precisado que el mismo «participa del  Magisterio ordinario del Sucesor de Pedro» y, como tal, </w:t>
      </w:r>
      <w:r w:rsidRPr="009A52D6">
        <w:rPr>
          <w:rFonts w:ascii="Times New Roman" w:eastAsia="Times New Roman" w:hAnsi="Times New Roman" w:cs="Times New Roman"/>
          <w:b/>
          <w:i/>
          <w:iCs/>
          <w:color w:val="474747"/>
          <w:sz w:val="28"/>
          <w:szCs w:val="28"/>
          <w:lang w:eastAsia="es-PE"/>
        </w:rPr>
        <w:t>requiere que sea acogido</w:t>
      </w:r>
      <w:r w:rsidRPr="004C2AAF">
        <w:rPr>
          <w:rFonts w:ascii="Times New Roman" w:eastAsia="Times New Roman" w:hAnsi="Times New Roman" w:cs="Times New Roman"/>
          <w:i/>
          <w:iCs/>
          <w:color w:val="474747"/>
          <w:sz w:val="28"/>
          <w:szCs w:val="28"/>
          <w:lang w:eastAsia="es-PE"/>
        </w:rPr>
        <w:t xml:space="preserve">. Explicó a  continuación que el Documento no es estrictamente normativo, pero que, sin embargo, compromete  a las Iglesias a hacer opciones coherentes. En particular, «las Iglesias locales y las agrupaciones de  Iglesias están llamadas ahora a </w:t>
      </w:r>
      <w:r w:rsidRPr="009A52D6">
        <w:rPr>
          <w:rFonts w:ascii="Times New Roman" w:eastAsia="Times New Roman" w:hAnsi="Times New Roman" w:cs="Times New Roman"/>
          <w:b/>
          <w:i/>
          <w:iCs/>
          <w:color w:val="474747"/>
          <w:sz w:val="28"/>
          <w:szCs w:val="28"/>
          <w:lang w:eastAsia="es-PE"/>
        </w:rPr>
        <w:t>implementar, en los diversos contextos</w:t>
      </w:r>
      <w:r w:rsidRPr="004C2AAF">
        <w:rPr>
          <w:rFonts w:ascii="Times New Roman" w:eastAsia="Times New Roman" w:hAnsi="Times New Roman" w:cs="Times New Roman"/>
          <w:i/>
          <w:iCs/>
          <w:color w:val="474747"/>
          <w:sz w:val="28"/>
          <w:szCs w:val="28"/>
          <w:lang w:eastAsia="es-PE"/>
        </w:rPr>
        <w:t>, las indicaciones autorizadas  contenidas en el Documento, a través de los procesos de discernimiento y de toma de decisiones  previstos por el derecho y por el Documento mismo». </w:t>
      </w:r>
    </w:p>
    <w:p w14:paraId="41D0A6A9" w14:textId="77777777" w:rsidR="0039427B" w:rsidRPr="00C460B6" w:rsidRDefault="0039427B" w:rsidP="0039427B">
      <w:pPr>
        <w:shd w:val="clear" w:color="auto" w:fill="FFFFFF"/>
        <w:spacing w:after="0" w:line="240" w:lineRule="auto"/>
        <w:rPr>
          <w:rFonts w:ascii="Times New Roman" w:eastAsia="Times New Roman" w:hAnsi="Times New Roman" w:cs="Times New Roman"/>
          <w:color w:val="333333"/>
          <w:sz w:val="28"/>
          <w:szCs w:val="28"/>
          <w:lang w:eastAsia="es-PE"/>
        </w:rPr>
      </w:pPr>
      <w:r w:rsidRPr="004C2AAF">
        <w:rPr>
          <w:rFonts w:ascii="Times New Roman" w:eastAsia="Times New Roman" w:hAnsi="Times New Roman" w:cs="Times New Roman"/>
          <w:i/>
          <w:iCs/>
          <w:color w:val="474747"/>
          <w:sz w:val="28"/>
          <w:szCs w:val="28"/>
          <w:lang w:eastAsia="es-PE"/>
        </w:rPr>
        <w:t xml:space="preserve">A la luz de estas indicaciones, pues, la fase de aplicación del Sínodo debe entenderse no como  una mera «aplicación» de directivas venidas de arriba, sino más bien como un </w:t>
      </w:r>
      <w:r w:rsidRPr="00BD1CB8">
        <w:rPr>
          <w:rFonts w:ascii="Times New Roman" w:eastAsia="Times New Roman" w:hAnsi="Times New Roman" w:cs="Times New Roman"/>
          <w:b/>
          <w:i/>
          <w:iCs/>
          <w:color w:val="474747"/>
          <w:sz w:val="28"/>
          <w:szCs w:val="28"/>
          <w:lang w:eastAsia="es-PE"/>
        </w:rPr>
        <w:t>proceso de «recepción»</w:t>
      </w:r>
      <w:r w:rsidRPr="004C2AAF">
        <w:rPr>
          <w:rFonts w:ascii="Times New Roman" w:eastAsia="Times New Roman" w:hAnsi="Times New Roman" w:cs="Times New Roman"/>
          <w:i/>
          <w:iCs/>
          <w:color w:val="474747"/>
          <w:sz w:val="28"/>
          <w:szCs w:val="28"/>
          <w:lang w:eastAsia="es-PE"/>
        </w:rPr>
        <w:t>  de las orientaciones expresadas por el Documento final de manera adecuada a las culturas y  necesidades locales de las comunidades. Al mismo tiempo, es necesario proceder juntos como Iglesia  entera, armonizando la transposición en los diferentes contextos eclesiales. Esta es la razón del  proceso de acompañamiento y evaluación, que en modo alguno resta responsabilidad a cada Iglesia. </w:t>
      </w:r>
    </w:p>
    <w:p w14:paraId="7C96705E" w14:textId="77777777" w:rsidR="0039427B" w:rsidRPr="00C460B6" w:rsidRDefault="0039427B" w:rsidP="0039427B">
      <w:pPr>
        <w:shd w:val="clear" w:color="auto" w:fill="FFFFFF"/>
        <w:spacing w:after="0" w:line="240" w:lineRule="auto"/>
        <w:rPr>
          <w:rFonts w:ascii="Times New Roman" w:eastAsia="Times New Roman" w:hAnsi="Times New Roman" w:cs="Times New Roman"/>
          <w:color w:val="333333"/>
          <w:sz w:val="28"/>
          <w:szCs w:val="28"/>
          <w:lang w:eastAsia="es-PE"/>
        </w:rPr>
      </w:pPr>
      <w:r w:rsidRPr="004C2AAF">
        <w:rPr>
          <w:rFonts w:ascii="Times New Roman" w:eastAsia="Times New Roman" w:hAnsi="Times New Roman" w:cs="Times New Roman"/>
          <w:i/>
          <w:iCs/>
          <w:color w:val="474747"/>
          <w:sz w:val="28"/>
          <w:szCs w:val="28"/>
          <w:lang w:eastAsia="es-PE"/>
        </w:rPr>
        <w:t xml:space="preserve">En línea con las indicaciones del Documento final, </w:t>
      </w:r>
      <w:r w:rsidRPr="00BD1CB8">
        <w:rPr>
          <w:rFonts w:ascii="Times New Roman" w:eastAsia="Times New Roman" w:hAnsi="Times New Roman" w:cs="Times New Roman"/>
          <w:b/>
          <w:i/>
          <w:iCs/>
          <w:color w:val="474747"/>
          <w:sz w:val="28"/>
          <w:szCs w:val="28"/>
          <w:lang w:eastAsia="es-PE"/>
        </w:rPr>
        <w:t xml:space="preserve">el objetivo es concretar la perspectiva del  intercambio de dones </w:t>
      </w:r>
      <w:r w:rsidRPr="004C2AAF">
        <w:rPr>
          <w:rFonts w:ascii="Times New Roman" w:eastAsia="Times New Roman" w:hAnsi="Times New Roman" w:cs="Times New Roman"/>
          <w:i/>
          <w:iCs/>
          <w:color w:val="474747"/>
          <w:sz w:val="28"/>
          <w:szCs w:val="28"/>
          <w:lang w:eastAsia="es-PE"/>
        </w:rPr>
        <w:t>entre las Iglesias y en la Iglesia entera (cf. nn. 120-121). A lo largo del camino,  todos podrán beneficiarse de la riqueza y la creatividad de los pasos dados por las Iglesias locales,  recogiendo los frutos en sus agrupaciones territoriales (Provincias, Conferencias Episcopales,  Reuniones Internacionales de las Conferencias Episcopales, etc.).</w:t>
      </w:r>
    </w:p>
    <w:p w14:paraId="3261B139" w14:textId="77777777" w:rsidR="0039427B" w:rsidRPr="0021358C" w:rsidRDefault="0039427B" w:rsidP="0039427B">
      <w:pPr>
        <w:shd w:val="clear" w:color="auto" w:fill="FFFFFF"/>
        <w:spacing w:after="0" w:line="240" w:lineRule="auto"/>
        <w:rPr>
          <w:rFonts w:ascii="Times New Roman" w:eastAsia="Times New Roman" w:hAnsi="Times New Roman" w:cs="Times New Roman"/>
          <w:b/>
          <w:color w:val="333333"/>
          <w:sz w:val="28"/>
          <w:szCs w:val="28"/>
          <w:lang w:eastAsia="es-PE"/>
        </w:rPr>
      </w:pPr>
      <w:r w:rsidRPr="004C2AAF">
        <w:rPr>
          <w:rFonts w:ascii="Times New Roman" w:eastAsia="Times New Roman" w:hAnsi="Times New Roman" w:cs="Times New Roman"/>
          <w:i/>
          <w:iCs/>
          <w:color w:val="474747"/>
          <w:sz w:val="28"/>
          <w:szCs w:val="28"/>
          <w:lang w:eastAsia="es-PE"/>
        </w:rPr>
        <w:t xml:space="preserve">El itinerario será también la ocasión  para evaluar juntos las decisiones tomadas a nivel local y reconocer los progresos realizados en  materia de sinodalidad (cf. n. 9). Gracias a este itinerario, </w:t>
      </w:r>
      <w:r w:rsidRPr="0021358C">
        <w:rPr>
          <w:rFonts w:ascii="Times New Roman" w:eastAsia="Times New Roman" w:hAnsi="Times New Roman" w:cs="Times New Roman"/>
          <w:b/>
          <w:i/>
          <w:iCs/>
          <w:color w:val="474747"/>
          <w:sz w:val="28"/>
          <w:szCs w:val="28"/>
          <w:lang w:eastAsia="es-PE"/>
        </w:rPr>
        <w:t>el Santo Padre podrá escuchar y confirmar las orientaciones consideradas válidas para la Iglesia entera</w:t>
      </w:r>
      <w:r w:rsidRPr="004C2AAF">
        <w:rPr>
          <w:rFonts w:ascii="Times New Roman" w:eastAsia="Times New Roman" w:hAnsi="Times New Roman" w:cs="Times New Roman"/>
          <w:i/>
          <w:iCs/>
          <w:color w:val="474747"/>
          <w:sz w:val="28"/>
          <w:szCs w:val="28"/>
          <w:lang w:eastAsia="es-PE"/>
        </w:rPr>
        <w:t xml:space="preserve"> (cf. nn. 12 y 131). Por último, este proceso  constituye el marco en el que situar las múltiples iniciativas de aplicación de las orientaciones del  Sínodo, en particular los </w:t>
      </w:r>
      <w:r w:rsidRPr="0021358C">
        <w:rPr>
          <w:rFonts w:ascii="Times New Roman" w:eastAsia="Times New Roman" w:hAnsi="Times New Roman" w:cs="Times New Roman"/>
          <w:b/>
          <w:i/>
          <w:iCs/>
          <w:color w:val="474747"/>
          <w:sz w:val="28"/>
          <w:szCs w:val="28"/>
          <w:lang w:eastAsia="es-PE"/>
        </w:rPr>
        <w:t>resultados de los trabajos de los Grupos de Estudio y las aportaciones de la  Comisión de Derecho Canónico.  </w:t>
      </w:r>
    </w:p>
    <w:p w14:paraId="68D8A0E9" w14:textId="77777777" w:rsidR="0039427B" w:rsidRPr="00C460B6" w:rsidRDefault="0039427B" w:rsidP="0039427B">
      <w:pPr>
        <w:shd w:val="clear" w:color="auto" w:fill="FFFFFF"/>
        <w:spacing w:after="0" w:line="240" w:lineRule="auto"/>
        <w:rPr>
          <w:rFonts w:ascii="Times New Roman" w:eastAsia="Times New Roman" w:hAnsi="Times New Roman" w:cs="Times New Roman"/>
          <w:color w:val="333333"/>
          <w:sz w:val="28"/>
          <w:szCs w:val="28"/>
          <w:lang w:eastAsia="es-PE"/>
        </w:rPr>
      </w:pPr>
      <w:r w:rsidRPr="004C2AAF">
        <w:rPr>
          <w:rFonts w:ascii="Times New Roman" w:eastAsia="Times New Roman" w:hAnsi="Times New Roman" w:cs="Times New Roman"/>
          <w:i/>
          <w:iCs/>
          <w:color w:val="474747"/>
          <w:sz w:val="28"/>
          <w:szCs w:val="28"/>
          <w:lang w:eastAsia="es-PE"/>
        </w:rPr>
        <w:t xml:space="preserve">Es de fundamental importancia garantizar que la fase de aplicación sea ocasión para </w:t>
      </w:r>
      <w:r w:rsidRPr="0021358C">
        <w:rPr>
          <w:rFonts w:ascii="Times New Roman" w:eastAsia="Times New Roman" w:hAnsi="Times New Roman" w:cs="Times New Roman"/>
          <w:b/>
          <w:i/>
          <w:iCs/>
          <w:color w:val="474747"/>
          <w:sz w:val="28"/>
          <w:szCs w:val="28"/>
          <w:lang w:eastAsia="es-PE"/>
        </w:rPr>
        <w:t>involucrar  nuevamente a las personas</w:t>
      </w:r>
      <w:r w:rsidRPr="004C2AAF">
        <w:rPr>
          <w:rFonts w:ascii="Times New Roman" w:eastAsia="Times New Roman" w:hAnsi="Times New Roman" w:cs="Times New Roman"/>
          <w:i/>
          <w:iCs/>
          <w:color w:val="474747"/>
          <w:sz w:val="28"/>
          <w:szCs w:val="28"/>
          <w:lang w:eastAsia="es-PE"/>
        </w:rPr>
        <w:t xml:space="preserve"> que ya han contribuido y para devolver los frutos de la escucha de todas  las Iglesias y del discernimiento de los Pastores en la Asamblea sinodal: de este modo continuará el  diálogo ya iniciado en la fase de escucha. El proceso se </w:t>
      </w:r>
      <w:r w:rsidRPr="004C2AAF">
        <w:rPr>
          <w:rFonts w:ascii="Times New Roman" w:eastAsia="Times New Roman" w:hAnsi="Times New Roman" w:cs="Times New Roman"/>
          <w:i/>
          <w:iCs/>
          <w:color w:val="474747"/>
          <w:sz w:val="28"/>
          <w:szCs w:val="28"/>
          <w:lang w:eastAsia="es-PE"/>
        </w:rPr>
        <w:lastRenderedPageBreak/>
        <w:t xml:space="preserve">valdrá del trabajo de </w:t>
      </w:r>
      <w:r w:rsidRPr="0021358C">
        <w:rPr>
          <w:rFonts w:ascii="Times New Roman" w:eastAsia="Times New Roman" w:hAnsi="Times New Roman" w:cs="Times New Roman"/>
          <w:b/>
          <w:i/>
          <w:iCs/>
          <w:color w:val="474747"/>
          <w:sz w:val="28"/>
          <w:szCs w:val="28"/>
          <w:lang w:eastAsia="es-PE"/>
        </w:rPr>
        <w:t>los equipos sinodales</w:t>
      </w:r>
      <w:r w:rsidRPr="004C2AAF">
        <w:rPr>
          <w:rFonts w:ascii="Times New Roman" w:eastAsia="Times New Roman" w:hAnsi="Times New Roman" w:cs="Times New Roman"/>
          <w:i/>
          <w:iCs/>
          <w:color w:val="474747"/>
          <w:sz w:val="28"/>
          <w:szCs w:val="28"/>
          <w:lang w:eastAsia="es-PE"/>
        </w:rPr>
        <w:t xml:space="preserve">  formados por presbíteros, diáconos, consagrados y consagradas, laicos y laicas, acompañados por su  obispo: los equipos sinodales son instrumentos fundamentales para acompañar de manera ordinaria  la vida sinodal de las Iglesias locales. Por esta razón, los equipos existentes </w:t>
      </w:r>
      <w:r w:rsidRPr="0021358C">
        <w:rPr>
          <w:rFonts w:ascii="Times New Roman" w:eastAsia="Times New Roman" w:hAnsi="Times New Roman" w:cs="Times New Roman"/>
          <w:b/>
          <w:i/>
          <w:iCs/>
          <w:color w:val="474747"/>
          <w:sz w:val="28"/>
          <w:szCs w:val="28"/>
          <w:lang w:eastAsia="es-PE"/>
        </w:rPr>
        <w:t>deben ser reforzados</w:t>
      </w:r>
      <w:r w:rsidRPr="004C2AAF">
        <w:rPr>
          <w:rFonts w:ascii="Times New Roman" w:eastAsia="Times New Roman" w:hAnsi="Times New Roman" w:cs="Times New Roman"/>
          <w:i/>
          <w:iCs/>
          <w:color w:val="474747"/>
          <w:sz w:val="28"/>
          <w:szCs w:val="28"/>
          <w:lang w:eastAsia="es-PE"/>
        </w:rPr>
        <w:t xml:space="preserve"> y  eventualmente renovados, y los equipos suspendidos deben ser reactivados y debidamente integrados.  Este proceso ofrecerá también a las Diócesis que hasta ahora han invertido menos en el camino  sinodal, la oportunidad de recuperar los pasos aún no dados y de formar, a su vez, equipos sinodales.  </w:t>
      </w:r>
    </w:p>
    <w:p w14:paraId="59A1F63E" w14:textId="77777777" w:rsidR="0039427B" w:rsidRPr="00C27391" w:rsidRDefault="0039427B" w:rsidP="0039427B">
      <w:pPr>
        <w:shd w:val="clear" w:color="auto" w:fill="FFFFFF"/>
        <w:spacing w:after="0" w:line="240" w:lineRule="auto"/>
        <w:rPr>
          <w:rFonts w:ascii="Times New Roman" w:eastAsia="Times New Roman" w:hAnsi="Times New Roman" w:cs="Times New Roman"/>
          <w:b/>
          <w:color w:val="333333"/>
          <w:sz w:val="28"/>
          <w:szCs w:val="28"/>
          <w:lang w:eastAsia="es-PE"/>
        </w:rPr>
      </w:pPr>
      <w:r w:rsidRPr="004C2AAF">
        <w:rPr>
          <w:rFonts w:ascii="Times New Roman" w:eastAsia="Times New Roman" w:hAnsi="Times New Roman" w:cs="Times New Roman"/>
          <w:i/>
          <w:iCs/>
          <w:color w:val="474747"/>
          <w:sz w:val="28"/>
          <w:szCs w:val="28"/>
          <w:lang w:eastAsia="es-PE"/>
        </w:rPr>
        <w:t xml:space="preserve">Le invito a comunicar a la Secretaría del Sínodo la composición y las referencias del equipo  sinodal de su Diócesis o Eparquía, utilizando el formulario que encontrará en el anexo. En este contexto, cobra especial relevancia la convocatoria del </w:t>
      </w:r>
      <w:r w:rsidRPr="00C27391">
        <w:rPr>
          <w:rFonts w:ascii="Times New Roman" w:eastAsia="Times New Roman" w:hAnsi="Times New Roman" w:cs="Times New Roman"/>
          <w:b/>
          <w:i/>
          <w:iCs/>
          <w:color w:val="474747"/>
          <w:sz w:val="28"/>
          <w:szCs w:val="28"/>
          <w:lang w:eastAsia="es-PE"/>
        </w:rPr>
        <w:t>Jubileo de los equipos  sinodales y de los órganos de participación, que tendrá lugar del 24 al 26 de octubre de 2025.</w:t>
      </w:r>
    </w:p>
    <w:p w14:paraId="35707C12" w14:textId="77777777" w:rsidR="0039427B" w:rsidRPr="00C460B6" w:rsidRDefault="0039427B" w:rsidP="0039427B">
      <w:pPr>
        <w:shd w:val="clear" w:color="auto" w:fill="FFFFFF"/>
        <w:spacing w:after="0" w:line="240" w:lineRule="auto"/>
        <w:rPr>
          <w:rFonts w:ascii="Times New Roman" w:eastAsia="Times New Roman" w:hAnsi="Times New Roman" w:cs="Times New Roman"/>
          <w:color w:val="333333"/>
          <w:sz w:val="28"/>
          <w:szCs w:val="28"/>
          <w:lang w:eastAsia="es-PE"/>
        </w:rPr>
      </w:pPr>
      <w:r w:rsidRPr="004C2AAF">
        <w:rPr>
          <w:rFonts w:ascii="Times New Roman" w:eastAsia="Times New Roman" w:hAnsi="Times New Roman" w:cs="Times New Roman"/>
          <w:i/>
          <w:iCs/>
          <w:color w:val="474747"/>
          <w:sz w:val="28"/>
          <w:szCs w:val="28"/>
          <w:lang w:eastAsia="es-PE"/>
        </w:rPr>
        <w:t>Se trata de una cita importante para reconocer el valor de estos organismos y de las personas que prestan su  servicio en ellos, inscribiendo así el compromiso con la construcción de una Iglesia cada vez más  sinodal en el horizonte de la esperanza que no defrauda que celebramos en el Jubileo. El camino que conducirá a toda la Iglesia a la celebración de la Asamblea eclesial en octubre  de 2028 estará pautado de modo que ofrezca un tiempo adecuado y duradero para comenzar a poner  en práctica las indicaciones del Sínodo, e incluirá algunos eventos significativos de evaluación: </w:t>
      </w:r>
    </w:p>
    <w:p w14:paraId="37548652" w14:textId="77777777" w:rsidR="0039427B" w:rsidRPr="00C460B6" w:rsidRDefault="0039427B" w:rsidP="0039427B">
      <w:pPr>
        <w:shd w:val="clear" w:color="auto" w:fill="FFFFFF"/>
        <w:spacing w:after="0" w:line="240" w:lineRule="auto"/>
        <w:rPr>
          <w:rFonts w:ascii="Times New Roman" w:eastAsia="Times New Roman" w:hAnsi="Times New Roman" w:cs="Times New Roman"/>
          <w:color w:val="333333"/>
          <w:sz w:val="28"/>
          <w:szCs w:val="28"/>
          <w:lang w:eastAsia="es-PE"/>
        </w:rPr>
      </w:pPr>
      <w:r w:rsidRPr="004C2AAF">
        <w:rPr>
          <w:rFonts w:ascii="Times New Roman" w:eastAsia="Times New Roman" w:hAnsi="Times New Roman" w:cs="Times New Roman"/>
          <w:i/>
          <w:iCs/>
          <w:color w:val="474747"/>
          <w:sz w:val="28"/>
          <w:szCs w:val="28"/>
          <w:lang w:eastAsia="es-PE"/>
        </w:rPr>
        <w:t xml:space="preserve">∙ </w:t>
      </w:r>
      <w:r w:rsidRPr="00C27391">
        <w:rPr>
          <w:rFonts w:ascii="Times New Roman" w:eastAsia="Times New Roman" w:hAnsi="Times New Roman" w:cs="Times New Roman"/>
          <w:b/>
          <w:i/>
          <w:iCs/>
          <w:color w:val="474747"/>
          <w:sz w:val="28"/>
          <w:szCs w:val="28"/>
          <w:lang w:eastAsia="es-PE"/>
        </w:rPr>
        <w:t>marzo de 2025:</w:t>
      </w:r>
      <w:r w:rsidRPr="004C2AAF">
        <w:rPr>
          <w:rFonts w:ascii="Times New Roman" w:eastAsia="Times New Roman" w:hAnsi="Times New Roman" w:cs="Times New Roman"/>
          <w:i/>
          <w:iCs/>
          <w:color w:val="474747"/>
          <w:sz w:val="28"/>
          <w:szCs w:val="28"/>
          <w:lang w:eastAsia="es-PE"/>
        </w:rPr>
        <w:t xml:space="preserve"> anuncio del proceso de acompañamiento y evaluación; </w:t>
      </w:r>
    </w:p>
    <w:p w14:paraId="40B1D214" w14:textId="77777777" w:rsidR="0039427B" w:rsidRPr="00C460B6" w:rsidRDefault="0039427B" w:rsidP="0039427B">
      <w:pPr>
        <w:shd w:val="clear" w:color="auto" w:fill="FFFFFF"/>
        <w:spacing w:after="0" w:line="240" w:lineRule="auto"/>
        <w:rPr>
          <w:rFonts w:ascii="Times New Roman" w:eastAsia="Times New Roman" w:hAnsi="Times New Roman" w:cs="Times New Roman"/>
          <w:color w:val="333333"/>
          <w:sz w:val="28"/>
          <w:szCs w:val="28"/>
          <w:lang w:eastAsia="es-PE"/>
        </w:rPr>
      </w:pPr>
      <w:r w:rsidRPr="004C2AAF">
        <w:rPr>
          <w:rFonts w:ascii="Times New Roman" w:eastAsia="Times New Roman" w:hAnsi="Times New Roman" w:cs="Times New Roman"/>
          <w:i/>
          <w:iCs/>
          <w:color w:val="474747"/>
          <w:sz w:val="28"/>
          <w:szCs w:val="28"/>
          <w:lang w:eastAsia="es-PE"/>
        </w:rPr>
        <w:t xml:space="preserve">∙ </w:t>
      </w:r>
      <w:r w:rsidRPr="00C27391">
        <w:rPr>
          <w:rFonts w:ascii="Times New Roman" w:eastAsia="Times New Roman" w:hAnsi="Times New Roman" w:cs="Times New Roman"/>
          <w:b/>
          <w:i/>
          <w:iCs/>
          <w:color w:val="474747"/>
          <w:sz w:val="28"/>
          <w:szCs w:val="28"/>
          <w:lang w:eastAsia="es-PE"/>
        </w:rPr>
        <w:t>mayo de 2025:</w:t>
      </w:r>
      <w:r w:rsidRPr="004C2AAF">
        <w:rPr>
          <w:rFonts w:ascii="Times New Roman" w:eastAsia="Times New Roman" w:hAnsi="Times New Roman" w:cs="Times New Roman"/>
          <w:i/>
          <w:iCs/>
          <w:color w:val="474747"/>
          <w:sz w:val="28"/>
          <w:szCs w:val="28"/>
          <w:lang w:eastAsia="es-PE"/>
        </w:rPr>
        <w:t xml:space="preserve"> publicación del Documento de apoyo para la fase de implementación con  las indicaciones para su puesta en práctica; </w:t>
      </w:r>
    </w:p>
    <w:p w14:paraId="00D51E63" w14:textId="77777777" w:rsidR="0039427B" w:rsidRPr="00C460B6" w:rsidRDefault="0039427B" w:rsidP="0039427B">
      <w:pPr>
        <w:shd w:val="clear" w:color="auto" w:fill="FFFFFF"/>
        <w:spacing w:after="0" w:line="240" w:lineRule="auto"/>
        <w:rPr>
          <w:rFonts w:ascii="Times New Roman" w:eastAsia="Times New Roman" w:hAnsi="Times New Roman" w:cs="Times New Roman"/>
          <w:color w:val="333333"/>
          <w:sz w:val="28"/>
          <w:szCs w:val="28"/>
          <w:lang w:eastAsia="es-PE"/>
        </w:rPr>
      </w:pPr>
      <w:r w:rsidRPr="004C2AAF">
        <w:rPr>
          <w:rFonts w:ascii="Times New Roman" w:eastAsia="Times New Roman" w:hAnsi="Times New Roman" w:cs="Times New Roman"/>
          <w:i/>
          <w:iCs/>
          <w:color w:val="474747"/>
          <w:sz w:val="28"/>
          <w:szCs w:val="28"/>
          <w:lang w:eastAsia="es-PE"/>
        </w:rPr>
        <w:t xml:space="preserve">∙ </w:t>
      </w:r>
      <w:r w:rsidRPr="0049052A">
        <w:rPr>
          <w:rFonts w:ascii="Times New Roman" w:eastAsia="Times New Roman" w:hAnsi="Times New Roman" w:cs="Times New Roman"/>
          <w:b/>
          <w:i/>
          <w:iCs/>
          <w:color w:val="474747"/>
          <w:sz w:val="28"/>
          <w:szCs w:val="28"/>
          <w:lang w:eastAsia="es-PE"/>
        </w:rPr>
        <w:t>junio de 2025</w:t>
      </w:r>
      <w:r w:rsidRPr="004C2AAF">
        <w:rPr>
          <w:rFonts w:ascii="Times New Roman" w:eastAsia="Times New Roman" w:hAnsi="Times New Roman" w:cs="Times New Roman"/>
          <w:i/>
          <w:iCs/>
          <w:color w:val="474747"/>
          <w:sz w:val="28"/>
          <w:szCs w:val="28"/>
          <w:lang w:eastAsia="es-PE"/>
        </w:rPr>
        <w:t xml:space="preserve"> </w:t>
      </w:r>
      <w:r w:rsidRPr="0049052A">
        <w:rPr>
          <w:rFonts w:ascii="Times New Roman" w:eastAsia="Times New Roman" w:hAnsi="Times New Roman" w:cs="Times New Roman"/>
          <w:b/>
          <w:i/>
          <w:iCs/>
          <w:color w:val="474747"/>
          <w:sz w:val="28"/>
          <w:szCs w:val="28"/>
          <w:lang w:eastAsia="es-PE"/>
        </w:rPr>
        <w:t>– diciembre de 2026:</w:t>
      </w:r>
      <w:r w:rsidRPr="004C2AAF">
        <w:rPr>
          <w:rFonts w:ascii="Times New Roman" w:eastAsia="Times New Roman" w:hAnsi="Times New Roman" w:cs="Times New Roman"/>
          <w:i/>
          <w:iCs/>
          <w:color w:val="474747"/>
          <w:sz w:val="28"/>
          <w:szCs w:val="28"/>
          <w:lang w:eastAsia="es-PE"/>
        </w:rPr>
        <w:t xml:space="preserve"> itinerarios de implementación en las Iglesias locales  y sus agrupaciones; </w:t>
      </w:r>
    </w:p>
    <w:p w14:paraId="0AFB7CA2" w14:textId="77777777" w:rsidR="0039427B" w:rsidRPr="00C460B6" w:rsidRDefault="0039427B" w:rsidP="0039427B">
      <w:pPr>
        <w:shd w:val="clear" w:color="auto" w:fill="FFFFFF"/>
        <w:spacing w:after="0" w:line="240" w:lineRule="auto"/>
        <w:rPr>
          <w:rFonts w:ascii="Times New Roman" w:eastAsia="Times New Roman" w:hAnsi="Times New Roman" w:cs="Times New Roman"/>
          <w:color w:val="333333"/>
          <w:sz w:val="28"/>
          <w:szCs w:val="28"/>
          <w:lang w:eastAsia="es-PE"/>
        </w:rPr>
      </w:pPr>
      <w:r w:rsidRPr="004C2AAF">
        <w:rPr>
          <w:rFonts w:ascii="Times New Roman" w:eastAsia="Times New Roman" w:hAnsi="Times New Roman" w:cs="Times New Roman"/>
          <w:i/>
          <w:iCs/>
          <w:color w:val="474747"/>
          <w:sz w:val="28"/>
          <w:szCs w:val="28"/>
          <w:lang w:eastAsia="es-PE"/>
        </w:rPr>
        <w:t xml:space="preserve">∙ </w:t>
      </w:r>
      <w:r w:rsidRPr="0049052A">
        <w:rPr>
          <w:rFonts w:ascii="Times New Roman" w:eastAsia="Times New Roman" w:hAnsi="Times New Roman" w:cs="Times New Roman"/>
          <w:b/>
          <w:i/>
          <w:iCs/>
          <w:color w:val="474747"/>
          <w:sz w:val="28"/>
          <w:szCs w:val="28"/>
          <w:lang w:eastAsia="es-PE"/>
        </w:rPr>
        <w:t>24-26 de octubre de 2025:</w:t>
      </w:r>
      <w:r w:rsidRPr="004C2AAF">
        <w:rPr>
          <w:rFonts w:ascii="Times New Roman" w:eastAsia="Times New Roman" w:hAnsi="Times New Roman" w:cs="Times New Roman"/>
          <w:i/>
          <w:iCs/>
          <w:color w:val="474747"/>
          <w:sz w:val="28"/>
          <w:szCs w:val="28"/>
          <w:lang w:eastAsia="es-PE"/>
        </w:rPr>
        <w:t xml:space="preserve"> Jubileo de los equipos sinodales y de los órganos de  participación; </w:t>
      </w:r>
    </w:p>
    <w:p w14:paraId="6CE8FCF6" w14:textId="77777777" w:rsidR="0039427B" w:rsidRPr="00C460B6" w:rsidRDefault="0039427B" w:rsidP="0039427B">
      <w:pPr>
        <w:shd w:val="clear" w:color="auto" w:fill="FFFFFF"/>
        <w:spacing w:after="0" w:line="240" w:lineRule="auto"/>
        <w:rPr>
          <w:rFonts w:ascii="Times New Roman" w:eastAsia="Times New Roman" w:hAnsi="Times New Roman" w:cs="Times New Roman"/>
          <w:color w:val="333333"/>
          <w:sz w:val="28"/>
          <w:szCs w:val="28"/>
          <w:lang w:eastAsia="es-PE"/>
        </w:rPr>
      </w:pPr>
      <w:r w:rsidRPr="0049052A">
        <w:rPr>
          <w:rFonts w:ascii="Times New Roman" w:eastAsia="Times New Roman" w:hAnsi="Times New Roman" w:cs="Times New Roman"/>
          <w:b/>
          <w:i/>
          <w:iCs/>
          <w:color w:val="474747"/>
          <w:sz w:val="28"/>
          <w:szCs w:val="28"/>
          <w:lang w:eastAsia="es-PE"/>
        </w:rPr>
        <w:t>∙ primer semestre de 2027:</w:t>
      </w:r>
      <w:r w:rsidRPr="004C2AAF">
        <w:rPr>
          <w:rFonts w:ascii="Times New Roman" w:eastAsia="Times New Roman" w:hAnsi="Times New Roman" w:cs="Times New Roman"/>
          <w:i/>
          <w:iCs/>
          <w:color w:val="474747"/>
          <w:sz w:val="28"/>
          <w:szCs w:val="28"/>
          <w:lang w:eastAsia="es-PE"/>
        </w:rPr>
        <w:t xml:space="preserve"> Asambleas de evaluación en las Diócesis y Eparquías; </w:t>
      </w:r>
      <w:r w:rsidRPr="0049052A">
        <w:rPr>
          <w:rFonts w:ascii="Times New Roman" w:eastAsia="Times New Roman" w:hAnsi="Times New Roman" w:cs="Times New Roman"/>
          <w:b/>
          <w:i/>
          <w:iCs/>
          <w:color w:val="474747"/>
          <w:sz w:val="28"/>
          <w:szCs w:val="28"/>
          <w:lang w:eastAsia="es-PE"/>
        </w:rPr>
        <w:t>∙ segundo semestre de 2027:</w:t>
      </w:r>
      <w:r w:rsidRPr="004C2AAF">
        <w:rPr>
          <w:rFonts w:ascii="Times New Roman" w:eastAsia="Times New Roman" w:hAnsi="Times New Roman" w:cs="Times New Roman"/>
          <w:i/>
          <w:iCs/>
          <w:color w:val="474747"/>
          <w:sz w:val="28"/>
          <w:szCs w:val="28"/>
          <w:lang w:eastAsia="es-PE"/>
        </w:rPr>
        <w:t xml:space="preserve"> Asambleas de Evaluación en las Conferencias Episcopales  nacionales e internacionales, en las Estructuras Jerárquicas Orientales y en otras  agrupaciones eclesiales; </w:t>
      </w:r>
    </w:p>
    <w:p w14:paraId="413D51DB" w14:textId="77777777" w:rsidR="0039427B" w:rsidRPr="00C460B6" w:rsidRDefault="0039427B" w:rsidP="0039427B">
      <w:pPr>
        <w:shd w:val="clear" w:color="auto" w:fill="FFFFFF"/>
        <w:spacing w:after="0" w:line="240" w:lineRule="auto"/>
        <w:rPr>
          <w:rFonts w:ascii="Times New Roman" w:eastAsia="Times New Roman" w:hAnsi="Times New Roman" w:cs="Times New Roman"/>
          <w:color w:val="333333"/>
          <w:sz w:val="28"/>
          <w:szCs w:val="28"/>
          <w:lang w:eastAsia="es-PE"/>
        </w:rPr>
      </w:pPr>
      <w:r w:rsidRPr="004C2AAF">
        <w:rPr>
          <w:rFonts w:ascii="Times New Roman" w:eastAsia="Times New Roman" w:hAnsi="Times New Roman" w:cs="Times New Roman"/>
          <w:i/>
          <w:iCs/>
          <w:color w:val="474747"/>
          <w:sz w:val="28"/>
          <w:szCs w:val="28"/>
          <w:lang w:eastAsia="es-PE"/>
        </w:rPr>
        <w:t xml:space="preserve">∙ </w:t>
      </w:r>
      <w:r w:rsidRPr="0049052A">
        <w:rPr>
          <w:rFonts w:ascii="Times New Roman" w:eastAsia="Times New Roman" w:hAnsi="Times New Roman" w:cs="Times New Roman"/>
          <w:b/>
          <w:i/>
          <w:iCs/>
          <w:color w:val="474747"/>
          <w:sz w:val="28"/>
          <w:szCs w:val="28"/>
          <w:lang w:eastAsia="es-PE"/>
        </w:rPr>
        <w:t>primer semestre de 2028:</w:t>
      </w:r>
      <w:r w:rsidRPr="004C2AAF">
        <w:rPr>
          <w:rFonts w:ascii="Times New Roman" w:eastAsia="Times New Roman" w:hAnsi="Times New Roman" w:cs="Times New Roman"/>
          <w:i/>
          <w:iCs/>
          <w:color w:val="474747"/>
          <w:sz w:val="28"/>
          <w:szCs w:val="28"/>
          <w:lang w:eastAsia="es-PE"/>
        </w:rPr>
        <w:t xml:space="preserve"> Asambleas continentales de evaluación; </w:t>
      </w:r>
    </w:p>
    <w:p w14:paraId="687A10C1" w14:textId="77777777" w:rsidR="0039427B" w:rsidRPr="00C460B6" w:rsidRDefault="0039427B" w:rsidP="0039427B">
      <w:pPr>
        <w:shd w:val="clear" w:color="auto" w:fill="FFFFFF"/>
        <w:spacing w:after="0" w:line="240" w:lineRule="auto"/>
        <w:rPr>
          <w:rFonts w:ascii="Times New Roman" w:eastAsia="Times New Roman" w:hAnsi="Times New Roman" w:cs="Times New Roman"/>
          <w:color w:val="333333"/>
          <w:sz w:val="28"/>
          <w:szCs w:val="28"/>
          <w:lang w:eastAsia="es-PE"/>
        </w:rPr>
      </w:pPr>
      <w:r w:rsidRPr="004C2AAF">
        <w:rPr>
          <w:rFonts w:ascii="Times New Roman" w:eastAsia="Times New Roman" w:hAnsi="Times New Roman" w:cs="Times New Roman"/>
          <w:i/>
          <w:iCs/>
          <w:color w:val="474747"/>
          <w:sz w:val="28"/>
          <w:szCs w:val="28"/>
          <w:lang w:eastAsia="es-PE"/>
        </w:rPr>
        <w:t xml:space="preserve">∙ </w:t>
      </w:r>
      <w:r w:rsidRPr="0049052A">
        <w:rPr>
          <w:rFonts w:ascii="Times New Roman" w:eastAsia="Times New Roman" w:hAnsi="Times New Roman" w:cs="Times New Roman"/>
          <w:b/>
          <w:i/>
          <w:iCs/>
          <w:color w:val="474747"/>
          <w:sz w:val="28"/>
          <w:szCs w:val="28"/>
          <w:lang w:eastAsia="es-PE"/>
        </w:rPr>
        <w:t>junio de 2028:</w:t>
      </w:r>
      <w:r w:rsidRPr="004C2AAF">
        <w:rPr>
          <w:rFonts w:ascii="Times New Roman" w:eastAsia="Times New Roman" w:hAnsi="Times New Roman" w:cs="Times New Roman"/>
          <w:i/>
          <w:iCs/>
          <w:color w:val="474747"/>
          <w:sz w:val="28"/>
          <w:szCs w:val="28"/>
          <w:lang w:eastAsia="es-PE"/>
        </w:rPr>
        <w:t xml:space="preserve"> publicación del Instrumentum laboris para los trabajos de la Asamblea  eclesial de octubre de 2028; </w:t>
      </w:r>
    </w:p>
    <w:p w14:paraId="2DE19FEB" w14:textId="77777777" w:rsidR="0039427B" w:rsidRPr="00C460B6" w:rsidRDefault="0039427B" w:rsidP="0039427B">
      <w:pPr>
        <w:shd w:val="clear" w:color="auto" w:fill="FFFFFF"/>
        <w:spacing w:after="0" w:line="240" w:lineRule="auto"/>
        <w:rPr>
          <w:rFonts w:ascii="Times New Roman" w:eastAsia="Times New Roman" w:hAnsi="Times New Roman" w:cs="Times New Roman"/>
          <w:color w:val="333333"/>
          <w:sz w:val="28"/>
          <w:szCs w:val="28"/>
          <w:lang w:eastAsia="es-PE"/>
        </w:rPr>
      </w:pPr>
      <w:r w:rsidRPr="004C2AAF">
        <w:rPr>
          <w:rFonts w:ascii="Times New Roman" w:eastAsia="Times New Roman" w:hAnsi="Times New Roman" w:cs="Times New Roman"/>
          <w:i/>
          <w:iCs/>
          <w:color w:val="474747"/>
          <w:sz w:val="28"/>
          <w:szCs w:val="28"/>
          <w:lang w:eastAsia="es-PE"/>
        </w:rPr>
        <w:t xml:space="preserve">∙ </w:t>
      </w:r>
      <w:r w:rsidRPr="0049052A">
        <w:rPr>
          <w:rFonts w:ascii="Times New Roman" w:eastAsia="Times New Roman" w:hAnsi="Times New Roman" w:cs="Times New Roman"/>
          <w:b/>
          <w:i/>
          <w:iCs/>
          <w:color w:val="474747"/>
          <w:sz w:val="28"/>
          <w:szCs w:val="28"/>
          <w:lang w:eastAsia="es-PE"/>
        </w:rPr>
        <w:t>octubre de 2028:</w:t>
      </w:r>
      <w:r w:rsidRPr="004C2AAF">
        <w:rPr>
          <w:rFonts w:ascii="Times New Roman" w:eastAsia="Times New Roman" w:hAnsi="Times New Roman" w:cs="Times New Roman"/>
          <w:i/>
          <w:iCs/>
          <w:color w:val="474747"/>
          <w:sz w:val="28"/>
          <w:szCs w:val="28"/>
          <w:lang w:eastAsia="es-PE"/>
        </w:rPr>
        <w:t xml:space="preserve"> celebración de la Asamblea eclesial en el Vaticano. </w:t>
      </w:r>
    </w:p>
    <w:p w14:paraId="43C0D21D" w14:textId="77777777" w:rsidR="0039427B" w:rsidRPr="00C460B6" w:rsidRDefault="0039427B" w:rsidP="0039427B">
      <w:pPr>
        <w:shd w:val="clear" w:color="auto" w:fill="FFFFFF"/>
        <w:spacing w:after="0" w:line="240" w:lineRule="auto"/>
        <w:rPr>
          <w:rFonts w:ascii="Times New Roman" w:eastAsia="Times New Roman" w:hAnsi="Times New Roman" w:cs="Times New Roman"/>
          <w:color w:val="333333"/>
          <w:sz w:val="28"/>
          <w:szCs w:val="28"/>
          <w:lang w:eastAsia="es-PE"/>
        </w:rPr>
      </w:pPr>
      <w:r w:rsidRPr="004C2AAF">
        <w:rPr>
          <w:rFonts w:ascii="Times New Roman" w:eastAsia="Times New Roman" w:hAnsi="Times New Roman" w:cs="Times New Roman"/>
          <w:i/>
          <w:iCs/>
          <w:color w:val="474747"/>
          <w:sz w:val="28"/>
          <w:szCs w:val="28"/>
          <w:lang w:eastAsia="es-PE"/>
        </w:rPr>
        <w:t>Desde ahora, la Secretaría General del Sínodo se compromete a acompañar y apoyar a las  Iglesias en este camino. </w:t>
      </w:r>
    </w:p>
    <w:p w14:paraId="574970E9" w14:textId="77777777" w:rsidR="0039427B" w:rsidRPr="00C460B6" w:rsidRDefault="0039427B" w:rsidP="0039427B">
      <w:pPr>
        <w:shd w:val="clear" w:color="auto" w:fill="FFFFFF"/>
        <w:spacing w:after="0" w:line="240" w:lineRule="auto"/>
        <w:rPr>
          <w:rFonts w:ascii="Times New Roman" w:eastAsia="Times New Roman" w:hAnsi="Times New Roman" w:cs="Times New Roman"/>
          <w:color w:val="333333"/>
          <w:sz w:val="28"/>
          <w:szCs w:val="28"/>
          <w:lang w:eastAsia="es-PE"/>
        </w:rPr>
      </w:pPr>
      <w:r w:rsidRPr="004C2AAF">
        <w:rPr>
          <w:rFonts w:ascii="Times New Roman" w:eastAsia="Times New Roman" w:hAnsi="Times New Roman" w:cs="Times New Roman"/>
          <w:i/>
          <w:iCs/>
          <w:color w:val="474747"/>
          <w:sz w:val="28"/>
          <w:szCs w:val="28"/>
          <w:lang w:eastAsia="es-PE"/>
        </w:rPr>
        <w:lastRenderedPageBreak/>
        <w:t>Beatitud, Eminencia, Excelencia, con esta carta le anuncio, por tanto, el inicio de este itinerario antes de su comunicación pública. Hasta entonces, la información contenida en esta carta debe considerarse confidencial.  Posteriormente, a finales de mayo, enviaremos a las Iglesias ulteriores comunicaciones con más  detalles sobre la metodología y las modalidades operativas del itinerario.  </w:t>
      </w:r>
    </w:p>
    <w:p w14:paraId="377D7456" w14:textId="77777777" w:rsidR="0039427B" w:rsidRPr="00C460B6" w:rsidRDefault="0039427B" w:rsidP="0039427B">
      <w:pPr>
        <w:shd w:val="clear" w:color="auto" w:fill="FFFFFF"/>
        <w:spacing w:after="0" w:line="240" w:lineRule="auto"/>
        <w:rPr>
          <w:rFonts w:ascii="Times New Roman" w:eastAsia="Times New Roman" w:hAnsi="Times New Roman" w:cs="Times New Roman"/>
          <w:color w:val="333333"/>
          <w:sz w:val="28"/>
          <w:szCs w:val="28"/>
          <w:lang w:eastAsia="es-PE"/>
        </w:rPr>
      </w:pPr>
      <w:r w:rsidRPr="004C2AAF">
        <w:rPr>
          <w:rFonts w:ascii="Times New Roman" w:eastAsia="Times New Roman" w:hAnsi="Times New Roman" w:cs="Times New Roman"/>
          <w:i/>
          <w:iCs/>
          <w:color w:val="474747"/>
          <w:sz w:val="28"/>
          <w:szCs w:val="28"/>
          <w:lang w:eastAsia="es-PE"/>
        </w:rPr>
        <w:t xml:space="preserve">Sin el impulso de los Obispos diocesanos y eparquiales, un proceso como el aquí esbozado no  sería siquiera imaginable. Desde ahora, por tanto, deseo agradecer a usted, a sus colaboradores y a su equipo sinodal su empeño por llevar adelante </w:t>
      </w:r>
      <w:r w:rsidRPr="002A6F8F">
        <w:rPr>
          <w:rFonts w:ascii="Times New Roman" w:eastAsia="Times New Roman" w:hAnsi="Times New Roman" w:cs="Times New Roman"/>
          <w:b/>
          <w:i/>
          <w:iCs/>
          <w:color w:val="474747"/>
          <w:sz w:val="28"/>
          <w:szCs w:val="28"/>
          <w:lang w:eastAsia="es-PE"/>
        </w:rPr>
        <w:t>un proceso particularmente cercano al corazón del Santo Padre,</w:t>
      </w:r>
      <w:r w:rsidRPr="004C2AAF">
        <w:rPr>
          <w:rFonts w:ascii="Times New Roman" w:eastAsia="Times New Roman" w:hAnsi="Times New Roman" w:cs="Times New Roman"/>
          <w:i/>
          <w:iCs/>
          <w:color w:val="474747"/>
          <w:sz w:val="28"/>
          <w:szCs w:val="28"/>
          <w:lang w:eastAsia="es-PE"/>
        </w:rPr>
        <w:t xml:space="preserve"> por cuya salud rezamos todos juntos en estas semanas. </w:t>
      </w:r>
    </w:p>
    <w:p w14:paraId="62E4CAFA" w14:textId="77777777" w:rsidR="0039427B" w:rsidRPr="00C460B6" w:rsidRDefault="0039427B" w:rsidP="0039427B">
      <w:pPr>
        <w:shd w:val="clear" w:color="auto" w:fill="FFFFFF"/>
        <w:spacing w:after="0" w:line="240" w:lineRule="auto"/>
        <w:rPr>
          <w:rFonts w:ascii="Times New Roman" w:eastAsia="Times New Roman" w:hAnsi="Times New Roman" w:cs="Times New Roman"/>
          <w:color w:val="333333"/>
          <w:sz w:val="28"/>
          <w:szCs w:val="28"/>
          <w:lang w:eastAsia="es-PE"/>
        </w:rPr>
      </w:pPr>
      <w:r w:rsidRPr="004C2AAF">
        <w:rPr>
          <w:rFonts w:ascii="Times New Roman" w:eastAsia="Times New Roman" w:hAnsi="Times New Roman" w:cs="Times New Roman"/>
          <w:i/>
          <w:iCs/>
          <w:color w:val="474747"/>
          <w:sz w:val="28"/>
          <w:szCs w:val="28"/>
          <w:lang w:eastAsia="es-PE"/>
        </w:rPr>
        <w:t>Le saludo fraternalmente en el Señor, deseándole a usted y a la Iglesia de la que es Pastor un  fecundo camino hacia la próxima Pascua. </w:t>
      </w:r>
    </w:p>
    <w:p w14:paraId="7E4BBA73" w14:textId="77777777" w:rsidR="0039427B" w:rsidRPr="00C460B6" w:rsidRDefault="0039427B" w:rsidP="0039427B">
      <w:pPr>
        <w:shd w:val="clear" w:color="auto" w:fill="FFFFFF"/>
        <w:spacing w:after="0" w:line="240" w:lineRule="auto"/>
        <w:rPr>
          <w:rFonts w:ascii="Times New Roman" w:eastAsia="Times New Roman" w:hAnsi="Times New Roman" w:cs="Times New Roman"/>
          <w:color w:val="333333"/>
          <w:sz w:val="28"/>
          <w:szCs w:val="28"/>
          <w:lang w:eastAsia="es-PE"/>
        </w:rPr>
      </w:pPr>
      <w:r w:rsidRPr="004C2AAF">
        <w:rPr>
          <w:rFonts w:ascii="Times New Roman" w:eastAsia="Times New Roman" w:hAnsi="Times New Roman" w:cs="Times New Roman"/>
          <w:i/>
          <w:iCs/>
          <w:color w:val="474747"/>
          <w:sz w:val="28"/>
          <w:szCs w:val="28"/>
          <w:lang w:eastAsia="es-PE"/>
        </w:rPr>
        <w:t>Mario Card. Grech </w:t>
      </w:r>
    </w:p>
    <w:p w14:paraId="3A3CC19E" w14:textId="77777777" w:rsidR="0039427B" w:rsidRDefault="0039427B" w:rsidP="0039427B">
      <w:pPr>
        <w:shd w:val="clear" w:color="auto" w:fill="FFFFFF"/>
        <w:spacing w:after="0" w:line="240" w:lineRule="auto"/>
        <w:rPr>
          <w:rFonts w:ascii="Times New Roman" w:eastAsia="Times New Roman" w:hAnsi="Times New Roman" w:cs="Times New Roman"/>
          <w:i/>
          <w:iCs/>
          <w:color w:val="474747"/>
          <w:sz w:val="28"/>
          <w:szCs w:val="28"/>
          <w:lang w:eastAsia="es-PE"/>
        </w:rPr>
      </w:pPr>
      <w:r w:rsidRPr="004C2AAF">
        <w:rPr>
          <w:rFonts w:ascii="Times New Roman" w:eastAsia="Times New Roman" w:hAnsi="Times New Roman" w:cs="Times New Roman"/>
          <w:i/>
          <w:iCs/>
          <w:color w:val="474747"/>
          <w:sz w:val="28"/>
          <w:szCs w:val="28"/>
          <w:lang w:eastAsia="es-PE"/>
        </w:rPr>
        <w:t>Secretario General de la Secretaría General del Sínodo </w:t>
      </w:r>
    </w:p>
    <w:p w14:paraId="47DC9D58" w14:textId="77777777" w:rsidR="002A6F8F" w:rsidRDefault="002A6F8F" w:rsidP="0039427B">
      <w:pPr>
        <w:shd w:val="clear" w:color="auto" w:fill="FFFFFF"/>
        <w:spacing w:after="0" w:line="240" w:lineRule="auto"/>
        <w:rPr>
          <w:rFonts w:ascii="Times New Roman" w:eastAsia="Times New Roman" w:hAnsi="Times New Roman" w:cs="Times New Roman"/>
          <w:i/>
          <w:iCs/>
          <w:color w:val="474747"/>
          <w:sz w:val="28"/>
          <w:szCs w:val="28"/>
          <w:lang w:eastAsia="es-PE"/>
        </w:rPr>
      </w:pPr>
    </w:p>
    <w:p w14:paraId="758D15BA" w14:textId="77777777" w:rsidR="002A6F8F" w:rsidRDefault="002A6F8F" w:rsidP="0039427B">
      <w:pPr>
        <w:shd w:val="clear" w:color="auto" w:fill="FFFFFF"/>
        <w:spacing w:after="0" w:line="240" w:lineRule="auto"/>
        <w:rPr>
          <w:rFonts w:ascii="Times New Roman" w:eastAsia="Times New Roman" w:hAnsi="Times New Roman" w:cs="Times New Roman"/>
          <w:i/>
          <w:iCs/>
          <w:color w:val="474747"/>
          <w:sz w:val="28"/>
          <w:szCs w:val="28"/>
          <w:lang w:eastAsia="es-PE"/>
        </w:rPr>
      </w:pPr>
    </w:p>
    <w:p w14:paraId="40877BD4" w14:textId="77777777" w:rsidR="002A6F8F" w:rsidRDefault="002A6F8F" w:rsidP="0039427B">
      <w:pPr>
        <w:shd w:val="clear" w:color="auto" w:fill="FFFFFF"/>
        <w:spacing w:after="0" w:line="240" w:lineRule="auto"/>
        <w:rPr>
          <w:rFonts w:ascii="Times New Roman" w:eastAsia="Times New Roman" w:hAnsi="Times New Roman" w:cs="Times New Roman"/>
          <w:i/>
          <w:iCs/>
          <w:color w:val="474747"/>
          <w:sz w:val="28"/>
          <w:szCs w:val="28"/>
          <w:lang w:eastAsia="es-PE"/>
        </w:rPr>
      </w:pPr>
    </w:p>
    <w:p w14:paraId="28A64637" w14:textId="77777777" w:rsidR="001354A4" w:rsidRPr="001354A4" w:rsidRDefault="001354A4" w:rsidP="001354A4">
      <w:pPr>
        <w:pStyle w:val="Ttulo2"/>
        <w:rPr>
          <w:sz w:val="28"/>
          <w:szCs w:val="28"/>
        </w:rPr>
      </w:pPr>
      <w:bookmarkStart w:id="3" w:name="_Toc193192902"/>
      <w:r w:rsidRPr="001354A4">
        <w:rPr>
          <w:sz w:val="28"/>
          <w:szCs w:val="28"/>
        </w:rPr>
        <w:t>Grech: un camino para ayudar a las Iglesias a caminar con un estilo sinodal que involucre a todos</w:t>
      </w:r>
      <w:r w:rsidR="006E1E8E">
        <w:rPr>
          <w:sz w:val="28"/>
          <w:szCs w:val="28"/>
        </w:rPr>
        <w:t>. Asamblea Eclesial 2028</w:t>
      </w:r>
      <w:bookmarkEnd w:id="3"/>
    </w:p>
    <w:p w14:paraId="0DE0696D" w14:textId="77777777" w:rsidR="006F5620" w:rsidRDefault="001354A4" w:rsidP="001354A4">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r w:rsidRPr="004C2AAF">
        <w:rPr>
          <w:rFonts w:ascii="Times New Roman" w:eastAsia="Times New Roman" w:hAnsi="Times New Roman" w:cs="Times New Roman"/>
          <w:b/>
          <w:bCs/>
          <w:i/>
          <w:iCs/>
          <w:color w:val="D49400"/>
          <w:kern w:val="36"/>
          <w:sz w:val="28"/>
          <w:szCs w:val="28"/>
          <w:lang w:eastAsia="es-PE"/>
        </w:rPr>
        <w:t xml:space="preserve"> </w:t>
      </w:r>
      <w:bookmarkStart w:id="4" w:name="_Toc193192903"/>
      <w:r w:rsidR="00606FF0" w:rsidRPr="004C2AAF">
        <w:rPr>
          <w:rFonts w:ascii="Times New Roman" w:eastAsia="Times New Roman" w:hAnsi="Times New Roman" w:cs="Times New Roman"/>
          <w:b/>
          <w:bCs/>
          <w:i/>
          <w:iCs/>
          <w:color w:val="D49400"/>
          <w:kern w:val="36"/>
          <w:sz w:val="28"/>
          <w:szCs w:val="28"/>
          <w:lang w:eastAsia="es-PE"/>
        </w:rPr>
        <w:t>“La Asamblea Eclesial de 2028 será la ocasión para recoger todos los frutos que han madurado a nivel de la Iglesia”</w:t>
      </w:r>
      <w:bookmarkEnd w:id="4"/>
    </w:p>
    <w:p w14:paraId="75392BF9" w14:textId="77777777" w:rsidR="00606FF0" w:rsidRPr="00606FF0" w:rsidRDefault="00606FF0" w:rsidP="004C2AAF">
      <w:pPr>
        <w:shd w:val="clear" w:color="auto" w:fill="FFFFFF"/>
        <w:spacing w:after="0" w:line="240" w:lineRule="auto"/>
        <w:rPr>
          <w:rFonts w:ascii="Times New Roman" w:eastAsia="Times New Roman" w:hAnsi="Times New Roman" w:cs="Times New Roman"/>
          <w:color w:val="000000"/>
          <w:sz w:val="28"/>
          <w:szCs w:val="28"/>
          <w:lang w:eastAsia="es-PE"/>
        </w:rPr>
      </w:pPr>
    </w:p>
    <w:p w14:paraId="2D58E432" w14:textId="77777777" w:rsidR="00606FF0" w:rsidRPr="00606FF0" w:rsidRDefault="00606FF0" w:rsidP="004C2AAF">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606FF0">
        <w:rPr>
          <w:rFonts w:ascii="Times New Roman" w:eastAsia="Times New Roman" w:hAnsi="Times New Roman" w:cs="Times New Roman"/>
          <w:b/>
          <w:bCs/>
          <w:i/>
          <w:iCs/>
          <w:color w:val="333333"/>
          <w:sz w:val="28"/>
          <w:szCs w:val="28"/>
          <w:lang w:eastAsia="es-PE"/>
        </w:rPr>
        <w:t>15.03.2025 | Andrea Tornielli</w:t>
      </w:r>
    </w:p>
    <w:p w14:paraId="46372C01" w14:textId="77777777" w:rsidR="001354A4" w:rsidRDefault="001354A4" w:rsidP="004C2AAF">
      <w:pPr>
        <w:shd w:val="clear" w:color="auto" w:fill="FFFFFF"/>
        <w:spacing w:after="0" w:line="240" w:lineRule="auto"/>
        <w:rPr>
          <w:rFonts w:ascii="Times New Roman" w:eastAsia="Times New Roman" w:hAnsi="Times New Roman" w:cs="Times New Roman"/>
          <w:color w:val="333333"/>
          <w:sz w:val="28"/>
          <w:szCs w:val="28"/>
          <w:lang w:eastAsia="es-PE"/>
        </w:rPr>
      </w:pPr>
    </w:p>
    <w:p w14:paraId="4D9FF409" w14:textId="77777777" w:rsidR="00606FF0" w:rsidRPr="006E1E8E" w:rsidRDefault="00606FF0" w:rsidP="004C2AAF">
      <w:pPr>
        <w:shd w:val="clear" w:color="auto" w:fill="FFFFFF"/>
        <w:spacing w:after="0" w:line="240" w:lineRule="auto"/>
        <w:rPr>
          <w:rFonts w:ascii="Times New Roman" w:eastAsia="Times New Roman" w:hAnsi="Times New Roman" w:cs="Times New Roman"/>
          <w:b/>
          <w:color w:val="333333"/>
          <w:sz w:val="28"/>
          <w:szCs w:val="28"/>
          <w:lang w:eastAsia="es-PE"/>
        </w:rPr>
      </w:pPr>
      <w:r w:rsidRPr="00606FF0">
        <w:rPr>
          <w:rFonts w:ascii="Times New Roman" w:eastAsia="Times New Roman" w:hAnsi="Times New Roman" w:cs="Times New Roman"/>
          <w:color w:val="333333"/>
          <w:sz w:val="28"/>
          <w:szCs w:val="28"/>
          <w:lang w:eastAsia="es-PE"/>
        </w:rPr>
        <w:t>(V</w:t>
      </w:r>
      <w:hyperlink r:id="rId8" w:history="1">
        <w:r w:rsidRPr="004C2AAF">
          <w:rPr>
            <w:rFonts w:ascii="Times New Roman" w:eastAsia="Times New Roman" w:hAnsi="Times New Roman" w:cs="Times New Roman"/>
            <w:i/>
            <w:iCs/>
            <w:color w:val="474747"/>
            <w:sz w:val="28"/>
            <w:szCs w:val="28"/>
            <w:lang w:eastAsia="es-PE"/>
          </w:rPr>
          <w:t>atican News</w:t>
        </w:r>
      </w:hyperlink>
      <w:r w:rsidRPr="00606FF0">
        <w:rPr>
          <w:rFonts w:ascii="Times New Roman" w:eastAsia="Times New Roman" w:hAnsi="Times New Roman" w:cs="Times New Roman"/>
          <w:color w:val="333333"/>
          <w:sz w:val="28"/>
          <w:szCs w:val="28"/>
          <w:lang w:eastAsia="es-PE"/>
        </w:rPr>
        <w:t>).- «El sentido del camino que la Secretaría del Sínodo propone a las Iglesias locales no es añadir trabajo al trabajo, sino ayudar a las Iglesias a caminar en estilo sinodal». Con estas palabras, el </w:t>
      </w:r>
      <w:r w:rsidRPr="004C2AAF">
        <w:rPr>
          <w:rFonts w:ascii="Times New Roman" w:eastAsia="Times New Roman" w:hAnsi="Times New Roman" w:cs="Times New Roman"/>
          <w:b/>
          <w:bCs/>
          <w:color w:val="474747"/>
          <w:sz w:val="28"/>
          <w:szCs w:val="28"/>
          <w:lang w:eastAsia="es-PE"/>
        </w:rPr>
        <w:t>cardenal Mario Grech</w:t>
      </w:r>
      <w:r w:rsidRPr="00606FF0">
        <w:rPr>
          <w:rFonts w:ascii="Times New Roman" w:eastAsia="Times New Roman" w:hAnsi="Times New Roman" w:cs="Times New Roman"/>
          <w:color w:val="333333"/>
          <w:sz w:val="28"/>
          <w:szCs w:val="28"/>
          <w:lang w:eastAsia="es-PE"/>
        </w:rPr>
        <w:t xml:space="preserve">, secretario general del Sínodo, presenta a los medios vaticanos el acompañamiento de la </w:t>
      </w:r>
      <w:r w:rsidRPr="006E1E8E">
        <w:rPr>
          <w:rFonts w:ascii="Times New Roman" w:eastAsia="Times New Roman" w:hAnsi="Times New Roman" w:cs="Times New Roman"/>
          <w:b/>
          <w:color w:val="333333"/>
          <w:sz w:val="28"/>
          <w:szCs w:val="28"/>
          <w:lang w:eastAsia="es-PE"/>
        </w:rPr>
        <w:t>fase de implementación aprobada por el Papa Francisco.</w:t>
      </w:r>
    </w:p>
    <w:p w14:paraId="0C61D6AA" w14:textId="77777777" w:rsidR="00606FF0" w:rsidRPr="00606FF0" w:rsidRDefault="00606FF0"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4C2AAF">
        <w:rPr>
          <w:rFonts w:ascii="Times New Roman" w:eastAsia="Times New Roman" w:hAnsi="Times New Roman" w:cs="Times New Roman"/>
          <w:b/>
          <w:bCs/>
          <w:color w:val="474747"/>
          <w:sz w:val="28"/>
          <w:szCs w:val="28"/>
          <w:lang w:eastAsia="es-PE"/>
        </w:rPr>
        <w:t>Eminencia, el Sínodo sobre la Sinodalidad parecía concluido… y ahora comenzamos de nuevo, por voluntad del Papa Francisco que desde Gemelli aprobó el calendario de trabajos para los próximos tres años.</w:t>
      </w:r>
    </w:p>
    <w:p w14:paraId="2074DF9F" w14:textId="77777777" w:rsidR="00606FF0" w:rsidRPr="00606FF0" w:rsidRDefault="00606FF0"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606FF0">
        <w:rPr>
          <w:rFonts w:ascii="Times New Roman" w:eastAsia="Times New Roman" w:hAnsi="Times New Roman" w:cs="Times New Roman"/>
          <w:color w:val="333333"/>
          <w:sz w:val="28"/>
          <w:szCs w:val="28"/>
          <w:lang w:eastAsia="es-PE"/>
        </w:rPr>
        <w:t xml:space="preserve">Es cierto que muchos pensaban que el Sínodo había concluido con la celebración de la segunda sesión de la Asamblea, en octubre pasado. En realidad, </w:t>
      </w:r>
      <w:r w:rsidRPr="002A6F8F">
        <w:rPr>
          <w:rFonts w:ascii="Times New Roman" w:eastAsia="Times New Roman" w:hAnsi="Times New Roman" w:cs="Times New Roman"/>
          <w:b/>
          <w:color w:val="333333"/>
          <w:sz w:val="28"/>
          <w:szCs w:val="28"/>
          <w:lang w:eastAsia="es-PE"/>
        </w:rPr>
        <w:t>la constitución apostólica Episcopalis Communio ha “transformado” el Sínodo de un acontecimiento a un proceso</w:t>
      </w:r>
      <w:r w:rsidRPr="00606FF0">
        <w:rPr>
          <w:rFonts w:ascii="Times New Roman" w:eastAsia="Times New Roman" w:hAnsi="Times New Roman" w:cs="Times New Roman"/>
          <w:color w:val="333333"/>
          <w:sz w:val="28"/>
          <w:szCs w:val="28"/>
          <w:lang w:eastAsia="es-PE"/>
        </w:rPr>
        <w:t xml:space="preserve"> </w:t>
      </w:r>
      <w:r w:rsidRPr="002A6F8F">
        <w:rPr>
          <w:rFonts w:ascii="Times New Roman" w:eastAsia="Times New Roman" w:hAnsi="Times New Roman" w:cs="Times New Roman"/>
          <w:b/>
          <w:color w:val="333333"/>
          <w:sz w:val="28"/>
          <w:szCs w:val="28"/>
          <w:lang w:eastAsia="es-PE"/>
        </w:rPr>
        <w:t xml:space="preserve">dividido en tres fases: preparatoria, celebrativa y actuante </w:t>
      </w:r>
      <w:r w:rsidRPr="00606FF0">
        <w:rPr>
          <w:rFonts w:ascii="Times New Roman" w:eastAsia="Times New Roman" w:hAnsi="Times New Roman" w:cs="Times New Roman"/>
          <w:color w:val="333333"/>
          <w:sz w:val="28"/>
          <w:szCs w:val="28"/>
          <w:lang w:eastAsia="es-PE"/>
        </w:rPr>
        <w:t xml:space="preserve">(CE, art. 4). Este paso </w:t>
      </w:r>
      <w:r w:rsidRPr="002A6F8F">
        <w:rPr>
          <w:rFonts w:ascii="Times New Roman" w:eastAsia="Times New Roman" w:hAnsi="Times New Roman" w:cs="Times New Roman"/>
          <w:b/>
          <w:color w:val="333333"/>
          <w:sz w:val="28"/>
          <w:szCs w:val="28"/>
          <w:lang w:eastAsia="es-PE"/>
        </w:rPr>
        <w:t>exige una auténtica “conversión”,</w:t>
      </w:r>
      <w:r w:rsidRPr="00606FF0">
        <w:rPr>
          <w:rFonts w:ascii="Times New Roman" w:eastAsia="Times New Roman" w:hAnsi="Times New Roman" w:cs="Times New Roman"/>
          <w:color w:val="333333"/>
          <w:sz w:val="28"/>
          <w:szCs w:val="28"/>
          <w:lang w:eastAsia="es-PE"/>
        </w:rPr>
        <w:t xml:space="preserve"> un cambio de mentalidad que tarda en </w:t>
      </w:r>
      <w:r w:rsidRPr="00606FF0">
        <w:rPr>
          <w:rFonts w:ascii="Times New Roman" w:eastAsia="Times New Roman" w:hAnsi="Times New Roman" w:cs="Times New Roman"/>
          <w:color w:val="333333"/>
          <w:sz w:val="28"/>
          <w:szCs w:val="28"/>
          <w:lang w:eastAsia="es-PE"/>
        </w:rPr>
        <w:lastRenderedPageBreak/>
        <w:t>arraigarse en la práctica de la Iglesia. Pero esta articulación es fundamental: no basta la publicación de un “documento” para que lo que ha surgido en las dos fases del proceso sinodal se implemente en la vida de la Iglesia.</w:t>
      </w:r>
    </w:p>
    <w:p w14:paraId="3EB3A284" w14:textId="77777777" w:rsidR="00606FF0" w:rsidRPr="00606FF0" w:rsidRDefault="00606FF0"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606FF0">
        <w:rPr>
          <w:rFonts w:ascii="Times New Roman" w:eastAsia="Times New Roman" w:hAnsi="Times New Roman" w:cs="Times New Roman"/>
          <w:color w:val="333333"/>
          <w:sz w:val="28"/>
          <w:szCs w:val="28"/>
          <w:lang w:eastAsia="es-PE"/>
        </w:rPr>
        <w:t xml:space="preserve">Ese “documento” debe ser “recibido” como fruto del discernimiento eclesial y horizonte de conversión. Y así sucedió: el Santo Padre, que es el principio de unidad de la Iglesia y el garante del proceso sinodal, con el Documento Final confía a las Iglesias locales y a sus agrupaciones la tarea de </w:t>
      </w:r>
      <w:r w:rsidRPr="00396162">
        <w:rPr>
          <w:rFonts w:ascii="Times New Roman" w:eastAsia="Times New Roman" w:hAnsi="Times New Roman" w:cs="Times New Roman"/>
          <w:b/>
          <w:color w:val="333333"/>
          <w:sz w:val="28"/>
          <w:szCs w:val="28"/>
          <w:lang w:eastAsia="es-PE"/>
        </w:rPr>
        <w:t>implementar las recomendaciones</w:t>
      </w:r>
      <w:r w:rsidRPr="00606FF0">
        <w:rPr>
          <w:rFonts w:ascii="Times New Roman" w:eastAsia="Times New Roman" w:hAnsi="Times New Roman" w:cs="Times New Roman"/>
          <w:color w:val="333333"/>
          <w:sz w:val="28"/>
          <w:szCs w:val="28"/>
          <w:lang w:eastAsia="es-PE"/>
        </w:rPr>
        <w:t xml:space="preserve"> de la Asamblea en su propio contexto local, como recomienda en su "Nota de acompañamiento" al Documento Final . Y muchas Iglesias ya han respondido generosamente y han comenzado a moverse: así que, en realidad, el trabajo nunca se ha detenido después de la finalización de la Asamblea.</w:t>
      </w:r>
    </w:p>
    <w:p w14:paraId="0C6E6DEF" w14:textId="77777777" w:rsidR="00606FF0" w:rsidRPr="00606FF0" w:rsidRDefault="00606FF0"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606FF0">
        <w:rPr>
          <w:rFonts w:ascii="Times New Roman" w:eastAsia="Times New Roman" w:hAnsi="Times New Roman" w:cs="Times New Roman"/>
          <w:color w:val="333333"/>
          <w:sz w:val="28"/>
          <w:szCs w:val="28"/>
          <w:lang w:eastAsia="es-PE"/>
        </w:rPr>
        <w:t>Lo que se anuncia ahora es más bien un proceso de acompañamiento y evaluación de la fase de candidatura ya en curso: una decisión que el Santo Padre ha madurado también con la contribución del Consejo Ordinario de la Secretaría General del Sínodo, compuesto en gran parte por miembros elegidos durante la Asamblea. Y este proceso no compromete el protagonismo de cada Iglesia en acoger y aplicar de modo original los frutos del Sínodo: con él el Papa impulsa a toda la Iglesia a un ejercicio de responsabilidad, más aún, de gran corresponsabilidad porque, precisamente valorando las Iglesias locales, asocia al mismo tiempo el colegio episcopal al ejercicio de su ministerio.</w:t>
      </w:r>
    </w:p>
    <w:p w14:paraId="037C2459" w14:textId="77777777" w:rsidR="00606FF0" w:rsidRPr="00606FF0" w:rsidRDefault="00606FF0"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4C2AAF">
        <w:rPr>
          <w:rFonts w:ascii="Times New Roman" w:eastAsia="Times New Roman" w:hAnsi="Times New Roman" w:cs="Times New Roman"/>
          <w:b/>
          <w:bCs/>
          <w:color w:val="474747"/>
          <w:sz w:val="28"/>
          <w:szCs w:val="28"/>
          <w:lang w:eastAsia="es-PE"/>
        </w:rPr>
        <w:t>Entonces, ¿cuál es el propósito más preciso de este camino?</w:t>
      </w:r>
    </w:p>
    <w:p w14:paraId="4C8B187D" w14:textId="77777777" w:rsidR="00606FF0" w:rsidRPr="00606FF0" w:rsidRDefault="00606FF0"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606FF0">
        <w:rPr>
          <w:rFonts w:ascii="Times New Roman" w:eastAsia="Times New Roman" w:hAnsi="Times New Roman" w:cs="Times New Roman"/>
          <w:color w:val="333333"/>
          <w:sz w:val="28"/>
          <w:szCs w:val="28"/>
          <w:lang w:eastAsia="es-PE"/>
        </w:rPr>
        <w:t xml:space="preserve">Se trata de un proceso que tiene como objetivo fomentar la comparación entre las Iglesias sobre los conocimientos desarrollados en la fase de aplicación. Después de un período dedicado al trabajo de cada realidad local (hasta 2026), deseamos, en estilo sinodal, crear espacios de </w:t>
      </w:r>
      <w:r w:rsidRPr="0004228E">
        <w:rPr>
          <w:rFonts w:ascii="Times New Roman" w:eastAsia="Times New Roman" w:hAnsi="Times New Roman" w:cs="Times New Roman"/>
          <w:b/>
          <w:color w:val="333333"/>
          <w:sz w:val="28"/>
          <w:szCs w:val="28"/>
          <w:lang w:eastAsia="es-PE"/>
        </w:rPr>
        <w:t>diálogo e intercambio de dones entre las Iglesias</w:t>
      </w:r>
      <w:r w:rsidRPr="00606FF0">
        <w:rPr>
          <w:rFonts w:ascii="Times New Roman" w:eastAsia="Times New Roman" w:hAnsi="Times New Roman" w:cs="Times New Roman"/>
          <w:color w:val="333333"/>
          <w:sz w:val="28"/>
          <w:szCs w:val="28"/>
          <w:lang w:eastAsia="es-PE"/>
        </w:rPr>
        <w:t>. Éste es uno de los aspectos más preciosos que han surgido del camino sinodal realizado hasta ahora. El objetivo es que la implementación no se realice de manera aislada, como si cada diócesis o eparquía fuera una entidad en sí misma, sino que se fortalezcan los vínculos entre las Iglesias a nivel nacional, regional y continental.</w:t>
      </w:r>
    </w:p>
    <w:p w14:paraId="0F37490E" w14:textId="77777777" w:rsidR="00606FF0" w:rsidRPr="00606FF0" w:rsidRDefault="00606FF0"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606FF0">
        <w:rPr>
          <w:rFonts w:ascii="Times New Roman" w:eastAsia="Times New Roman" w:hAnsi="Times New Roman" w:cs="Times New Roman"/>
          <w:color w:val="333333"/>
          <w:sz w:val="28"/>
          <w:szCs w:val="28"/>
          <w:lang w:eastAsia="es-PE"/>
        </w:rPr>
        <w:t xml:space="preserve">Al mismo tiempo, estos momentos de diálogo permitirán un auténtico “caminar juntos”, ofreciendo la oportunidad de evaluar, en un espíritu de corresponsabilidad, las elecciones realizadas. </w:t>
      </w:r>
      <w:r w:rsidRPr="0004228E">
        <w:rPr>
          <w:rFonts w:ascii="Times New Roman" w:eastAsia="Times New Roman" w:hAnsi="Times New Roman" w:cs="Times New Roman"/>
          <w:b/>
          <w:color w:val="333333"/>
          <w:sz w:val="28"/>
          <w:szCs w:val="28"/>
          <w:lang w:eastAsia="es-PE"/>
        </w:rPr>
        <w:t>Los encuentros previstos para 2027 y principios de 2028</w:t>
      </w:r>
      <w:r w:rsidRPr="00606FF0">
        <w:rPr>
          <w:rFonts w:ascii="Times New Roman" w:eastAsia="Times New Roman" w:hAnsi="Times New Roman" w:cs="Times New Roman"/>
          <w:color w:val="333333"/>
          <w:sz w:val="28"/>
          <w:szCs w:val="28"/>
          <w:lang w:eastAsia="es-PE"/>
        </w:rPr>
        <w:t xml:space="preserve"> acompañarán así naturalmente el camino hacia la </w:t>
      </w:r>
      <w:r w:rsidRPr="0004228E">
        <w:rPr>
          <w:rFonts w:ascii="Times New Roman" w:eastAsia="Times New Roman" w:hAnsi="Times New Roman" w:cs="Times New Roman"/>
          <w:b/>
          <w:color w:val="333333"/>
          <w:sz w:val="28"/>
          <w:szCs w:val="28"/>
          <w:lang w:eastAsia="es-PE"/>
        </w:rPr>
        <w:t>Asamblea Eclesial de octubre de 2028</w:t>
      </w:r>
      <w:r w:rsidRPr="00606FF0">
        <w:rPr>
          <w:rFonts w:ascii="Times New Roman" w:eastAsia="Times New Roman" w:hAnsi="Times New Roman" w:cs="Times New Roman"/>
          <w:color w:val="333333"/>
          <w:sz w:val="28"/>
          <w:szCs w:val="28"/>
          <w:lang w:eastAsia="es-PE"/>
        </w:rPr>
        <w:t xml:space="preserve">. Esta Asamblea final podrá entonces ofrecer al Santo Padre elementos preciosos, fruto de una auténtica experiencia eclesial, para su discernimiento como Sucesor de Pedro, con perspectivas que proponer a toda la Iglesia. La implementación y la evaluación deben avanzar juntas, entrelazándose en un proceso </w:t>
      </w:r>
      <w:r w:rsidRPr="00606FF0">
        <w:rPr>
          <w:rFonts w:ascii="Times New Roman" w:eastAsia="Times New Roman" w:hAnsi="Times New Roman" w:cs="Times New Roman"/>
          <w:color w:val="333333"/>
          <w:sz w:val="28"/>
          <w:szCs w:val="28"/>
          <w:lang w:eastAsia="es-PE"/>
        </w:rPr>
        <w:lastRenderedPageBreak/>
        <w:t>dinámico y compartido: ésta es precisamente la cultura de rendición de cuentas que evoca el Documento Final.</w:t>
      </w:r>
    </w:p>
    <w:p w14:paraId="56FA692A" w14:textId="77777777" w:rsidR="00606FF0" w:rsidRPr="00606FF0" w:rsidRDefault="00606FF0"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4C2AAF">
        <w:rPr>
          <w:rFonts w:ascii="Times New Roman" w:eastAsia="Times New Roman" w:hAnsi="Times New Roman" w:cs="Times New Roman"/>
          <w:b/>
          <w:bCs/>
          <w:color w:val="474747"/>
          <w:sz w:val="28"/>
          <w:szCs w:val="28"/>
          <w:lang w:eastAsia="es-PE"/>
        </w:rPr>
        <w:t>El 2026 será un año enteramente dedicado al trabajo de las diversas diócesis. ¿Qué se espera?</w:t>
      </w:r>
    </w:p>
    <w:p w14:paraId="5FA14A3F" w14:textId="77777777" w:rsidR="00606FF0" w:rsidRPr="00606FF0" w:rsidRDefault="00606FF0"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606FF0">
        <w:rPr>
          <w:rFonts w:ascii="Times New Roman" w:eastAsia="Times New Roman" w:hAnsi="Times New Roman" w:cs="Times New Roman"/>
          <w:color w:val="333333"/>
          <w:sz w:val="28"/>
          <w:szCs w:val="28"/>
          <w:lang w:eastAsia="es-PE"/>
        </w:rPr>
        <w:t xml:space="preserve">Es esencial volver a empezar desde el trabajo realizado en la fase de escucha, pero es igualmente esencial no repetirlo de forma idéntica. En esta etapa, ya no se trata sólo de escuchar y recoger la escucha del Pueblo de Dios, sino de permitir a los </w:t>
      </w:r>
      <w:r w:rsidRPr="00792C6E">
        <w:rPr>
          <w:rFonts w:ascii="Times New Roman" w:eastAsia="Times New Roman" w:hAnsi="Times New Roman" w:cs="Times New Roman"/>
          <w:b/>
          <w:color w:val="333333"/>
          <w:sz w:val="28"/>
          <w:szCs w:val="28"/>
          <w:lang w:eastAsia="es-PE"/>
        </w:rPr>
        <w:t>responsables de las Iglesias y a los equipos sinodales llevar adelante un diálogo con el resto del Pueblo de Dios</w:t>
      </w:r>
      <w:r w:rsidRPr="00606FF0">
        <w:rPr>
          <w:rFonts w:ascii="Times New Roman" w:eastAsia="Times New Roman" w:hAnsi="Times New Roman" w:cs="Times New Roman"/>
          <w:color w:val="333333"/>
          <w:sz w:val="28"/>
          <w:szCs w:val="28"/>
          <w:lang w:eastAsia="es-PE"/>
        </w:rPr>
        <w:t xml:space="preserve"> sobre los contenidos surgidos del camino sinodal en su totalidad, para que este camino se adapte a la propia cultura y tradición. También ésta es otra posibilidad de </w:t>
      </w:r>
      <w:r w:rsidRPr="00792C6E">
        <w:rPr>
          <w:rFonts w:ascii="Times New Roman" w:eastAsia="Times New Roman" w:hAnsi="Times New Roman" w:cs="Times New Roman"/>
          <w:b/>
          <w:color w:val="333333"/>
          <w:sz w:val="28"/>
          <w:szCs w:val="28"/>
          <w:lang w:eastAsia="es-PE"/>
        </w:rPr>
        <w:t>apelar a todo el Pueblo de Dios como participantes de la función profética de Cristo ( cf. LG 12 ) y sujetos del sensus fidei</w:t>
      </w:r>
      <w:r w:rsidRPr="00606FF0">
        <w:rPr>
          <w:rFonts w:ascii="Times New Roman" w:eastAsia="Times New Roman" w:hAnsi="Times New Roman" w:cs="Times New Roman"/>
          <w:color w:val="333333"/>
          <w:sz w:val="28"/>
          <w:szCs w:val="28"/>
          <w:lang w:eastAsia="es-PE"/>
        </w:rPr>
        <w:t> . Espero que el principio de circularidad dentro de las Iglesias y entre las Iglesias se haga operativo en la práctica ordinaria de la Iglesia.</w:t>
      </w:r>
    </w:p>
    <w:p w14:paraId="49AA327F" w14:textId="77777777" w:rsidR="00606FF0" w:rsidRPr="00606FF0" w:rsidRDefault="00606FF0"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4C2AAF">
        <w:rPr>
          <w:rFonts w:ascii="Times New Roman" w:eastAsia="Times New Roman" w:hAnsi="Times New Roman" w:cs="Times New Roman"/>
          <w:b/>
          <w:bCs/>
          <w:color w:val="474747"/>
          <w:sz w:val="28"/>
          <w:szCs w:val="28"/>
          <w:lang w:eastAsia="es-PE"/>
        </w:rPr>
        <w:t>¿Cómo deben funcionar las iglesias locales?</w:t>
      </w:r>
    </w:p>
    <w:p w14:paraId="21600349" w14:textId="77777777" w:rsidR="00606FF0" w:rsidRPr="00606FF0" w:rsidRDefault="00606FF0"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606FF0">
        <w:rPr>
          <w:rFonts w:ascii="Times New Roman" w:eastAsia="Times New Roman" w:hAnsi="Times New Roman" w:cs="Times New Roman"/>
          <w:color w:val="333333"/>
          <w:sz w:val="28"/>
          <w:szCs w:val="28"/>
          <w:lang w:eastAsia="es-PE"/>
        </w:rPr>
        <w:t xml:space="preserve">Estamos invitados no sólo a reiterar sino a </w:t>
      </w:r>
      <w:r w:rsidRPr="00792C6E">
        <w:rPr>
          <w:rFonts w:ascii="Times New Roman" w:eastAsia="Times New Roman" w:hAnsi="Times New Roman" w:cs="Times New Roman"/>
          <w:b/>
          <w:color w:val="333333"/>
          <w:sz w:val="28"/>
          <w:szCs w:val="28"/>
          <w:lang w:eastAsia="es-PE"/>
        </w:rPr>
        <w:t>garantizar que todos los miembros del Pueblo de Dios sean sujetos activos</w:t>
      </w:r>
      <w:r w:rsidRPr="00606FF0">
        <w:rPr>
          <w:rFonts w:ascii="Times New Roman" w:eastAsia="Times New Roman" w:hAnsi="Times New Roman" w:cs="Times New Roman"/>
          <w:color w:val="333333"/>
          <w:sz w:val="28"/>
          <w:szCs w:val="28"/>
          <w:lang w:eastAsia="es-PE"/>
        </w:rPr>
        <w:t xml:space="preserve"> de la vida eclesial y a trazar el camino de cada Iglesia sobre la base de esta capacidad reconocida, que es necesario apoyar y capacitar. Este primer año y medio también será una oportunidad para involucrar a quienes antes participaban menos activamente. Vivir experiencias sinodales, experimentar la conversación en el Espíritu que tanto ha hecho crecer nuestras comunidades. Ahora que el panorama está más claro y se ha desarrollado una comprensión más compartida de la sinodalidad, juntos –sin excepción– podemos encontrar herramientas para continuar el camino con energía renovada.</w:t>
      </w:r>
    </w:p>
    <w:p w14:paraId="7B6AD67E" w14:textId="77777777" w:rsidR="00606FF0" w:rsidRPr="00606FF0" w:rsidRDefault="00606FF0"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4C2AAF">
        <w:rPr>
          <w:rFonts w:ascii="Times New Roman" w:eastAsia="Times New Roman" w:hAnsi="Times New Roman" w:cs="Times New Roman"/>
          <w:b/>
          <w:bCs/>
          <w:color w:val="474747"/>
          <w:sz w:val="28"/>
          <w:szCs w:val="28"/>
          <w:lang w:eastAsia="es-PE"/>
        </w:rPr>
        <w:t>¿Cómo podemos implicar más al Pueblo de Dios, evitando el riesgo de que el proceso sinodal quede confinado a asuntos de “expertos”, de personas ya involucradas en las estructuras eclesiales? ¿Cómo podemos garantizar que este nuevo y desafiante paso no se viva como una tarea burocrática más que se suma a las demás?</w:t>
      </w:r>
    </w:p>
    <w:p w14:paraId="4CB38AD8" w14:textId="77777777" w:rsidR="00606FF0" w:rsidRPr="00606FF0" w:rsidRDefault="00606FF0"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606FF0">
        <w:rPr>
          <w:rFonts w:ascii="Times New Roman" w:eastAsia="Times New Roman" w:hAnsi="Times New Roman" w:cs="Times New Roman"/>
          <w:color w:val="333333"/>
          <w:sz w:val="28"/>
          <w:szCs w:val="28"/>
          <w:lang w:eastAsia="es-PE"/>
        </w:rPr>
        <w:t xml:space="preserve">El Documento Preparatorio , que dio inicio a todo el proceso sinodal, comienza precisamente con esta afirmación: «La Iglesia de Dios se reúne en Sínodo». No hay nada que pueda involucrar a toda la Iglesia y a todos en ella más que el proceso sinodal. Esto se vio en la primera fase, con la escucha del Pueblo de Dios en las Iglesias locales. El camino a seguir ahora es el mismo. Este camino de implementación es desafiante no porque requiera agregar más actividades para los “trabajadores pastorales”, particularmente para los ministros ordenados, instituidos o de facto. El </w:t>
      </w:r>
      <w:r w:rsidRPr="0011589F">
        <w:rPr>
          <w:rFonts w:ascii="Times New Roman" w:eastAsia="Times New Roman" w:hAnsi="Times New Roman" w:cs="Times New Roman"/>
          <w:b/>
          <w:color w:val="333333"/>
          <w:sz w:val="28"/>
          <w:szCs w:val="28"/>
          <w:lang w:eastAsia="es-PE"/>
        </w:rPr>
        <w:t>compromiso es vivir el camino eclesial de cada Iglesia con mentalidad sinodal,</w:t>
      </w:r>
      <w:r w:rsidRPr="00606FF0">
        <w:rPr>
          <w:rFonts w:ascii="Times New Roman" w:eastAsia="Times New Roman" w:hAnsi="Times New Roman" w:cs="Times New Roman"/>
          <w:color w:val="333333"/>
          <w:sz w:val="28"/>
          <w:szCs w:val="28"/>
          <w:lang w:eastAsia="es-PE"/>
        </w:rPr>
        <w:t xml:space="preserve"> dentro de un horizonte sinodal, desarrollando un </w:t>
      </w:r>
      <w:r w:rsidRPr="0011589F">
        <w:rPr>
          <w:rFonts w:ascii="Times New Roman" w:eastAsia="Times New Roman" w:hAnsi="Times New Roman" w:cs="Times New Roman"/>
          <w:b/>
          <w:color w:val="333333"/>
          <w:sz w:val="28"/>
          <w:szCs w:val="28"/>
          <w:lang w:eastAsia="es-PE"/>
        </w:rPr>
        <w:t>estilo sinodal</w:t>
      </w:r>
      <w:r w:rsidRPr="00606FF0">
        <w:rPr>
          <w:rFonts w:ascii="Times New Roman" w:eastAsia="Times New Roman" w:hAnsi="Times New Roman" w:cs="Times New Roman"/>
          <w:color w:val="333333"/>
          <w:sz w:val="28"/>
          <w:szCs w:val="28"/>
          <w:lang w:eastAsia="es-PE"/>
        </w:rPr>
        <w:t xml:space="preserve"> que constituya el presupuesto de una forma de Iglesia sinodal. Repito el adjetivo para subrayar que la cuestión es de mentalidad. El sentido del </w:t>
      </w:r>
      <w:r w:rsidRPr="00606FF0">
        <w:rPr>
          <w:rFonts w:ascii="Times New Roman" w:eastAsia="Times New Roman" w:hAnsi="Times New Roman" w:cs="Times New Roman"/>
          <w:color w:val="333333"/>
          <w:sz w:val="28"/>
          <w:szCs w:val="28"/>
          <w:lang w:eastAsia="es-PE"/>
        </w:rPr>
        <w:lastRenderedPageBreak/>
        <w:t>camino que la Secretaría del Sínodo propone a las Iglesias locales no es añadir trabajo a trabajo para responder a las peticiones que vienen de fuera o de arriba, sino ayudar a las Iglesias a caminar en estilo sinodal; en una palabra, ser verdaderamente Iglesias, donde la portio Populi Dei confiada al Obispo con la ayuda de su presbiterio y de sus ministerios sea verdaderamente una Iglesia de sujetos en relación, que encarnan el Evangelio en el lugar donde se encuentran.</w:t>
      </w:r>
    </w:p>
    <w:p w14:paraId="1EE2700A" w14:textId="77777777" w:rsidR="00606FF0" w:rsidRPr="00606FF0" w:rsidRDefault="00606FF0"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4C2AAF">
        <w:rPr>
          <w:rFonts w:ascii="Times New Roman" w:eastAsia="Times New Roman" w:hAnsi="Times New Roman" w:cs="Times New Roman"/>
          <w:b/>
          <w:bCs/>
          <w:color w:val="474747"/>
          <w:sz w:val="28"/>
          <w:szCs w:val="28"/>
          <w:lang w:eastAsia="es-PE"/>
        </w:rPr>
        <w:t>¿Puede decirnos una palabra sobre el trabajo de los Grupos de Estudio y su análisis en profundidad de temas individuales?</w:t>
      </w:r>
    </w:p>
    <w:p w14:paraId="6FF0F4DD" w14:textId="77777777" w:rsidR="00606FF0" w:rsidRPr="00606FF0" w:rsidRDefault="00606FF0"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606FF0">
        <w:rPr>
          <w:rFonts w:ascii="Times New Roman" w:eastAsia="Times New Roman" w:hAnsi="Times New Roman" w:cs="Times New Roman"/>
          <w:color w:val="333333"/>
          <w:sz w:val="28"/>
          <w:szCs w:val="28"/>
          <w:lang w:eastAsia="es-PE"/>
        </w:rPr>
        <w:t xml:space="preserve">El trabajo de </w:t>
      </w:r>
      <w:r w:rsidRPr="00BE56F8">
        <w:rPr>
          <w:rFonts w:ascii="Times New Roman" w:eastAsia="Times New Roman" w:hAnsi="Times New Roman" w:cs="Times New Roman"/>
          <w:b/>
          <w:color w:val="333333"/>
          <w:sz w:val="28"/>
          <w:szCs w:val="28"/>
          <w:lang w:eastAsia="es-PE"/>
        </w:rPr>
        <w:t>los 10 Grupos de Estudio</w:t>
      </w:r>
      <w:r w:rsidRPr="00606FF0">
        <w:rPr>
          <w:rFonts w:ascii="Times New Roman" w:eastAsia="Times New Roman" w:hAnsi="Times New Roman" w:cs="Times New Roman"/>
          <w:color w:val="333333"/>
          <w:sz w:val="28"/>
          <w:szCs w:val="28"/>
          <w:lang w:eastAsia="es-PE"/>
        </w:rPr>
        <w:t xml:space="preserve"> está ahora </w:t>
      </w:r>
      <w:r w:rsidRPr="00BE56F8">
        <w:rPr>
          <w:rFonts w:ascii="Times New Roman" w:eastAsia="Times New Roman" w:hAnsi="Times New Roman" w:cs="Times New Roman"/>
          <w:b/>
          <w:color w:val="333333"/>
          <w:sz w:val="28"/>
          <w:szCs w:val="28"/>
          <w:lang w:eastAsia="es-PE"/>
        </w:rPr>
        <w:t>bastante avanzado</w:t>
      </w:r>
      <w:r w:rsidRPr="00606FF0">
        <w:rPr>
          <w:rFonts w:ascii="Times New Roman" w:eastAsia="Times New Roman" w:hAnsi="Times New Roman" w:cs="Times New Roman"/>
          <w:color w:val="333333"/>
          <w:sz w:val="28"/>
          <w:szCs w:val="28"/>
          <w:lang w:eastAsia="es-PE"/>
        </w:rPr>
        <w:t xml:space="preserve">, aunque naturalmente hay diferencias entre los Grupos. Así lo reveló una reciente reunión organizada por la Secretaría General con la participación de todos los coordinadores del Grupo. La metodología de trabajo es bastante variada, aunque – según la precisa indicación del Santo Padre – cada Grupo se compromete a adoptar un estilo sinodal, recurriendo en muchos casos a la conversación en el Espíritu y a la </w:t>
      </w:r>
      <w:r w:rsidRPr="00BE56F8">
        <w:rPr>
          <w:rFonts w:ascii="Times New Roman" w:eastAsia="Times New Roman" w:hAnsi="Times New Roman" w:cs="Times New Roman"/>
          <w:b/>
          <w:color w:val="333333"/>
          <w:sz w:val="28"/>
          <w:szCs w:val="28"/>
          <w:lang w:eastAsia="es-PE"/>
        </w:rPr>
        <w:t>escucha también de voces externas al Grupo</w:t>
      </w:r>
      <w:r w:rsidRPr="00606FF0">
        <w:rPr>
          <w:rFonts w:ascii="Times New Roman" w:eastAsia="Times New Roman" w:hAnsi="Times New Roman" w:cs="Times New Roman"/>
          <w:color w:val="333333"/>
          <w:sz w:val="28"/>
          <w:szCs w:val="28"/>
          <w:lang w:eastAsia="es-PE"/>
        </w:rPr>
        <w:t>, que pueden ayudar a tener en cuenta múltiples perspectivas. También están siendo de gran ayuda las aportaciones que están llegando en los últimos meses por parte de particulares o asociaciones. También muchos obispos, atendiendo a una invitación que les ha sido dirigida, han promovido en sus Iglesias locales un discernimiento sobre las cuestiones tratadas por los Grupos y nos envían sus resultados. En algunos casos, sin embargo, fueron los mismos Grupos los que solicitaron opiniones, por ejemplo contactando a las Conferencias Episcopales o a las Nunciaturas Apostólicas, o consultando a expertos, o incluso celebrando reuniones conjuntas entre Grupos que tratan temas similares.</w:t>
      </w:r>
    </w:p>
    <w:p w14:paraId="09EEBC32" w14:textId="77777777" w:rsidR="00606FF0" w:rsidRPr="00606FF0" w:rsidRDefault="00606FF0"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4C2AAF">
        <w:rPr>
          <w:rFonts w:ascii="Times New Roman" w:eastAsia="Times New Roman" w:hAnsi="Times New Roman" w:cs="Times New Roman"/>
          <w:b/>
          <w:bCs/>
          <w:color w:val="474747"/>
          <w:sz w:val="28"/>
          <w:szCs w:val="28"/>
          <w:lang w:eastAsia="es-PE"/>
        </w:rPr>
        <w:t>¿Cuando se terminará esta obra?</w:t>
      </w:r>
    </w:p>
    <w:p w14:paraId="26B69206" w14:textId="77777777" w:rsidR="00606FF0" w:rsidRPr="00606FF0" w:rsidRDefault="00606FF0"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606FF0">
        <w:rPr>
          <w:rFonts w:ascii="Times New Roman" w:eastAsia="Times New Roman" w:hAnsi="Times New Roman" w:cs="Times New Roman"/>
          <w:color w:val="333333"/>
          <w:sz w:val="28"/>
          <w:szCs w:val="28"/>
          <w:lang w:eastAsia="es-PE"/>
        </w:rPr>
        <w:t xml:space="preserve">Todavía es difícil decir cuándo concluirán los Grupos su trabajo. Como se indicó hace un año, en el momento de su constitución, los Grupos están invitados a </w:t>
      </w:r>
      <w:r w:rsidRPr="00BE56F8">
        <w:rPr>
          <w:rFonts w:ascii="Times New Roman" w:eastAsia="Times New Roman" w:hAnsi="Times New Roman" w:cs="Times New Roman"/>
          <w:b/>
          <w:color w:val="333333"/>
          <w:sz w:val="28"/>
          <w:szCs w:val="28"/>
          <w:lang w:eastAsia="es-PE"/>
        </w:rPr>
        <w:t>presentar sus conclusiones al Santo Padre "posiblemente antes de junio de 2025</w:t>
      </w:r>
      <w:r w:rsidRPr="00606FF0">
        <w:rPr>
          <w:rFonts w:ascii="Times New Roman" w:eastAsia="Times New Roman" w:hAnsi="Times New Roman" w:cs="Times New Roman"/>
          <w:color w:val="333333"/>
          <w:sz w:val="28"/>
          <w:szCs w:val="28"/>
          <w:lang w:eastAsia="es-PE"/>
        </w:rPr>
        <w:t xml:space="preserve">". Algunos de los grupos deberían poder cumplir este plazo. Otros, por el contrario, pueden necesitar más tiempo, pero aun así entregarán un informe provisional sobre su trabajo a finales de junio. Al mismo tiempo, </w:t>
      </w:r>
      <w:r w:rsidRPr="00614DBB">
        <w:rPr>
          <w:rFonts w:ascii="Times New Roman" w:eastAsia="Times New Roman" w:hAnsi="Times New Roman" w:cs="Times New Roman"/>
          <w:b/>
          <w:color w:val="333333"/>
          <w:sz w:val="28"/>
          <w:szCs w:val="28"/>
          <w:lang w:eastAsia="es-PE"/>
        </w:rPr>
        <w:t>también está trabajando la Comisión de Derecho Canónico,</w:t>
      </w:r>
      <w:r w:rsidRPr="00606FF0">
        <w:rPr>
          <w:rFonts w:ascii="Times New Roman" w:eastAsia="Times New Roman" w:hAnsi="Times New Roman" w:cs="Times New Roman"/>
          <w:color w:val="333333"/>
          <w:sz w:val="28"/>
          <w:szCs w:val="28"/>
          <w:lang w:eastAsia="es-PE"/>
        </w:rPr>
        <w:t xml:space="preserve"> instituida en 2023, que se ha puesto a disposición para dar su apoyo a los 10 Grupos en materias de su competencia, así como un Grupo instituido en el SECAM (Simposio de las Conferencias Episcopales de África y Madagascar) para la pastoral de las personas que viven en situación de poligamia.</w:t>
      </w:r>
    </w:p>
    <w:p w14:paraId="450CAB13" w14:textId="77777777" w:rsidR="00606FF0" w:rsidRPr="00606FF0" w:rsidRDefault="00606FF0"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4C2AAF">
        <w:rPr>
          <w:rFonts w:ascii="Times New Roman" w:eastAsia="Times New Roman" w:hAnsi="Times New Roman" w:cs="Times New Roman"/>
          <w:b/>
          <w:bCs/>
          <w:color w:val="474747"/>
          <w:sz w:val="28"/>
          <w:szCs w:val="28"/>
          <w:lang w:eastAsia="es-PE"/>
        </w:rPr>
        <w:t>¿Nos podrías explicar qué es la Asamblea de la Iglesia del 2028? La carta afirma explícitamente que no será un nuevo Sínodo…</w:t>
      </w:r>
    </w:p>
    <w:p w14:paraId="120BC8E7" w14:textId="77777777" w:rsidR="00606FF0" w:rsidRPr="00606FF0" w:rsidRDefault="00606FF0"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606FF0">
        <w:rPr>
          <w:rFonts w:ascii="Times New Roman" w:eastAsia="Times New Roman" w:hAnsi="Times New Roman" w:cs="Times New Roman"/>
          <w:color w:val="333333"/>
          <w:sz w:val="28"/>
          <w:szCs w:val="28"/>
          <w:lang w:eastAsia="es-PE"/>
        </w:rPr>
        <w:t xml:space="preserve">Yo diría que el Sínodo 2021-2024 </w:t>
      </w:r>
      <w:r w:rsidRPr="00614DBB">
        <w:rPr>
          <w:rFonts w:ascii="Times New Roman" w:eastAsia="Times New Roman" w:hAnsi="Times New Roman" w:cs="Times New Roman"/>
          <w:b/>
          <w:color w:val="333333"/>
          <w:sz w:val="28"/>
          <w:szCs w:val="28"/>
          <w:lang w:eastAsia="es-PE"/>
        </w:rPr>
        <w:t xml:space="preserve">fue “una primicia” </w:t>
      </w:r>
      <w:r w:rsidRPr="00606FF0">
        <w:rPr>
          <w:rFonts w:ascii="Times New Roman" w:eastAsia="Times New Roman" w:hAnsi="Times New Roman" w:cs="Times New Roman"/>
          <w:color w:val="333333"/>
          <w:sz w:val="28"/>
          <w:szCs w:val="28"/>
          <w:lang w:eastAsia="es-PE"/>
        </w:rPr>
        <w:t xml:space="preserve">en muchas cosas. Fue la primera vez que las normas de la Episcopalis Communio se </w:t>
      </w:r>
      <w:r w:rsidRPr="00606FF0">
        <w:rPr>
          <w:rFonts w:ascii="Times New Roman" w:eastAsia="Times New Roman" w:hAnsi="Times New Roman" w:cs="Times New Roman"/>
          <w:color w:val="333333"/>
          <w:sz w:val="28"/>
          <w:szCs w:val="28"/>
          <w:lang w:eastAsia="es-PE"/>
        </w:rPr>
        <w:lastRenderedPageBreak/>
        <w:t xml:space="preserve">aplicaron en su totalidad; Fue la primera vez que toda la Iglesia y todos en la Iglesia tuvieron la oportunidad de </w:t>
      </w:r>
      <w:r w:rsidRPr="00614DBB">
        <w:rPr>
          <w:rFonts w:ascii="Times New Roman" w:eastAsia="Times New Roman" w:hAnsi="Times New Roman" w:cs="Times New Roman"/>
          <w:b/>
          <w:color w:val="333333"/>
          <w:sz w:val="28"/>
          <w:szCs w:val="28"/>
          <w:lang w:eastAsia="es-PE"/>
        </w:rPr>
        <w:t>participar</w:t>
      </w:r>
      <w:r w:rsidRPr="00606FF0">
        <w:rPr>
          <w:rFonts w:ascii="Times New Roman" w:eastAsia="Times New Roman" w:hAnsi="Times New Roman" w:cs="Times New Roman"/>
          <w:color w:val="333333"/>
          <w:sz w:val="28"/>
          <w:szCs w:val="28"/>
          <w:lang w:eastAsia="es-PE"/>
        </w:rPr>
        <w:t xml:space="preserve"> en el proceso sinodal; Fue </w:t>
      </w:r>
      <w:r w:rsidRPr="00614DBB">
        <w:rPr>
          <w:rFonts w:ascii="Times New Roman" w:eastAsia="Times New Roman" w:hAnsi="Times New Roman" w:cs="Times New Roman"/>
          <w:b/>
          <w:color w:val="333333"/>
          <w:sz w:val="28"/>
          <w:szCs w:val="28"/>
          <w:lang w:eastAsia="es-PE"/>
        </w:rPr>
        <w:t>la primera vez que en la Asamblea participaron miembros no obispos</w:t>
      </w:r>
      <w:r w:rsidRPr="00606FF0">
        <w:rPr>
          <w:rFonts w:ascii="Times New Roman" w:eastAsia="Times New Roman" w:hAnsi="Times New Roman" w:cs="Times New Roman"/>
          <w:color w:val="333333"/>
          <w:sz w:val="28"/>
          <w:szCs w:val="28"/>
          <w:lang w:eastAsia="es-PE"/>
        </w:rPr>
        <w:t>; Fue la primera vez que un </w:t>
      </w:r>
      <w:r w:rsidRPr="00614DBB">
        <w:rPr>
          <w:rFonts w:ascii="Times New Roman" w:eastAsia="Times New Roman" w:hAnsi="Times New Roman" w:cs="Times New Roman"/>
          <w:b/>
          <w:color w:val="333333"/>
          <w:sz w:val="28"/>
          <w:szCs w:val="28"/>
          <w:lang w:eastAsia="es-PE"/>
        </w:rPr>
        <w:t>Documento Final</w:t>
      </w:r>
      <w:r w:rsidRPr="00606FF0">
        <w:rPr>
          <w:rFonts w:ascii="Times New Roman" w:eastAsia="Times New Roman" w:hAnsi="Times New Roman" w:cs="Times New Roman"/>
          <w:color w:val="333333"/>
          <w:sz w:val="28"/>
          <w:szCs w:val="28"/>
          <w:lang w:eastAsia="es-PE"/>
        </w:rPr>
        <w:t xml:space="preserve"> fue aprobado inmediatamente por el Santo Padre, participando así en su Magisterio ordinario. Ahora –en la tercera fase del proceso sinodal– </w:t>
      </w:r>
      <w:r w:rsidRPr="00614DBB">
        <w:rPr>
          <w:rFonts w:ascii="Times New Roman" w:eastAsia="Times New Roman" w:hAnsi="Times New Roman" w:cs="Times New Roman"/>
          <w:b/>
          <w:color w:val="333333"/>
          <w:sz w:val="28"/>
          <w:szCs w:val="28"/>
          <w:lang w:eastAsia="es-PE"/>
        </w:rPr>
        <w:t>se celebra por primera vez una Asamblea eclesial.</w:t>
      </w:r>
      <w:r w:rsidRPr="00606FF0">
        <w:rPr>
          <w:rFonts w:ascii="Times New Roman" w:eastAsia="Times New Roman" w:hAnsi="Times New Roman" w:cs="Times New Roman"/>
          <w:color w:val="333333"/>
          <w:sz w:val="28"/>
          <w:szCs w:val="28"/>
          <w:lang w:eastAsia="es-PE"/>
        </w:rPr>
        <w:t xml:space="preserve"> Siendo la primera vez que se celebra una Asamblea Eclesial </w:t>
      </w:r>
      <w:r w:rsidRPr="00614DBB">
        <w:rPr>
          <w:rFonts w:ascii="Times New Roman" w:eastAsia="Times New Roman" w:hAnsi="Times New Roman" w:cs="Times New Roman"/>
          <w:b/>
          <w:color w:val="333333"/>
          <w:sz w:val="28"/>
          <w:szCs w:val="28"/>
          <w:lang w:eastAsia="es-PE"/>
        </w:rPr>
        <w:t>a nivel de toda la Iglesia</w:t>
      </w:r>
      <w:r w:rsidRPr="00606FF0">
        <w:rPr>
          <w:rFonts w:ascii="Times New Roman" w:eastAsia="Times New Roman" w:hAnsi="Times New Roman" w:cs="Times New Roman"/>
          <w:color w:val="333333"/>
          <w:sz w:val="28"/>
          <w:szCs w:val="28"/>
          <w:lang w:eastAsia="es-PE"/>
        </w:rPr>
        <w:t>, aún quedan muchas cosas por aclarar, si bien podemos inspirarnos en la experiencia de las Asambleas de la Etapa Continental, que han sido todas eclesiales.</w:t>
      </w:r>
    </w:p>
    <w:p w14:paraId="692706F4" w14:textId="77777777" w:rsidR="00606FF0" w:rsidRPr="00606FF0" w:rsidRDefault="00606FF0"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4C2AAF">
        <w:rPr>
          <w:rFonts w:ascii="Times New Roman" w:eastAsia="Times New Roman" w:hAnsi="Times New Roman" w:cs="Times New Roman"/>
          <w:b/>
          <w:bCs/>
          <w:color w:val="474747"/>
          <w:sz w:val="28"/>
          <w:szCs w:val="28"/>
          <w:lang w:eastAsia="es-PE"/>
        </w:rPr>
        <w:t>¿Qué características tendrá? ¿En qué se diferenciará de las dos sesiones de la Asamblea Sinodal que vivimos en 2023 y 2024?</w:t>
      </w:r>
    </w:p>
    <w:p w14:paraId="1942B1F5" w14:textId="77777777" w:rsidR="00606FF0" w:rsidRPr="00606FF0" w:rsidRDefault="00606FF0"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606FF0">
        <w:rPr>
          <w:rFonts w:ascii="Times New Roman" w:eastAsia="Times New Roman" w:hAnsi="Times New Roman" w:cs="Times New Roman"/>
          <w:color w:val="333333"/>
          <w:sz w:val="28"/>
          <w:szCs w:val="28"/>
          <w:lang w:eastAsia="es-PE"/>
        </w:rPr>
        <w:t>El objetivo de la Asamblea Eclesial, que constituye el evento final del proceso, no es otro que el indicado por el Documento Final para la tercera fase, es decir, hacer concreta la perspectiva del intercambio de dones entre las Iglesias y en la Iglesia en su conjunto (cf. nn. 120-121). Si durante las etapas de la tercera fase será posible realizar en los diversos niveles de las agrupaciones de Iglesias (Provincias, Conferencias Episcopales, Encuentros Internacionales de Conferencias Episcopales) el intercambio de dones a través de la confrontación y la puesta en común de los procesos iniciados en las Iglesias locales, la Asamblea Eclesial constituirá la ocasión para recoger a nivel de Iglesia todos los frutos que han madurado. La posibilidad de esta Asamblea eclesial está enteramente contenida en el saludo final del Santo Padre al concluir la segunda Asamblea del Sínodo. Aclaró que «en algunos aspectos de la vida de la Iglesia indicados en el Documento, así como en los temas encomendados a los diez “Grupos de Estudio”, que deben trabajar con libertad, para ofrecerme propuestas, se necesita tiempo, para llegar a opciones que involucren a toda la Iglesia. Yo, pues, seguiré escuchando a los Obispos y a las Iglesias a ellos confiadas».</w:t>
      </w:r>
    </w:p>
    <w:p w14:paraId="2EB1CC63" w14:textId="77777777" w:rsidR="00606FF0" w:rsidRPr="00606FF0" w:rsidRDefault="00606FF0"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606FF0">
        <w:rPr>
          <w:rFonts w:ascii="Times New Roman" w:eastAsia="Times New Roman" w:hAnsi="Times New Roman" w:cs="Times New Roman"/>
          <w:color w:val="333333"/>
          <w:sz w:val="28"/>
          <w:szCs w:val="28"/>
          <w:lang w:eastAsia="es-PE"/>
        </w:rPr>
        <w:t xml:space="preserve">La tercera fase corresponde a este tiempo de escucha de cómo funciona el Documento Final en la vida de las Iglesias, y la Asamblea Final constituye el momento de síntesis, capaz de recoger los frutos de esta escucha. Por esto </w:t>
      </w:r>
      <w:r w:rsidRPr="00886831">
        <w:rPr>
          <w:rFonts w:ascii="Times New Roman" w:eastAsia="Times New Roman" w:hAnsi="Times New Roman" w:cs="Times New Roman"/>
          <w:b/>
          <w:color w:val="333333"/>
          <w:sz w:val="28"/>
          <w:szCs w:val="28"/>
          <w:lang w:eastAsia="es-PE"/>
        </w:rPr>
        <w:t>la Asamblea es eclesial,</w:t>
      </w:r>
      <w:r w:rsidRPr="00606FF0">
        <w:rPr>
          <w:rFonts w:ascii="Times New Roman" w:eastAsia="Times New Roman" w:hAnsi="Times New Roman" w:cs="Times New Roman"/>
          <w:color w:val="333333"/>
          <w:sz w:val="28"/>
          <w:szCs w:val="28"/>
          <w:lang w:eastAsia="es-PE"/>
        </w:rPr>
        <w:t xml:space="preserve"> lo que equivale a subrayar su naturaleza y función diversas respecto a la Asamblea Sinodal que ya hemos celebrado, que es y sigue siendo sustancialmente una Asamblea de Obispos. El fruto de aquella Asamblea fue el Documento Final , que participa, como ya hemos dicho, del Magisterio ordinario del Sucesor de Pedro. A la luz de ese documento, toda la Iglesia está llamada – cada Iglesia y cada Obispo como principio de unidad de su Iglesia – a vivir la tercera fase, que tendrá su culminación en la Asamblea Eclesial. Esta Asamblea debe ser la manifestación visible de aquella verdad que abrió el Documento Preparatorio : «La Iglesia de Dios se reúne en Sínodo» para dar testimonio de los frutos del camino sinodal de la Iglesia.</w:t>
      </w:r>
    </w:p>
    <w:p w14:paraId="75FAB745" w14:textId="77777777" w:rsidR="00606FF0" w:rsidRPr="00606FF0" w:rsidRDefault="00606FF0"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4C2AAF">
        <w:rPr>
          <w:rFonts w:ascii="Times New Roman" w:eastAsia="Times New Roman" w:hAnsi="Times New Roman" w:cs="Times New Roman"/>
          <w:b/>
          <w:bCs/>
          <w:color w:val="474747"/>
          <w:sz w:val="28"/>
          <w:szCs w:val="28"/>
          <w:lang w:eastAsia="es-PE"/>
        </w:rPr>
        <w:lastRenderedPageBreak/>
        <w:t>El calendario propuesto en la carta habla de una nueva reunión jubilar prevista para el próximo octubre, la de los equipos sinodales. ¿De qué se trata?</w:t>
      </w:r>
    </w:p>
    <w:p w14:paraId="2E55D2F2" w14:textId="77777777" w:rsidR="00606FF0" w:rsidRPr="00606FF0" w:rsidRDefault="00606FF0"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606FF0">
        <w:rPr>
          <w:rFonts w:ascii="Times New Roman" w:eastAsia="Times New Roman" w:hAnsi="Times New Roman" w:cs="Times New Roman"/>
          <w:color w:val="333333"/>
          <w:sz w:val="28"/>
          <w:szCs w:val="28"/>
          <w:lang w:eastAsia="es-PE"/>
        </w:rPr>
        <w:t xml:space="preserve">El Jubileo está estrechamente asociado con la </w:t>
      </w:r>
      <w:r w:rsidRPr="00886831">
        <w:rPr>
          <w:rFonts w:ascii="Times New Roman" w:eastAsia="Times New Roman" w:hAnsi="Times New Roman" w:cs="Times New Roman"/>
          <w:b/>
          <w:color w:val="333333"/>
          <w:sz w:val="28"/>
          <w:szCs w:val="28"/>
          <w:lang w:eastAsia="es-PE"/>
        </w:rPr>
        <w:t>peregrinación</w:t>
      </w:r>
      <w:r w:rsidRPr="00606FF0">
        <w:rPr>
          <w:rFonts w:ascii="Times New Roman" w:eastAsia="Times New Roman" w:hAnsi="Times New Roman" w:cs="Times New Roman"/>
          <w:color w:val="333333"/>
          <w:sz w:val="28"/>
          <w:szCs w:val="28"/>
          <w:lang w:eastAsia="es-PE"/>
        </w:rPr>
        <w:t xml:space="preserve">. La Iglesia sinodal es una Iglesia peregrina, lo que se manifiesta en el “caminar juntos” del Pueblo de Dios hacia la realización del Reino. El </w:t>
      </w:r>
      <w:r w:rsidRPr="00886831">
        <w:rPr>
          <w:rFonts w:ascii="Times New Roman" w:eastAsia="Times New Roman" w:hAnsi="Times New Roman" w:cs="Times New Roman"/>
          <w:b/>
          <w:color w:val="333333"/>
          <w:sz w:val="28"/>
          <w:szCs w:val="28"/>
          <w:lang w:eastAsia="es-PE"/>
        </w:rPr>
        <w:t>jubileo de los equipos sinodales y de los órganos de participación</w:t>
      </w:r>
      <w:r w:rsidRPr="00606FF0">
        <w:rPr>
          <w:rFonts w:ascii="Times New Roman" w:eastAsia="Times New Roman" w:hAnsi="Times New Roman" w:cs="Times New Roman"/>
          <w:color w:val="333333"/>
          <w:sz w:val="28"/>
          <w:szCs w:val="28"/>
          <w:lang w:eastAsia="es-PE"/>
        </w:rPr>
        <w:t xml:space="preserve"> (porque estas estructuras ofrecen también espacios para la vida sinodal en las Iglesias locales) quiere ser el momento celebrativo en el que esta dimensión sinodal de la Iglesia se manifieste en el camino del Pueblo de Dios hacia la tumba de Pedro, reuniendo al mismo tiempo en torno al Sucesor de Pedro, el principio de comunión de todos los bautizados, de todas las Iglesias, de todos los obispos. También aquí debería estar en peregrinación toda la Iglesia. Pensamos en convocar los equipos sinodales, porque están formados por personas que han puesto su tiempo y energía al servicio del proceso sinodal. Pedimos su reactivación porque ellos serán la “vanguardia” en este proceso de implementación.</w:t>
      </w:r>
    </w:p>
    <w:p w14:paraId="2D8A5193" w14:textId="77777777" w:rsidR="00606FF0" w:rsidRPr="00606FF0" w:rsidRDefault="00606FF0"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4C2AAF">
        <w:rPr>
          <w:rFonts w:ascii="Times New Roman" w:eastAsia="Times New Roman" w:hAnsi="Times New Roman" w:cs="Times New Roman"/>
          <w:b/>
          <w:bCs/>
          <w:color w:val="474747"/>
          <w:sz w:val="28"/>
          <w:szCs w:val="28"/>
          <w:lang w:eastAsia="es-PE"/>
        </w:rPr>
        <w:t>Esta Carta a los Obispos y al Pueblo de Dios a ellos confiada, publicada hoy, ¿irá acompañada de otras ayudas?</w:t>
      </w:r>
    </w:p>
    <w:p w14:paraId="2E684F11" w14:textId="77777777" w:rsidR="00606FF0" w:rsidRPr="00606FF0" w:rsidRDefault="00606FF0"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606FF0">
        <w:rPr>
          <w:rFonts w:ascii="Times New Roman" w:eastAsia="Times New Roman" w:hAnsi="Times New Roman" w:cs="Times New Roman"/>
          <w:color w:val="333333"/>
          <w:sz w:val="28"/>
          <w:szCs w:val="28"/>
          <w:lang w:eastAsia="es-PE"/>
        </w:rPr>
        <w:t xml:space="preserve">En este momento no estamos proporcionando ningún material ni orientación adicional más allá de lo que contiene la carta a las iglesias locales. </w:t>
      </w:r>
      <w:r w:rsidRPr="007D2B22">
        <w:rPr>
          <w:rFonts w:ascii="Times New Roman" w:eastAsia="Times New Roman" w:hAnsi="Times New Roman" w:cs="Times New Roman"/>
          <w:b/>
          <w:color w:val="333333"/>
          <w:sz w:val="28"/>
          <w:szCs w:val="28"/>
          <w:lang w:eastAsia="es-PE"/>
        </w:rPr>
        <w:t>Ya tienen todo lo necesario para trabajar en la implementación: el Documento Final</w:t>
      </w:r>
      <w:r w:rsidRPr="00606FF0">
        <w:rPr>
          <w:rFonts w:ascii="Times New Roman" w:eastAsia="Times New Roman" w:hAnsi="Times New Roman" w:cs="Times New Roman"/>
          <w:color w:val="333333"/>
          <w:sz w:val="28"/>
          <w:szCs w:val="28"/>
          <w:lang w:eastAsia="es-PE"/>
        </w:rPr>
        <w:t> . Los distintos momentos presentados en la carta también se definirán más detalladamente con su ayuda y, por supuesto, con el Consejo Ordinario de nuestra Secretaría. En los últimos años hemos tenido varios encuentros en línea muy útiles con obispos y eparcas, con las Conferencias Episcopales y organismos equivalentes de las Iglesias Orientales Católicas, con las Reuniones Internacionales de las Conferencias Episcopales ; Por lo tanto no excluimos realizar reuniones similares también en esta nueva fase para acordar el avance del proyecto. He dicho en varias ocasiones que el servicio de la Secretaría General del Sínodo no es el de imponernos desde arriba instrucciones a seguir, sino que es ante todo la disponibilidad a escuchar las necesidades, las intuiciones y las propuestas que nos llegan de las Iglesias locales. Las ayudas que pretendemos ofrecer durante este camino, a partir del de mayo –como ya hemos anunciado–, serán también fruto de este ejercicio de escucha eclesial.</w:t>
      </w:r>
    </w:p>
    <w:p w14:paraId="72AE10C5" w14:textId="77777777" w:rsidR="00606FF0" w:rsidRPr="00606FF0" w:rsidRDefault="00606FF0"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4C2AAF">
        <w:rPr>
          <w:rFonts w:ascii="Times New Roman" w:eastAsia="Times New Roman" w:hAnsi="Times New Roman" w:cs="Times New Roman"/>
          <w:b/>
          <w:bCs/>
          <w:color w:val="474747"/>
          <w:sz w:val="28"/>
          <w:szCs w:val="28"/>
          <w:lang w:eastAsia="es-PE"/>
        </w:rPr>
        <w:t>¿Podría decir en pocas palabras cuál es el corazón del mensaje surgido de la doble Asamblea Sinodal dedicada a la sinodalidad?</w:t>
      </w:r>
    </w:p>
    <w:p w14:paraId="1AC64E5A" w14:textId="77777777" w:rsidR="00606FF0" w:rsidRPr="00606FF0" w:rsidRDefault="00606FF0"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606FF0">
        <w:rPr>
          <w:rFonts w:ascii="Times New Roman" w:eastAsia="Times New Roman" w:hAnsi="Times New Roman" w:cs="Times New Roman"/>
          <w:color w:val="333333"/>
          <w:sz w:val="28"/>
          <w:szCs w:val="28"/>
          <w:lang w:eastAsia="es-PE"/>
        </w:rPr>
        <w:t xml:space="preserve">Querer expresar en pocas palabras incluso sólo el “corazón” del mensaje surgido de la Asamblea sinodal, especialmente en dos sesiones, corre el riesgo de ser muy reductivo. Sin duda, quisiera subrayar la dinámica del proceso: el paso de la primera a la segunda sesión ha mostrado cómo </w:t>
      </w:r>
      <w:r w:rsidRPr="00606FF0">
        <w:rPr>
          <w:rFonts w:ascii="Times New Roman" w:eastAsia="Times New Roman" w:hAnsi="Times New Roman" w:cs="Times New Roman"/>
          <w:color w:val="333333"/>
          <w:sz w:val="28"/>
          <w:szCs w:val="28"/>
          <w:lang w:eastAsia="es-PE"/>
        </w:rPr>
        <w:lastRenderedPageBreak/>
        <w:t xml:space="preserve">funciona el </w:t>
      </w:r>
      <w:r w:rsidRPr="00B24F61">
        <w:rPr>
          <w:rFonts w:ascii="Times New Roman" w:eastAsia="Times New Roman" w:hAnsi="Times New Roman" w:cs="Times New Roman"/>
          <w:b/>
          <w:color w:val="333333"/>
          <w:sz w:val="28"/>
          <w:szCs w:val="28"/>
          <w:lang w:eastAsia="es-PE"/>
        </w:rPr>
        <w:t>discernimiento eclesial</w:t>
      </w:r>
      <w:r w:rsidRPr="00606FF0">
        <w:rPr>
          <w:rFonts w:ascii="Times New Roman" w:eastAsia="Times New Roman" w:hAnsi="Times New Roman" w:cs="Times New Roman"/>
          <w:color w:val="333333"/>
          <w:sz w:val="28"/>
          <w:szCs w:val="28"/>
          <w:lang w:eastAsia="es-PE"/>
        </w:rPr>
        <w:t xml:space="preserve">, </w:t>
      </w:r>
      <w:r w:rsidRPr="00B24F61">
        <w:rPr>
          <w:rFonts w:ascii="Times New Roman" w:eastAsia="Times New Roman" w:hAnsi="Times New Roman" w:cs="Times New Roman"/>
          <w:b/>
          <w:color w:val="333333"/>
          <w:sz w:val="28"/>
          <w:szCs w:val="28"/>
          <w:lang w:eastAsia="es-PE"/>
        </w:rPr>
        <w:t>a través de una escucha prolongada que permite madurar el consenso.</w:t>
      </w:r>
      <w:r w:rsidRPr="00606FF0">
        <w:rPr>
          <w:rFonts w:ascii="Times New Roman" w:eastAsia="Times New Roman" w:hAnsi="Times New Roman" w:cs="Times New Roman"/>
          <w:color w:val="333333"/>
          <w:sz w:val="28"/>
          <w:szCs w:val="28"/>
          <w:lang w:eastAsia="es-PE"/>
        </w:rPr>
        <w:t xml:space="preserve"> El Documento Final es el resultado maduro de un proceso paciente en etapas, en el que aprendimos un estilo y un método sinodal. El proceso sinodal está diciendo a todos que </w:t>
      </w:r>
      <w:r w:rsidRPr="00B24F61">
        <w:rPr>
          <w:rFonts w:ascii="Times New Roman" w:eastAsia="Times New Roman" w:hAnsi="Times New Roman" w:cs="Times New Roman"/>
          <w:b/>
          <w:color w:val="333333"/>
          <w:sz w:val="28"/>
          <w:szCs w:val="28"/>
          <w:lang w:eastAsia="es-PE"/>
        </w:rPr>
        <w:t>la sinodalidad es posible</w:t>
      </w:r>
      <w:r w:rsidRPr="00606FF0">
        <w:rPr>
          <w:rFonts w:ascii="Times New Roman" w:eastAsia="Times New Roman" w:hAnsi="Times New Roman" w:cs="Times New Roman"/>
          <w:color w:val="333333"/>
          <w:sz w:val="28"/>
          <w:szCs w:val="28"/>
          <w:lang w:eastAsia="es-PE"/>
        </w:rPr>
        <w:t>; que es posible un estilo sinodal de la Iglesia; que la forma sinodal de la Iglesia es posible. Y exhorta a todos a hacerlo posible, en docilidad al Espíritu Santo que guía a la Iglesia en esta dirección, porque invita a la Iglesia a un renovado testimonio misionero de la alegría del Evangelio.</w:t>
      </w:r>
    </w:p>
    <w:p w14:paraId="44B8A50B" w14:textId="77777777" w:rsidR="00606FF0" w:rsidRPr="00606FF0" w:rsidRDefault="00606FF0"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4C2AAF">
        <w:rPr>
          <w:rFonts w:ascii="Times New Roman" w:eastAsia="Times New Roman" w:hAnsi="Times New Roman" w:cs="Times New Roman"/>
          <w:b/>
          <w:bCs/>
          <w:color w:val="474747"/>
          <w:sz w:val="28"/>
          <w:szCs w:val="28"/>
          <w:lang w:eastAsia="es-PE"/>
        </w:rPr>
        <w:t>¿Qué papel tendrá el Documento Final aprobado en 2024?</w:t>
      </w:r>
    </w:p>
    <w:p w14:paraId="7AA0625F" w14:textId="77777777" w:rsidR="00606FF0" w:rsidRPr="00606FF0" w:rsidRDefault="00606FF0"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606FF0">
        <w:rPr>
          <w:rFonts w:ascii="Times New Roman" w:eastAsia="Times New Roman" w:hAnsi="Times New Roman" w:cs="Times New Roman"/>
          <w:color w:val="333333"/>
          <w:sz w:val="28"/>
          <w:szCs w:val="28"/>
          <w:lang w:eastAsia="es-PE"/>
        </w:rPr>
        <w:t xml:space="preserve">El Documento Final es el fruto maduro de este proceso. Su contenido es tal que constituye un mapa para la conversión y la renovación de la Iglesia en sentido sinodal. Todo el trabajo que nos espera en estos próximos tres años está inspirado en los contenidos de este Documento, que deberán ser probados para verificar la posibilidad de realizarlos en la vida de la Iglesia. Permítanme </w:t>
      </w:r>
      <w:r w:rsidRPr="00B24F61">
        <w:rPr>
          <w:rFonts w:ascii="Times New Roman" w:eastAsia="Times New Roman" w:hAnsi="Times New Roman" w:cs="Times New Roman"/>
          <w:b/>
          <w:color w:val="333333"/>
          <w:sz w:val="28"/>
          <w:szCs w:val="28"/>
          <w:lang w:eastAsia="es-PE"/>
        </w:rPr>
        <w:t>subrayar dos cosas. La primera</w:t>
      </w:r>
      <w:r w:rsidRPr="00606FF0">
        <w:rPr>
          <w:rFonts w:ascii="Times New Roman" w:eastAsia="Times New Roman" w:hAnsi="Times New Roman" w:cs="Times New Roman"/>
          <w:color w:val="333333"/>
          <w:sz w:val="28"/>
          <w:szCs w:val="28"/>
          <w:lang w:eastAsia="es-PE"/>
        </w:rPr>
        <w:t xml:space="preserve">: que el Documento Final constituye un acto autorizado de </w:t>
      </w:r>
      <w:r w:rsidRPr="00B24F61">
        <w:rPr>
          <w:rFonts w:ascii="Times New Roman" w:eastAsia="Times New Roman" w:hAnsi="Times New Roman" w:cs="Times New Roman"/>
          <w:b/>
          <w:color w:val="333333"/>
          <w:sz w:val="28"/>
          <w:szCs w:val="28"/>
          <w:lang w:eastAsia="es-PE"/>
        </w:rPr>
        <w:t>recepción del Concilio Vaticano II</w:t>
      </w:r>
      <w:r w:rsidRPr="00606FF0">
        <w:rPr>
          <w:rFonts w:ascii="Times New Roman" w:eastAsia="Times New Roman" w:hAnsi="Times New Roman" w:cs="Times New Roman"/>
          <w:color w:val="333333"/>
          <w:sz w:val="28"/>
          <w:szCs w:val="28"/>
          <w:lang w:eastAsia="es-PE"/>
        </w:rPr>
        <w:t xml:space="preserve"> «que prolonga su inspiración y relanza su fuerza profética para el mundo de hoy» (DF 5). El Documento afirma de hecho que «el camino sinodal es en realidad la puesta en práctica de lo que el Concilio enseñó sobre la Iglesia como Misterio y Pueblo de Dios, llamada a la santidad mediante una conversión continua que nace de la escucha del Evangelio» (DF 5).</w:t>
      </w:r>
    </w:p>
    <w:p w14:paraId="75EACC5F" w14:textId="77777777" w:rsidR="00606FF0" w:rsidRPr="00606FF0" w:rsidRDefault="00606FF0"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B24F61">
        <w:rPr>
          <w:rFonts w:ascii="Times New Roman" w:eastAsia="Times New Roman" w:hAnsi="Times New Roman" w:cs="Times New Roman"/>
          <w:b/>
          <w:color w:val="333333"/>
          <w:sz w:val="28"/>
          <w:szCs w:val="28"/>
          <w:lang w:eastAsia="es-PE"/>
        </w:rPr>
        <w:t>La segunda</w:t>
      </w:r>
      <w:r w:rsidRPr="00606FF0">
        <w:rPr>
          <w:rFonts w:ascii="Times New Roman" w:eastAsia="Times New Roman" w:hAnsi="Times New Roman" w:cs="Times New Roman"/>
          <w:color w:val="333333"/>
          <w:sz w:val="28"/>
          <w:szCs w:val="28"/>
          <w:lang w:eastAsia="es-PE"/>
        </w:rPr>
        <w:t>: que desde cualquier lado que se entre – ya sea desde los fundamentos de la sinodalidad, expresados en el primer capítulo, o desde cualquier otro capítulo –, cuando se exploran los temas que entrelazan el Documento, se capta la profunda unidad y armonía del texto. Es un documento que nos permite ver la belleza de la Iglesia y la posibilidad de su renovación: una renovación que, cuando emprende el camino de la sinodalidad como modo de ser y de actuar, se realiza en la riqueza de la Tradición. En síntesis se podría decir: el corazón del mensaje es que todos los bautizados somos todos discípulos y todos misioneros, seriamente comprometidos en una conversión de las relaciones, para facilitar el encuentro de Jesús con los hombres y mujeres de hoy. El Sínodo ha ofrecido y ofrece piernas y perspectivas a la conversión pastoral y misionera a la que el Papa Francisco nos ha invitado desde el inicio de su pontificado.</w:t>
      </w:r>
    </w:p>
    <w:p w14:paraId="4BAF4E13" w14:textId="77777777" w:rsidR="00BC7513" w:rsidRPr="004C2AAF" w:rsidRDefault="00BC7513" w:rsidP="004C2AAF">
      <w:pPr>
        <w:spacing w:after="0" w:line="240" w:lineRule="auto"/>
        <w:rPr>
          <w:rFonts w:ascii="Times New Roman" w:hAnsi="Times New Roman" w:cs="Times New Roman"/>
          <w:sz w:val="28"/>
          <w:szCs w:val="28"/>
        </w:rPr>
      </w:pPr>
    </w:p>
    <w:p w14:paraId="1F530898" w14:textId="77777777" w:rsidR="00062B51" w:rsidRDefault="00062B51" w:rsidP="004C2AAF">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4F7D72F4" w14:textId="77777777" w:rsidR="00062B51" w:rsidRDefault="00062B51" w:rsidP="004C2AAF">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1AAFDC46" w14:textId="77777777" w:rsidR="00223105" w:rsidRPr="00EB1CA9" w:rsidRDefault="00223105" w:rsidP="00223105">
      <w:pPr>
        <w:pStyle w:val="Ttulo2"/>
        <w:rPr>
          <w:sz w:val="28"/>
          <w:szCs w:val="28"/>
        </w:rPr>
      </w:pPr>
      <w:bookmarkStart w:id="5" w:name="_Toc193192904"/>
      <w:r w:rsidRPr="00EB1CA9">
        <w:rPr>
          <w:sz w:val="28"/>
          <w:szCs w:val="28"/>
          <w:bdr w:val="single" w:sz="2" w:space="0" w:color="auto" w:frame="1"/>
        </w:rPr>
        <w:t>El proceso de implementación del Sínodo del Papa podría encontrar resistencia interna</w:t>
      </w:r>
      <w:bookmarkEnd w:id="5"/>
    </w:p>
    <w:p w14:paraId="67A236E7" w14:textId="77777777" w:rsidR="00223105" w:rsidRPr="007E3F5E" w:rsidRDefault="00223105" w:rsidP="00223105">
      <w:pPr>
        <w:shd w:val="clear" w:color="auto" w:fill="FFFFFF"/>
        <w:spacing w:after="0" w:line="240" w:lineRule="auto"/>
        <w:rPr>
          <w:rFonts w:ascii="Times New Roman" w:eastAsia="Times New Roman" w:hAnsi="Times New Roman" w:cs="Times New Roman"/>
          <w:color w:val="212121"/>
          <w:sz w:val="28"/>
          <w:szCs w:val="28"/>
          <w:lang w:eastAsia="es-PE"/>
        </w:rPr>
      </w:pPr>
      <w:r w:rsidRPr="007E3F5E">
        <w:rPr>
          <w:rFonts w:ascii="Times New Roman" w:eastAsia="Times New Roman" w:hAnsi="Times New Roman" w:cs="Times New Roman"/>
          <w:color w:val="212121"/>
          <w:sz w:val="28"/>
          <w:szCs w:val="28"/>
          <w:bdr w:val="single" w:sz="2" w:space="0" w:color="auto" w:frame="1"/>
          <w:lang w:eastAsia="es-PE"/>
        </w:rPr>
        <w:lastRenderedPageBreak/>
        <w:t>Por </w:t>
      </w:r>
      <w:hyperlink r:id="rId9" w:history="1">
        <w:r w:rsidRPr="004C2AAF">
          <w:rPr>
            <w:rFonts w:ascii="Times New Roman" w:eastAsia="Times New Roman" w:hAnsi="Times New Roman" w:cs="Times New Roman"/>
            <w:color w:val="0000FF"/>
            <w:sz w:val="28"/>
            <w:szCs w:val="28"/>
            <w:bdr w:val="single" w:sz="2" w:space="0" w:color="auto" w:frame="1"/>
            <w:lang w:eastAsia="es-PE"/>
          </w:rPr>
          <w:t>Elise Ann Allen</w:t>
        </w:r>
      </w:hyperlink>
      <w:r>
        <w:rPr>
          <w:rFonts w:ascii="Times New Roman" w:eastAsia="Times New Roman" w:hAnsi="Times New Roman" w:cs="Times New Roman"/>
          <w:color w:val="212121"/>
          <w:sz w:val="28"/>
          <w:szCs w:val="28"/>
          <w:lang w:eastAsia="es-PE"/>
        </w:rPr>
        <w:t xml:space="preserve">, Crux </w:t>
      </w:r>
      <w:r w:rsidRPr="007E3F5E">
        <w:rPr>
          <w:rFonts w:ascii="Times New Roman" w:eastAsia="Times New Roman" w:hAnsi="Times New Roman" w:cs="Times New Roman"/>
          <w:color w:val="212121"/>
          <w:sz w:val="28"/>
          <w:szCs w:val="28"/>
          <w:bdr w:val="single" w:sz="2" w:space="0" w:color="auto" w:frame="1"/>
          <w:lang w:eastAsia="es-PE"/>
        </w:rPr>
        <w:t>17 de marzo de 2025</w:t>
      </w:r>
    </w:p>
    <w:p w14:paraId="55213513" w14:textId="77777777" w:rsidR="00223105" w:rsidRDefault="00223105" w:rsidP="002231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bdr w:val="single" w:sz="2" w:space="0" w:color="auto" w:frame="1"/>
          <w:lang w:eastAsia="es-PE"/>
        </w:rPr>
      </w:pPr>
    </w:p>
    <w:p w14:paraId="75FE0F16" w14:textId="77777777" w:rsidR="00223105" w:rsidRPr="007E3F5E" w:rsidRDefault="00223105" w:rsidP="002231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7E3F5E">
        <w:rPr>
          <w:rFonts w:ascii="Times New Roman" w:eastAsia="Times New Roman" w:hAnsi="Times New Roman" w:cs="Times New Roman"/>
          <w:color w:val="212121"/>
          <w:sz w:val="28"/>
          <w:szCs w:val="28"/>
          <w:bdr w:val="single" w:sz="2" w:space="0" w:color="auto" w:frame="1"/>
          <w:lang w:eastAsia="es-PE"/>
        </w:rPr>
        <w:t>ROMA – En el corazón de la Plaza de San Pedro, donde todas las noches durante el último mes la Curia Romana ha estado organizando un rosario por el Papa Francisco, se alza una imponente estatua de San Pedro con una mano apuntando hacia afuera y la otra apuntando al suelo.</w:t>
      </w:r>
    </w:p>
    <w:p w14:paraId="2E95C27E" w14:textId="77777777" w:rsidR="00223105" w:rsidRPr="007E3F5E" w:rsidRDefault="00223105" w:rsidP="002231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7E3F5E">
        <w:rPr>
          <w:rFonts w:ascii="Times New Roman" w:eastAsia="Times New Roman" w:hAnsi="Times New Roman" w:cs="Times New Roman"/>
          <w:color w:val="212121"/>
          <w:sz w:val="28"/>
          <w:szCs w:val="28"/>
          <w:bdr w:val="single" w:sz="2" w:space="0" w:color="auto" w:frame="1"/>
          <w:lang w:eastAsia="es-PE"/>
        </w:rPr>
        <w:t>Los bromistas romanos han dicho durante mucho tiempo que el significado simbólico de esto es que la mano que señala al suelo significa que la Ciudad del Vaticano es donde se hacen las leyes, y la mano que señala hacia el mundo es donde se obedecen.</w:t>
      </w:r>
    </w:p>
    <w:p w14:paraId="42532D38" w14:textId="77777777" w:rsidR="00223105" w:rsidRPr="007E3F5E" w:rsidRDefault="00223105" w:rsidP="002231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7E3F5E">
        <w:rPr>
          <w:rFonts w:ascii="Times New Roman" w:eastAsia="Times New Roman" w:hAnsi="Times New Roman" w:cs="Times New Roman"/>
          <w:color w:val="212121"/>
          <w:sz w:val="28"/>
          <w:szCs w:val="28"/>
          <w:bdr w:val="single" w:sz="2" w:space="0" w:color="auto" w:frame="1"/>
          <w:lang w:eastAsia="es-PE"/>
        </w:rPr>
        <w:t>Últimamente el Vaticano ha estado dando al mundo una lección objetiva sobre este punto, pidiendo la implementación del Sínodo del Papa sobre la Sinodalidad, uno de cuyos puntos es el empoderamiento de las mujeres y los laicos, mientras que al mismo tiempo pretende que no existen en su rosario nocturno por el pontífice enfermo.</w:t>
      </w:r>
    </w:p>
    <w:p w14:paraId="0BFAA832" w14:textId="77777777" w:rsidR="00223105" w:rsidRPr="007E3F5E" w:rsidRDefault="00223105" w:rsidP="002231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7E3F5E">
        <w:rPr>
          <w:rFonts w:ascii="Times New Roman" w:eastAsia="Times New Roman" w:hAnsi="Times New Roman" w:cs="Times New Roman"/>
          <w:color w:val="212121"/>
          <w:sz w:val="28"/>
          <w:szCs w:val="28"/>
          <w:bdr w:val="single" w:sz="2" w:space="0" w:color="auto" w:frame="1"/>
          <w:lang w:eastAsia="es-PE"/>
        </w:rPr>
        <w:t xml:space="preserve">La </w:t>
      </w:r>
      <w:r w:rsidRPr="00EB1CA9">
        <w:rPr>
          <w:rFonts w:ascii="Times New Roman" w:eastAsia="Times New Roman" w:hAnsi="Times New Roman" w:cs="Times New Roman"/>
          <w:b/>
          <w:color w:val="212121"/>
          <w:sz w:val="28"/>
          <w:szCs w:val="28"/>
          <w:bdr w:val="single" w:sz="2" w:space="0" w:color="auto" w:frame="1"/>
          <w:lang w:eastAsia="es-PE"/>
        </w:rPr>
        <w:t>Secretaría General del Sínodo de los Obispos</w:t>
      </w:r>
      <w:r w:rsidRPr="007E3F5E">
        <w:rPr>
          <w:rFonts w:ascii="Times New Roman" w:eastAsia="Times New Roman" w:hAnsi="Times New Roman" w:cs="Times New Roman"/>
          <w:color w:val="212121"/>
          <w:sz w:val="28"/>
          <w:szCs w:val="28"/>
          <w:bdr w:val="single" w:sz="2" w:space="0" w:color="auto" w:frame="1"/>
          <w:lang w:eastAsia="es-PE"/>
        </w:rPr>
        <w:t xml:space="preserve"> publicó el sábado una “Carta sobre el proceso de acompañamiento de la fase de implementación del Sínodo, ‘Por una Iglesia sinodal: comunión, participación, misión’”.</w:t>
      </w:r>
    </w:p>
    <w:p w14:paraId="2A133A64" w14:textId="77777777" w:rsidR="00223105" w:rsidRPr="007E3F5E" w:rsidRDefault="00223105" w:rsidP="002231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7E3F5E">
        <w:rPr>
          <w:rFonts w:ascii="Times New Roman" w:eastAsia="Times New Roman" w:hAnsi="Times New Roman" w:cs="Times New Roman"/>
          <w:color w:val="212121"/>
          <w:sz w:val="28"/>
          <w:szCs w:val="28"/>
          <w:bdr w:val="single" w:sz="2" w:space="0" w:color="auto" w:frame="1"/>
          <w:lang w:eastAsia="es-PE"/>
        </w:rPr>
        <w:t>Esta carta había sido enviada previamente a todos los obispos y eparcas, y a través de ellos se dirigía a todo el Pueblo de Dios esparcido por el mundo.</w:t>
      </w:r>
    </w:p>
    <w:p w14:paraId="3EB3D8F5" w14:textId="77777777" w:rsidR="00223105" w:rsidRPr="007E3F5E" w:rsidRDefault="00223105" w:rsidP="002231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7E3F5E">
        <w:rPr>
          <w:rFonts w:ascii="Times New Roman" w:eastAsia="Times New Roman" w:hAnsi="Times New Roman" w:cs="Times New Roman"/>
          <w:color w:val="212121"/>
          <w:sz w:val="28"/>
          <w:szCs w:val="28"/>
          <w:bdr w:val="single" w:sz="2" w:space="0" w:color="auto" w:frame="1"/>
          <w:lang w:eastAsia="es-PE"/>
        </w:rPr>
        <w:t>Entre otras cosas, la carta dice que el Papa Francisco aprobó personalmente una implementación de tres años del Sínodo sobre la Sinodalidad, que consta de varias reuniones para evaluar el proceso de implementación y que culminará en octubre de 2028 con una asamblea eclesial en Roma.</w:t>
      </w:r>
    </w:p>
    <w:p w14:paraId="1497058D" w14:textId="77777777" w:rsidR="00223105" w:rsidRPr="007E3F5E" w:rsidRDefault="00223105" w:rsidP="002231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7E3F5E">
        <w:rPr>
          <w:rFonts w:ascii="Times New Roman" w:eastAsia="Times New Roman" w:hAnsi="Times New Roman" w:cs="Times New Roman"/>
          <w:color w:val="212121"/>
          <w:sz w:val="28"/>
          <w:szCs w:val="28"/>
          <w:bdr w:val="single" w:sz="2" w:space="0" w:color="auto" w:frame="1"/>
          <w:lang w:eastAsia="es-PE"/>
        </w:rPr>
        <w:t xml:space="preserve">La reunión de octubre de 2028, cuando normalmente se celebraría el próximo sínodo ordinario, </w:t>
      </w:r>
      <w:r w:rsidRPr="00223105">
        <w:rPr>
          <w:rFonts w:ascii="Times New Roman" w:eastAsia="Times New Roman" w:hAnsi="Times New Roman" w:cs="Times New Roman"/>
          <w:b/>
          <w:color w:val="212121"/>
          <w:sz w:val="28"/>
          <w:szCs w:val="28"/>
          <w:bdr w:val="single" w:sz="2" w:space="0" w:color="auto" w:frame="1"/>
          <w:lang w:eastAsia="es-PE"/>
        </w:rPr>
        <w:t>reemplazará al sínodo ordinario</w:t>
      </w:r>
      <w:r w:rsidRPr="007E3F5E">
        <w:rPr>
          <w:rFonts w:ascii="Times New Roman" w:eastAsia="Times New Roman" w:hAnsi="Times New Roman" w:cs="Times New Roman"/>
          <w:color w:val="212121"/>
          <w:sz w:val="28"/>
          <w:szCs w:val="28"/>
          <w:bdr w:val="single" w:sz="2" w:space="0" w:color="auto" w:frame="1"/>
          <w:lang w:eastAsia="es-PE"/>
        </w:rPr>
        <w:t xml:space="preserve">, lo que significa que </w:t>
      </w:r>
      <w:r w:rsidRPr="00092E41">
        <w:rPr>
          <w:rFonts w:ascii="Times New Roman" w:eastAsia="Times New Roman" w:hAnsi="Times New Roman" w:cs="Times New Roman"/>
          <w:b/>
          <w:color w:val="212121"/>
          <w:sz w:val="28"/>
          <w:szCs w:val="28"/>
          <w:bdr w:val="single" w:sz="2" w:space="0" w:color="auto" w:frame="1"/>
          <w:lang w:eastAsia="es-PE"/>
        </w:rPr>
        <w:t>no se llevará a cabo un nuevo sínodo</w:t>
      </w:r>
      <w:r w:rsidRPr="007E3F5E">
        <w:rPr>
          <w:rFonts w:ascii="Times New Roman" w:eastAsia="Times New Roman" w:hAnsi="Times New Roman" w:cs="Times New Roman"/>
          <w:color w:val="212121"/>
          <w:sz w:val="28"/>
          <w:szCs w:val="28"/>
          <w:bdr w:val="single" w:sz="2" w:space="0" w:color="auto" w:frame="1"/>
          <w:lang w:eastAsia="es-PE"/>
        </w:rPr>
        <w:t>, sino que la próxima reunión en Roma se centrará en cambio en "consolidar el camino tomado hasta ahora", según la carta.</w:t>
      </w:r>
    </w:p>
    <w:p w14:paraId="00BC9DD6" w14:textId="77777777" w:rsidR="00223105" w:rsidRPr="007E3F5E" w:rsidRDefault="00223105" w:rsidP="002231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7E3F5E">
        <w:rPr>
          <w:rFonts w:ascii="Times New Roman" w:eastAsia="Times New Roman" w:hAnsi="Times New Roman" w:cs="Times New Roman"/>
          <w:color w:val="212121"/>
          <w:sz w:val="28"/>
          <w:szCs w:val="28"/>
          <w:bdr w:val="single" w:sz="2" w:space="0" w:color="auto" w:frame="1"/>
          <w:lang w:eastAsia="es-PE"/>
        </w:rPr>
        <w:t>Lanzado por el Papa Francisco en 2021, el Sínodo sobre la Sinodalidad se desarrolló a nivel local, nacional, continental y universal durante un período de tres años que culminó en dos reuniones en Roma en octubre de 2023 y octubre de 2024, centrándose principalmente en cómo hacer de la Iglesia un lugar más acogedor e inclusivo para todos sus miembros, especialmente las mujeres y los laicos.</w:t>
      </w:r>
    </w:p>
    <w:p w14:paraId="5EFFC347" w14:textId="77777777" w:rsidR="00223105" w:rsidRPr="007E3F5E" w:rsidRDefault="00223105" w:rsidP="002231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7E3F5E">
        <w:rPr>
          <w:rFonts w:ascii="Times New Roman" w:eastAsia="Times New Roman" w:hAnsi="Times New Roman" w:cs="Times New Roman"/>
          <w:color w:val="212121"/>
          <w:sz w:val="28"/>
          <w:szCs w:val="28"/>
          <w:bdr w:val="single" w:sz="2" w:space="0" w:color="auto" w:frame="1"/>
          <w:lang w:eastAsia="es-PE"/>
        </w:rPr>
        <w:t>En la carta, publicada el 15 de marzo, el cardenal maltés Mario Grech, secretario general de la Secretaría General del Sínodo, expresó su esperanza de que el proceso de implementación garantice que “la sinodalidad sea cada vez más comprendida y vivida como una dimensión esencial de la vida ordinaria de las Iglesias locales y de toda la Iglesia”.</w:t>
      </w:r>
    </w:p>
    <w:p w14:paraId="14F35EE7" w14:textId="77777777" w:rsidR="00223105" w:rsidRPr="007E3F5E" w:rsidRDefault="00223105" w:rsidP="002231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7E3F5E">
        <w:rPr>
          <w:rFonts w:ascii="Times New Roman" w:eastAsia="Times New Roman" w:hAnsi="Times New Roman" w:cs="Times New Roman"/>
          <w:color w:val="212121"/>
          <w:sz w:val="28"/>
          <w:szCs w:val="28"/>
          <w:bdr w:val="single" w:sz="2" w:space="0" w:color="auto" w:frame="1"/>
          <w:lang w:eastAsia="es-PE"/>
        </w:rPr>
        <w:t xml:space="preserve">Dijo que el Papa “aprobó definitivamente” el inicio del proceso el 11 de marzo, y que todas las diócesis, eparquías, conferencias episcopales </w:t>
      </w:r>
      <w:r w:rsidRPr="007E3F5E">
        <w:rPr>
          <w:rFonts w:ascii="Times New Roman" w:eastAsia="Times New Roman" w:hAnsi="Times New Roman" w:cs="Times New Roman"/>
          <w:color w:val="212121"/>
          <w:sz w:val="28"/>
          <w:szCs w:val="28"/>
          <w:bdr w:val="single" w:sz="2" w:space="0" w:color="auto" w:frame="1"/>
          <w:lang w:eastAsia="es-PE"/>
        </w:rPr>
        <w:lastRenderedPageBreak/>
        <w:t>nacionales y continentales y todas las Iglesias católicas orientales están llamadas a participar, involucrando a las diversas comunidades religiosas, asociaciones de laicos y movimientos eclesiales presentes en sus territorios.</w:t>
      </w:r>
    </w:p>
    <w:p w14:paraId="578C7645" w14:textId="77777777" w:rsidR="00223105" w:rsidRPr="007E3F5E" w:rsidRDefault="00223105" w:rsidP="002231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7E3F5E">
        <w:rPr>
          <w:rFonts w:ascii="Times New Roman" w:eastAsia="Times New Roman" w:hAnsi="Times New Roman" w:cs="Times New Roman"/>
          <w:color w:val="212121"/>
          <w:sz w:val="28"/>
          <w:szCs w:val="28"/>
          <w:bdr w:val="single" w:sz="2" w:space="0" w:color="auto" w:frame="1"/>
          <w:lang w:eastAsia="es-PE"/>
        </w:rPr>
        <w:t>El Sínodo sobre la sinodalidad, dice Grech, “es parte del magisterio ordinario del Sucesor de Pedro” y, como tal, “debe ser recibido como corresponde”.</w:t>
      </w:r>
    </w:p>
    <w:p w14:paraId="42A2114E" w14:textId="77777777" w:rsidR="00223105" w:rsidRPr="007E3F5E" w:rsidRDefault="00223105" w:rsidP="002231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7E3F5E">
        <w:rPr>
          <w:rFonts w:ascii="Times New Roman" w:eastAsia="Times New Roman" w:hAnsi="Times New Roman" w:cs="Times New Roman"/>
          <w:color w:val="212121"/>
          <w:sz w:val="28"/>
          <w:szCs w:val="28"/>
          <w:bdr w:val="single" w:sz="2" w:space="0" w:color="auto" w:frame="1"/>
          <w:lang w:eastAsia="es-PE"/>
        </w:rPr>
        <w:t>Grech argumentó que la fase de implementación del sínodo tiene como objetivo ayudar a la Iglesia a “tomar decisiones consistentes” a nivel global y es un proceso destinado a garantizar una amplia “recepción de las orientaciones” descritas en el documento final del sínodo de octubre de 2024, “adaptadas apropiadamente a las culturas locales y las necesidades de las comunidades”.</w:t>
      </w:r>
    </w:p>
    <w:p w14:paraId="5E7EA7D0" w14:textId="77777777" w:rsidR="00223105" w:rsidRPr="007E3F5E" w:rsidRDefault="00223105" w:rsidP="002231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7E3F5E">
        <w:rPr>
          <w:rFonts w:ascii="Times New Roman" w:eastAsia="Times New Roman" w:hAnsi="Times New Roman" w:cs="Times New Roman"/>
          <w:color w:val="212121"/>
          <w:sz w:val="28"/>
          <w:szCs w:val="28"/>
          <w:bdr w:val="single" w:sz="2" w:space="0" w:color="auto" w:frame="1"/>
          <w:lang w:eastAsia="es-PE"/>
        </w:rPr>
        <w:t>Es notable la insistencia del Papa Francisco en la recepción e implementación del Sínodo sobre la sinodalidad, dado que el Sínodo mismo enfrentó fuertes críticas y resistencia por parte de algunas conferencias episcopales, con algunos que se negaron a participar e incluso algunos participantes que eran escépticos respecto del proceso.</w:t>
      </w:r>
    </w:p>
    <w:p w14:paraId="3BF8C588" w14:textId="77777777" w:rsidR="00223105" w:rsidRPr="007E3F5E" w:rsidRDefault="00223105" w:rsidP="002231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223105">
        <w:rPr>
          <w:rFonts w:ascii="Times New Roman" w:eastAsia="Times New Roman" w:hAnsi="Times New Roman" w:cs="Times New Roman"/>
          <w:b/>
          <w:color w:val="212121"/>
          <w:sz w:val="28"/>
          <w:szCs w:val="28"/>
          <w:bdr w:val="single" w:sz="2" w:space="0" w:color="auto" w:frame="1"/>
          <w:lang w:eastAsia="es-PE"/>
        </w:rPr>
        <w:t>La decisión del Papa de saltarse el próximo Sínodo y en su lugar celebrar una reunión eclesial mundial centrada en la implementación del Sínodo sobre la sinodalidad,</w:t>
      </w:r>
      <w:r w:rsidRPr="007E3F5E">
        <w:rPr>
          <w:rFonts w:ascii="Times New Roman" w:eastAsia="Times New Roman" w:hAnsi="Times New Roman" w:cs="Times New Roman"/>
          <w:color w:val="212121"/>
          <w:sz w:val="28"/>
          <w:szCs w:val="28"/>
          <w:bdr w:val="single" w:sz="2" w:space="0" w:color="auto" w:frame="1"/>
          <w:lang w:eastAsia="es-PE"/>
        </w:rPr>
        <w:t xml:space="preserve"> que muchos observadores consideran un </w:t>
      </w:r>
      <w:r w:rsidRPr="00092E41">
        <w:rPr>
          <w:rFonts w:ascii="Times New Roman" w:eastAsia="Times New Roman" w:hAnsi="Times New Roman" w:cs="Times New Roman"/>
          <w:b/>
          <w:color w:val="212121"/>
          <w:sz w:val="28"/>
          <w:szCs w:val="28"/>
          <w:bdr w:val="single" w:sz="2" w:space="0" w:color="auto" w:frame="1"/>
          <w:lang w:eastAsia="es-PE"/>
        </w:rPr>
        <w:t>aspecto definitorio de su legado papal,</w:t>
      </w:r>
      <w:r w:rsidRPr="007E3F5E">
        <w:rPr>
          <w:rFonts w:ascii="Times New Roman" w:eastAsia="Times New Roman" w:hAnsi="Times New Roman" w:cs="Times New Roman"/>
          <w:color w:val="212121"/>
          <w:sz w:val="28"/>
          <w:szCs w:val="28"/>
          <w:bdr w:val="single" w:sz="2" w:space="0" w:color="auto" w:frame="1"/>
          <w:lang w:eastAsia="es-PE"/>
        </w:rPr>
        <w:t xml:space="preserve"> es una demostración de su intención de </w:t>
      </w:r>
      <w:r w:rsidRPr="00092E41">
        <w:rPr>
          <w:rFonts w:ascii="Times New Roman" w:eastAsia="Times New Roman" w:hAnsi="Times New Roman" w:cs="Times New Roman"/>
          <w:b/>
          <w:color w:val="212121"/>
          <w:sz w:val="28"/>
          <w:szCs w:val="28"/>
          <w:bdr w:val="single" w:sz="2" w:space="0" w:color="auto" w:frame="1"/>
          <w:lang w:eastAsia="es-PE"/>
        </w:rPr>
        <w:t>asegurar que todos se alineen y que este proceso no sea simplemente ignorado</w:t>
      </w:r>
      <w:r w:rsidRPr="007E3F5E">
        <w:rPr>
          <w:rFonts w:ascii="Times New Roman" w:eastAsia="Times New Roman" w:hAnsi="Times New Roman" w:cs="Times New Roman"/>
          <w:color w:val="212121"/>
          <w:sz w:val="28"/>
          <w:szCs w:val="28"/>
          <w:bdr w:val="single" w:sz="2" w:space="0" w:color="auto" w:frame="1"/>
          <w:lang w:eastAsia="es-PE"/>
        </w:rPr>
        <w:t>.</w:t>
      </w:r>
    </w:p>
    <w:p w14:paraId="51BECC9F" w14:textId="77777777" w:rsidR="00223105" w:rsidRPr="007E3F5E" w:rsidRDefault="00223105" w:rsidP="002231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7E3F5E">
        <w:rPr>
          <w:rFonts w:ascii="Times New Roman" w:eastAsia="Times New Roman" w:hAnsi="Times New Roman" w:cs="Times New Roman"/>
          <w:color w:val="212121"/>
          <w:sz w:val="28"/>
          <w:szCs w:val="28"/>
          <w:bdr w:val="single" w:sz="2" w:space="0" w:color="auto" w:frame="1"/>
          <w:lang w:eastAsia="es-PE"/>
        </w:rPr>
        <w:t xml:space="preserve">También será una oportunidad para </w:t>
      </w:r>
      <w:r w:rsidRPr="00092E41">
        <w:rPr>
          <w:rFonts w:ascii="Times New Roman" w:eastAsia="Times New Roman" w:hAnsi="Times New Roman" w:cs="Times New Roman"/>
          <w:b/>
          <w:color w:val="212121"/>
          <w:sz w:val="28"/>
          <w:szCs w:val="28"/>
          <w:bdr w:val="single" w:sz="2" w:space="0" w:color="auto" w:frame="1"/>
          <w:lang w:eastAsia="es-PE"/>
        </w:rPr>
        <w:t>incorporar las conclusiones de los 10 grupos de estudio</w:t>
      </w:r>
      <w:r w:rsidRPr="007E3F5E">
        <w:rPr>
          <w:rFonts w:ascii="Times New Roman" w:eastAsia="Times New Roman" w:hAnsi="Times New Roman" w:cs="Times New Roman"/>
          <w:color w:val="212121"/>
          <w:sz w:val="28"/>
          <w:szCs w:val="28"/>
          <w:bdr w:val="single" w:sz="2" w:space="0" w:color="auto" w:frame="1"/>
          <w:lang w:eastAsia="es-PE"/>
        </w:rPr>
        <w:t xml:space="preserve"> que el Papa ha establecido para profundizar en temas de interés específico que surgieron durante el Sínodo sobre la sinodalidad, como el diaconado de las mujeres, cuestiones relacionadas con el derecho canónico y la autoridad de los obispos y las conferencias eclesiales.</w:t>
      </w:r>
    </w:p>
    <w:p w14:paraId="1FBCBDEA" w14:textId="77777777" w:rsidR="00223105" w:rsidRPr="007E3F5E" w:rsidRDefault="00223105" w:rsidP="002231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7E3F5E">
        <w:rPr>
          <w:rFonts w:ascii="Times New Roman" w:eastAsia="Times New Roman" w:hAnsi="Times New Roman" w:cs="Times New Roman"/>
          <w:color w:val="212121"/>
          <w:sz w:val="28"/>
          <w:szCs w:val="28"/>
          <w:bdr w:val="single" w:sz="2" w:space="0" w:color="auto" w:frame="1"/>
          <w:lang w:eastAsia="es-PE"/>
        </w:rPr>
        <w:t>Grech en su carta dijo que la fase de implementación durante los próximos tres años “sirve como una oportunidad para volver a involucrar a las personas que han contribuido y presentar los frutos recogidos de la escucha de todas las Iglesias y el discernimiento de los Pastores en la Asamblea Sinodal”.</w:t>
      </w:r>
    </w:p>
    <w:p w14:paraId="26CE7ECB" w14:textId="77777777" w:rsidR="00223105" w:rsidRPr="007E3F5E" w:rsidRDefault="00223105" w:rsidP="002231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7E3F5E">
        <w:rPr>
          <w:rFonts w:ascii="Times New Roman" w:eastAsia="Times New Roman" w:hAnsi="Times New Roman" w:cs="Times New Roman"/>
          <w:color w:val="212121"/>
          <w:sz w:val="28"/>
          <w:szCs w:val="28"/>
          <w:bdr w:val="single" w:sz="2" w:space="0" w:color="auto" w:frame="1"/>
          <w:lang w:eastAsia="es-PE"/>
        </w:rPr>
        <w:t>En este sentido, el trabajo a realizar dependerá en gran medida de equipos sinodales compuestos por sacerdotes, diáconos, consagrados y laicos, en colaboración con su obispo.</w:t>
      </w:r>
    </w:p>
    <w:p w14:paraId="5AE301D8" w14:textId="77777777" w:rsidR="00223105" w:rsidRPr="007E3F5E" w:rsidRDefault="00223105" w:rsidP="002231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7E3F5E">
        <w:rPr>
          <w:rFonts w:ascii="Times New Roman" w:eastAsia="Times New Roman" w:hAnsi="Times New Roman" w:cs="Times New Roman"/>
          <w:color w:val="212121"/>
          <w:sz w:val="28"/>
          <w:szCs w:val="28"/>
          <w:bdr w:val="single" w:sz="2" w:space="0" w:color="auto" w:frame="1"/>
          <w:lang w:eastAsia="es-PE"/>
        </w:rPr>
        <w:t>“Este proceso también ofrecerá a las diócesis que han invertido menos en el camino sinodal la oportunidad de recuperar los pasos aún no dados y formar sus propios equipos sinodales”, dijo Grech.</w:t>
      </w:r>
    </w:p>
    <w:p w14:paraId="51CA9BFA" w14:textId="77777777" w:rsidR="00223105" w:rsidRPr="007E3F5E" w:rsidRDefault="00223105" w:rsidP="002231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7E3F5E">
        <w:rPr>
          <w:rFonts w:ascii="Times New Roman" w:eastAsia="Times New Roman" w:hAnsi="Times New Roman" w:cs="Times New Roman"/>
          <w:color w:val="212121"/>
          <w:sz w:val="28"/>
          <w:szCs w:val="28"/>
          <w:bdr w:val="single" w:sz="2" w:space="0" w:color="auto" w:frame="1"/>
          <w:lang w:eastAsia="es-PE"/>
        </w:rPr>
        <w:t xml:space="preserve">Anunció un </w:t>
      </w:r>
      <w:r w:rsidRPr="00AA7E42">
        <w:rPr>
          <w:rFonts w:ascii="Times New Roman" w:eastAsia="Times New Roman" w:hAnsi="Times New Roman" w:cs="Times New Roman"/>
          <w:b/>
          <w:color w:val="212121"/>
          <w:sz w:val="28"/>
          <w:szCs w:val="28"/>
          <w:bdr w:val="single" w:sz="2" w:space="0" w:color="auto" w:frame="1"/>
          <w:lang w:eastAsia="es-PE"/>
        </w:rPr>
        <w:t>Jubileo de los Equipos Sinodales y de los Órganos de Participación</w:t>
      </w:r>
      <w:r w:rsidRPr="007E3F5E">
        <w:rPr>
          <w:rFonts w:ascii="Times New Roman" w:eastAsia="Times New Roman" w:hAnsi="Times New Roman" w:cs="Times New Roman"/>
          <w:color w:val="212121"/>
          <w:sz w:val="28"/>
          <w:szCs w:val="28"/>
          <w:bdr w:val="single" w:sz="2" w:space="0" w:color="auto" w:frame="1"/>
          <w:lang w:eastAsia="es-PE"/>
        </w:rPr>
        <w:t xml:space="preserve"> que se desarrollará del 24 al 26 de octubre y que pone de </w:t>
      </w:r>
      <w:r w:rsidRPr="007E3F5E">
        <w:rPr>
          <w:rFonts w:ascii="Times New Roman" w:eastAsia="Times New Roman" w:hAnsi="Times New Roman" w:cs="Times New Roman"/>
          <w:color w:val="212121"/>
          <w:sz w:val="28"/>
          <w:szCs w:val="28"/>
          <w:bdr w:val="single" w:sz="2" w:space="0" w:color="auto" w:frame="1"/>
          <w:lang w:eastAsia="es-PE"/>
        </w:rPr>
        <w:lastRenderedPageBreak/>
        <w:t>relieve “el compromiso de construir una Iglesia cada vez más sinodal en el horizonte de la esperanza que no defrauda”.</w:t>
      </w:r>
    </w:p>
    <w:p w14:paraId="64CE9DDC" w14:textId="77777777" w:rsidR="00223105" w:rsidRPr="007E3F5E" w:rsidRDefault="00223105" w:rsidP="002231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7E3F5E">
        <w:rPr>
          <w:rFonts w:ascii="Times New Roman" w:eastAsia="Times New Roman" w:hAnsi="Times New Roman" w:cs="Times New Roman"/>
          <w:color w:val="212121"/>
          <w:sz w:val="28"/>
          <w:szCs w:val="28"/>
          <w:bdr w:val="single" w:sz="2" w:space="0" w:color="auto" w:frame="1"/>
          <w:lang w:eastAsia="es-PE"/>
        </w:rPr>
        <w:t>Los pasos a seguir durante los próximos tres años incluyen la publicación en mayo de 2025 de un documento de apoyo sobre la fase de implementación que contiene pautas sobre cómo se desarrollará, y la etapa de implementación de junio a diciembre de 2025 en las iglesias locales.</w:t>
      </w:r>
    </w:p>
    <w:p w14:paraId="658AEB2B" w14:textId="77777777" w:rsidR="00223105" w:rsidRPr="007E3F5E" w:rsidRDefault="00223105" w:rsidP="002231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7E3F5E">
        <w:rPr>
          <w:rFonts w:ascii="Times New Roman" w:eastAsia="Times New Roman" w:hAnsi="Times New Roman" w:cs="Times New Roman"/>
          <w:color w:val="212121"/>
          <w:sz w:val="28"/>
          <w:szCs w:val="28"/>
          <w:bdr w:val="single" w:sz="2" w:space="0" w:color="auto" w:frame="1"/>
          <w:lang w:eastAsia="es-PE"/>
        </w:rPr>
        <w:t>En el primer semestre de 2027 se realizarán “asambleas de evaluación” en las diócesis y eparquías, y en el segundo semestre de ese año se realizará una asamblea de evaluación a nivel nacional e internacional, estando previstas asambleas continentales para el primer semestre de 2028.</w:t>
      </w:r>
    </w:p>
    <w:p w14:paraId="1D6CC031" w14:textId="77777777" w:rsidR="00223105" w:rsidRPr="007E3F5E" w:rsidRDefault="00223105" w:rsidP="002231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7E3F5E">
        <w:rPr>
          <w:rFonts w:ascii="Times New Roman" w:eastAsia="Times New Roman" w:hAnsi="Times New Roman" w:cs="Times New Roman"/>
          <w:color w:val="212121"/>
          <w:sz w:val="28"/>
          <w:szCs w:val="28"/>
          <w:bdr w:val="single" w:sz="2" w:space="0" w:color="auto" w:frame="1"/>
          <w:lang w:eastAsia="es-PE"/>
        </w:rPr>
        <w:t>En junio de ese año se publicará un </w:t>
      </w:r>
      <w:r w:rsidRPr="004C2AAF">
        <w:rPr>
          <w:rFonts w:ascii="Times New Roman" w:eastAsia="Times New Roman" w:hAnsi="Times New Roman" w:cs="Times New Roman"/>
          <w:i/>
          <w:iCs/>
          <w:color w:val="212121"/>
          <w:sz w:val="28"/>
          <w:szCs w:val="28"/>
          <w:bdr w:val="single" w:sz="2" w:space="0" w:color="auto" w:frame="1"/>
          <w:lang w:eastAsia="es-PE"/>
        </w:rPr>
        <w:t>Instrumentum laboris</w:t>
      </w:r>
      <w:r w:rsidRPr="007E3F5E">
        <w:rPr>
          <w:rFonts w:ascii="Times New Roman" w:eastAsia="Times New Roman" w:hAnsi="Times New Roman" w:cs="Times New Roman"/>
          <w:color w:val="212121"/>
          <w:sz w:val="28"/>
          <w:szCs w:val="28"/>
          <w:bdr w:val="single" w:sz="2" w:space="0" w:color="auto" w:frame="1"/>
          <w:lang w:eastAsia="es-PE"/>
        </w:rPr>
        <w:t> , o documento de trabajo oficial para la asamblea eclesial de octubre de 2028, y el proceso culminará en la reunión en el Vaticano.</w:t>
      </w:r>
    </w:p>
    <w:p w14:paraId="7015DD08" w14:textId="77777777" w:rsidR="00223105" w:rsidRPr="007E3F5E" w:rsidRDefault="00223105" w:rsidP="002231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AA7E42">
        <w:rPr>
          <w:rFonts w:ascii="Times New Roman" w:eastAsia="Times New Roman" w:hAnsi="Times New Roman" w:cs="Times New Roman"/>
          <w:b/>
          <w:color w:val="212121"/>
          <w:sz w:val="28"/>
          <w:szCs w:val="28"/>
          <w:bdr w:val="single" w:sz="2" w:space="0" w:color="auto" w:frame="1"/>
          <w:lang w:eastAsia="es-PE"/>
        </w:rPr>
        <w:t>Uno de los temas centrales del Sínodo sobre la sinodalidad fue la cuestión de las mujeres en la Iglesia</w:t>
      </w:r>
      <w:r w:rsidRPr="007E3F5E">
        <w:rPr>
          <w:rFonts w:ascii="Times New Roman" w:eastAsia="Times New Roman" w:hAnsi="Times New Roman" w:cs="Times New Roman"/>
          <w:color w:val="212121"/>
          <w:sz w:val="28"/>
          <w:szCs w:val="28"/>
          <w:bdr w:val="single" w:sz="2" w:space="0" w:color="auto" w:frame="1"/>
          <w:lang w:eastAsia="es-PE"/>
        </w:rPr>
        <w:t>, y una parte importante del debate se centró en cómo garantizar que ellas, y los laicos en general, estén mejor representados e incluidos en posiciones de liderazgo significativas en la Iglesia.</w:t>
      </w:r>
    </w:p>
    <w:p w14:paraId="11CD75D1" w14:textId="77777777" w:rsidR="00223105" w:rsidRPr="007E3F5E" w:rsidRDefault="00223105" w:rsidP="002231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7E3F5E">
        <w:rPr>
          <w:rFonts w:ascii="Times New Roman" w:eastAsia="Times New Roman" w:hAnsi="Times New Roman" w:cs="Times New Roman"/>
          <w:color w:val="212121"/>
          <w:sz w:val="28"/>
          <w:szCs w:val="28"/>
          <w:bdr w:val="single" w:sz="2" w:space="0" w:color="auto" w:frame="1"/>
          <w:lang w:eastAsia="es-PE"/>
        </w:rPr>
        <w:t>El Papa Francisco también ha estado discutiendo el papel de la mujer en sus reuniones con el Consejo de Cardenales que lo asesoran sobre gobierno y reformas.</w:t>
      </w:r>
    </w:p>
    <w:p w14:paraId="122D9AC9" w14:textId="77777777" w:rsidR="00223105" w:rsidRPr="007E3F5E" w:rsidRDefault="00223105" w:rsidP="002231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7E3F5E">
        <w:rPr>
          <w:rFonts w:ascii="Times New Roman" w:eastAsia="Times New Roman" w:hAnsi="Times New Roman" w:cs="Times New Roman"/>
          <w:color w:val="212121"/>
          <w:sz w:val="28"/>
          <w:szCs w:val="28"/>
          <w:bdr w:val="single" w:sz="2" w:space="0" w:color="auto" w:frame="1"/>
          <w:lang w:eastAsia="es-PE"/>
        </w:rPr>
        <w:t xml:space="preserve">Ha tomado varias medidas para dar a las mujeres, en particular, más espacio y voz en la propia Curia Romana, </w:t>
      </w:r>
      <w:r w:rsidRPr="00AA7E42">
        <w:rPr>
          <w:rFonts w:ascii="Times New Roman" w:eastAsia="Times New Roman" w:hAnsi="Times New Roman" w:cs="Times New Roman"/>
          <w:b/>
          <w:color w:val="212121"/>
          <w:sz w:val="28"/>
          <w:szCs w:val="28"/>
          <w:bdr w:val="single" w:sz="2" w:space="0" w:color="auto" w:frame="1"/>
          <w:lang w:eastAsia="es-PE"/>
        </w:rPr>
        <w:t>nombrando a dos mujeres —la hermana Simona Brambilla y la hermana Raffaella Petrini</w:t>
      </w:r>
      <w:r w:rsidRPr="007E3F5E">
        <w:rPr>
          <w:rFonts w:ascii="Times New Roman" w:eastAsia="Times New Roman" w:hAnsi="Times New Roman" w:cs="Times New Roman"/>
          <w:color w:val="212121"/>
          <w:sz w:val="28"/>
          <w:szCs w:val="28"/>
          <w:bdr w:val="single" w:sz="2" w:space="0" w:color="auto" w:frame="1"/>
          <w:lang w:eastAsia="es-PE"/>
        </w:rPr>
        <w:t xml:space="preserve">— como líderes de los principales departamentos del Vaticano. También ha nombrado a </w:t>
      </w:r>
      <w:r w:rsidRPr="00AA7E42">
        <w:rPr>
          <w:rFonts w:ascii="Times New Roman" w:eastAsia="Times New Roman" w:hAnsi="Times New Roman" w:cs="Times New Roman"/>
          <w:b/>
          <w:color w:val="212121"/>
          <w:sz w:val="28"/>
          <w:szCs w:val="28"/>
          <w:bdr w:val="single" w:sz="2" w:space="0" w:color="auto" w:frame="1"/>
          <w:lang w:eastAsia="es-PE"/>
        </w:rPr>
        <w:t>un laico, Paolo Ruffini</w:t>
      </w:r>
      <w:r w:rsidRPr="007E3F5E">
        <w:rPr>
          <w:rFonts w:ascii="Times New Roman" w:eastAsia="Times New Roman" w:hAnsi="Times New Roman" w:cs="Times New Roman"/>
          <w:color w:val="212121"/>
          <w:sz w:val="28"/>
          <w:szCs w:val="28"/>
          <w:bdr w:val="single" w:sz="2" w:space="0" w:color="auto" w:frame="1"/>
          <w:lang w:eastAsia="es-PE"/>
        </w:rPr>
        <w:t>, como jefe de su oficina de comunicaciones.</w:t>
      </w:r>
    </w:p>
    <w:p w14:paraId="7A97CBE9" w14:textId="77777777" w:rsidR="00223105" w:rsidRPr="00AA7E42" w:rsidRDefault="00223105" w:rsidP="002231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b/>
          <w:color w:val="212121"/>
          <w:sz w:val="28"/>
          <w:szCs w:val="28"/>
          <w:lang w:eastAsia="es-PE"/>
        </w:rPr>
      </w:pPr>
      <w:r w:rsidRPr="007E3F5E">
        <w:rPr>
          <w:rFonts w:ascii="Times New Roman" w:eastAsia="Times New Roman" w:hAnsi="Times New Roman" w:cs="Times New Roman"/>
          <w:color w:val="212121"/>
          <w:sz w:val="28"/>
          <w:szCs w:val="28"/>
          <w:bdr w:val="single" w:sz="2" w:space="0" w:color="auto" w:frame="1"/>
          <w:lang w:eastAsia="es-PE"/>
        </w:rPr>
        <w:t>Sin embargo, aun cuando el Papa presentó su plan para asegurar su visión de una Iglesia más colaborativa donde las mujeres y los laicos tengan una voz más fuerte</w:t>
      </w:r>
      <w:r w:rsidRPr="00AA7E42">
        <w:rPr>
          <w:rFonts w:ascii="Times New Roman" w:eastAsia="Times New Roman" w:hAnsi="Times New Roman" w:cs="Times New Roman"/>
          <w:b/>
          <w:color w:val="212121"/>
          <w:sz w:val="28"/>
          <w:szCs w:val="28"/>
          <w:bdr w:val="single" w:sz="2" w:space="0" w:color="auto" w:frame="1"/>
          <w:lang w:eastAsia="es-PE"/>
        </w:rPr>
        <w:t>, su propia burocracia gobernante parece estar ignorando esa visión.</w:t>
      </w:r>
    </w:p>
    <w:p w14:paraId="2C76A102" w14:textId="77777777" w:rsidR="00223105" w:rsidRPr="007E3F5E" w:rsidRDefault="00223105" w:rsidP="002231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7E3F5E">
        <w:rPr>
          <w:rFonts w:ascii="Times New Roman" w:eastAsia="Times New Roman" w:hAnsi="Times New Roman" w:cs="Times New Roman"/>
          <w:color w:val="212121"/>
          <w:sz w:val="28"/>
          <w:szCs w:val="28"/>
          <w:bdr w:val="single" w:sz="2" w:space="0" w:color="auto" w:frame="1"/>
          <w:lang w:eastAsia="es-PE"/>
        </w:rPr>
        <w:t xml:space="preserve">Desde el 23 de febrero, </w:t>
      </w:r>
      <w:r w:rsidRPr="00AA7E42">
        <w:rPr>
          <w:rFonts w:ascii="Times New Roman" w:eastAsia="Times New Roman" w:hAnsi="Times New Roman" w:cs="Times New Roman"/>
          <w:b/>
          <w:color w:val="212121"/>
          <w:sz w:val="28"/>
          <w:szCs w:val="28"/>
          <w:bdr w:val="single" w:sz="2" w:space="0" w:color="auto" w:frame="1"/>
          <w:lang w:eastAsia="es-PE"/>
        </w:rPr>
        <w:t>la Secretaría de Estado</w:t>
      </w:r>
      <w:r w:rsidRPr="007E3F5E">
        <w:rPr>
          <w:rFonts w:ascii="Times New Roman" w:eastAsia="Times New Roman" w:hAnsi="Times New Roman" w:cs="Times New Roman"/>
          <w:color w:val="212121"/>
          <w:sz w:val="28"/>
          <w:szCs w:val="28"/>
          <w:bdr w:val="single" w:sz="2" w:space="0" w:color="auto" w:frame="1"/>
          <w:lang w:eastAsia="es-PE"/>
        </w:rPr>
        <w:t xml:space="preserve"> en colaboración con la Basílica de San Pedro </w:t>
      </w:r>
      <w:r w:rsidRPr="00AA7E42">
        <w:rPr>
          <w:rFonts w:ascii="Times New Roman" w:eastAsia="Times New Roman" w:hAnsi="Times New Roman" w:cs="Times New Roman"/>
          <w:b/>
          <w:color w:val="212121"/>
          <w:sz w:val="28"/>
          <w:szCs w:val="28"/>
          <w:bdr w:val="single" w:sz="2" w:space="0" w:color="auto" w:frame="1"/>
          <w:lang w:eastAsia="es-PE"/>
        </w:rPr>
        <w:t>organiza rosarios nocturnos</w:t>
      </w:r>
      <w:r w:rsidRPr="007E3F5E">
        <w:rPr>
          <w:rFonts w:ascii="Times New Roman" w:eastAsia="Times New Roman" w:hAnsi="Times New Roman" w:cs="Times New Roman"/>
          <w:color w:val="212121"/>
          <w:sz w:val="28"/>
          <w:szCs w:val="28"/>
          <w:bdr w:val="single" w:sz="2" w:space="0" w:color="auto" w:frame="1"/>
          <w:lang w:eastAsia="es-PE"/>
        </w:rPr>
        <w:t xml:space="preserve"> para rezar por las intenciones del Papa Francisco, pidiendo a los responsables de los dicasterios y otros altos funcionarios que dirijan la oración, </w:t>
      </w:r>
      <w:r w:rsidRPr="00AA7E42">
        <w:rPr>
          <w:rFonts w:ascii="Times New Roman" w:eastAsia="Times New Roman" w:hAnsi="Times New Roman" w:cs="Times New Roman"/>
          <w:b/>
          <w:color w:val="212121"/>
          <w:sz w:val="28"/>
          <w:szCs w:val="28"/>
          <w:bdr w:val="single" w:sz="2" w:space="0" w:color="auto" w:frame="1"/>
          <w:lang w:eastAsia="es-PE"/>
        </w:rPr>
        <w:t>con excepción de las mujeres y los laicos</w:t>
      </w:r>
      <w:r w:rsidRPr="007E3F5E">
        <w:rPr>
          <w:rFonts w:ascii="Times New Roman" w:eastAsia="Times New Roman" w:hAnsi="Times New Roman" w:cs="Times New Roman"/>
          <w:color w:val="212121"/>
          <w:sz w:val="28"/>
          <w:szCs w:val="28"/>
          <w:bdr w:val="single" w:sz="2" w:space="0" w:color="auto" w:frame="1"/>
          <w:lang w:eastAsia="es-PE"/>
        </w:rPr>
        <w:t xml:space="preserve"> que dirigen los departamentos.</w:t>
      </w:r>
    </w:p>
    <w:p w14:paraId="5E0B8AD6" w14:textId="77777777" w:rsidR="00223105" w:rsidRPr="007E3F5E" w:rsidRDefault="00223105" w:rsidP="002231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7E3F5E">
        <w:rPr>
          <w:rFonts w:ascii="Times New Roman" w:eastAsia="Times New Roman" w:hAnsi="Times New Roman" w:cs="Times New Roman"/>
          <w:color w:val="212121"/>
          <w:sz w:val="28"/>
          <w:szCs w:val="28"/>
          <w:bdr w:val="single" w:sz="2" w:space="0" w:color="auto" w:frame="1"/>
          <w:lang w:eastAsia="es-PE"/>
        </w:rPr>
        <w:t>Hasta ahora, cada rosario nocturno (que no es una liturgia y, por lo tanto, puede ser dirigido por cualquiera, y no necesariamente un sacerdote) ha sido dirigido por un clérigo, en su mayoría cardenales, y algunos obispos y sacerdotes.</w:t>
      </w:r>
    </w:p>
    <w:p w14:paraId="7BDA2E06" w14:textId="77777777" w:rsidR="00223105" w:rsidRPr="007E3F5E" w:rsidRDefault="00223105" w:rsidP="002231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7E3F5E">
        <w:rPr>
          <w:rFonts w:ascii="Times New Roman" w:eastAsia="Times New Roman" w:hAnsi="Times New Roman" w:cs="Times New Roman"/>
          <w:color w:val="212121"/>
          <w:sz w:val="28"/>
          <w:szCs w:val="28"/>
          <w:bdr w:val="single" w:sz="2" w:space="0" w:color="auto" w:frame="1"/>
          <w:lang w:eastAsia="es-PE"/>
        </w:rPr>
        <w:t xml:space="preserve">El 6 de marzo, por ejemplo, el rosario fue dirigido por el cardenal español Ángel Fernández Artime, proprefecto del Dicasterio para los Religiosos del </w:t>
      </w:r>
      <w:r w:rsidRPr="007E3F5E">
        <w:rPr>
          <w:rFonts w:ascii="Times New Roman" w:eastAsia="Times New Roman" w:hAnsi="Times New Roman" w:cs="Times New Roman"/>
          <w:color w:val="212121"/>
          <w:sz w:val="28"/>
          <w:szCs w:val="28"/>
          <w:bdr w:val="single" w:sz="2" w:space="0" w:color="auto" w:frame="1"/>
          <w:lang w:eastAsia="es-PE"/>
        </w:rPr>
        <w:lastRenderedPageBreak/>
        <w:t xml:space="preserve">Vaticano, dirigido por la hermana italiana </w:t>
      </w:r>
      <w:r w:rsidRPr="00165C17">
        <w:rPr>
          <w:rFonts w:ascii="Times New Roman" w:eastAsia="Times New Roman" w:hAnsi="Times New Roman" w:cs="Times New Roman"/>
          <w:b/>
          <w:color w:val="212121"/>
          <w:sz w:val="28"/>
          <w:szCs w:val="28"/>
          <w:bdr w:val="single" w:sz="2" w:space="0" w:color="auto" w:frame="1"/>
          <w:lang w:eastAsia="es-PE"/>
        </w:rPr>
        <w:t>Simona Brambilla</w:t>
      </w:r>
      <w:r w:rsidRPr="007E3F5E">
        <w:rPr>
          <w:rFonts w:ascii="Times New Roman" w:eastAsia="Times New Roman" w:hAnsi="Times New Roman" w:cs="Times New Roman"/>
          <w:color w:val="212121"/>
          <w:sz w:val="28"/>
          <w:szCs w:val="28"/>
          <w:bdr w:val="single" w:sz="2" w:space="0" w:color="auto" w:frame="1"/>
          <w:lang w:eastAsia="es-PE"/>
        </w:rPr>
        <w:t>, quien fue designada para el cargo por el Papa Francisco a principios de este año, convirtiéndose en la primera mujer en dirigir un departamento del Vaticano y, técnicamente, la jefa de Artime.</w:t>
      </w:r>
    </w:p>
    <w:p w14:paraId="7C2486CD" w14:textId="77777777" w:rsidR="00223105" w:rsidRPr="007E3F5E" w:rsidRDefault="00223105" w:rsidP="002231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7E3F5E">
        <w:rPr>
          <w:rFonts w:ascii="Times New Roman" w:eastAsia="Times New Roman" w:hAnsi="Times New Roman" w:cs="Times New Roman"/>
          <w:color w:val="212121"/>
          <w:sz w:val="28"/>
          <w:szCs w:val="28"/>
          <w:bdr w:val="single" w:sz="2" w:space="0" w:color="auto" w:frame="1"/>
          <w:lang w:eastAsia="es-PE"/>
        </w:rPr>
        <w:t>Sin embargo, los organizadores aparentemente eludieron a Brambilla y le pidieron a su segundo oficial que dirigiera el rosario esa noche.</w:t>
      </w:r>
    </w:p>
    <w:p w14:paraId="20545299" w14:textId="77777777" w:rsidR="00223105" w:rsidRPr="007E3F5E" w:rsidRDefault="00223105" w:rsidP="002231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7E3F5E">
        <w:rPr>
          <w:rFonts w:ascii="Times New Roman" w:eastAsia="Times New Roman" w:hAnsi="Times New Roman" w:cs="Times New Roman"/>
          <w:color w:val="212121"/>
          <w:sz w:val="28"/>
          <w:szCs w:val="28"/>
          <w:bdr w:val="single" w:sz="2" w:space="0" w:color="auto" w:frame="1"/>
          <w:lang w:eastAsia="es-PE"/>
        </w:rPr>
        <w:t xml:space="preserve">De la misma manera, el rosario rezado por el Papa Francisco el 14 de marzo fue dirigido por el padre argentino Lucio Adrián Ruiz, secretario del Dicasterio para las Comunicaciones, con su prefecto, el laico italiano </w:t>
      </w:r>
      <w:r w:rsidRPr="00165C17">
        <w:rPr>
          <w:rFonts w:ascii="Times New Roman" w:eastAsia="Times New Roman" w:hAnsi="Times New Roman" w:cs="Times New Roman"/>
          <w:b/>
          <w:color w:val="212121"/>
          <w:sz w:val="28"/>
          <w:szCs w:val="28"/>
          <w:bdr w:val="single" w:sz="2" w:space="0" w:color="auto" w:frame="1"/>
          <w:lang w:eastAsia="es-PE"/>
        </w:rPr>
        <w:t>Paolo Ruffini</w:t>
      </w:r>
      <w:r w:rsidRPr="007E3F5E">
        <w:rPr>
          <w:rFonts w:ascii="Times New Roman" w:eastAsia="Times New Roman" w:hAnsi="Times New Roman" w:cs="Times New Roman"/>
          <w:color w:val="212121"/>
          <w:sz w:val="28"/>
          <w:szCs w:val="28"/>
          <w:bdr w:val="single" w:sz="2" w:space="0" w:color="auto" w:frame="1"/>
          <w:lang w:eastAsia="es-PE"/>
        </w:rPr>
        <w:t>, a un lado.</w:t>
      </w:r>
    </w:p>
    <w:p w14:paraId="5DF16F41" w14:textId="77777777" w:rsidR="00223105" w:rsidRPr="007E3F5E" w:rsidRDefault="00223105" w:rsidP="002231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7E3F5E">
        <w:rPr>
          <w:rFonts w:ascii="Times New Roman" w:eastAsia="Times New Roman" w:hAnsi="Times New Roman" w:cs="Times New Roman"/>
          <w:color w:val="212121"/>
          <w:sz w:val="28"/>
          <w:szCs w:val="28"/>
          <w:bdr w:val="single" w:sz="2" w:space="0" w:color="auto" w:frame="1"/>
          <w:lang w:eastAsia="es-PE"/>
        </w:rPr>
        <w:t>Al día siguiente, el rosario del 15 de marzo fue organizado por la Gobernación del Estado de la Ciudad del Vaticano, que aunque no se considera un dicasterio, tiene una autoridad significativa, especialmente en la administración del pequeño estado-nación.</w:t>
      </w:r>
    </w:p>
    <w:p w14:paraId="1245E8E2" w14:textId="77777777" w:rsidR="00223105" w:rsidRPr="007E3F5E" w:rsidRDefault="00223105" w:rsidP="002231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7E3F5E">
        <w:rPr>
          <w:rFonts w:ascii="Times New Roman" w:eastAsia="Times New Roman" w:hAnsi="Times New Roman" w:cs="Times New Roman"/>
          <w:color w:val="212121"/>
          <w:sz w:val="28"/>
          <w:szCs w:val="28"/>
          <w:bdr w:val="single" w:sz="2" w:space="0" w:color="auto" w:frame="1"/>
          <w:lang w:eastAsia="es-PE"/>
        </w:rPr>
        <w:t xml:space="preserve">Sin embargo, a </w:t>
      </w:r>
      <w:r w:rsidRPr="00165C17">
        <w:rPr>
          <w:rFonts w:ascii="Times New Roman" w:eastAsia="Times New Roman" w:hAnsi="Times New Roman" w:cs="Times New Roman"/>
          <w:b/>
          <w:color w:val="212121"/>
          <w:sz w:val="28"/>
          <w:szCs w:val="28"/>
          <w:bdr w:val="single" w:sz="2" w:space="0" w:color="auto" w:frame="1"/>
          <w:lang w:eastAsia="es-PE"/>
        </w:rPr>
        <w:t>pesar del hecho de que la gobernación está dirigida por Petrini, no se le pidió a ella que dirigiera el rosario, sino a su segundo al mando, el arzobispo italiano Emilio Nappa,</w:t>
      </w:r>
      <w:r w:rsidRPr="007E3F5E">
        <w:rPr>
          <w:rFonts w:ascii="Times New Roman" w:eastAsia="Times New Roman" w:hAnsi="Times New Roman" w:cs="Times New Roman"/>
          <w:color w:val="212121"/>
          <w:sz w:val="28"/>
          <w:szCs w:val="28"/>
          <w:bdr w:val="single" w:sz="2" w:space="0" w:color="auto" w:frame="1"/>
          <w:lang w:eastAsia="es-PE"/>
        </w:rPr>
        <w:t xml:space="preserve"> a quien se le pidió que lo hiciera en su lugar, lo que significa que ella, como Brambilla y Ruffini, fue dejada de lado por su segundo al mando, presumiblemente porque ninguno de ellos usa collar.</w:t>
      </w:r>
    </w:p>
    <w:p w14:paraId="1F03D888" w14:textId="77777777" w:rsidR="00223105" w:rsidRPr="007E3F5E" w:rsidRDefault="00223105" w:rsidP="002231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7E3F5E">
        <w:rPr>
          <w:rFonts w:ascii="Times New Roman" w:eastAsia="Times New Roman" w:hAnsi="Times New Roman" w:cs="Times New Roman"/>
          <w:color w:val="212121"/>
          <w:sz w:val="28"/>
          <w:szCs w:val="28"/>
          <w:bdr w:val="single" w:sz="2" w:space="0" w:color="auto" w:frame="1"/>
          <w:lang w:eastAsia="es-PE"/>
        </w:rPr>
        <w:t>Si bien no es del todo sorprendente para un organismo clerical como la Curia Romana, una institución tristemente célebre por su tenaz resistencia al cambio, es notable la ausencia entre los líderes del rosario de alguna de las mujeres o laicos que Francisco ha puesto en el liderazgo.</w:t>
      </w:r>
    </w:p>
    <w:p w14:paraId="7196963F" w14:textId="77777777" w:rsidR="00223105" w:rsidRPr="007E3F5E" w:rsidRDefault="00223105" w:rsidP="002231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7E3F5E">
        <w:rPr>
          <w:rFonts w:ascii="Times New Roman" w:eastAsia="Times New Roman" w:hAnsi="Times New Roman" w:cs="Times New Roman"/>
          <w:color w:val="212121"/>
          <w:sz w:val="28"/>
          <w:szCs w:val="28"/>
          <w:bdr w:val="single" w:sz="2" w:space="0" w:color="auto" w:frame="1"/>
          <w:lang w:eastAsia="es-PE"/>
        </w:rPr>
        <w:t xml:space="preserve">Es indicativo, en particular, de la </w:t>
      </w:r>
      <w:r w:rsidRPr="00165C17">
        <w:rPr>
          <w:rFonts w:ascii="Times New Roman" w:eastAsia="Times New Roman" w:hAnsi="Times New Roman" w:cs="Times New Roman"/>
          <w:b/>
          <w:color w:val="212121"/>
          <w:sz w:val="28"/>
          <w:szCs w:val="28"/>
          <w:bdr w:val="single" w:sz="2" w:space="0" w:color="auto" w:frame="1"/>
          <w:lang w:eastAsia="es-PE"/>
        </w:rPr>
        <w:t>cultura interna clericalista</w:t>
      </w:r>
      <w:r w:rsidRPr="007E3F5E">
        <w:rPr>
          <w:rFonts w:ascii="Times New Roman" w:eastAsia="Times New Roman" w:hAnsi="Times New Roman" w:cs="Times New Roman"/>
          <w:color w:val="212121"/>
          <w:sz w:val="28"/>
          <w:szCs w:val="28"/>
          <w:bdr w:val="single" w:sz="2" w:space="0" w:color="auto" w:frame="1"/>
          <w:lang w:eastAsia="es-PE"/>
        </w:rPr>
        <w:t xml:space="preserve"> que el Papa Francisco ha luchado tanto por reformar desde su elección en 2013: una que dice: aquí hacemos las leyes, pero allá afuera, en el resto del mundo, es donde esperamos que se apliquen.</w:t>
      </w:r>
    </w:p>
    <w:p w14:paraId="390EDB9C" w14:textId="77777777" w:rsidR="00223105" w:rsidRPr="007E3F5E" w:rsidRDefault="00223105" w:rsidP="002231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7E3F5E">
        <w:rPr>
          <w:rFonts w:ascii="Times New Roman" w:eastAsia="Times New Roman" w:hAnsi="Times New Roman" w:cs="Times New Roman"/>
          <w:color w:val="212121"/>
          <w:sz w:val="28"/>
          <w:szCs w:val="28"/>
          <w:bdr w:val="single" w:sz="2" w:space="0" w:color="auto" w:frame="1"/>
          <w:lang w:eastAsia="es-PE"/>
        </w:rPr>
        <w:t>Mientras el mundo se prepara para implementar la visión que Francisco está luchando tanto por imprimir en la vida y la mente de la Iglesia, aún queda por ver en qué medida, si es que hay alguno, esos cambios comenzarán a echar raíces bajo su propio techo.</w:t>
      </w:r>
    </w:p>
    <w:p w14:paraId="0A0BB8BB" w14:textId="77777777" w:rsidR="00223105" w:rsidRPr="007E3F5E" w:rsidRDefault="00223105" w:rsidP="002231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C2AAF">
        <w:rPr>
          <w:rFonts w:ascii="Times New Roman" w:eastAsia="Times New Roman" w:hAnsi="Times New Roman" w:cs="Times New Roman"/>
          <w:i/>
          <w:iCs/>
          <w:color w:val="212121"/>
          <w:sz w:val="28"/>
          <w:szCs w:val="28"/>
          <w:bdr w:val="single" w:sz="2" w:space="0" w:color="auto" w:frame="1"/>
          <w:lang w:eastAsia="es-PE"/>
        </w:rPr>
        <w:t>Siga a Elise Ann Allen en X: </w:t>
      </w:r>
      <w:hyperlink r:id="rId10" w:history="1">
        <w:r w:rsidRPr="004C2AAF">
          <w:rPr>
            <w:rFonts w:ascii="Times New Roman" w:eastAsia="Times New Roman" w:hAnsi="Times New Roman" w:cs="Times New Roman"/>
            <w:i/>
            <w:iCs/>
            <w:color w:val="0000FF"/>
            <w:sz w:val="28"/>
            <w:szCs w:val="28"/>
            <w:bdr w:val="single" w:sz="2" w:space="0" w:color="auto" w:frame="1"/>
            <w:lang w:eastAsia="es-PE"/>
          </w:rPr>
          <w:t>@eliseannallen</w:t>
        </w:r>
      </w:hyperlink>
    </w:p>
    <w:p w14:paraId="7EBA953A" w14:textId="77777777" w:rsidR="00223105" w:rsidRDefault="00223105" w:rsidP="00223105">
      <w:pPr>
        <w:spacing w:after="0" w:line="240" w:lineRule="auto"/>
        <w:rPr>
          <w:rFonts w:ascii="Times New Roman" w:hAnsi="Times New Roman" w:cs="Times New Roman"/>
          <w:sz w:val="28"/>
          <w:szCs w:val="28"/>
        </w:rPr>
      </w:pPr>
    </w:p>
    <w:p w14:paraId="56FBD438" w14:textId="77777777" w:rsidR="00165C17" w:rsidRPr="004C2AAF" w:rsidRDefault="00165C17" w:rsidP="00223105">
      <w:pPr>
        <w:spacing w:after="0" w:line="240" w:lineRule="auto"/>
        <w:rPr>
          <w:rFonts w:ascii="Times New Roman" w:hAnsi="Times New Roman" w:cs="Times New Roman"/>
          <w:sz w:val="28"/>
          <w:szCs w:val="28"/>
        </w:rPr>
      </w:pPr>
    </w:p>
    <w:p w14:paraId="160955D1" w14:textId="77777777" w:rsidR="00223105" w:rsidRDefault="00223105" w:rsidP="004C2AAF">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7F2DF4DC" w14:textId="77777777" w:rsidR="00062B51" w:rsidRPr="00062B51" w:rsidRDefault="00062B51" w:rsidP="00062B51">
      <w:pPr>
        <w:pStyle w:val="Ttulo2"/>
        <w:rPr>
          <w:sz w:val="28"/>
          <w:szCs w:val="28"/>
        </w:rPr>
      </w:pPr>
      <w:bookmarkStart w:id="6" w:name="_Toc193192905"/>
      <w:r w:rsidRPr="00062B51">
        <w:rPr>
          <w:sz w:val="28"/>
          <w:szCs w:val="28"/>
        </w:rPr>
        <w:t>Jesús Martínez Gordo: Mi lectura del Documento final del Sínodo (2024): “Sin la implicación de los obispos, esto no va adelante”</w:t>
      </w:r>
      <w:bookmarkEnd w:id="6"/>
    </w:p>
    <w:p w14:paraId="21179622" w14:textId="77777777" w:rsidR="00062B51" w:rsidRDefault="00037E4A" w:rsidP="004C2AAF">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7" w:name="_Toc193192906"/>
      <w:r w:rsidRPr="004C2AAF">
        <w:rPr>
          <w:rFonts w:ascii="Times New Roman" w:eastAsia="Times New Roman" w:hAnsi="Times New Roman" w:cs="Times New Roman"/>
          <w:b/>
          <w:bCs/>
          <w:i/>
          <w:iCs/>
          <w:color w:val="D49400"/>
          <w:kern w:val="36"/>
          <w:sz w:val="28"/>
          <w:szCs w:val="28"/>
          <w:lang w:eastAsia="es-PE"/>
        </w:rPr>
        <w:t>"Se requieren consejos -tanto parroquiales como el diocesano- que sean codecisivos y deliberativos"</w:t>
      </w:r>
      <w:bookmarkEnd w:id="7"/>
    </w:p>
    <w:p w14:paraId="20E753B8" w14:textId="77777777" w:rsidR="00037E4A" w:rsidRPr="00037E4A" w:rsidRDefault="00037E4A" w:rsidP="004C2AAF">
      <w:pPr>
        <w:shd w:val="clear" w:color="auto" w:fill="FFFFFF"/>
        <w:spacing w:after="0" w:line="240" w:lineRule="auto"/>
        <w:rPr>
          <w:rFonts w:ascii="Times New Roman" w:eastAsia="Times New Roman" w:hAnsi="Times New Roman" w:cs="Times New Roman"/>
          <w:color w:val="000000"/>
          <w:sz w:val="28"/>
          <w:szCs w:val="28"/>
          <w:lang w:eastAsia="es-PE"/>
        </w:rPr>
      </w:pPr>
    </w:p>
    <w:p w14:paraId="65838A9D" w14:textId="77777777" w:rsidR="00037E4A" w:rsidRPr="00037E4A" w:rsidRDefault="00037E4A" w:rsidP="004C2AAF">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037E4A">
        <w:rPr>
          <w:rFonts w:ascii="Times New Roman" w:eastAsia="Times New Roman" w:hAnsi="Times New Roman" w:cs="Times New Roman"/>
          <w:b/>
          <w:bCs/>
          <w:i/>
          <w:iCs/>
          <w:color w:val="333333"/>
          <w:sz w:val="28"/>
          <w:szCs w:val="28"/>
          <w:lang w:eastAsia="es-PE"/>
        </w:rPr>
        <w:t>17.03.2025 | </w:t>
      </w:r>
      <w:hyperlink r:id="rId11" w:history="1">
        <w:r w:rsidRPr="004C2AAF">
          <w:rPr>
            <w:rFonts w:ascii="Times New Roman" w:eastAsia="Times New Roman" w:hAnsi="Times New Roman" w:cs="Times New Roman"/>
            <w:b/>
            <w:bCs/>
            <w:i/>
            <w:iCs/>
            <w:color w:val="D49400"/>
            <w:sz w:val="28"/>
            <w:szCs w:val="28"/>
            <w:u w:val="single"/>
            <w:lang w:eastAsia="es-PE"/>
          </w:rPr>
          <w:t>Jesús Martínez Gordo</w:t>
        </w:r>
      </w:hyperlink>
      <w:r w:rsidRPr="00037E4A">
        <w:rPr>
          <w:rFonts w:ascii="Times New Roman" w:eastAsia="Times New Roman" w:hAnsi="Times New Roman" w:cs="Times New Roman"/>
          <w:b/>
          <w:bCs/>
          <w:i/>
          <w:iCs/>
          <w:color w:val="333333"/>
          <w:sz w:val="28"/>
          <w:szCs w:val="28"/>
          <w:lang w:eastAsia="es-PE"/>
        </w:rPr>
        <w:t> teólogo</w:t>
      </w:r>
    </w:p>
    <w:p w14:paraId="0269A1E6" w14:textId="77777777" w:rsidR="00472FFC" w:rsidRDefault="00472FFC" w:rsidP="004C2AAF">
      <w:pPr>
        <w:shd w:val="clear" w:color="auto" w:fill="FFFFFF"/>
        <w:spacing w:after="0" w:line="240" w:lineRule="auto"/>
        <w:rPr>
          <w:rFonts w:ascii="Times New Roman" w:eastAsia="Times New Roman" w:hAnsi="Times New Roman" w:cs="Times New Roman"/>
          <w:color w:val="333333"/>
          <w:sz w:val="28"/>
          <w:szCs w:val="28"/>
          <w:lang w:eastAsia="es-PE"/>
        </w:rPr>
      </w:pPr>
    </w:p>
    <w:p w14:paraId="2974A782" w14:textId="77777777" w:rsidR="00037E4A" w:rsidRPr="00037E4A" w:rsidRDefault="00037E4A"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037E4A">
        <w:rPr>
          <w:rFonts w:ascii="Times New Roman" w:eastAsia="Times New Roman" w:hAnsi="Times New Roman" w:cs="Times New Roman"/>
          <w:color w:val="333333"/>
          <w:sz w:val="28"/>
          <w:szCs w:val="28"/>
          <w:lang w:eastAsia="es-PE"/>
        </w:rPr>
        <w:t>Invitado por el </w:t>
      </w:r>
      <w:r w:rsidRPr="004C2AAF">
        <w:rPr>
          <w:rFonts w:ascii="Times New Roman" w:eastAsia="Times New Roman" w:hAnsi="Times New Roman" w:cs="Times New Roman"/>
          <w:b/>
          <w:bCs/>
          <w:color w:val="474747"/>
          <w:sz w:val="28"/>
          <w:szCs w:val="28"/>
          <w:lang w:eastAsia="es-PE"/>
        </w:rPr>
        <w:t>Instituto Diocesano de Teología y Pastoral de Bilbao (IDTP)</w:t>
      </w:r>
      <w:r w:rsidRPr="00037E4A">
        <w:rPr>
          <w:rFonts w:ascii="Times New Roman" w:eastAsia="Times New Roman" w:hAnsi="Times New Roman" w:cs="Times New Roman"/>
          <w:color w:val="333333"/>
          <w:sz w:val="28"/>
          <w:szCs w:val="28"/>
          <w:lang w:eastAsia="es-PE"/>
        </w:rPr>
        <w:t> he tenido la oportunidad de ofrecer el pasado 13 de marzo de 2025 mi lectura implicativa del Documento final del Sínodo sobre la sinodalidad (2024). </w:t>
      </w:r>
    </w:p>
    <w:p w14:paraId="7B4AED7B" w14:textId="77777777" w:rsidR="00037E4A" w:rsidRPr="00037E4A" w:rsidRDefault="00037E4A"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037E4A">
        <w:rPr>
          <w:rFonts w:ascii="Times New Roman" w:eastAsia="Times New Roman" w:hAnsi="Times New Roman" w:cs="Times New Roman"/>
          <w:color w:val="333333"/>
          <w:sz w:val="28"/>
          <w:szCs w:val="28"/>
          <w:lang w:eastAsia="es-PE"/>
        </w:rPr>
        <w:t>He realizado tal lectura a partir de cuatro referencias que indico en primer lugar. A la luz -y a las sombras- de tales referencias, he formulado, en un momento posterior, diez sugerencias.</w:t>
      </w:r>
    </w:p>
    <w:p w14:paraId="048594ED" w14:textId="77777777" w:rsidR="00037E4A" w:rsidRPr="00037E4A" w:rsidRDefault="00037E4A"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037E4A">
        <w:rPr>
          <w:rFonts w:ascii="Times New Roman" w:eastAsia="Times New Roman" w:hAnsi="Times New Roman" w:cs="Times New Roman"/>
          <w:color w:val="333333"/>
          <w:sz w:val="28"/>
          <w:szCs w:val="28"/>
          <w:lang w:eastAsia="es-PE"/>
        </w:rPr>
        <w:br/>
      </w:r>
      <w:r w:rsidRPr="004C2AAF">
        <w:rPr>
          <w:rFonts w:ascii="Times New Roman" w:eastAsia="Times New Roman" w:hAnsi="Times New Roman" w:cs="Times New Roman"/>
          <w:b/>
          <w:bCs/>
          <w:color w:val="474747"/>
          <w:sz w:val="28"/>
          <w:szCs w:val="28"/>
          <w:lang w:eastAsia="es-PE"/>
        </w:rPr>
        <w:t>1.- Cuatro referencias </w:t>
      </w:r>
    </w:p>
    <w:p w14:paraId="13AF0AB6" w14:textId="77777777" w:rsidR="00037E4A" w:rsidRPr="00037E4A" w:rsidRDefault="00037E4A"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037E4A">
        <w:rPr>
          <w:rFonts w:ascii="Times New Roman" w:eastAsia="Times New Roman" w:hAnsi="Times New Roman" w:cs="Times New Roman"/>
          <w:color w:val="333333"/>
          <w:sz w:val="28"/>
          <w:szCs w:val="28"/>
          <w:lang w:eastAsia="es-PE"/>
        </w:rPr>
        <w:t>Las cuatro referencias que están presentes en mi lectura implicativa del Documento final del Sínodo (2024) son, en primer lugar, la Asamblea Diocesana, celebrada en la iglesia local de Bilbao de 1984 a 1987. En segundo lugar, la existencia -durante aquellos años- de un liderazgo episcopal y gubernativo proactivos. A estas dos primeras referencias añado, en tercer lugar, la presencia en nuestros días de tres “hechos mayores” que creo que tenemos delante y con los que nos estamos confrontando de una u otra manera. Y, en cuarto lugar, la apuesta por, al menos, seis estrategias pastorales, no todas igualmente válidas.</w:t>
      </w:r>
    </w:p>
    <w:p w14:paraId="3D3AADF3" w14:textId="77777777" w:rsidR="00C444B1" w:rsidRDefault="00C444B1" w:rsidP="004C2AAF">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0F302836" w14:textId="77777777" w:rsidR="00037E4A" w:rsidRPr="00037E4A" w:rsidRDefault="00037E4A"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4C2AAF">
        <w:rPr>
          <w:rFonts w:ascii="Times New Roman" w:eastAsia="Times New Roman" w:hAnsi="Times New Roman" w:cs="Times New Roman"/>
          <w:b/>
          <w:bCs/>
          <w:color w:val="474747"/>
          <w:sz w:val="28"/>
          <w:szCs w:val="28"/>
          <w:lang w:eastAsia="es-PE"/>
        </w:rPr>
        <w:t>1.1.- Primera referencia: la Asamblea diocesana (1984-1987)</w:t>
      </w:r>
    </w:p>
    <w:p w14:paraId="4583466E" w14:textId="77777777" w:rsidR="00037E4A" w:rsidRPr="00037E4A" w:rsidRDefault="00037E4A"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037E4A">
        <w:rPr>
          <w:rFonts w:ascii="Times New Roman" w:eastAsia="Times New Roman" w:hAnsi="Times New Roman" w:cs="Times New Roman"/>
          <w:color w:val="333333"/>
          <w:sz w:val="28"/>
          <w:szCs w:val="28"/>
          <w:lang w:eastAsia="es-PE"/>
        </w:rPr>
        <w:t>Leyendo implicativamente el Documento final sobre la sinodalidad (2024) es inevitable tener presente -como primera referencia- la celebración en esta diócesis -entre los años 1984 y 1987- de la Asamblea Diocesana. La Diócesis de Bilbao de aquellos años lo hizo contando con el aliento y el estímulo de unos obispos, de un equipo vicarial y de muchas personas interesadas en recibir creativamente el Vaticano II en nuestra iglesia local. </w:t>
      </w:r>
    </w:p>
    <w:p w14:paraId="5831C73F" w14:textId="77777777" w:rsidR="00037E4A" w:rsidRPr="00037E4A" w:rsidRDefault="00037E4A"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037E4A">
        <w:rPr>
          <w:rFonts w:ascii="Times New Roman" w:eastAsia="Times New Roman" w:hAnsi="Times New Roman" w:cs="Times New Roman"/>
          <w:color w:val="333333"/>
          <w:sz w:val="28"/>
          <w:szCs w:val="28"/>
          <w:lang w:eastAsia="es-PE"/>
        </w:rPr>
        <w:t>Traigo a colación esta referencia como la primera no solo para manifestar mi extrañeza por su ocultamiento e irrelevancia en las celebraciones del 75 aniversario de la creación de la diócesis de Bilbao, sino, sobre todo, porque entiendo que una lectura implicativa del Documento final del Sínodo sobre la sinodalidad (2024) habría de llevarnos a comparar -algo que excede las posibilidades de esta aportación- las “Conclusiones de la Asamblea Diocesana” y dicho Documento del Sínodo sobre la sinodalidad para apreciar convergencias y divergencias. </w:t>
      </w:r>
    </w:p>
    <w:p w14:paraId="08B59B33" w14:textId="77777777" w:rsidR="00037E4A" w:rsidRPr="00037E4A" w:rsidRDefault="00037E4A"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037E4A">
        <w:rPr>
          <w:rFonts w:ascii="Times New Roman" w:eastAsia="Times New Roman" w:hAnsi="Times New Roman" w:cs="Times New Roman"/>
          <w:color w:val="333333"/>
          <w:sz w:val="28"/>
          <w:szCs w:val="28"/>
          <w:lang w:eastAsia="es-PE"/>
        </w:rPr>
        <w:t>Pero también </w:t>
      </w:r>
      <w:r w:rsidRPr="004C2AAF">
        <w:rPr>
          <w:rFonts w:ascii="Times New Roman" w:eastAsia="Times New Roman" w:hAnsi="Times New Roman" w:cs="Times New Roman"/>
          <w:b/>
          <w:bCs/>
          <w:color w:val="474747"/>
          <w:sz w:val="28"/>
          <w:szCs w:val="28"/>
          <w:lang w:eastAsia="es-PE"/>
        </w:rPr>
        <w:t>para poner en valor el modo de liderar la Diócesis proactivamente y la Asamblea por parte de los obispos y de los responsables pastorales de aquellos años</w:t>
      </w:r>
      <w:r w:rsidRPr="00037E4A">
        <w:rPr>
          <w:rFonts w:ascii="Times New Roman" w:eastAsia="Times New Roman" w:hAnsi="Times New Roman" w:cs="Times New Roman"/>
          <w:color w:val="333333"/>
          <w:sz w:val="28"/>
          <w:szCs w:val="28"/>
          <w:lang w:eastAsia="es-PE"/>
        </w:rPr>
        <w:t>, así como para recordar la firme voluntad de implementarla, una vez concluida, poniendo en marcha los planes diocesanos de pastoral e intentando articularlos con otros territoriales y funcionales. </w:t>
      </w:r>
    </w:p>
    <w:p w14:paraId="3A0FA8CD" w14:textId="77777777" w:rsidR="00037E4A" w:rsidRPr="00037E4A" w:rsidRDefault="00037E4A"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037E4A">
        <w:rPr>
          <w:rFonts w:ascii="Times New Roman" w:eastAsia="Times New Roman" w:hAnsi="Times New Roman" w:cs="Times New Roman"/>
          <w:color w:val="333333"/>
          <w:sz w:val="28"/>
          <w:szCs w:val="28"/>
          <w:lang w:eastAsia="es-PE"/>
        </w:rPr>
        <w:lastRenderedPageBreak/>
        <w:t>E, igualmente, para tener presente que, como resultado de su celebración, </w:t>
      </w:r>
      <w:r w:rsidRPr="004C2AAF">
        <w:rPr>
          <w:rFonts w:ascii="Times New Roman" w:eastAsia="Times New Roman" w:hAnsi="Times New Roman" w:cs="Times New Roman"/>
          <w:b/>
          <w:bCs/>
          <w:color w:val="474747"/>
          <w:sz w:val="28"/>
          <w:szCs w:val="28"/>
          <w:lang w:eastAsia="es-PE"/>
        </w:rPr>
        <w:t>se puso en marcha el Consejo Pastoral Diocesano, codecisivo según sus primeros estatutos y con capacidad para presentar una terna de posibles candidatos cuando se produjera un cambio en la presidencia de la diócesis</w:t>
      </w:r>
      <w:r w:rsidRPr="00037E4A">
        <w:rPr>
          <w:rFonts w:ascii="Times New Roman" w:eastAsia="Times New Roman" w:hAnsi="Times New Roman" w:cs="Times New Roman"/>
          <w:color w:val="333333"/>
          <w:sz w:val="28"/>
          <w:szCs w:val="28"/>
          <w:lang w:eastAsia="es-PE"/>
        </w:rPr>
        <w:t>. </w:t>
      </w:r>
    </w:p>
    <w:p w14:paraId="05CB9FEF" w14:textId="77777777" w:rsidR="00037E4A" w:rsidRPr="00037E4A" w:rsidRDefault="00037E4A"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037E4A">
        <w:rPr>
          <w:rFonts w:ascii="Times New Roman" w:eastAsia="Times New Roman" w:hAnsi="Times New Roman" w:cs="Times New Roman"/>
          <w:color w:val="333333"/>
          <w:sz w:val="28"/>
          <w:szCs w:val="28"/>
          <w:lang w:eastAsia="es-PE"/>
        </w:rPr>
        <w:t>Y, finalmente, la celebración de la Asamblea Diocesana permitió impulsar y extender la formación humana, teológica, espiritual y apostólica del laicado mediante la creación del Servicio Diocesano de Formación del Laicado (SDFL).</w:t>
      </w:r>
    </w:p>
    <w:p w14:paraId="6FC35708" w14:textId="77777777" w:rsidR="00C444B1" w:rsidRDefault="00C444B1" w:rsidP="004C2AAF">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33EECB7D" w14:textId="77777777" w:rsidR="00037E4A" w:rsidRPr="00037E4A" w:rsidRDefault="00037E4A"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4C2AAF">
        <w:rPr>
          <w:rFonts w:ascii="Times New Roman" w:eastAsia="Times New Roman" w:hAnsi="Times New Roman" w:cs="Times New Roman"/>
          <w:b/>
          <w:bCs/>
          <w:color w:val="474747"/>
          <w:sz w:val="28"/>
          <w:szCs w:val="28"/>
          <w:lang w:eastAsia="es-PE"/>
        </w:rPr>
        <w:t>1.2.- Segunda referencia: un liderazgo episcopal proactivo</w:t>
      </w:r>
    </w:p>
    <w:p w14:paraId="6B013E5E" w14:textId="77777777" w:rsidR="00037E4A" w:rsidRPr="00037E4A" w:rsidRDefault="00037E4A"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037E4A">
        <w:rPr>
          <w:rFonts w:ascii="Times New Roman" w:eastAsia="Times New Roman" w:hAnsi="Times New Roman" w:cs="Times New Roman"/>
          <w:color w:val="333333"/>
          <w:sz w:val="28"/>
          <w:szCs w:val="28"/>
          <w:lang w:eastAsia="es-PE"/>
        </w:rPr>
        <w:t>La segunda referencia que tengo presente es que esta diócesis de Bilbao ha padecido -en los más de 30 años que han sucedido a la finalización de dicha Asamblea Diocesana- </w:t>
      </w:r>
      <w:r w:rsidRPr="004C2AAF">
        <w:rPr>
          <w:rFonts w:ascii="Times New Roman" w:eastAsia="Times New Roman" w:hAnsi="Times New Roman" w:cs="Times New Roman"/>
          <w:b/>
          <w:bCs/>
          <w:color w:val="474747"/>
          <w:sz w:val="28"/>
          <w:szCs w:val="28"/>
          <w:lang w:eastAsia="es-PE"/>
        </w:rPr>
        <w:t>unos nombramientos episcopales que han sido recibidos como una desautorización de tal ejercicio de sinodalidad por una notable parte de la comunidad cristiana</w:t>
      </w:r>
      <w:r w:rsidRPr="00037E4A">
        <w:rPr>
          <w:rFonts w:ascii="Times New Roman" w:eastAsia="Times New Roman" w:hAnsi="Times New Roman" w:cs="Times New Roman"/>
          <w:color w:val="333333"/>
          <w:sz w:val="28"/>
          <w:szCs w:val="28"/>
          <w:lang w:eastAsia="es-PE"/>
        </w:rPr>
        <w:t>. Y que tal percepción ha incidido en el desaliento -cuando no, en la desesperanza y en muchos de los “exilios interiores”- en los que se encuentra sumida en el presente dicha notable parte de nuestra Iglesia local. </w:t>
      </w:r>
    </w:p>
    <w:p w14:paraId="29C292B0" w14:textId="77777777" w:rsidR="00037E4A" w:rsidRPr="00037E4A" w:rsidRDefault="00037E4A"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4C2AAF">
        <w:rPr>
          <w:rFonts w:ascii="Times New Roman" w:eastAsia="Times New Roman" w:hAnsi="Times New Roman" w:cs="Times New Roman"/>
          <w:b/>
          <w:bCs/>
          <w:color w:val="474747"/>
          <w:sz w:val="28"/>
          <w:szCs w:val="28"/>
          <w:lang w:eastAsia="es-PE"/>
        </w:rPr>
        <w:t>Es urgente que esta diócesis cuente con un obispo y con un consejo episcopal que, sinodalmente proactivos, lideren la recuperación de esta comunidad, en su gran mayoría, desalentada o desesperanzada</w:t>
      </w:r>
      <w:r w:rsidRPr="00037E4A">
        <w:rPr>
          <w:rFonts w:ascii="Times New Roman" w:eastAsia="Times New Roman" w:hAnsi="Times New Roman" w:cs="Times New Roman"/>
          <w:color w:val="333333"/>
          <w:sz w:val="28"/>
          <w:szCs w:val="28"/>
          <w:lang w:eastAsia="es-PE"/>
        </w:rPr>
        <w:t>. Y que lo haga liderando -tras las consultas que estime conveniente- un proyecto de acción pastoral que nos permita ser, cuanto antes, una iglesia sinodal a partir de los “restos parroquiales” o “rescoldos comunitarios” que todavía puedan existir; algo que, en nuestro caso, nos lleva a ser y reconocernos como una comunidad minoritaria, pero viva, con futuro y esperanzada. </w:t>
      </w:r>
    </w:p>
    <w:p w14:paraId="28822B34" w14:textId="77777777" w:rsidR="00037E4A" w:rsidRPr="00037E4A" w:rsidRDefault="00037E4A"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037E4A">
        <w:rPr>
          <w:rFonts w:ascii="Times New Roman" w:eastAsia="Times New Roman" w:hAnsi="Times New Roman" w:cs="Times New Roman"/>
          <w:color w:val="333333"/>
          <w:sz w:val="28"/>
          <w:szCs w:val="28"/>
          <w:lang w:eastAsia="es-PE"/>
        </w:rPr>
        <w:t>Sobran los diagnósticos catastrofistas y </w:t>
      </w:r>
      <w:r w:rsidRPr="004C2AAF">
        <w:rPr>
          <w:rFonts w:ascii="Times New Roman" w:eastAsia="Times New Roman" w:hAnsi="Times New Roman" w:cs="Times New Roman"/>
          <w:b/>
          <w:bCs/>
          <w:color w:val="474747"/>
          <w:sz w:val="28"/>
          <w:szCs w:val="28"/>
          <w:lang w:eastAsia="es-PE"/>
        </w:rPr>
        <w:t>se requiere, como agua de mayo, un liderazgo episcopal sinodalmente proactivo que insufle esperanza</w:t>
      </w:r>
      <w:r w:rsidRPr="00037E4A">
        <w:rPr>
          <w:rFonts w:ascii="Times New Roman" w:eastAsia="Times New Roman" w:hAnsi="Times New Roman" w:cs="Times New Roman"/>
          <w:color w:val="333333"/>
          <w:sz w:val="28"/>
          <w:szCs w:val="28"/>
          <w:lang w:eastAsia="es-PE"/>
        </w:rPr>
        <w:t> porque, entre otras razones, cuenta con un programa de actuación pastoral alentador y estimulante, a la vez que también capaz de sacar -a la gente que así lo quiera- de sus respectivos “exilios interiores”.</w:t>
      </w:r>
    </w:p>
    <w:p w14:paraId="24C02563" w14:textId="77777777" w:rsidR="00037E4A" w:rsidRPr="00037E4A" w:rsidRDefault="00037E4A"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037E4A">
        <w:rPr>
          <w:rFonts w:ascii="Times New Roman" w:eastAsia="Times New Roman" w:hAnsi="Times New Roman" w:cs="Times New Roman"/>
          <w:color w:val="333333"/>
          <w:sz w:val="28"/>
          <w:szCs w:val="28"/>
          <w:lang w:eastAsia="es-PE"/>
        </w:rPr>
        <w:br/>
      </w:r>
      <w:r w:rsidRPr="004C2AAF">
        <w:rPr>
          <w:rFonts w:ascii="Times New Roman" w:eastAsia="Times New Roman" w:hAnsi="Times New Roman" w:cs="Times New Roman"/>
          <w:b/>
          <w:bCs/>
          <w:color w:val="474747"/>
          <w:sz w:val="28"/>
          <w:szCs w:val="28"/>
          <w:lang w:eastAsia="es-PE"/>
        </w:rPr>
        <w:t>1.3.- Tercera referencia: tres “hechos mayores”</w:t>
      </w:r>
    </w:p>
    <w:p w14:paraId="7A6702FB" w14:textId="77777777" w:rsidR="00037E4A" w:rsidRPr="00037E4A" w:rsidRDefault="00037E4A"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037E4A">
        <w:rPr>
          <w:rFonts w:ascii="Times New Roman" w:eastAsia="Times New Roman" w:hAnsi="Times New Roman" w:cs="Times New Roman"/>
          <w:color w:val="333333"/>
          <w:sz w:val="28"/>
          <w:szCs w:val="28"/>
          <w:lang w:eastAsia="es-PE"/>
        </w:rPr>
        <w:t>En tercer lugar, no quiero descuidar -en la lectura implicativa que ofrezco- la centralidad que tienen lo que denomino tres “hechos mayores”. Los formulo como tema de debate y de discernimiento, en el caso de que exista esa voluntad.</w:t>
      </w:r>
    </w:p>
    <w:p w14:paraId="5CEA43FA" w14:textId="77777777" w:rsidR="00037E4A" w:rsidRPr="00037E4A" w:rsidRDefault="00037E4A"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037E4A">
        <w:rPr>
          <w:rFonts w:ascii="Times New Roman" w:eastAsia="Times New Roman" w:hAnsi="Times New Roman" w:cs="Times New Roman"/>
          <w:color w:val="333333"/>
          <w:sz w:val="28"/>
          <w:szCs w:val="28"/>
          <w:lang w:eastAsia="es-PE"/>
        </w:rPr>
        <w:t>Los hechos a los que me refiero y tengo presentes son estos </w:t>
      </w:r>
      <w:r w:rsidRPr="004C2AAF">
        <w:rPr>
          <w:rFonts w:ascii="Times New Roman" w:eastAsia="Times New Roman" w:hAnsi="Times New Roman" w:cs="Times New Roman"/>
          <w:b/>
          <w:bCs/>
          <w:color w:val="474747"/>
          <w:sz w:val="28"/>
          <w:szCs w:val="28"/>
          <w:lang w:eastAsia="es-PE"/>
        </w:rPr>
        <w:t>tres</w:t>
      </w:r>
    </w:p>
    <w:p w14:paraId="223EC422" w14:textId="77777777" w:rsidR="00037E4A" w:rsidRPr="00037E4A" w:rsidRDefault="00471805" w:rsidP="004C2AAF">
      <w:pPr>
        <w:shd w:val="clear" w:color="auto" w:fill="FFFFFF"/>
        <w:spacing w:after="0" w:line="240" w:lineRule="auto"/>
        <w:rPr>
          <w:rFonts w:ascii="Times New Roman" w:eastAsia="Times New Roman" w:hAnsi="Times New Roman" w:cs="Times New Roman"/>
          <w:color w:val="333333"/>
          <w:sz w:val="28"/>
          <w:szCs w:val="28"/>
          <w:lang w:eastAsia="es-PE"/>
        </w:rPr>
      </w:pPr>
      <w:r>
        <w:rPr>
          <w:rFonts w:ascii="Times New Roman" w:eastAsia="Times New Roman" w:hAnsi="Times New Roman" w:cs="Times New Roman"/>
          <w:i/>
          <w:iCs/>
          <w:color w:val="474747"/>
          <w:sz w:val="28"/>
          <w:szCs w:val="28"/>
          <w:lang w:eastAsia="es-PE"/>
        </w:rPr>
        <w:t xml:space="preserve">- </w:t>
      </w:r>
      <w:r w:rsidR="00037E4A" w:rsidRPr="004C2AAF">
        <w:rPr>
          <w:rFonts w:ascii="Times New Roman" w:eastAsia="Times New Roman" w:hAnsi="Times New Roman" w:cs="Times New Roman"/>
          <w:i/>
          <w:iCs/>
          <w:color w:val="474747"/>
          <w:sz w:val="28"/>
          <w:szCs w:val="28"/>
          <w:lang w:eastAsia="es-PE"/>
        </w:rPr>
        <w:t>la caída en picado del número de presbíteros diocesanos seculares y su muy complicada recuperación a corto, medio y largo plazo, si no cambia -y se enriquece- el actual -y exclusivo- modelo de ser presbítero en el rito latino del que formamos parte;</w:t>
      </w:r>
      <w:r w:rsidR="00037E4A" w:rsidRPr="00037E4A">
        <w:rPr>
          <w:rFonts w:ascii="Times New Roman" w:eastAsia="Times New Roman" w:hAnsi="Times New Roman" w:cs="Times New Roman"/>
          <w:color w:val="333333"/>
          <w:sz w:val="28"/>
          <w:szCs w:val="28"/>
          <w:lang w:eastAsia="es-PE"/>
        </w:rPr>
        <w:br/>
      </w:r>
      <w:r>
        <w:rPr>
          <w:rFonts w:ascii="Times New Roman" w:eastAsia="Times New Roman" w:hAnsi="Times New Roman" w:cs="Times New Roman"/>
          <w:i/>
          <w:iCs/>
          <w:color w:val="474747"/>
          <w:sz w:val="28"/>
          <w:szCs w:val="28"/>
          <w:lang w:eastAsia="es-PE"/>
        </w:rPr>
        <w:lastRenderedPageBreak/>
        <w:t xml:space="preserve">- </w:t>
      </w:r>
      <w:r w:rsidR="00037E4A" w:rsidRPr="004C2AAF">
        <w:rPr>
          <w:rFonts w:ascii="Times New Roman" w:eastAsia="Times New Roman" w:hAnsi="Times New Roman" w:cs="Times New Roman"/>
          <w:i/>
          <w:iCs/>
          <w:color w:val="474747"/>
          <w:sz w:val="28"/>
          <w:szCs w:val="28"/>
          <w:lang w:eastAsia="es-PE"/>
        </w:rPr>
        <w:t>la caída del número de los católicos o fieles “practicantes” cultuales, sobre todo, a partir de la pandemia del Covid, y</w:t>
      </w:r>
      <w:r w:rsidR="00037E4A" w:rsidRPr="00037E4A">
        <w:rPr>
          <w:rFonts w:ascii="Times New Roman" w:eastAsia="Times New Roman" w:hAnsi="Times New Roman" w:cs="Times New Roman"/>
          <w:color w:val="333333"/>
          <w:sz w:val="28"/>
          <w:szCs w:val="28"/>
          <w:lang w:eastAsia="es-PE"/>
        </w:rPr>
        <w:br/>
      </w:r>
      <w:r>
        <w:rPr>
          <w:rFonts w:ascii="Times New Roman" w:eastAsia="Times New Roman" w:hAnsi="Times New Roman" w:cs="Times New Roman"/>
          <w:i/>
          <w:iCs/>
          <w:color w:val="474747"/>
          <w:sz w:val="28"/>
          <w:szCs w:val="28"/>
          <w:lang w:eastAsia="es-PE"/>
        </w:rPr>
        <w:t xml:space="preserve">- </w:t>
      </w:r>
      <w:r w:rsidR="00037E4A" w:rsidRPr="004C2AAF">
        <w:rPr>
          <w:rFonts w:ascii="Times New Roman" w:eastAsia="Times New Roman" w:hAnsi="Times New Roman" w:cs="Times New Roman"/>
          <w:i/>
          <w:iCs/>
          <w:color w:val="474747"/>
          <w:sz w:val="28"/>
          <w:szCs w:val="28"/>
          <w:lang w:eastAsia="es-PE"/>
        </w:rPr>
        <w:t>la caída -también en picado- de muchas de las actuales parroquias.</w:t>
      </w:r>
    </w:p>
    <w:p w14:paraId="5CF71EEC" w14:textId="77777777" w:rsidR="00471805" w:rsidRDefault="00471805" w:rsidP="004C2AAF">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0F6A2405" w14:textId="77777777" w:rsidR="00037E4A" w:rsidRPr="00037E4A" w:rsidRDefault="00037E4A"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4C2AAF">
        <w:rPr>
          <w:rFonts w:ascii="Times New Roman" w:eastAsia="Times New Roman" w:hAnsi="Times New Roman" w:cs="Times New Roman"/>
          <w:b/>
          <w:bCs/>
          <w:color w:val="474747"/>
          <w:sz w:val="28"/>
          <w:szCs w:val="28"/>
          <w:lang w:eastAsia="es-PE"/>
        </w:rPr>
        <w:t>1.4.- Cuarta referencia: las estrategias pastorales en curso </w:t>
      </w:r>
    </w:p>
    <w:p w14:paraId="75F496F3" w14:textId="77777777" w:rsidR="00037E4A" w:rsidRPr="00037E4A" w:rsidRDefault="00037E4A"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037E4A">
        <w:rPr>
          <w:rFonts w:ascii="Times New Roman" w:eastAsia="Times New Roman" w:hAnsi="Times New Roman" w:cs="Times New Roman"/>
          <w:color w:val="333333"/>
          <w:sz w:val="28"/>
          <w:szCs w:val="28"/>
          <w:lang w:eastAsia="es-PE"/>
        </w:rPr>
        <w:t xml:space="preserve">La cuarta -y última- de las referencias que tengo presente en esta lectura implicativa son las </w:t>
      </w:r>
      <w:r w:rsidRPr="00471805">
        <w:rPr>
          <w:rFonts w:ascii="Times New Roman" w:eastAsia="Times New Roman" w:hAnsi="Times New Roman" w:cs="Times New Roman"/>
          <w:b/>
          <w:color w:val="333333"/>
          <w:sz w:val="28"/>
          <w:szCs w:val="28"/>
          <w:lang w:eastAsia="es-PE"/>
        </w:rPr>
        <w:t>seis estrategias pastorales</w:t>
      </w:r>
      <w:r w:rsidRPr="00037E4A">
        <w:rPr>
          <w:rFonts w:ascii="Times New Roman" w:eastAsia="Times New Roman" w:hAnsi="Times New Roman" w:cs="Times New Roman"/>
          <w:color w:val="333333"/>
          <w:sz w:val="28"/>
          <w:szCs w:val="28"/>
          <w:lang w:eastAsia="es-PE"/>
        </w:rPr>
        <w:t xml:space="preserve"> (y los correspondientes modelos de Iglesia) con los que se está intentando salir al paso de los tres “hechos mayores” reseñados. Me limito a indicarlas, sin entrar en más detalles que, por cierto, no estarían de más. Pero el tiempo manda.</w:t>
      </w:r>
    </w:p>
    <w:p w14:paraId="434FDEE4" w14:textId="77777777" w:rsidR="00037E4A" w:rsidRPr="00037E4A" w:rsidRDefault="00037E4A"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B64446">
        <w:rPr>
          <w:rFonts w:ascii="Times New Roman" w:eastAsia="Times New Roman" w:hAnsi="Times New Roman" w:cs="Times New Roman"/>
          <w:b/>
          <w:color w:val="333333"/>
          <w:sz w:val="28"/>
          <w:szCs w:val="28"/>
          <w:lang w:eastAsia="es-PE"/>
        </w:rPr>
        <w:t>La primera</w:t>
      </w:r>
      <w:r w:rsidRPr="00037E4A">
        <w:rPr>
          <w:rFonts w:ascii="Times New Roman" w:eastAsia="Times New Roman" w:hAnsi="Times New Roman" w:cs="Times New Roman"/>
          <w:color w:val="333333"/>
          <w:sz w:val="28"/>
          <w:szCs w:val="28"/>
          <w:lang w:eastAsia="es-PE"/>
        </w:rPr>
        <w:t xml:space="preserve"> de las estrategias -la más generalizada durante muchos años e, incluso, en el presente- es la </w:t>
      </w:r>
      <w:r w:rsidRPr="004C2AAF">
        <w:rPr>
          <w:rFonts w:ascii="Times New Roman" w:eastAsia="Times New Roman" w:hAnsi="Times New Roman" w:cs="Times New Roman"/>
          <w:b/>
          <w:bCs/>
          <w:color w:val="474747"/>
          <w:sz w:val="28"/>
          <w:szCs w:val="28"/>
          <w:lang w:eastAsia="es-PE"/>
        </w:rPr>
        <w:t>“entreguista”</w:t>
      </w:r>
      <w:r w:rsidRPr="00037E4A">
        <w:rPr>
          <w:rFonts w:ascii="Times New Roman" w:eastAsia="Times New Roman" w:hAnsi="Times New Roman" w:cs="Times New Roman"/>
          <w:color w:val="333333"/>
          <w:sz w:val="28"/>
          <w:szCs w:val="28"/>
          <w:lang w:eastAsia="es-PE"/>
        </w:rPr>
        <w:t>, la de que todo siga “como siempre” hasta que se autodisuelva por inanición, es decir, por falta de presbíteros o por ausencia de un número significativo de parroquianos o miembros o por la carencia de un programa de actuación con visos de futuro.</w:t>
      </w:r>
    </w:p>
    <w:p w14:paraId="6A2698FB" w14:textId="77777777" w:rsidR="00037E4A" w:rsidRPr="00037E4A" w:rsidRDefault="00037E4A"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B64446">
        <w:rPr>
          <w:rFonts w:ascii="Times New Roman" w:eastAsia="Times New Roman" w:hAnsi="Times New Roman" w:cs="Times New Roman"/>
          <w:b/>
          <w:color w:val="333333"/>
          <w:sz w:val="28"/>
          <w:szCs w:val="28"/>
          <w:lang w:eastAsia="es-PE"/>
        </w:rPr>
        <w:t>La segunda,</w:t>
      </w:r>
      <w:r w:rsidRPr="00037E4A">
        <w:rPr>
          <w:rFonts w:ascii="Times New Roman" w:eastAsia="Times New Roman" w:hAnsi="Times New Roman" w:cs="Times New Roman"/>
          <w:color w:val="333333"/>
          <w:sz w:val="28"/>
          <w:szCs w:val="28"/>
          <w:lang w:eastAsia="es-PE"/>
        </w:rPr>
        <w:t xml:space="preserve"> es la </w:t>
      </w:r>
      <w:r w:rsidRPr="004C2AAF">
        <w:rPr>
          <w:rFonts w:ascii="Times New Roman" w:eastAsia="Times New Roman" w:hAnsi="Times New Roman" w:cs="Times New Roman"/>
          <w:b/>
          <w:bCs/>
          <w:color w:val="474747"/>
          <w:sz w:val="28"/>
          <w:szCs w:val="28"/>
          <w:lang w:eastAsia="es-PE"/>
        </w:rPr>
        <w:t>“contrarreformista” y tridentina o “revival”</w:t>
      </w:r>
      <w:r w:rsidRPr="00037E4A">
        <w:rPr>
          <w:rFonts w:ascii="Times New Roman" w:eastAsia="Times New Roman" w:hAnsi="Times New Roman" w:cs="Times New Roman"/>
          <w:color w:val="333333"/>
          <w:sz w:val="28"/>
          <w:szCs w:val="28"/>
          <w:lang w:eastAsia="es-PE"/>
        </w:rPr>
        <w:t>. “Contrarreformista” y “tridentina” porque relee el Vaticano II (1962-1965) a partir del concilio de Trento (1545-1563), es decir, dando por inmejorables los recursos espirituales, teológicos, litúrgicos y organizativos que, activados en el siglo XVI -como respuesta a la crisis y reforma luterana- entienden que son óptimos para afrontar algunas de las muchas cuestiones a cuyo paso tiene que salir la Iglesia del siglo XXI.</w:t>
      </w:r>
    </w:p>
    <w:p w14:paraId="65C7D250" w14:textId="77777777" w:rsidR="00037E4A" w:rsidRPr="00037E4A" w:rsidRDefault="00037E4A"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B64446">
        <w:rPr>
          <w:rFonts w:ascii="Times New Roman" w:eastAsia="Times New Roman" w:hAnsi="Times New Roman" w:cs="Times New Roman"/>
          <w:b/>
          <w:color w:val="333333"/>
          <w:sz w:val="28"/>
          <w:szCs w:val="28"/>
          <w:lang w:eastAsia="es-PE"/>
        </w:rPr>
        <w:t>La tercera</w:t>
      </w:r>
      <w:r w:rsidRPr="00037E4A">
        <w:rPr>
          <w:rFonts w:ascii="Times New Roman" w:eastAsia="Times New Roman" w:hAnsi="Times New Roman" w:cs="Times New Roman"/>
          <w:color w:val="333333"/>
          <w:sz w:val="28"/>
          <w:szCs w:val="28"/>
          <w:lang w:eastAsia="es-PE"/>
        </w:rPr>
        <w:t xml:space="preserve"> de las estrategias pastorales es </w:t>
      </w:r>
      <w:r w:rsidRPr="004C2AAF">
        <w:rPr>
          <w:rFonts w:ascii="Times New Roman" w:eastAsia="Times New Roman" w:hAnsi="Times New Roman" w:cs="Times New Roman"/>
          <w:b/>
          <w:bCs/>
          <w:color w:val="474747"/>
          <w:sz w:val="28"/>
          <w:szCs w:val="28"/>
          <w:lang w:eastAsia="es-PE"/>
        </w:rPr>
        <w:t>la de la caridad y la justicia “sin Jesús”</w:t>
      </w:r>
      <w:r w:rsidRPr="00037E4A">
        <w:rPr>
          <w:rFonts w:ascii="Times New Roman" w:eastAsia="Times New Roman" w:hAnsi="Times New Roman" w:cs="Times New Roman"/>
          <w:color w:val="333333"/>
          <w:sz w:val="28"/>
          <w:szCs w:val="28"/>
          <w:lang w:eastAsia="es-PE"/>
        </w:rPr>
        <w:t> o, lo que es lo mismo, aquella que se decanta por exclusivizar uno de los tres pilares fundamentales de toda comunidad cristiana (la caridad y la justicia) con descuido -e, incluso, desatención- de los otros dos pilares o cimientos con los que ha de articularse: por un lado, el anuncio, la evangelización y la formación y, por otro, la espiritualidad, la liturgia y la celebración. Es una estrategia pastoral que frecuentemente no tiene presente que el programa del Monte de las Bienaventuranzas es de Jesús de Nazaret, no el de una ONG aconfesional. Por ello, no cuida -como se debe atender- la relación con el Crucificado en los crucificados y samaritanos de nuestros días, evitando que se esclerotice, por ejemplo, en una profesionalización sin alma o en un voluntariado aconfesional o, lo que a veces suele suceder, sin referencia al Evangelio y acomplejado de su matriz “jesu-cristiana”.</w:t>
      </w:r>
    </w:p>
    <w:p w14:paraId="3DDC2DF1" w14:textId="77777777" w:rsidR="00037E4A" w:rsidRPr="00037E4A" w:rsidRDefault="00037E4A"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B64446">
        <w:rPr>
          <w:rFonts w:ascii="Times New Roman" w:eastAsia="Times New Roman" w:hAnsi="Times New Roman" w:cs="Times New Roman"/>
          <w:b/>
          <w:color w:val="333333"/>
          <w:sz w:val="28"/>
          <w:szCs w:val="28"/>
          <w:lang w:eastAsia="es-PE"/>
        </w:rPr>
        <w:t>La cuarta</w:t>
      </w:r>
      <w:r w:rsidRPr="00037E4A">
        <w:rPr>
          <w:rFonts w:ascii="Times New Roman" w:eastAsia="Times New Roman" w:hAnsi="Times New Roman" w:cs="Times New Roman"/>
          <w:color w:val="333333"/>
          <w:sz w:val="28"/>
          <w:szCs w:val="28"/>
          <w:lang w:eastAsia="es-PE"/>
        </w:rPr>
        <w:t xml:space="preserve"> estrategia pastoral es la que está llevando a una reorganización de las diócesis teniendo como buque insignia de dicha reorganización la creación y agrupación de parroquias en las llamadas </w:t>
      </w:r>
      <w:r w:rsidRPr="004C2AAF">
        <w:rPr>
          <w:rFonts w:ascii="Times New Roman" w:eastAsia="Times New Roman" w:hAnsi="Times New Roman" w:cs="Times New Roman"/>
          <w:b/>
          <w:bCs/>
          <w:color w:val="474747"/>
          <w:sz w:val="28"/>
          <w:szCs w:val="28"/>
          <w:lang w:eastAsia="es-PE"/>
        </w:rPr>
        <w:t>“unidades pastorales”</w:t>
      </w:r>
      <w:r w:rsidRPr="00037E4A">
        <w:rPr>
          <w:rFonts w:ascii="Times New Roman" w:eastAsia="Times New Roman" w:hAnsi="Times New Roman" w:cs="Times New Roman"/>
          <w:color w:val="333333"/>
          <w:sz w:val="28"/>
          <w:szCs w:val="28"/>
          <w:lang w:eastAsia="es-PE"/>
        </w:rPr>
        <w:t xml:space="preserve">. Éstas, visto cómo se está procediendo en otras iglesias europeas -y también entre nosotros- pueden ser “residuales” para resultar mega o “macrounidades pastorales”, igualmente “residuales”. Una señal de </w:t>
      </w:r>
      <w:r w:rsidRPr="00037E4A">
        <w:rPr>
          <w:rFonts w:ascii="Times New Roman" w:eastAsia="Times New Roman" w:hAnsi="Times New Roman" w:cs="Times New Roman"/>
          <w:color w:val="333333"/>
          <w:sz w:val="28"/>
          <w:szCs w:val="28"/>
          <w:lang w:eastAsia="es-PE"/>
        </w:rPr>
        <w:lastRenderedPageBreak/>
        <w:t>ello es que los pocos presbíteros que puedan existir en tales “megaunidades pastorales residuales” empiecen a percibirse -dada su tarea preferente- más como “agentes inmobiliarios” que como acompañantes de comunidades -que, aunque pequeñas- sean vivas y con futuro. Pero también es cierto que pueden ser unidades pastorales estables porque lo son de “restos parroquiales” o de “rescoldos comunitarios” que -debidamente acompañados- deciden unirse libre y responsablemente.</w:t>
      </w:r>
    </w:p>
    <w:p w14:paraId="42DB3916" w14:textId="77777777" w:rsidR="00037E4A" w:rsidRPr="00037E4A" w:rsidRDefault="00037E4A"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9C5C29">
        <w:rPr>
          <w:rFonts w:ascii="Times New Roman" w:eastAsia="Times New Roman" w:hAnsi="Times New Roman" w:cs="Times New Roman"/>
          <w:b/>
          <w:color w:val="333333"/>
          <w:sz w:val="28"/>
          <w:szCs w:val="28"/>
          <w:lang w:eastAsia="es-PE"/>
        </w:rPr>
        <w:t>La quinta</w:t>
      </w:r>
      <w:r w:rsidRPr="00037E4A">
        <w:rPr>
          <w:rFonts w:ascii="Times New Roman" w:eastAsia="Times New Roman" w:hAnsi="Times New Roman" w:cs="Times New Roman"/>
          <w:color w:val="333333"/>
          <w:sz w:val="28"/>
          <w:szCs w:val="28"/>
          <w:lang w:eastAsia="es-PE"/>
        </w:rPr>
        <w:t xml:space="preserve"> estrategia pastoral, frecuentemente articulada con las anteriores, es la que busca contar con los servicios de</w:t>
      </w:r>
      <w:r w:rsidRPr="004C2AAF">
        <w:rPr>
          <w:rFonts w:ascii="Times New Roman" w:eastAsia="Times New Roman" w:hAnsi="Times New Roman" w:cs="Times New Roman"/>
          <w:b/>
          <w:bCs/>
          <w:color w:val="474747"/>
          <w:sz w:val="28"/>
          <w:szCs w:val="28"/>
          <w:lang w:eastAsia="es-PE"/>
        </w:rPr>
        <w:t> presbíteros o seminaristas -cuantos más, mejor- de fuera de la diócesis</w:t>
      </w:r>
      <w:r w:rsidRPr="00037E4A">
        <w:rPr>
          <w:rFonts w:ascii="Times New Roman" w:eastAsia="Times New Roman" w:hAnsi="Times New Roman" w:cs="Times New Roman"/>
          <w:color w:val="333333"/>
          <w:sz w:val="28"/>
          <w:szCs w:val="28"/>
          <w:lang w:eastAsia="es-PE"/>
        </w:rPr>
        <w:t> y, particularmente, extranjeros, al margen de que algunos de ellos puedan estar marcados por teologías, eclesiologías y espiritualidades, con frecuencia, en las antípodas de la actualización conciliar promovida los últimos decenios o al margen de una mínima inculturación, empezando por un conocimiento suficiente del idioma. </w:t>
      </w:r>
    </w:p>
    <w:p w14:paraId="6F29E638" w14:textId="77777777" w:rsidR="00037E4A" w:rsidRPr="00037E4A" w:rsidRDefault="00037E4A"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037E4A">
        <w:rPr>
          <w:rFonts w:ascii="Times New Roman" w:eastAsia="Times New Roman" w:hAnsi="Times New Roman" w:cs="Times New Roman"/>
          <w:color w:val="333333"/>
          <w:sz w:val="28"/>
          <w:szCs w:val="28"/>
          <w:lang w:eastAsia="es-PE"/>
        </w:rPr>
        <w:t xml:space="preserve">Y, finalmente, </w:t>
      </w:r>
      <w:r w:rsidRPr="009C5C29">
        <w:rPr>
          <w:rFonts w:ascii="Times New Roman" w:eastAsia="Times New Roman" w:hAnsi="Times New Roman" w:cs="Times New Roman"/>
          <w:b/>
          <w:color w:val="333333"/>
          <w:sz w:val="28"/>
          <w:szCs w:val="28"/>
          <w:lang w:eastAsia="es-PE"/>
        </w:rPr>
        <w:t>la sexta</w:t>
      </w:r>
      <w:r w:rsidRPr="00037E4A">
        <w:rPr>
          <w:rFonts w:ascii="Times New Roman" w:eastAsia="Times New Roman" w:hAnsi="Times New Roman" w:cs="Times New Roman"/>
          <w:color w:val="333333"/>
          <w:sz w:val="28"/>
          <w:szCs w:val="28"/>
          <w:lang w:eastAsia="es-PE"/>
        </w:rPr>
        <w:t xml:space="preserve"> estrategia pastoral es la que ha estado centrada en promover, en un primer momento, los laicos con encomienda pastoral y profesionalizados para pasar, en fases posteriores, a crear las llamadas unidades pastorales y promover la figura del laico</w:t>
      </w:r>
      <w:r w:rsidRPr="004C2AAF">
        <w:rPr>
          <w:rFonts w:ascii="Times New Roman" w:eastAsia="Times New Roman" w:hAnsi="Times New Roman" w:cs="Times New Roman"/>
          <w:b/>
          <w:bCs/>
          <w:color w:val="474747"/>
          <w:sz w:val="28"/>
          <w:szCs w:val="28"/>
          <w:lang w:eastAsia="es-PE"/>
        </w:rPr>
        <w:t> “referente pastoral”</w:t>
      </w:r>
      <w:r w:rsidRPr="00037E4A">
        <w:rPr>
          <w:rFonts w:ascii="Times New Roman" w:eastAsia="Times New Roman" w:hAnsi="Times New Roman" w:cs="Times New Roman"/>
          <w:color w:val="333333"/>
          <w:sz w:val="28"/>
          <w:szCs w:val="28"/>
          <w:lang w:eastAsia="es-PE"/>
        </w:rPr>
        <w:t>. Es una adaptación -en mi opinión fallida- del modelo alemán.</w:t>
      </w:r>
    </w:p>
    <w:p w14:paraId="3571DB65" w14:textId="77777777" w:rsidR="00037E4A" w:rsidRPr="00037E4A" w:rsidRDefault="00037E4A"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037E4A">
        <w:rPr>
          <w:rFonts w:ascii="Times New Roman" w:eastAsia="Times New Roman" w:hAnsi="Times New Roman" w:cs="Times New Roman"/>
          <w:color w:val="333333"/>
          <w:sz w:val="28"/>
          <w:szCs w:val="28"/>
          <w:lang w:eastAsia="es-PE"/>
        </w:rPr>
        <w:br/>
      </w:r>
      <w:r w:rsidRPr="004C2AAF">
        <w:rPr>
          <w:rFonts w:ascii="Times New Roman" w:eastAsia="Times New Roman" w:hAnsi="Times New Roman" w:cs="Times New Roman"/>
          <w:b/>
          <w:bCs/>
          <w:color w:val="474747"/>
          <w:sz w:val="28"/>
          <w:szCs w:val="28"/>
          <w:lang w:eastAsia="es-PE"/>
        </w:rPr>
        <w:t>2.- Diez sugerencias</w:t>
      </w:r>
    </w:p>
    <w:p w14:paraId="6BFA7EA4" w14:textId="77777777" w:rsidR="00037E4A" w:rsidRPr="009C5C29" w:rsidRDefault="00037E4A" w:rsidP="004C2AAF">
      <w:pPr>
        <w:shd w:val="clear" w:color="auto" w:fill="FFFFFF"/>
        <w:spacing w:after="0" w:line="240" w:lineRule="auto"/>
        <w:rPr>
          <w:rFonts w:ascii="Times New Roman" w:eastAsia="Times New Roman" w:hAnsi="Times New Roman" w:cs="Times New Roman"/>
          <w:b/>
          <w:color w:val="333333"/>
          <w:sz w:val="28"/>
          <w:szCs w:val="28"/>
          <w:lang w:eastAsia="es-PE"/>
        </w:rPr>
      </w:pPr>
      <w:r w:rsidRPr="00037E4A">
        <w:rPr>
          <w:rFonts w:ascii="Times New Roman" w:eastAsia="Times New Roman" w:hAnsi="Times New Roman" w:cs="Times New Roman"/>
          <w:color w:val="333333"/>
          <w:sz w:val="28"/>
          <w:szCs w:val="28"/>
          <w:lang w:eastAsia="es-PE"/>
        </w:rPr>
        <w:t xml:space="preserve">Al proponer estas sugerencias confieso que comparto y ratifico la previsión que se ofrece en el número 94 del Documento final del Sínodo (2024) sobre lo que puede pasar en la Iglesia y en una diócesis cuando no se implementa -como es nuestro caso- una Asamblea Diocesana. Lo comparto y ratifico porque es lo que se viene evidenciando, al menos, desde hace más de 30 años, en nuestra diócesis de Bilbao: </w:t>
      </w:r>
      <w:r w:rsidRPr="009C5C29">
        <w:rPr>
          <w:rFonts w:ascii="Times New Roman" w:eastAsia="Times New Roman" w:hAnsi="Times New Roman" w:cs="Times New Roman"/>
          <w:b/>
          <w:color w:val="333333"/>
          <w:sz w:val="28"/>
          <w:szCs w:val="28"/>
          <w:lang w:eastAsia="es-PE"/>
        </w:rPr>
        <w:t>“sin cambios concretos a corto plazo, la visión de una Iglesia sinodal no será creíble y esto alejará a los miembros del Pueblo de Dios que han sacado fuerza y esperanza del camino sinodal”.</w:t>
      </w:r>
    </w:p>
    <w:p w14:paraId="03D94853" w14:textId="77777777" w:rsidR="00037E4A" w:rsidRPr="00037E4A" w:rsidRDefault="00037E4A"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037E4A">
        <w:rPr>
          <w:rFonts w:ascii="Times New Roman" w:eastAsia="Times New Roman" w:hAnsi="Times New Roman" w:cs="Times New Roman"/>
          <w:color w:val="333333"/>
          <w:sz w:val="28"/>
          <w:szCs w:val="28"/>
          <w:lang w:eastAsia="es-PE"/>
        </w:rPr>
        <w:t>Es un acertado diagnóstico que, a la vez, coexiste -algo que, también comparto y espero que no sea por puro voluntarismo- con lo que seguidamente se indica en dicho Documento final: “corresponde a las Iglesias locales encontrar modalidades adecuadas para poner en práctica estos cambios” </w:t>
      </w:r>
    </w:p>
    <w:p w14:paraId="41B85D9C" w14:textId="77777777" w:rsidR="00037E4A" w:rsidRPr="00037E4A" w:rsidRDefault="00037E4A"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037E4A">
        <w:rPr>
          <w:rFonts w:ascii="Times New Roman" w:eastAsia="Times New Roman" w:hAnsi="Times New Roman" w:cs="Times New Roman"/>
          <w:color w:val="333333"/>
          <w:sz w:val="28"/>
          <w:szCs w:val="28"/>
          <w:lang w:eastAsia="es-PE"/>
        </w:rPr>
        <w:t>A la luz -y a la sombra- de lo recogido en este número, formulo y ofrezco las siguientes </w:t>
      </w:r>
      <w:r w:rsidRPr="004C2AAF">
        <w:rPr>
          <w:rFonts w:ascii="Times New Roman" w:eastAsia="Times New Roman" w:hAnsi="Times New Roman" w:cs="Times New Roman"/>
          <w:b/>
          <w:bCs/>
          <w:color w:val="474747"/>
          <w:sz w:val="28"/>
          <w:szCs w:val="28"/>
          <w:lang w:eastAsia="es-PE"/>
        </w:rPr>
        <w:t>diez sugerencias</w:t>
      </w:r>
      <w:r w:rsidRPr="00037E4A">
        <w:rPr>
          <w:rFonts w:ascii="Times New Roman" w:eastAsia="Times New Roman" w:hAnsi="Times New Roman" w:cs="Times New Roman"/>
          <w:color w:val="333333"/>
          <w:sz w:val="28"/>
          <w:szCs w:val="28"/>
          <w:lang w:eastAsia="es-PE"/>
        </w:rPr>
        <w:t>. </w:t>
      </w:r>
    </w:p>
    <w:p w14:paraId="58EC121F" w14:textId="77777777" w:rsidR="00037E4A" w:rsidRPr="00037E4A" w:rsidRDefault="00037E4A"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037E4A">
        <w:rPr>
          <w:rFonts w:ascii="Times New Roman" w:eastAsia="Times New Roman" w:hAnsi="Times New Roman" w:cs="Times New Roman"/>
          <w:color w:val="333333"/>
          <w:sz w:val="28"/>
          <w:szCs w:val="28"/>
          <w:lang w:eastAsia="es-PE"/>
        </w:rPr>
        <w:br/>
      </w:r>
      <w:r w:rsidRPr="00B83520">
        <w:rPr>
          <w:rFonts w:ascii="Times New Roman" w:eastAsia="Times New Roman" w:hAnsi="Times New Roman" w:cs="Times New Roman"/>
          <w:b/>
          <w:color w:val="333333"/>
          <w:sz w:val="28"/>
          <w:szCs w:val="28"/>
          <w:lang w:eastAsia="es-PE"/>
        </w:rPr>
        <w:t>1.-</w:t>
      </w:r>
      <w:r w:rsidRPr="00037E4A">
        <w:rPr>
          <w:rFonts w:ascii="Times New Roman" w:eastAsia="Times New Roman" w:hAnsi="Times New Roman" w:cs="Times New Roman"/>
          <w:color w:val="333333"/>
          <w:sz w:val="28"/>
          <w:szCs w:val="28"/>
          <w:lang w:eastAsia="es-PE"/>
        </w:rPr>
        <w:t xml:space="preserve"> En el nº 117 del Documento final del Sínodo se constata que “en muchas regiones del mundo, las pequeñas comunidades cristianas o </w:t>
      </w:r>
      <w:r w:rsidRPr="004C2AAF">
        <w:rPr>
          <w:rFonts w:ascii="Times New Roman" w:eastAsia="Times New Roman" w:hAnsi="Times New Roman" w:cs="Times New Roman"/>
          <w:b/>
          <w:bCs/>
          <w:color w:val="474747"/>
          <w:sz w:val="28"/>
          <w:szCs w:val="28"/>
          <w:lang w:eastAsia="es-PE"/>
        </w:rPr>
        <w:t>comunidades eclesiales de base</w:t>
      </w:r>
      <w:r w:rsidRPr="00037E4A">
        <w:rPr>
          <w:rFonts w:ascii="Times New Roman" w:eastAsia="Times New Roman" w:hAnsi="Times New Roman" w:cs="Times New Roman"/>
          <w:color w:val="333333"/>
          <w:sz w:val="28"/>
          <w:szCs w:val="28"/>
          <w:lang w:eastAsia="es-PE"/>
        </w:rPr>
        <w:t xml:space="preserve"> son el terreno en el que pueden florecer </w:t>
      </w:r>
      <w:r w:rsidRPr="00037E4A">
        <w:rPr>
          <w:rFonts w:ascii="Times New Roman" w:eastAsia="Times New Roman" w:hAnsi="Times New Roman" w:cs="Times New Roman"/>
          <w:color w:val="333333"/>
          <w:sz w:val="28"/>
          <w:szCs w:val="28"/>
          <w:lang w:eastAsia="es-PE"/>
        </w:rPr>
        <w:lastRenderedPageBreak/>
        <w:t>intensas relaciones de proximidad y reciprocidad, ofreciendo la oportunidad de vivir concretamente la sinodalidad”.</w:t>
      </w:r>
    </w:p>
    <w:p w14:paraId="7380110A" w14:textId="77777777" w:rsidR="00037E4A" w:rsidRPr="00037E4A" w:rsidRDefault="00037E4A"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037E4A">
        <w:rPr>
          <w:rFonts w:ascii="Times New Roman" w:eastAsia="Times New Roman" w:hAnsi="Times New Roman" w:cs="Times New Roman"/>
          <w:color w:val="333333"/>
          <w:sz w:val="28"/>
          <w:szCs w:val="28"/>
          <w:lang w:eastAsia="es-PE"/>
        </w:rPr>
        <w:t>Tengo presente, en primer lugar, este número porque entiendo que la primera y más importante de las sugerencias teológico-pastorales que me brotan de la lectura en la que estoy inmerso es la de promover y acompañar a los actuales “restos parroquiales” o “rescoldos comunitarios”, allí donde los haya o pueda haberlos, para que puedan ser -cuanto antes- comunidades vivas, con futuro y estables.</w:t>
      </w:r>
    </w:p>
    <w:p w14:paraId="131AAE69" w14:textId="77777777" w:rsidR="00037E4A" w:rsidRPr="00037E4A" w:rsidRDefault="00037E4A"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037E4A">
        <w:rPr>
          <w:rFonts w:ascii="Times New Roman" w:eastAsia="Times New Roman" w:hAnsi="Times New Roman" w:cs="Times New Roman"/>
          <w:color w:val="333333"/>
          <w:sz w:val="28"/>
          <w:szCs w:val="28"/>
          <w:lang w:eastAsia="es-PE"/>
        </w:rPr>
        <w:t>Esta sugerencia se sostiene, esquemáticamente, en estos cinco puntos o acciones, imposibles de desarrollar en estos momentos como se merecen: </w:t>
      </w:r>
    </w:p>
    <w:p w14:paraId="01A1BCB4" w14:textId="77777777" w:rsidR="00037E4A" w:rsidRPr="00037E4A" w:rsidRDefault="00037E4A"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037E4A">
        <w:rPr>
          <w:rFonts w:ascii="Times New Roman" w:eastAsia="Times New Roman" w:hAnsi="Times New Roman" w:cs="Times New Roman"/>
          <w:color w:val="333333"/>
          <w:sz w:val="28"/>
          <w:szCs w:val="28"/>
          <w:lang w:eastAsia="es-PE"/>
        </w:rPr>
        <w:t>1.1.- </w:t>
      </w:r>
      <w:r w:rsidRPr="004C2AAF">
        <w:rPr>
          <w:rFonts w:ascii="Times New Roman" w:eastAsia="Times New Roman" w:hAnsi="Times New Roman" w:cs="Times New Roman"/>
          <w:b/>
          <w:bCs/>
          <w:color w:val="474747"/>
          <w:sz w:val="28"/>
          <w:szCs w:val="28"/>
          <w:lang w:eastAsia="es-PE"/>
        </w:rPr>
        <w:t>Promover “comunidades de libre y responsable adhesión”</w:t>
      </w:r>
      <w:r w:rsidRPr="00037E4A">
        <w:rPr>
          <w:rFonts w:ascii="Times New Roman" w:eastAsia="Times New Roman" w:hAnsi="Times New Roman" w:cs="Times New Roman"/>
          <w:color w:val="333333"/>
          <w:sz w:val="28"/>
          <w:szCs w:val="28"/>
          <w:lang w:eastAsia="es-PE"/>
        </w:rPr>
        <w:t> equivale a constituir -de manera prioritaria- “restos parroquiales” o “rescoldos comunitarios” formados por un número mínimo de entre 15 y 20 bautizados y bautizadas que están dispuestos a entregar un tiempo determinado para ponerse en marcha y crear -en unos 6 o 9 años- una comunidad viva, con futuro y estable. Entiendo que es algo que hay que promover a partir de lo que actualmente subsiste en nuestras parroquias y comunidades. Esta “comunidad de libre y responsable adhesión” -así constituida, donde sea posible- pasaría a ser el “primer círculo de pertenencia eclesial”.</w:t>
      </w:r>
    </w:p>
    <w:p w14:paraId="34D0EE9A" w14:textId="77777777" w:rsidR="00037E4A" w:rsidRPr="00037E4A" w:rsidRDefault="00037E4A"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037E4A">
        <w:rPr>
          <w:rFonts w:ascii="Times New Roman" w:eastAsia="Times New Roman" w:hAnsi="Times New Roman" w:cs="Times New Roman"/>
          <w:color w:val="333333"/>
          <w:sz w:val="28"/>
          <w:szCs w:val="28"/>
          <w:lang w:eastAsia="es-PE"/>
        </w:rPr>
        <w:t>1.2.-</w:t>
      </w:r>
      <w:r w:rsidRPr="004C2AAF">
        <w:rPr>
          <w:rFonts w:ascii="Times New Roman" w:eastAsia="Times New Roman" w:hAnsi="Times New Roman" w:cs="Times New Roman"/>
          <w:b/>
          <w:bCs/>
          <w:color w:val="474747"/>
          <w:sz w:val="28"/>
          <w:szCs w:val="28"/>
          <w:lang w:eastAsia="es-PE"/>
        </w:rPr>
        <w:t> Alentar, promover y acompañar los “equipos pastorales o ministeriales de base”</w:t>
      </w:r>
      <w:r w:rsidRPr="00037E4A">
        <w:rPr>
          <w:rFonts w:ascii="Times New Roman" w:eastAsia="Times New Roman" w:hAnsi="Times New Roman" w:cs="Times New Roman"/>
          <w:color w:val="333333"/>
          <w:sz w:val="28"/>
          <w:szCs w:val="28"/>
          <w:lang w:eastAsia="es-PE"/>
        </w:rPr>
        <w:t> constituidos por tres ministerios laicales y dos delegados de la comunidad con reconocimiento y envío episcopal o vicarial. Las llamadas del Documento final sobre la ministerialidad laical son de lo más claro y contundente que hay en dicho Documento, aunque me parezca que -en algún importante punto- se quede corto con respecto a la Carta Apostólica en forma de Motu Proprio “Ministeria quaedam” (1973) de Pablo VI. </w:t>
      </w:r>
    </w:p>
    <w:p w14:paraId="4E5E600A" w14:textId="77777777" w:rsidR="00037E4A" w:rsidRPr="00037E4A" w:rsidRDefault="00037E4A"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037E4A">
        <w:rPr>
          <w:rFonts w:ascii="Times New Roman" w:eastAsia="Times New Roman" w:hAnsi="Times New Roman" w:cs="Times New Roman"/>
          <w:color w:val="333333"/>
          <w:sz w:val="28"/>
          <w:szCs w:val="28"/>
          <w:lang w:eastAsia="es-PE"/>
        </w:rPr>
        <w:t>1.3.- </w:t>
      </w:r>
      <w:r w:rsidRPr="004C2AAF">
        <w:rPr>
          <w:rFonts w:ascii="Times New Roman" w:eastAsia="Times New Roman" w:hAnsi="Times New Roman" w:cs="Times New Roman"/>
          <w:b/>
          <w:bCs/>
          <w:color w:val="474747"/>
          <w:sz w:val="28"/>
          <w:szCs w:val="28"/>
          <w:lang w:eastAsia="es-PE"/>
        </w:rPr>
        <w:t>Cuidar la relación con los otros diferenciados “círculos de pertenencia eclesial”</w:t>
      </w:r>
      <w:r w:rsidRPr="00037E4A">
        <w:rPr>
          <w:rFonts w:ascii="Times New Roman" w:eastAsia="Times New Roman" w:hAnsi="Times New Roman" w:cs="Times New Roman"/>
          <w:color w:val="333333"/>
          <w:sz w:val="28"/>
          <w:szCs w:val="28"/>
          <w:lang w:eastAsia="es-PE"/>
        </w:rPr>
        <w:t>: los dominicales, los ocasionales, los alejados, las comunidades y organizaciones -religiosas o laicales- estables presentes en el territorio, los movimientos apostólicos, etc.</w:t>
      </w:r>
    </w:p>
    <w:p w14:paraId="159739A9" w14:textId="77777777" w:rsidR="00037E4A" w:rsidRPr="00037E4A" w:rsidRDefault="00037E4A"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037E4A">
        <w:rPr>
          <w:rFonts w:ascii="Times New Roman" w:eastAsia="Times New Roman" w:hAnsi="Times New Roman" w:cs="Times New Roman"/>
          <w:color w:val="333333"/>
          <w:sz w:val="28"/>
          <w:szCs w:val="28"/>
          <w:lang w:eastAsia="es-PE"/>
        </w:rPr>
        <w:t>1.4.- </w:t>
      </w:r>
      <w:r w:rsidRPr="004C2AAF">
        <w:rPr>
          <w:rFonts w:ascii="Times New Roman" w:eastAsia="Times New Roman" w:hAnsi="Times New Roman" w:cs="Times New Roman"/>
          <w:b/>
          <w:bCs/>
          <w:color w:val="474747"/>
          <w:sz w:val="28"/>
          <w:szCs w:val="28"/>
          <w:lang w:eastAsia="es-PE"/>
        </w:rPr>
        <w:t>Recepcionar la teología conciliar del ministerio, laical y ordenado (diaconado, presbiterado y episcopado)</w:t>
      </w:r>
      <w:r w:rsidRPr="00037E4A">
        <w:rPr>
          <w:rFonts w:ascii="Times New Roman" w:eastAsia="Times New Roman" w:hAnsi="Times New Roman" w:cs="Times New Roman"/>
          <w:color w:val="333333"/>
          <w:sz w:val="28"/>
          <w:szCs w:val="28"/>
          <w:lang w:eastAsia="es-PE"/>
        </w:rPr>
        <w:t>. No vale el retorno contrarreformista al concilio de Trento y al modelo de un ministerio ordenado sacralizante y obsesionado por “su poder”, al que se está asistiendo en muchas diócesis; y también en la nuestra. A diferencia de este modelo, entiendo que necesitamos presbíteros que sean apostólicos, itinerantes y cuya identidad y espiritualidad pase por la promoción y el cuidado de la unidad de fe, la misión y la comunión eclesial de los “restos parroquiales”  y de los “rescoldos comunitarios” que puedan acompañar o, en su caso, de las comunidades parroquiales estables, cuando se compruebe que, efectivamente, lo son.</w:t>
      </w:r>
    </w:p>
    <w:p w14:paraId="658BD844" w14:textId="77777777" w:rsidR="00DF4E3D" w:rsidRDefault="00037E4A"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037E4A">
        <w:rPr>
          <w:rFonts w:ascii="Times New Roman" w:eastAsia="Times New Roman" w:hAnsi="Times New Roman" w:cs="Times New Roman"/>
          <w:color w:val="333333"/>
          <w:sz w:val="28"/>
          <w:szCs w:val="28"/>
          <w:lang w:eastAsia="es-PE"/>
        </w:rPr>
        <w:lastRenderedPageBreak/>
        <w:t>1.5.- </w:t>
      </w:r>
      <w:r w:rsidRPr="004C2AAF">
        <w:rPr>
          <w:rFonts w:ascii="Times New Roman" w:eastAsia="Times New Roman" w:hAnsi="Times New Roman" w:cs="Times New Roman"/>
          <w:b/>
          <w:bCs/>
          <w:color w:val="474747"/>
          <w:sz w:val="28"/>
          <w:szCs w:val="28"/>
          <w:lang w:eastAsia="es-PE"/>
        </w:rPr>
        <w:t>Desarrollar creativamente -al menos, de momento- el canon 517 &amp; 2, a la espera de la revisión del Código de Derecho Canónico que se demanda en el Documento final</w:t>
      </w:r>
      <w:r w:rsidRPr="00037E4A">
        <w:rPr>
          <w:rFonts w:ascii="Times New Roman" w:eastAsia="Times New Roman" w:hAnsi="Times New Roman" w:cs="Times New Roman"/>
          <w:color w:val="333333"/>
          <w:sz w:val="28"/>
          <w:szCs w:val="28"/>
          <w:lang w:eastAsia="es-PE"/>
        </w:rPr>
        <w:t>. Las sugerencias a la creatividad y valentía pastoral en este sentido son notorias en dicho Documento final. Como también lo es el camino que vienen recorriendo unos cuantos obispos centroeuropeos en su relación con los departamentos vaticanos cuando solicitan la oportuna “recognitio” de algunas iniciativas que, formalmente no recogidas en el actual Código de Derecho Canónico, entienden, sin embargo, que son pastoralmente necesarias. Tal es el caso, por ejemplo, del </w:t>
      </w:r>
      <w:r w:rsidRPr="004C2AAF">
        <w:rPr>
          <w:rFonts w:ascii="Times New Roman" w:eastAsia="Times New Roman" w:hAnsi="Times New Roman" w:cs="Times New Roman"/>
          <w:b/>
          <w:bCs/>
          <w:color w:val="474747"/>
          <w:sz w:val="28"/>
          <w:szCs w:val="28"/>
          <w:lang w:eastAsia="es-PE"/>
        </w:rPr>
        <w:t>nombramiento de mujeres a puestos de responsabilidad pastoral en las llamadas vicarías territoriales y en otros ámbitos, hasta ahora reservados en exclusiva a los presbíteros</w:t>
      </w:r>
      <w:r w:rsidRPr="00037E4A">
        <w:rPr>
          <w:rFonts w:ascii="Times New Roman" w:eastAsia="Times New Roman" w:hAnsi="Times New Roman" w:cs="Times New Roman"/>
          <w:color w:val="333333"/>
          <w:sz w:val="28"/>
          <w:szCs w:val="28"/>
          <w:lang w:eastAsia="es-PE"/>
        </w:rPr>
        <w:t>. La gran mayoría de ellos comunican que no solo han sido escuchados, sino que, incluso, se han encontrado con una actitud proactiva por parte de los responsables de tales departamentos vaticanos; algo sorprendente, por desconocido, hasta no hace mucho.</w:t>
      </w:r>
    </w:p>
    <w:p w14:paraId="40F49AAB" w14:textId="77777777" w:rsidR="00037E4A" w:rsidRPr="00037E4A" w:rsidRDefault="00037E4A"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037E4A">
        <w:rPr>
          <w:rFonts w:ascii="Times New Roman" w:eastAsia="Times New Roman" w:hAnsi="Times New Roman" w:cs="Times New Roman"/>
          <w:color w:val="333333"/>
          <w:sz w:val="28"/>
          <w:szCs w:val="28"/>
          <w:lang w:eastAsia="es-PE"/>
        </w:rPr>
        <w:br/>
      </w:r>
      <w:r w:rsidRPr="00DF4E3D">
        <w:rPr>
          <w:rFonts w:ascii="Times New Roman" w:eastAsia="Times New Roman" w:hAnsi="Times New Roman" w:cs="Times New Roman"/>
          <w:b/>
          <w:color w:val="333333"/>
          <w:sz w:val="28"/>
          <w:szCs w:val="28"/>
          <w:lang w:eastAsia="es-PE"/>
        </w:rPr>
        <w:t>2.-</w:t>
      </w:r>
      <w:r w:rsidRPr="00037E4A">
        <w:rPr>
          <w:rFonts w:ascii="Times New Roman" w:eastAsia="Times New Roman" w:hAnsi="Times New Roman" w:cs="Times New Roman"/>
          <w:color w:val="333333"/>
          <w:sz w:val="28"/>
          <w:szCs w:val="28"/>
          <w:lang w:eastAsia="es-PE"/>
        </w:rPr>
        <w:t xml:space="preserve"> La lectura del Documento final del Sínodo me lleva a sugerir, en segundo lugar, la importancia de tener muy presente en el “aggiornamento” de la identidad y espiritualidad del ministerio ordenado la </w:t>
      </w:r>
      <w:r w:rsidRPr="004C2AAF">
        <w:rPr>
          <w:rFonts w:ascii="Times New Roman" w:eastAsia="Times New Roman" w:hAnsi="Times New Roman" w:cs="Times New Roman"/>
          <w:b/>
          <w:bCs/>
          <w:color w:val="474747"/>
          <w:sz w:val="28"/>
          <w:szCs w:val="28"/>
          <w:lang w:eastAsia="es-PE"/>
        </w:rPr>
        <w:t>matriz bautismal</w:t>
      </w:r>
      <w:r w:rsidRPr="00037E4A">
        <w:rPr>
          <w:rFonts w:ascii="Times New Roman" w:eastAsia="Times New Roman" w:hAnsi="Times New Roman" w:cs="Times New Roman"/>
          <w:color w:val="333333"/>
          <w:sz w:val="28"/>
          <w:szCs w:val="28"/>
          <w:lang w:eastAsia="es-PE"/>
        </w:rPr>
        <w:t> -tal y como se realiza en el Vaticano II (“Presbyterorum Ordinis”, 1965), para, desde ella, repensar la singularidad del sacramento del Orden recibida de Trento y superada en el Vaticano II. Es algo que se está formulando, en concreto, por quienes están repensando la “representatio Christi” o la actuación “in nomine Christi Capitis” -y los “poderes” derivados del sacramento del Orden- en una Iglesia toda ella sinodal y ministerial. </w:t>
      </w:r>
    </w:p>
    <w:p w14:paraId="02DE7687" w14:textId="77777777" w:rsidR="00037E4A" w:rsidRPr="00037E4A" w:rsidRDefault="00037E4A"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4C2AAF">
        <w:rPr>
          <w:rFonts w:ascii="Times New Roman" w:eastAsia="Times New Roman" w:hAnsi="Times New Roman" w:cs="Times New Roman"/>
          <w:b/>
          <w:bCs/>
          <w:color w:val="474747"/>
          <w:sz w:val="28"/>
          <w:szCs w:val="28"/>
          <w:lang w:eastAsia="es-PE"/>
        </w:rPr>
        <w:t>Creo que es una de las mejores maneras de salir al paso del tan denostado clericalismo y de la sacralización del ministerio ordenado</w:t>
      </w:r>
      <w:r w:rsidRPr="00037E4A">
        <w:rPr>
          <w:rFonts w:ascii="Times New Roman" w:eastAsia="Times New Roman" w:hAnsi="Times New Roman" w:cs="Times New Roman"/>
          <w:color w:val="333333"/>
          <w:sz w:val="28"/>
          <w:szCs w:val="28"/>
          <w:lang w:eastAsia="es-PE"/>
        </w:rPr>
        <w:t>, reactivados en el Sínodo mundial de obispos de 1971. Fue entonces cuando se propició una lectura involutiva y preconciliar de la identidad y espiritualidad del ministerio ordenado, reactivada con fuerza -como he adelantado- estos últimos años; también entre nosotros.</w:t>
      </w:r>
    </w:p>
    <w:p w14:paraId="2B75DBCE" w14:textId="77777777" w:rsidR="00037E4A" w:rsidRPr="00037E4A" w:rsidRDefault="00037E4A"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037E4A">
        <w:rPr>
          <w:rFonts w:ascii="Times New Roman" w:eastAsia="Times New Roman" w:hAnsi="Times New Roman" w:cs="Times New Roman"/>
          <w:color w:val="333333"/>
          <w:sz w:val="28"/>
          <w:szCs w:val="28"/>
          <w:lang w:eastAsia="es-PE"/>
        </w:rPr>
        <w:br/>
      </w:r>
      <w:r w:rsidRPr="008A24EF">
        <w:rPr>
          <w:rFonts w:ascii="Times New Roman" w:eastAsia="Times New Roman" w:hAnsi="Times New Roman" w:cs="Times New Roman"/>
          <w:b/>
          <w:color w:val="333333"/>
          <w:sz w:val="28"/>
          <w:szCs w:val="28"/>
          <w:lang w:eastAsia="es-PE"/>
        </w:rPr>
        <w:t>3.-</w:t>
      </w:r>
      <w:r w:rsidRPr="00037E4A">
        <w:rPr>
          <w:rFonts w:ascii="Times New Roman" w:eastAsia="Times New Roman" w:hAnsi="Times New Roman" w:cs="Times New Roman"/>
          <w:color w:val="333333"/>
          <w:sz w:val="28"/>
          <w:szCs w:val="28"/>
          <w:lang w:eastAsia="es-PE"/>
        </w:rPr>
        <w:t xml:space="preserve"> Mi lectura implicativa del Documento final del Sínodo me lleva, en tercer lugar, a sugerir la </w:t>
      </w:r>
      <w:r w:rsidRPr="004C2AAF">
        <w:rPr>
          <w:rFonts w:ascii="Times New Roman" w:eastAsia="Times New Roman" w:hAnsi="Times New Roman" w:cs="Times New Roman"/>
          <w:b/>
          <w:bCs/>
          <w:color w:val="474747"/>
          <w:sz w:val="28"/>
          <w:szCs w:val="28"/>
          <w:lang w:eastAsia="es-PE"/>
        </w:rPr>
        <w:t>necesidad de comprender y ejercer el diaconado como sacramento de Cristo, servidor de los pobres y promotor de la justicia, no como “sub-presbíteros”</w:t>
      </w:r>
      <w:r w:rsidRPr="00037E4A">
        <w:rPr>
          <w:rFonts w:ascii="Times New Roman" w:eastAsia="Times New Roman" w:hAnsi="Times New Roman" w:cs="Times New Roman"/>
          <w:color w:val="333333"/>
          <w:sz w:val="28"/>
          <w:szCs w:val="28"/>
          <w:lang w:eastAsia="es-PE"/>
        </w:rPr>
        <w:t xml:space="preserve"> o “curas de segunda división”. E, igualmente, a sugerir la necesidad de promover en los “restos parroquiales” y en los “rescoldos comunitarios” el </w:t>
      </w:r>
      <w:r w:rsidRPr="008A24EF">
        <w:rPr>
          <w:rFonts w:ascii="Times New Roman" w:eastAsia="Times New Roman" w:hAnsi="Times New Roman" w:cs="Times New Roman"/>
          <w:b/>
          <w:color w:val="333333"/>
          <w:sz w:val="28"/>
          <w:szCs w:val="28"/>
          <w:lang w:eastAsia="es-PE"/>
        </w:rPr>
        <w:t>ministerio laical de la caridad y de la justicia</w:t>
      </w:r>
      <w:r w:rsidRPr="00037E4A">
        <w:rPr>
          <w:rFonts w:ascii="Times New Roman" w:eastAsia="Times New Roman" w:hAnsi="Times New Roman" w:cs="Times New Roman"/>
          <w:color w:val="333333"/>
          <w:sz w:val="28"/>
          <w:szCs w:val="28"/>
          <w:lang w:eastAsia="es-PE"/>
        </w:rPr>
        <w:t xml:space="preserve">. Y desde tal ministerio –a la vez, ordenado y laical- a repensar y promover una </w:t>
      </w:r>
      <w:r w:rsidRPr="008A24EF">
        <w:rPr>
          <w:rFonts w:ascii="Times New Roman" w:eastAsia="Times New Roman" w:hAnsi="Times New Roman" w:cs="Times New Roman"/>
          <w:b/>
          <w:color w:val="333333"/>
          <w:sz w:val="28"/>
          <w:szCs w:val="28"/>
          <w:lang w:eastAsia="es-PE"/>
        </w:rPr>
        <w:t>Caritas Diocesana</w:t>
      </w:r>
      <w:r w:rsidRPr="00037E4A">
        <w:rPr>
          <w:rFonts w:ascii="Times New Roman" w:eastAsia="Times New Roman" w:hAnsi="Times New Roman" w:cs="Times New Roman"/>
          <w:color w:val="333333"/>
          <w:sz w:val="28"/>
          <w:szCs w:val="28"/>
          <w:lang w:eastAsia="es-PE"/>
        </w:rPr>
        <w:t xml:space="preserve"> con un formato jurídico similar -por ejemplo- al de una Fundación de “inspiración cristiana”, profesionalizada y </w:t>
      </w:r>
      <w:r w:rsidRPr="00037E4A">
        <w:rPr>
          <w:rFonts w:ascii="Times New Roman" w:eastAsia="Times New Roman" w:hAnsi="Times New Roman" w:cs="Times New Roman"/>
          <w:color w:val="333333"/>
          <w:sz w:val="28"/>
          <w:szCs w:val="28"/>
          <w:lang w:eastAsia="es-PE"/>
        </w:rPr>
        <w:lastRenderedPageBreak/>
        <w:t>competente que colabora con el ministerio laical de la caridad y la justicia cuando se solicitan sus servicios.</w:t>
      </w:r>
    </w:p>
    <w:p w14:paraId="637E419B" w14:textId="77777777" w:rsidR="00037E4A" w:rsidRPr="00037E4A" w:rsidRDefault="00037E4A"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037E4A">
        <w:rPr>
          <w:rFonts w:ascii="Times New Roman" w:eastAsia="Times New Roman" w:hAnsi="Times New Roman" w:cs="Times New Roman"/>
          <w:color w:val="333333"/>
          <w:sz w:val="28"/>
          <w:szCs w:val="28"/>
          <w:lang w:eastAsia="es-PE"/>
        </w:rPr>
        <w:br/>
      </w:r>
      <w:r w:rsidRPr="00023B33">
        <w:rPr>
          <w:rFonts w:ascii="Times New Roman" w:eastAsia="Times New Roman" w:hAnsi="Times New Roman" w:cs="Times New Roman"/>
          <w:b/>
          <w:color w:val="333333"/>
          <w:sz w:val="28"/>
          <w:szCs w:val="28"/>
          <w:lang w:eastAsia="es-PE"/>
        </w:rPr>
        <w:t>4.-</w:t>
      </w:r>
      <w:r w:rsidRPr="00037E4A">
        <w:rPr>
          <w:rFonts w:ascii="Times New Roman" w:eastAsia="Times New Roman" w:hAnsi="Times New Roman" w:cs="Times New Roman"/>
          <w:color w:val="333333"/>
          <w:sz w:val="28"/>
          <w:szCs w:val="28"/>
          <w:lang w:eastAsia="es-PE"/>
        </w:rPr>
        <w:t xml:space="preserve"> E igualmente, me lleva a recordar -en cuarto lugar- la </w:t>
      </w:r>
      <w:r w:rsidRPr="00023B33">
        <w:rPr>
          <w:rFonts w:ascii="Times New Roman" w:eastAsia="Times New Roman" w:hAnsi="Times New Roman" w:cs="Times New Roman"/>
          <w:b/>
          <w:color w:val="333333"/>
          <w:sz w:val="28"/>
          <w:szCs w:val="28"/>
          <w:lang w:eastAsia="es-PE"/>
        </w:rPr>
        <w:t>identidad y espiritualidad de los obispos</w:t>
      </w:r>
      <w:r w:rsidRPr="00037E4A">
        <w:rPr>
          <w:rFonts w:ascii="Times New Roman" w:eastAsia="Times New Roman" w:hAnsi="Times New Roman" w:cs="Times New Roman"/>
          <w:color w:val="333333"/>
          <w:sz w:val="28"/>
          <w:szCs w:val="28"/>
          <w:lang w:eastAsia="es-PE"/>
        </w:rPr>
        <w:t xml:space="preserve"> o sucesores de los apóstoles –para nada, como explícitamente proclama el Vaticano II, vicarios o delegados del Papa- enfatizando la importancia de que lideren proactiva y esperanzadamente una renovación eclesial que permita contar con comunidades vivas, estables y con futuro cuanto antes. Por tanto, me estoy refiriendo a un episcopado que se olvide del pluralismo indiscriminado al que no pocos de ellos gustan apuntarse, en nombre de una comunión, formal, “ingenua” y aparentemente sin opciones. Y, sobre todo, a </w:t>
      </w:r>
      <w:r w:rsidRPr="004C2AAF">
        <w:rPr>
          <w:rFonts w:ascii="Times New Roman" w:eastAsia="Times New Roman" w:hAnsi="Times New Roman" w:cs="Times New Roman"/>
          <w:b/>
          <w:bCs/>
          <w:color w:val="474747"/>
          <w:sz w:val="28"/>
          <w:szCs w:val="28"/>
          <w:lang w:eastAsia="es-PE"/>
        </w:rPr>
        <w:t>que superen la “tortícolis vaticana”, tantas veces denostada, pero no por ello, superada</w:t>
      </w:r>
      <w:r w:rsidRPr="00037E4A">
        <w:rPr>
          <w:rFonts w:ascii="Times New Roman" w:eastAsia="Times New Roman" w:hAnsi="Times New Roman" w:cs="Times New Roman"/>
          <w:color w:val="333333"/>
          <w:sz w:val="28"/>
          <w:szCs w:val="28"/>
          <w:lang w:eastAsia="es-PE"/>
        </w:rPr>
        <w:t>.</w:t>
      </w:r>
    </w:p>
    <w:p w14:paraId="7DA7CAFF" w14:textId="77777777" w:rsidR="00037E4A" w:rsidRPr="00037E4A" w:rsidRDefault="00037E4A"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037E4A">
        <w:rPr>
          <w:rFonts w:ascii="Times New Roman" w:eastAsia="Times New Roman" w:hAnsi="Times New Roman" w:cs="Times New Roman"/>
          <w:color w:val="333333"/>
          <w:sz w:val="28"/>
          <w:szCs w:val="28"/>
          <w:lang w:eastAsia="es-PE"/>
        </w:rPr>
        <w:t>Además, me refiero a un episcopado que también ha de estar dispuesto a someterse -en sintonía con el nº 135 del Documento final del Sínodo- a evaluaciones periódicas, tal y como se expresan los padres y madres sinodales sobre la Curia y los Nuncios, algo que también creo que vale para los obispos.</w:t>
      </w:r>
    </w:p>
    <w:p w14:paraId="292383DC" w14:textId="77777777" w:rsidR="00037E4A" w:rsidRPr="00037E4A" w:rsidRDefault="00037E4A"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037E4A">
        <w:rPr>
          <w:rFonts w:ascii="Times New Roman" w:eastAsia="Times New Roman" w:hAnsi="Times New Roman" w:cs="Times New Roman"/>
          <w:color w:val="333333"/>
          <w:sz w:val="28"/>
          <w:szCs w:val="28"/>
          <w:lang w:eastAsia="es-PE"/>
        </w:rPr>
        <w:br/>
      </w:r>
      <w:r w:rsidRPr="00023B33">
        <w:rPr>
          <w:rFonts w:ascii="Times New Roman" w:eastAsia="Times New Roman" w:hAnsi="Times New Roman" w:cs="Times New Roman"/>
          <w:b/>
          <w:color w:val="333333"/>
          <w:sz w:val="28"/>
          <w:szCs w:val="28"/>
          <w:lang w:eastAsia="es-PE"/>
        </w:rPr>
        <w:t>5.-</w:t>
      </w:r>
      <w:r w:rsidRPr="00037E4A">
        <w:rPr>
          <w:rFonts w:ascii="Times New Roman" w:eastAsia="Times New Roman" w:hAnsi="Times New Roman" w:cs="Times New Roman"/>
          <w:color w:val="333333"/>
          <w:sz w:val="28"/>
          <w:szCs w:val="28"/>
          <w:lang w:eastAsia="es-PE"/>
        </w:rPr>
        <w:t xml:space="preserve"> La lectura implicativa me lleva -en quinto lugar- a sugerir la necesidad de </w:t>
      </w:r>
      <w:r w:rsidRPr="00023B33">
        <w:rPr>
          <w:rFonts w:ascii="Times New Roman" w:eastAsia="Times New Roman" w:hAnsi="Times New Roman" w:cs="Times New Roman"/>
          <w:b/>
          <w:color w:val="333333"/>
          <w:sz w:val="28"/>
          <w:szCs w:val="28"/>
          <w:lang w:eastAsia="es-PE"/>
        </w:rPr>
        <w:t>evaluar y repensar el ministerio de los laicos</w:t>
      </w:r>
      <w:r w:rsidRPr="00037E4A">
        <w:rPr>
          <w:rFonts w:ascii="Times New Roman" w:eastAsia="Times New Roman" w:hAnsi="Times New Roman" w:cs="Times New Roman"/>
          <w:color w:val="333333"/>
          <w:sz w:val="28"/>
          <w:szCs w:val="28"/>
          <w:lang w:eastAsia="es-PE"/>
        </w:rPr>
        <w:t xml:space="preserve"> con encomienda pastoral y profesionalizados como laicos que acompañan -una buena parte de ellos, por no decir que todos- teológico-pastoralmente a los llamados “equipos ministeriales de base” de los restos parroquiales o de los rescoldos comunitarios, cuando lo necesiten y demanden; nunca como gestores o coordinadores de los mismos o por encima de ellos.</w:t>
      </w:r>
    </w:p>
    <w:p w14:paraId="52866610" w14:textId="77777777" w:rsidR="00037E4A" w:rsidRPr="00037E4A" w:rsidRDefault="00037E4A"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037E4A">
        <w:rPr>
          <w:rFonts w:ascii="Times New Roman" w:eastAsia="Times New Roman" w:hAnsi="Times New Roman" w:cs="Times New Roman"/>
          <w:color w:val="333333"/>
          <w:sz w:val="28"/>
          <w:szCs w:val="28"/>
          <w:lang w:eastAsia="es-PE"/>
        </w:rPr>
        <w:br/>
      </w:r>
      <w:r w:rsidRPr="00023B33">
        <w:rPr>
          <w:rFonts w:ascii="Times New Roman" w:eastAsia="Times New Roman" w:hAnsi="Times New Roman" w:cs="Times New Roman"/>
          <w:b/>
          <w:color w:val="333333"/>
          <w:sz w:val="28"/>
          <w:szCs w:val="28"/>
          <w:lang w:eastAsia="es-PE"/>
        </w:rPr>
        <w:t>6.-</w:t>
      </w:r>
      <w:r w:rsidRPr="00037E4A">
        <w:rPr>
          <w:rFonts w:ascii="Times New Roman" w:eastAsia="Times New Roman" w:hAnsi="Times New Roman" w:cs="Times New Roman"/>
          <w:color w:val="333333"/>
          <w:sz w:val="28"/>
          <w:szCs w:val="28"/>
          <w:lang w:eastAsia="es-PE"/>
        </w:rPr>
        <w:t xml:space="preserve"> En sexto lugar, pensando en algunas de las instituciones, necesarias para que pueda implementarse una iglesia sinodal, </w:t>
      </w:r>
      <w:r w:rsidRPr="004C2AAF">
        <w:rPr>
          <w:rFonts w:ascii="Times New Roman" w:eastAsia="Times New Roman" w:hAnsi="Times New Roman" w:cs="Times New Roman"/>
          <w:b/>
          <w:bCs/>
          <w:color w:val="474747"/>
          <w:sz w:val="28"/>
          <w:szCs w:val="28"/>
          <w:lang w:eastAsia="es-PE"/>
        </w:rPr>
        <w:t>se requieren consejos -tanto parroquiales como el diocesano- que sean codecisivos y deliberativos</w:t>
      </w:r>
      <w:r w:rsidRPr="00037E4A">
        <w:rPr>
          <w:rFonts w:ascii="Times New Roman" w:eastAsia="Times New Roman" w:hAnsi="Times New Roman" w:cs="Times New Roman"/>
          <w:color w:val="333333"/>
          <w:sz w:val="28"/>
          <w:szCs w:val="28"/>
          <w:lang w:eastAsia="es-PE"/>
        </w:rPr>
        <w:t xml:space="preserve">. Vale para este punto todo lo indicado sobre “la corresponsabilidad diferenciada” y la necesidad de </w:t>
      </w:r>
      <w:r w:rsidRPr="00DD0106">
        <w:rPr>
          <w:rFonts w:ascii="Times New Roman" w:eastAsia="Times New Roman" w:hAnsi="Times New Roman" w:cs="Times New Roman"/>
          <w:b/>
          <w:color w:val="333333"/>
          <w:sz w:val="28"/>
          <w:szCs w:val="28"/>
          <w:lang w:eastAsia="es-PE"/>
        </w:rPr>
        <w:t>superar el formato unipersonal, absolutista, medieval y monárquico</w:t>
      </w:r>
      <w:r w:rsidRPr="00037E4A">
        <w:rPr>
          <w:rFonts w:ascii="Times New Roman" w:eastAsia="Times New Roman" w:hAnsi="Times New Roman" w:cs="Times New Roman"/>
          <w:color w:val="333333"/>
          <w:sz w:val="28"/>
          <w:szCs w:val="28"/>
          <w:lang w:eastAsia="es-PE"/>
        </w:rPr>
        <w:t xml:space="preserve"> de tal “diferencia” -actualmente vigente- en favor de otra democrática (nº 36. 89. 92). </w:t>
      </w:r>
    </w:p>
    <w:p w14:paraId="0906572C" w14:textId="77777777" w:rsidR="00037E4A" w:rsidRPr="00037E4A" w:rsidRDefault="00037E4A"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037E4A">
        <w:rPr>
          <w:rFonts w:ascii="Times New Roman" w:eastAsia="Times New Roman" w:hAnsi="Times New Roman" w:cs="Times New Roman"/>
          <w:color w:val="333333"/>
          <w:sz w:val="28"/>
          <w:szCs w:val="28"/>
          <w:lang w:eastAsia="es-PE"/>
        </w:rPr>
        <w:t xml:space="preserve">E, igualmente vale el modo de implementar dicha capacidad codecisiva y deliberativa de los consejos pastorales parroquiales y del Consejo Pastoral diocesano propuesto por el </w:t>
      </w:r>
      <w:r w:rsidRPr="00DD0106">
        <w:rPr>
          <w:rFonts w:ascii="Times New Roman" w:eastAsia="Times New Roman" w:hAnsi="Times New Roman" w:cs="Times New Roman"/>
          <w:b/>
          <w:color w:val="333333"/>
          <w:sz w:val="28"/>
          <w:szCs w:val="28"/>
          <w:lang w:eastAsia="es-PE"/>
        </w:rPr>
        <w:t>Camino Sinodal alemán</w:t>
      </w:r>
      <w:r w:rsidRPr="00037E4A">
        <w:rPr>
          <w:rFonts w:ascii="Times New Roman" w:eastAsia="Times New Roman" w:hAnsi="Times New Roman" w:cs="Times New Roman"/>
          <w:color w:val="333333"/>
          <w:sz w:val="28"/>
          <w:szCs w:val="28"/>
          <w:lang w:eastAsia="es-PE"/>
        </w:rPr>
        <w:t xml:space="preserve">. Ello quiere decir que </w:t>
      </w:r>
      <w:r w:rsidRPr="003C1155">
        <w:rPr>
          <w:rFonts w:ascii="Times New Roman" w:eastAsia="Times New Roman" w:hAnsi="Times New Roman" w:cs="Times New Roman"/>
          <w:b/>
          <w:color w:val="333333"/>
          <w:sz w:val="28"/>
          <w:szCs w:val="28"/>
          <w:lang w:eastAsia="es-PE"/>
        </w:rPr>
        <w:t>lo normal ha de ser que las decisiones adoptadas por mayoría cualificada sean asumidas por los respectivos obispos y párrocos</w:t>
      </w:r>
      <w:r w:rsidRPr="00037E4A">
        <w:rPr>
          <w:rFonts w:ascii="Times New Roman" w:eastAsia="Times New Roman" w:hAnsi="Times New Roman" w:cs="Times New Roman"/>
          <w:color w:val="333333"/>
          <w:sz w:val="28"/>
          <w:szCs w:val="28"/>
          <w:lang w:eastAsia="es-PE"/>
        </w:rPr>
        <w:t xml:space="preserve"> </w:t>
      </w:r>
      <w:r w:rsidRPr="003C1155">
        <w:rPr>
          <w:rFonts w:ascii="Times New Roman" w:eastAsia="Times New Roman" w:hAnsi="Times New Roman" w:cs="Times New Roman"/>
          <w:b/>
          <w:color w:val="333333"/>
          <w:sz w:val="28"/>
          <w:szCs w:val="28"/>
          <w:lang w:eastAsia="es-PE"/>
        </w:rPr>
        <w:t>como vinculantes</w:t>
      </w:r>
      <w:r w:rsidRPr="00037E4A">
        <w:rPr>
          <w:rFonts w:ascii="Times New Roman" w:eastAsia="Times New Roman" w:hAnsi="Times New Roman" w:cs="Times New Roman"/>
          <w:color w:val="333333"/>
          <w:sz w:val="28"/>
          <w:szCs w:val="28"/>
          <w:lang w:eastAsia="es-PE"/>
        </w:rPr>
        <w:t xml:space="preserve">; obviamente, cuando no estén fehacientemente en juego la unidad de fe, la misión y la comunión eclesial; algo que hay que, igualmente regular, teniendo en cuenta el modo de proceder de la Iglesia en </w:t>
      </w:r>
      <w:r w:rsidRPr="00037E4A">
        <w:rPr>
          <w:rFonts w:ascii="Times New Roman" w:eastAsia="Times New Roman" w:hAnsi="Times New Roman" w:cs="Times New Roman"/>
          <w:color w:val="333333"/>
          <w:sz w:val="28"/>
          <w:szCs w:val="28"/>
          <w:lang w:eastAsia="es-PE"/>
        </w:rPr>
        <w:lastRenderedPageBreak/>
        <w:t>los primeros siglos y lo que, al respecto, ya se está formulando -y hasta ensayando- en algunas diocesis centroeuropeas.</w:t>
      </w:r>
    </w:p>
    <w:p w14:paraId="534AE0EA" w14:textId="77777777" w:rsidR="00037E4A" w:rsidRPr="00037E4A" w:rsidRDefault="00037E4A"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037E4A">
        <w:rPr>
          <w:rFonts w:ascii="Times New Roman" w:eastAsia="Times New Roman" w:hAnsi="Times New Roman" w:cs="Times New Roman"/>
          <w:color w:val="333333"/>
          <w:sz w:val="28"/>
          <w:szCs w:val="28"/>
          <w:lang w:eastAsia="es-PE"/>
        </w:rPr>
        <w:br/>
      </w:r>
      <w:r w:rsidRPr="003C1155">
        <w:rPr>
          <w:rFonts w:ascii="Times New Roman" w:eastAsia="Times New Roman" w:hAnsi="Times New Roman" w:cs="Times New Roman"/>
          <w:b/>
          <w:color w:val="333333"/>
          <w:sz w:val="28"/>
          <w:szCs w:val="28"/>
          <w:lang w:eastAsia="es-PE"/>
        </w:rPr>
        <w:t xml:space="preserve">7.- </w:t>
      </w:r>
      <w:r w:rsidRPr="00037E4A">
        <w:rPr>
          <w:rFonts w:ascii="Times New Roman" w:eastAsia="Times New Roman" w:hAnsi="Times New Roman" w:cs="Times New Roman"/>
          <w:color w:val="333333"/>
          <w:sz w:val="28"/>
          <w:szCs w:val="28"/>
          <w:lang w:eastAsia="es-PE"/>
        </w:rPr>
        <w:t xml:space="preserve">En séptimo lugar, la lectura implicativa no puede descuidar la claridad con la que en el Documento final se enfatiza la </w:t>
      </w:r>
      <w:r w:rsidRPr="003C1155">
        <w:rPr>
          <w:rFonts w:ascii="Times New Roman" w:eastAsia="Times New Roman" w:hAnsi="Times New Roman" w:cs="Times New Roman"/>
          <w:b/>
          <w:color w:val="333333"/>
          <w:sz w:val="28"/>
          <w:szCs w:val="28"/>
          <w:lang w:eastAsia="es-PE"/>
        </w:rPr>
        <w:t>intervención del pueblo de Dios en el nombramiento de sus obispos</w:t>
      </w:r>
      <w:r w:rsidRPr="00037E4A">
        <w:rPr>
          <w:rFonts w:ascii="Times New Roman" w:eastAsia="Times New Roman" w:hAnsi="Times New Roman" w:cs="Times New Roman"/>
          <w:color w:val="333333"/>
          <w:sz w:val="28"/>
          <w:szCs w:val="28"/>
          <w:lang w:eastAsia="es-PE"/>
        </w:rPr>
        <w:t>. Y, en concreto, me lleva a sugerir que, sin descuidar las consultas personales al respecto, </w:t>
      </w:r>
      <w:r w:rsidRPr="004C2AAF">
        <w:rPr>
          <w:rFonts w:ascii="Times New Roman" w:eastAsia="Times New Roman" w:hAnsi="Times New Roman" w:cs="Times New Roman"/>
          <w:b/>
          <w:bCs/>
          <w:color w:val="474747"/>
          <w:sz w:val="28"/>
          <w:szCs w:val="28"/>
          <w:lang w:eastAsia="es-PE"/>
        </w:rPr>
        <w:t>se empiece a reconocer al Consejo Pastoral Diocesano la capacidad para presentar una terna</w:t>
      </w:r>
      <w:r w:rsidRPr="00037E4A">
        <w:rPr>
          <w:rFonts w:ascii="Times New Roman" w:eastAsia="Times New Roman" w:hAnsi="Times New Roman" w:cs="Times New Roman"/>
          <w:color w:val="333333"/>
          <w:sz w:val="28"/>
          <w:szCs w:val="28"/>
          <w:lang w:eastAsia="es-PE"/>
        </w:rPr>
        <w:t>, en conformidad con el nº 70 de dicho Documento final: “la Asamblea sinodal desea que el Pueblo de Dios tenga más voz en la elección de los obispos”. No estaría de más que hubiera una consulta al respecto por parte, al menos, de nuestro obispo ante las instancias vaticanas, tal y como recojo en el último punto de este decálogo. Es una deuda que tenemos pendiente con la Asamblea Diocesana y con el Consejo Pastoral Diocesano.</w:t>
      </w:r>
    </w:p>
    <w:p w14:paraId="7AA3581B" w14:textId="77777777" w:rsidR="00037E4A" w:rsidRPr="00037E4A" w:rsidRDefault="00037E4A"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037E4A">
        <w:rPr>
          <w:rFonts w:ascii="Times New Roman" w:eastAsia="Times New Roman" w:hAnsi="Times New Roman" w:cs="Times New Roman"/>
          <w:color w:val="333333"/>
          <w:sz w:val="28"/>
          <w:szCs w:val="28"/>
          <w:lang w:eastAsia="es-PE"/>
        </w:rPr>
        <w:br/>
      </w:r>
      <w:r w:rsidRPr="003C1155">
        <w:rPr>
          <w:rFonts w:ascii="Times New Roman" w:eastAsia="Times New Roman" w:hAnsi="Times New Roman" w:cs="Times New Roman"/>
          <w:b/>
          <w:color w:val="333333"/>
          <w:sz w:val="28"/>
          <w:szCs w:val="28"/>
          <w:lang w:eastAsia="es-PE"/>
        </w:rPr>
        <w:t>8.-</w:t>
      </w:r>
      <w:r w:rsidRPr="00037E4A">
        <w:rPr>
          <w:rFonts w:ascii="Times New Roman" w:eastAsia="Times New Roman" w:hAnsi="Times New Roman" w:cs="Times New Roman"/>
          <w:color w:val="333333"/>
          <w:sz w:val="28"/>
          <w:szCs w:val="28"/>
          <w:lang w:eastAsia="es-PE"/>
        </w:rPr>
        <w:t xml:space="preserve"> Sugiero, en octavo lugar, </w:t>
      </w:r>
      <w:r w:rsidRPr="003C1155">
        <w:rPr>
          <w:rFonts w:ascii="Times New Roman" w:eastAsia="Times New Roman" w:hAnsi="Times New Roman" w:cs="Times New Roman"/>
          <w:b/>
          <w:color w:val="333333"/>
          <w:sz w:val="28"/>
          <w:szCs w:val="28"/>
          <w:lang w:eastAsia="es-PE"/>
        </w:rPr>
        <w:t>establecer Asambleas diocesanas periódicas</w:t>
      </w:r>
      <w:r w:rsidRPr="00037E4A">
        <w:rPr>
          <w:rFonts w:ascii="Times New Roman" w:eastAsia="Times New Roman" w:hAnsi="Times New Roman" w:cs="Times New Roman"/>
          <w:color w:val="333333"/>
          <w:sz w:val="28"/>
          <w:szCs w:val="28"/>
          <w:lang w:eastAsia="es-PE"/>
        </w:rPr>
        <w:t xml:space="preserve"> en conformidad con el nº 108. Obviamente, ésta es una decisión que compete no solo convocar, sino, también, liderar al obispo proactivamente, en fidelidad a lo que -con claridad meridiana- se dice en dicho número del Documento final: tales encuentros diocesanos son imprescindibles -más allá de estratégicas consideraciones sobre si hay “masa crítica o no” u otro tipo de argumentos- “cuando se trata de opciones relevantes para la vida y la misión de una Iglesia local”.</w:t>
      </w:r>
    </w:p>
    <w:p w14:paraId="6778019C" w14:textId="77777777" w:rsidR="00037E4A" w:rsidRPr="00037E4A" w:rsidRDefault="00037E4A"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037E4A">
        <w:rPr>
          <w:rFonts w:ascii="Times New Roman" w:eastAsia="Times New Roman" w:hAnsi="Times New Roman" w:cs="Times New Roman"/>
          <w:color w:val="333333"/>
          <w:sz w:val="28"/>
          <w:szCs w:val="28"/>
          <w:lang w:eastAsia="es-PE"/>
        </w:rPr>
        <w:br/>
      </w:r>
      <w:r w:rsidRPr="003C1155">
        <w:rPr>
          <w:rFonts w:ascii="Times New Roman" w:eastAsia="Times New Roman" w:hAnsi="Times New Roman" w:cs="Times New Roman"/>
          <w:b/>
          <w:color w:val="333333"/>
          <w:sz w:val="28"/>
          <w:szCs w:val="28"/>
          <w:lang w:eastAsia="es-PE"/>
        </w:rPr>
        <w:t>9.-</w:t>
      </w:r>
      <w:r w:rsidRPr="00037E4A">
        <w:rPr>
          <w:rFonts w:ascii="Times New Roman" w:eastAsia="Times New Roman" w:hAnsi="Times New Roman" w:cs="Times New Roman"/>
          <w:color w:val="333333"/>
          <w:sz w:val="28"/>
          <w:szCs w:val="28"/>
          <w:lang w:eastAsia="es-PE"/>
        </w:rPr>
        <w:t xml:space="preserve"> De la lectura del Documento final del Sínodo concluyo con toda claridad, en noveno lugar, la </w:t>
      </w:r>
      <w:r w:rsidRPr="004C2AAF">
        <w:rPr>
          <w:rFonts w:ascii="Times New Roman" w:eastAsia="Times New Roman" w:hAnsi="Times New Roman" w:cs="Times New Roman"/>
          <w:b/>
          <w:bCs/>
          <w:color w:val="474747"/>
          <w:sz w:val="28"/>
          <w:szCs w:val="28"/>
          <w:lang w:eastAsia="es-PE"/>
        </w:rPr>
        <w:t>urgencia de crear la Conferencia Episcopal Vasca</w:t>
      </w:r>
      <w:r w:rsidRPr="00037E4A">
        <w:rPr>
          <w:rFonts w:ascii="Times New Roman" w:eastAsia="Times New Roman" w:hAnsi="Times New Roman" w:cs="Times New Roman"/>
          <w:color w:val="333333"/>
          <w:sz w:val="28"/>
          <w:szCs w:val="28"/>
          <w:lang w:eastAsia="es-PE"/>
        </w:rPr>
        <w:t> en conformidad con los nº 120 y 126 y superar la actual configuración eclesiástica, castigo franquista de la postguerra.</w:t>
      </w:r>
    </w:p>
    <w:p w14:paraId="01E2BCFB" w14:textId="77777777" w:rsidR="00037E4A" w:rsidRPr="00037E4A" w:rsidRDefault="00037E4A"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037E4A">
        <w:rPr>
          <w:rFonts w:ascii="Times New Roman" w:eastAsia="Times New Roman" w:hAnsi="Times New Roman" w:cs="Times New Roman"/>
          <w:color w:val="333333"/>
          <w:sz w:val="28"/>
          <w:szCs w:val="28"/>
          <w:lang w:eastAsia="es-PE"/>
        </w:rPr>
        <w:br/>
      </w:r>
      <w:r w:rsidRPr="00197A23">
        <w:rPr>
          <w:rFonts w:ascii="Times New Roman" w:eastAsia="Times New Roman" w:hAnsi="Times New Roman" w:cs="Times New Roman"/>
          <w:b/>
          <w:color w:val="333333"/>
          <w:sz w:val="28"/>
          <w:szCs w:val="28"/>
          <w:lang w:eastAsia="es-PE"/>
        </w:rPr>
        <w:t>10.-</w:t>
      </w:r>
      <w:r w:rsidRPr="00037E4A">
        <w:rPr>
          <w:rFonts w:ascii="Times New Roman" w:eastAsia="Times New Roman" w:hAnsi="Times New Roman" w:cs="Times New Roman"/>
          <w:color w:val="333333"/>
          <w:sz w:val="28"/>
          <w:szCs w:val="28"/>
          <w:lang w:eastAsia="es-PE"/>
        </w:rPr>
        <w:t xml:space="preserve"> Finalmente,  invito a los obispos a que tengan muy presente la “Nota de acompañamiento” del papa Francisco al Documento final, en particular, cuando dice que “se podrá proceder (…) a la </w:t>
      </w:r>
      <w:r w:rsidRPr="00197A23">
        <w:rPr>
          <w:rFonts w:ascii="Times New Roman" w:eastAsia="Times New Roman" w:hAnsi="Times New Roman" w:cs="Times New Roman"/>
          <w:b/>
          <w:color w:val="333333"/>
          <w:sz w:val="28"/>
          <w:szCs w:val="28"/>
          <w:lang w:eastAsia="es-PE"/>
        </w:rPr>
        <w:t>activación creativa de nuevas formas de ministerialidad y de acción misionera</w:t>
      </w:r>
      <w:r w:rsidRPr="00037E4A">
        <w:rPr>
          <w:rFonts w:ascii="Times New Roman" w:eastAsia="Times New Roman" w:hAnsi="Times New Roman" w:cs="Times New Roman"/>
          <w:color w:val="333333"/>
          <w:sz w:val="28"/>
          <w:szCs w:val="28"/>
          <w:lang w:eastAsia="es-PE"/>
        </w:rPr>
        <w:t>, experimentando y sometiendo las experiencias a verificación” (24 de noviembre de 2024). Y, en concreto, al pasaje en el que remite el acompañamiento en la actual “fase de implementación” del camino sinodal, “a la Secretaría General del Sínodo junto con los dicasterios de la Curia Romana”. </w:t>
      </w:r>
    </w:p>
    <w:p w14:paraId="72788D99" w14:textId="77777777" w:rsidR="00037E4A" w:rsidRPr="00037E4A" w:rsidRDefault="00037E4A"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037E4A">
        <w:rPr>
          <w:rFonts w:ascii="Times New Roman" w:eastAsia="Times New Roman" w:hAnsi="Times New Roman" w:cs="Times New Roman"/>
          <w:color w:val="333333"/>
          <w:sz w:val="28"/>
          <w:szCs w:val="28"/>
          <w:lang w:eastAsia="es-PE"/>
        </w:rPr>
        <w:t xml:space="preserve">La lectura de este punto me lleva a sugerir la importancia de contar, en décimo lugar, </w:t>
      </w:r>
      <w:r w:rsidRPr="00197A23">
        <w:rPr>
          <w:rFonts w:ascii="Times New Roman" w:eastAsia="Times New Roman" w:hAnsi="Times New Roman" w:cs="Times New Roman"/>
          <w:b/>
          <w:color w:val="333333"/>
          <w:sz w:val="28"/>
          <w:szCs w:val="28"/>
          <w:lang w:eastAsia="es-PE"/>
        </w:rPr>
        <w:t>con un obispo y un gobierno diocesano que asuman proactivamente</w:t>
      </w:r>
      <w:r w:rsidRPr="00037E4A">
        <w:rPr>
          <w:rFonts w:ascii="Times New Roman" w:eastAsia="Times New Roman" w:hAnsi="Times New Roman" w:cs="Times New Roman"/>
          <w:color w:val="333333"/>
          <w:sz w:val="28"/>
          <w:szCs w:val="28"/>
          <w:lang w:eastAsia="es-PE"/>
        </w:rPr>
        <w:t xml:space="preserve"> no solo tal indicación papal, sino también a </w:t>
      </w:r>
      <w:r w:rsidRPr="004C2AAF">
        <w:rPr>
          <w:rFonts w:ascii="Times New Roman" w:eastAsia="Times New Roman" w:hAnsi="Times New Roman" w:cs="Times New Roman"/>
          <w:b/>
          <w:bCs/>
          <w:color w:val="474747"/>
          <w:sz w:val="28"/>
          <w:szCs w:val="28"/>
          <w:lang w:eastAsia="es-PE"/>
        </w:rPr>
        <w:t>que se sumen a la revisión en curso de la “recognitio papal”</w:t>
      </w:r>
      <w:r w:rsidRPr="00037E4A">
        <w:rPr>
          <w:rFonts w:ascii="Times New Roman" w:eastAsia="Times New Roman" w:hAnsi="Times New Roman" w:cs="Times New Roman"/>
          <w:color w:val="333333"/>
          <w:sz w:val="28"/>
          <w:szCs w:val="28"/>
          <w:lang w:eastAsia="es-PE"/>
        </w:rPr>
        <w:t xml:space="preserve"> y a enumerar sinodalmente las cuestiones que -como se indica en el Documento final- </w:t>
      </w:r>
      <w:r w:rsidRPr="00037E4A">
        <w:rPr>
          <w:rFonts w:ascii="Times New Roman" w:eastAsia="Times New Roman" w:hAnsi="Times New Roman" w:cs="Times New Roman"/>
          <w:color w:val="333333"/>
          <w:sz w:val="28"/>
          <w:szCs w:val="28"/>
          <w:lang w:eastAsia="es-PE"/>
        </w:rPr>
        <w:lastRenderedPageBreak/>
        <w:t>“deben ser restituidas a los Obispos en sus Iglesias o agrupaciones de Iglesias” (134). </w:t>
      </w:r>
    </w:p>
    <w:p w14:paraId="15DD0B11" w14:textId="77777777" w:rsidR="00037E4A" w:rsidRPr="00037E4A" w:rsidRDefault="00037E4A" w:rsidP="004C2AAF">
      <w:pPr>
        <w:shd w:val="clear" w:color="auto" w:fill="FFFFFF"/>
        <w:spacing w:after="0" w:line="240" w:lineRule="auto"/>
        <w:rPr>
          <w:rFonts w:ascii="Times New Roman" w:eastAsia="Times New Roman" w:hAnsi="Times New Roman" w:cs="Times New Roman"/>
          <w:color w:val="333333"/>
          <w:sz w:val="28"/>
          <w:szCs w:val="28"/>
          <w:lang w:eastAsia="es-PE"/>
        </w:rPr>
      </w:pPr>
      <w:r w:rsidRPr="00037E4A">
        <w:rPr>
          <w:rFonts w:ascii="Times New Roman" w:eastAsia="Times New Roman" w:hAnsi="Times New Roman" w:cs="Times New Roman"/>
          <w:color w:val="333333"/>
          <w:sz w:val="28"/>
          <w:szCs w:val="28"/>
          <w:lang w:eastAsia="es-PE"/>
        </w:rPr>
        <w:t xml:space="preserve">Creo que con esta sugerencia está en juego la recepción conciliar de la deseada -y frustrada- </w:t>
      </w:r>
      <w:r w:rsidRPr="00197A23">
        <w:rPr>
          <w:rFonts w:ascii="Times New Roman" w:eastAsia="Times New Roman" w:hAnsi="Times New Roman" w:cs="Times New Roman"/>
          <w:b/>
          <w:color w:val="333333"/>
          <w:sz w:val="28"/>
          <w:szCs w:val="28"/>
          <w:lang w:eastAsia="es-PE"/>
        </w:rPr>
        <w:t xml:space="preserve">articulación entre primado papal y colegialidad episcopal </w:t>
      </w:r>
      <w:r w:rsidRPr="00037E4A">
        <w:rPr>
          <w:rFonts w:ascii="Times New Roman" w:eastAsia="Times New Roman" w:hAnsi="Times New Roman" w:cs="Times New Roman"/>
          <w:color w:val="333333"/>
          <w:sz w:val="28"/>
          <w:szCs w:val="28"/>
          <w:lang w:eastAsia="es-PE"/>
        </w:rPr>
        <w:t xml:space="preserve">y la superación de una </w:t>
      </w:r>
      <w:r w:rsidRPr="00197A23">
        <w:rPr>
          <w:rFonts w:ascii="Times New Roman" w:eastAsia="Times New Roman" w:hAnsi="Times New Roman" w:cs="Times New Roman"/>
          <w:b/>
          <w:color w:val="333333"/>
          <w:sz w:val="28"/>
          <w:szCs w:val="28"/>
          <w:lang w:eastAsia="es-PE"/>
        </w:rPr>
        <w:t>sinodalidad</w:t>
      </w:r>
      <w:r w:rsidRPr="00037E4A">
        <w:rPr>
          <w:rFonts w:ascii="Times New Roman" w:eastAsia="Times New Roman" w:hAnsi="Times New Roman" w:cs="Times New Roman"/>
          <w:color w:val="333333"/>
          <w:sz w:val="28"/>
          <w:szCs w:val="28"/>
          <w:lang w:eastAsia="es-PE"/>
        </w:rPr>
        <w:t xml:space="preserve"> meramente “escuchante” por parte de la jerarquía en favor de otra </w:t>
      </w:r>
      <w:r w:rsidRPr="00197A23">
        <w:rPr>
          <w:rFonts w:ascii="Times New Roman" w:eastAsia="Times New Roman" w:hAnsi="Times New Roman" w:cs="Times New Roman"/>
          <w:b/>
          <w:color w:val="333333"/>
          <w:sz w:val="28"/>
          <w:szCs w:val="28"/>
          <w:lang w:eastAsia="es-PE"/>
        </w:rPr>
        <w:t>“codecisiva”</w:t>
      </w:r>
      <w:r w:rsidRPr="00037E4A">
        <w:rPr>
          <w:rFonts w:ascii="Times New Roman" w:eastAsia="Times New Roman" w:hAnsi="Times New Roman" w:cs="Times New Roman"/>
          <w:color w:val="333333"/>
          <w:sz w:val="28"/>
          <w:szCs w:val="28"/>
          <w:lang w:eastAsia="es-PE"/>
        </w:rPr>
        <w:t xml:space="preserve"> y deliberativa, tal y como también queda propuesta -y pendiente de estrenar- en la Constitución Apostólica “Episcopalis communio”, 18 &amp; 2 del Papa Francisco. </w:t>
      </w:r>
    </w:p>
    <w:p w14:paraId="5BFE458B" w14:textId="77777777" w:rsidR="00690B38" w:rsidRDefault="00690B38" w:rsidP="004C2AAF">
      <w:pPr>
        <w:spacing w:after="0" w:line="240" w:lineRule="auto"/>
        <w:rPr>
          <w:rFonts w:ascii="Times New Roman" w:hAnsi="Times New Roman" w:cs="Times New Roman"/>
          <w:sz w:val="28"/>
          <w:szCs w:val="28"/>
        </w:rPr>
      </w:pPr>
    </w:p>
    <w:p w14:paraId="44BED271" w14:textId="77777777" w:rsidR="00EB1CA9" w:rsidRPr="004C2AAF" w:rsidRDefault="00EB1CA9" w:rsidP="004C2AAF">
      <w:pPr>
        <w:spacing w:after="0" w:line="240" w:lineRule="auto"/>
        <w:rPr>
          <w:rFonts w:ascii="Times New Roman" w:hAnsi="Times New Roman" w:cs="Times New Roman"/>
          <w:sz w:val="28"/>
          <w:szCs w:val="28"/>
        </w:rPr>
      </w:pPr>
    </w:p>
    <w:p w14:paraId="679C16EF" w14:textId="77777777" w:rsidR="007E3F5E" w:rsidRDefault="007E3F5E" w:rsidP="004C2AAF">
      <w:pPr>
        <w:spacing w:after="0" w:line="240" w:lineRule="auto"/>
        <w:rPr>
          <w:rFonts w:ascii="Times New Roman" w:hAnsi="Times New Roman" w:cs="Times New Roman"/>
          <w:sz w:val="28"/>
          <w:szCs w:val="28"/>
        </w:rPr>
      </w:pPr>
    </w:p>
    <w:p w14:paraId="6A28BF84" w14:textId="77777777" w:rsidR="001123DA" w:rsidRPr="007062F1" w:rsidRDefault="001123DA" w:rsidP="007062F1">
      <w:pPr>
        <w:pStyle w:val="Ttulo2"/>
        <w:rPr>
          <w:sz w:val="28"/>
          <w:szCs w:val="28"/>
        </w:rPr>
      </w:pPr>
      <w:bookmarkStart w:id="8" w:name="_Toc193192907"/>
      <w:r w:rsidRPr="007062F1">
        <w:rPr>
          <w:sz w:val="28"/>
          <w:szCs w:val="28"/>
          <w:bdr w:val="single" w:sz="2" w:space="0" w:color="auto" w:frame="1"/>
        </w:rPr>
        <w:t>Los obispos de Asia se comprometen a aumentar la sinodalidad en la Iglesia</w:t>
      </w:r>
      <w:bookmarkEnd w:id="8"/>
    </w:p>
    <w:p w14:paraId="38480BFC" w14:textId="77777777" w:rsidR="001123DA" w:rsidRPr="001123DA" w:rsidRDefault="001123DA" w:rsidP="001123DA">
      <w:pPr>
        <w:shd w:val="clear" w:color="auto" w:fill="FFFFFF"/>
        <w:spacing w:after="0" w:line="240" w:lineRule="auto"/>
        <w:rPr>
          <w:rFonts w:ascii="Times New Roman" w:hAnsi="Times New Roman" w:cs="Times New Roman"/>
          <w:color w:val="212121"/>
          <w:sz w:val="28"/>
          <w:szCs w:val="28"/>
        </w:rPr>
      </w:pPr>
      <w:r w:rsidRPr="001123DA">
        <w:rPr>
          <w:rFonts w:ascii="Times New Roman" w:hAnsi="Times New Roman" w:cs="Times New Roman"/>
          <w:color w:val="212121"/>
          <w:sz w:val="28"/>
          <w:szCs w:val="28"/>
          <w:bdr w:val="single" w:sz="2" w:space="0" w:color="auto" w:frame="1"/>
        </w:rPr>
        <w:t>Por </w:t>
      </w:r>
      <w:hyperlink r:id="rId12" w:history="1">
        <w:r w:rsidRPr="001123DA">
          <w:rPr>
            <w:rStyle w:val="Hipervnculo"/>
            <w:rFonts w:ascii="Times New Roman" w:hAnsi="Times New Roman" w:cs="Times New Roman"/>
            <w:sz w:val="28"/>
            <w:szCs w:val="28"/>
            <w:bdr w:val="single" w:sz="2" w:space="0" w:color="auto" w:frame="1"/>
          </w:rPr>
          <w:t>Nirmala Carvalho</w:t>
        </w:r>
      </w:hyperlink>
      <w:r w:rsidR="007062F1">
        <w:rPr>
          <w:rFonts w:ascii="Times New Roman" w:hAnsi="Times New Roman" w:cs="Times New Roman"/>
          <w:color w:val="212121"/>
          <w:sz w:val="28"/>
          <w:szCs w:val="28"/>
        </w:rPr>
        <w:t xml:space="preserve">, Crux </w:t>
      </w:r>
      <w:r w:rsidRPr="001123DA">
        <w:rPr>
          <w:rFonts w:ascii="Times New Roman" w:hAnsi="Times New Roman" w:cs="Times New Roman"/>
          <w:color w:val="212121"/>
          <w:sz w:val="28"/>
          <w:szCs w:val="28"/>
          <w:bdr w:val="single" w:sz="2" w:space="0" w:color="auto" w:frame="1"/>
        </w:rPr>
        <w:t>18 de marzo de 2025</w:t>
      </w:r>
    </w:p>
    <w:p w14:paraId="3F00A501" w14:textId="77777777" w:rsidR="00390F54" w:rsidRDefault="00390F54" w:rsidP="001123DA">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bdr w:val="single" w:sz="2" w:space="0" w:color="auto" w:frame="1"/>
        </w:rPr>
      </w:pPr>
    </w:p>
    <w:p w14:paraId="16C6E4C4" w14:textId="77777777" w:rsidR="001123DA" w:rsidRPr="001123DA" w:rsidRDefault="001123DA" w:rsidP="001123DA">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123DA">
        <w:rPr>
          <w:color w:val="212121"/>
          <w:sz w:val="28"/>
          <w:szCs w:val="28"/>
          <w:bdr w:val="single" w:sz="2" w:space="0" w:color="auto" w:frame="1"/>
        </w:rPr>
        <w:t>MUMBAI, India – Una reciente reunión de obispos de Asia anunció un programa sobre sinodalidad que tendrá lugar en noviembre en Penang, Malasia.</w:t>
      </w:r>
    </w:p>
    <w:p w14:paraId="6742FF07" w14:textId="77777777" w:rsidR="001123DA" w:rsidRPr="001123DA" w:rsidRDefault="001123DA" w:rsidP="001123DA">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123DA">
        <w:rPr>
          <w:color w:val="212121"/>
          <w:sz w:val="28"/>
          <w:szCs w:val="28"/>
          <w:bdr w:val="single" w:sz="2" w:space="0" w:color="auto" w:frame="1"/>
        </w:rPr>
        <w:t>El cardenal Isao Kikuchi, en Tokio, dijo que el Comité Central de la Federación de Conferencias Episcopales de Asia, reunido este mes en Bangkok, dio a la reunión de la Conferencia de Misiones Asiáticas (AMC) 2025 el tema “La Gran Peregrinación de la Esperanza”.</w:t>
      </w:r>
    </w:p>
    <w:p w14:paraId="103EA8DB" w14:textId="77777777" w:rsidR="001123DA" w:rsidRPr="001123DA" w:rsidRDefault="001123DA" w:rsidP="001123DA">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123DA">
        <w:rPr>
          <w:color w:val="212121"/>
          <w:sz w:val="28"/>
          <w:szCs w:val="28"/>
          <w:bdr w:val="single" w:sz="2" w:space="0" w:color="auto" w:frame="1"/>
        </w:rPr>
        <w:t>“Se espera que se unan más de 1.000 participantes y de Japón también se espera que se unan a este Congreso al menos 3 obispos y algunos religiosos y laicos”, dijo el cardenal a </w:t>
      </w:r>
      <w:r w:rsidRPr="001123DA">
        <w:rPr>
          <w:rStyle w:val="nfasis"/>
          <w:color w:val="212121"/>
          <w:sz w:val="28"/>
          <w:szCs w:val="28"/>
          <w:bdr w:val="single" w:sz="2" w:space="0" w:color="auto" w:frame="1"/>
        </w:rPr>
        <w:t>Crux</w:t>
      </w:r>
      <w:r w:rsidRPr="001123DA">
        <w:rPr>
          <w:color w:val="212121"/>
          <w:sz w:val="28"/>
          <w:szCs w:val="28"/>
          <w:bdr w:val="single" w:sz="2" w:space="0" w:color="auto" w:frame="1"/>
        </w:rPr>
        <w:t> .</w:t>
      </w:r>
    </w:p>
    <w:p w14:paraId="4EE08FF5" w14:textId="77777777" w:rsidR="001123DA" w:rsidRPr="001123DA" w:rsidRDefault="001123DA" w:rsidP="001123DA">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123DA">
        <w:rPr>
          <w:color w:val="212121"/>
          <w:sz w:val="28"/>
          <w:szCs w:val="28"/>
          <w:bdr w:val="single" w:sz="2" w:space="0" w:color="auto" w:frame="1"/>
        </w:rPr>
        <w:t>El último fue en 2006 en Cheng Mai, y estuve allí. Este no será solo un festival, sino una continuación del FABC 50 y el Sínodo sobre la Sinodalidad. El documento del FABC 50 será nuestro principio rector y la sinodalidad es nuestro objetivo a alcanzar», afirmó.</w:t>
      </w:r>
    </w:p>
    <w:p w14:paraId="17FF7EE7" w14:textId="77777777" w:rsidR="001123DA" w:rsidRPr="001123DA" w:rsidRDefault="001123DA" w:rsidP="001123DA">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123DA">
        <w:rPr>
          <w:color w:val="212121"/>
          <w:sz w:val="28"/>
          <w:szCs w:val="28"/>
          <w:bdr w:val="single" w:sz="2" w:space="0" w:color="auto" w:frame="1"/>
        </w:rPr>
        <w:t>“Como se celebrará en Malasia, no ponemos énfasis en la ‘misión’ sino que usamos ‘La Gran Peregrinación de la Esperanza’ como título”, añadió Kikuchi.</w:t>
      </w:r>
    </w:p>
    <w:p w14:paraId="3FB40FAD" w14:textId="77777777" w:rsidR="001123DA" w:rsidRPr="001123DA" w:rsidRDefault="001123DA" w:rsidP="001123DA">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123DA">
        <w:rPr>
          <w:color w:val="212121"/>
          <w:sz w:val="28"/>
          <w:szCs w:val="28"/>
          <w:bdr w:val="single" w:sz="2" w:space="0" w:color="auto" w:frame="1"/>
        </w:rPr>
        <w:t>Dijo que las tres conferencias episcopales regionales del Sur Global están “directamente afectadas” por el cambio climático y es uno de los problemas más urgentes que deben resolver los líderes de la Iglesia.</w:t>
      </w:r>
    </w:p>
    <w:p w14:paraId="79CA3CAE" w14:textId="77777777" w:rsidR="001123DA" w:rsidRPr="001123DA" w:rsidRDefault="001123DA" w:rsidP="001123DA">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123DA">
        <w:rPr>
          <w:color w:val="212121"/>
          <w:sz w:val="28"/>
          <w:szCs w:val="28"/>
          <w:bdr w:val="single" w:sz="2" w:space="0" w:color="auto" w:frame="1"/>
        </w:rPr>
        <w:t>Cuando hablamos de ministerio ecológico, también se nos exige ser una Iglesia más sinodal para que podamos caminar juntos y apoyarnos mutuamente para proteger nuestra casa común. Laudato Si' y la sinodalidad no son temas separados, sino que deben abordarse desde la perspectiva ecológica: no podemos ser políticos, sino sinodales —dijo el cardenal—.</w:t>
      </w:r>
    </w:p>
    <w:p w14:paraId="5E86E16F" w14:textId="77777777" w:rsidR="001123DA" w:rsidRPr="001123DA" w:rsidRDefault="001123DA" w:rsidP="001123DA">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123DA">
        <w:rPr>
          <w:color w:val="212121"/>
          <w:sz w:val="28"/>
          <w:szCs w:val="28"/>
          <w:bdr w:val="single" w:sz="2" w:space="0" w:color="auto" w:frame="1"/>
        </w:rPr>
        <w:lastRenderedPageBreak/>
        <w:t>En una carta pastoral emitida después de la reunión, la FABC dijo que la esperanza “nos obliga a actuar” en al menos cuatro áreas clave: mitigación, adaptación, legislación y finanzas.</w:t>
      </w:r>
    </w:p>
    <w:p w14:paraId="778353D6" w14:textId="77777777" w:rsidR="001123DA" w:rsidRPr="001123DA" w:rsidRDefault="001123DA" w:rsidP="001123DA">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123DA">
        <w:rPr>
          <w:color w:val="212121"/>
          <w:sz w:val="28"/>
          <w:szCs w:val="28"/>
          <w:bdr w:val="single" w:sz="2" w:space="0" w:color="auto" w:frame="1"/>
        </w:rPr>
        <w:t>“Como Iglesias locales en Asia, debemos afrontar este momento con valentía y determinación”, afirma la declaración.</w:t>
      </w:r>
    </w:p>
    <w:p w14:paraId="043423E5" w14:textId="77777777" w:rsidR="001123DA" w:rsidRPr="001123DA" w:rsidRDefault="001123DA" w:rsidP="001123DA">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123DA">
        <w:rPr>
          <w:color w:val="212121"/>
          <w:sz w:val="28"/>
          <w:szCs w:val="28"/>
          <w:bdr w:val="single" w:sz="2" w:space="0" w:color="auto" w:frame="1"/>
        </w:rPr>
        <w:t>“Como cristianos, debemos caminar junto a nuestras religiones vecinas en esta defensa compartida del cuidado de nuestra casa común”, decía la carta.</w:t>
      </w:r>
    </w:p>
    <w:p w14:paraId="5F51B213" w14:textId="77777777" w:rsidR="001123DA" w:rsidRPr="001123DA" w:rsidRDefault="001123DA" w:rsidP="001123DA">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123DA">
        <w:rPr>
          <w:color w:val="212121"/>
          <w:sz w:val="28"/>
          <w:szCs w:val="28"/>
          <w:bdr w:val="single" w:sz="2" w:space="0" w:color="auto" w:frame="1"/>
        </w:rPr>
        <w:t>“En este Año Jubilar, también debemos abogar por el alivio de la deuda, reconociendo que las trampas de la deuda impiden que muchas naciones aborden eficazmente la crisis climática”, dijeron los obispos.</w:t>
      </w:r>
    </w:p>
    <w:p w14:paraId="5C297158" w14:textId="77777777" w:rsidR="001123DA" w:rsidRPr="001123DA" w:rsidRDefault="001123DA" w:rsidP="001123DA">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123DA">
        <w:rPr>
          <w:color w:val="212121"/>
          <w:sz w:val="28"/>
          <w:szCs w:val="28"/>
          <w:bdr w:val="single" w:sz="2" w:space="0" w:color="auto" w:frame="1"/>
        </w:rPr>
        <w:t>“No debemos dejar que el miedo ni la apatía nos paralicen”, continuaron. “Caminemos juntos la Peregrinación de la Esperanza, respondiendo con fe y valentía”.</w:t>
      </w:r>
    </w:p>
    <w:sectPr w:rsidR="001123DA" w:rsidRPr="001123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DE1"/>
    <w:multiLevelType w:val="multilevel"/>
    <w:tmpl w:val="102E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11959"/>
    <w:multiLevelType w:val="multilevel"/>
    <w:tmpl w:val="5A223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B58D4"/>
    <w:multiLevelType w:val="multilevel"/>
    <w:tmpl w:val="30D23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6B51BF"/>
    <w:multiLevelType w:val="multilevel"/>
    <w:tmpl w:val="93220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B066B1"/>
    <w:multiLevelType w:val="multilevel"/>
    <w:tmpl w:val="B0ECD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250821"/>
    <w:multiLevelType w:val="multilevel"/>
    <w:tmpl w:val="0E6A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E479E2"/>
    <w:multiLevelType w:val="multilevel"/>
    <w:tmpl w:val="3BEE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0D6CEA"/>
    <w:multiLevelType w:val="hybridMultilevel"/>
    <w:tmpl w:val="409A9F96"/>
    <w:lvl w:ilvl="0" w:tplc="D77C4008">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abstractNum w:abstractNumId="8" w15:restartNumberingAfterBreak="0">
    <w:nsid w:val="27034C51"/>
    <w:multiLevelType w:val="multilevel"/>
    <w:tmpl w:val="06DC9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972DD9"/>
    <w:multiLevelType w:val="multilevel"/>
    <w:tmpl w:val="46AEE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D412E4"/>
    <w:multiLevelType w:val="multilevel"/>
    <w:tmpl w:val="B94C1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55333C"/>
    <w:multiLevelType w:val="multilevel"/>
    <w:tmpl w:val="A268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D67683"/>
    <w:multiLevelType w:val="multilevel"/>
    <w:tmpl w:val="9E24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031BD0"/>
    <w:multiLevelType w:val="multilevel"/>
    <w:tmpl w:val="6FE05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B22784"/>
    <w:multiLevelType w:val="multilevel"/>
    <w:tmpl w:val="7F34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4A71E1"/>
    <w:multiLevelType w:val="multilevel"/>
    <w:tmpl w:val="38BC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D00E8E"/>
    <w:multiLevelType w:val="multilevel"/>
    <w:tmpl w:val="41A4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0941D1"/>
    <w:multiLevelType w:val="multilevel"/>
    <w:tmpl w:val="65BC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B866F4"/>
    <w:multiLevelType w:val="multilevel"/>
    <w:tmpl w:val="C10C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5657516">
    <w:abstractNumId w:val="9"/>
  </w:num>
  <w:num w:numId="2" w16cid:durableId="2141414726">
    <w:abstractNumId w:val="14"/>
  </w:num>
  <w:num w:numId="3" w16cid:durableId="1564491035">
    <w:abstractNumId w:val="15"/>
  </w:num>
  <w:num w:numId="4" w16cid:durableId="68384060">
    <w:abstractNumId w:val="3"/>
  </w:num>
  <w:num w:numId="5" w16cid:durableId="1386828759">
    <w:abstractNumId w:val="5"/>
  </w:num>
  <w:num w:numId="6" w16cid:durableId="1940600146">
    <w:abstractNumId w:val="1"/>
  </w:num>
  <w:num w:numId="7" w16cid:durableId="1240289025">
    <w:abstractNumId w:val="16"/>
  </w:num>
  <w:num w:numId="8" w16cid:durableId="1944650111">
    <w:abstractNumId w:val="2"/>
  </w:num>
  <w:num w:numId="9" w16cid:durableId="207373934">
    <w:abstractNumId w:val="0"/>
  </w:num>
  <w:num w:numId="10" w16cid:durableId="738557881">
    <w:abstractNumId w:val="12"/>
  </w:num>
  <w:num w:numId="11" w16cid:durableId="1802922948">
    <w:abstractNumId w:val="10"/>
  </w:num>
  <w:num w:numId="12" w16cid:durableId="777917854">
    <w:abstractNumId w:val="17"/>
  </w:num>
  <w:num w:numId="13" w16cid:durableId="291640036">
    <w:abstractNumId w:val="6"/>
  </w:num>
  <w:num w:numId="14" w16cid:durableId="1538469094">
    <w:abstractNumId w:val="8"/>
  </w:num>
  <w:num w:numId="15" w16cid:durableId="1586724659">
    <w:abstractNumId w:val="11"/>
  </w:num>
  <w:num w:numId="16" w16cid:durableId="1777678095">
    <w:abstractNumId w:val="18"/>
  </w:num>
  <w:num w:numId="17" w16cid:durableId="2142260130">
    <w:abstractNumId w:val="13"/>
  </w:num>
  <w:num w:numId="18" w16cid:durableId="1247224846">
    <w:abstractNumId w:val="4"/>
  </w:num>
  <w:num w:numId="19" w16cid:durableId="17039399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477"/>
    <w:rsid w:val="00023B33"/>
    <w:rsid w:val="00033477"/>
    <w:rsid w:val="00037E4A"/>
    <w:rsid w:val="0004228E"/>
    <w:rsid w:val="00062B51"/>
    <w:rsid w:val="00092E41"/>
    <w:rsid w:val="001123DA"/>
    <w:rsid w:val="0011589F"/>
    <w:rsid w:val="001354A4"/>
    <w:rsid w:val="00165C17"/>
    <w:rsid w:val="00173A46"/>
    <w:rsid w:val="001803DC"/>
    <w:rsid w:val="00180A48"/>
    <w:rsid w:val="0018504F"/>
    <w:rsid w:val="00197A23"/>
    <w:rsid w:val="0021358C"/>
    <w:rsid w:val="00223105"/>
    <w:rsid w:val="00263C41"/>
    <w:rsid w:val="002A6F8F"/>
    <w:rsid w:val="003135B9"/>
    <w:rsid w:val="00390F54"/>
    <w:rsid w:val="0039427B"/>
    <w:rsid w:val="00396162"/>
    <w:rsid w:val="003C1155"/>
    <w:rsid w:val="00471805"/>
    <w:rsid w:val="00472FFC"/>
    <w:rsid w:val="0049052A"/>
    <w:rsid w:val="004C2AAF"/>
    <w:rsid w:val="00501B2A"/>
    <w:rsid w:val="0052222B"/>
    <w:rsid w:val="00606FF0"/>
    <w:rsid w:val="00614DBB"/>
    <w:rsid w:val="00690B38"/>
    <w:rsid w:val="006C469F"/>
    <w:rsid w:val="006E1E8E"/>
    <w:rsid w:val="006F5620"/>
    <w:rsid w:val="007062F1"/>
    <w:rsid w:val="00765B84"/>
    <w:rsid w:val="00792C6E"/>
    <w:rsid w:val="007D2B22"/>
    <w:rsid w:val="007E3F5E"/>
    <w:rsid w:val="00886831"/>
    <w:rsid w:val="008A24EF"/>
    <w:rsid w:val="00953605"/>
    <w:rsid w:val="009A52D6"/>
    <w:rsid w:val="009C5C29"/>
    <w:rsid w:val="00A43C1C"/>
    <w:rsid w:val="00AA5F16"/>
    <w:rsid w:val="00AA7E42"/>
    <w:rsid w:val="00B24F61"/>
    <w:rsid w:val="00B64446"/>
    <w:rsid w:val="00B83520"/>
    <w:rsid w:val="00BC7513"/>
    <w:rsid w:val="00BD1CB8"/>
    <w:rsid w:val="00BE56F8"/>
    <w:rsid w:val="00C27391"/>
    <w:rsid w:val="00C444B1"/>
    <w:rsid w:val="00C460B6"/>
    <w:rsid w:val="00DD0106"/>
    <w:rsid w:val="00DF4E3D"/>
    <w:rsid w:val="00E23316"/>
    <w:rsid w:val="00EB1CA9"/>
    <w:rsid w:val="00EE282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7E147"/>
  <w15:chartTrackingRefBased/>
  <w15:docId w15:val="{CF0ADA78-08C2-4DE6-A23B-9C7B0D893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180A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180A48"/>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next w:val="Normal"/>
    <w:link w:val="Ttulo3Car"/>
    <w:uiPriority w:val="9"/>
    <w:semiHidden/>
    <w:unhideWhenUsed/>
    <w:qFormat/>
    <w:rsid w:val="00E2331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ar"/>
    <w:uiPriority w:val="9"/>
    <w:semiHidden/>
    <w:unhideWhenUsed/>
    <w:qFormat/>
    <w:rsid w:val="00E2331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0A48"/>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180A48"/>
    <w:rPr>
      <w:rFonts w:ascii="Times New Roman" w:eastAsia="Times New Roman" w:hAnsi="Times New Roman" w:cs="Times New Roman"/>
      <w:b/>
      <w:bCs/>
      <w:sz w:val="36"/>
      <w:szCs w:val="36"/>
      <w:lang w:eastAsia="es-PE"/>
    </w:rPr>
  </w:style>
  <w:style w:type="character" w:customStyle="1" w:styleId="kicker">
    <w:name w:val="kicker"/>
    <w:basedOn w:val="Fuentedeprrafopredeter"/>
    <w:rsid w:val="00180A48"/>
  </w:style>
  <w:style w:type="character" w:styleId="nfasis">
    <w:name w:val="Emphasis"/>
    <w:basedOn w:val="Fuentedeprrafopredeter"/>
    <w:uiPriority w:val="20"/>
    <w:qFormat/>
    <w:rsid w:val="00180A48"/>
    <w:rPr>
      <w:i/>
      <w:iCs/>
    </w:rPr>
  </w:style>
  <w:style w:type="character" w:styleId="Hipervnculo">
    <w:name w:val="Hyperlink"/>
    <w:basedOn w:val="Fuentedeprrafopredeter"/>
    <w:uiPriority w:val="99"/>
    <w:unhideWhenUsed/>
    <w:rsid w:val="00180A48"/>
    <w:rPr>
      <w:color w:val="0000FF"/>
      <w:u w:val="single"/>
    </w:rPr>
  </w:style>
  <w:style w:type="paragraph" w:customStyle="1" w:styleId="pg-bkn-dateline">
    <w:name w:val="pg-bkn-dateline"/>
    <w:basedOn w:val="Normal"/>
    <w:rsid w:val="00180A4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mce">
    <w:name w:val="mce"/>
    <w:basedOn w:val="Normal"/>
    <w:rsid w:val="00180A48"/>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180A48"/>
    <w:rPr>
      <w:b/>
      <w:bCs/>
    </w:rPr>
  </w:style>
  <w:style w:type="paragraph" w:styleId="NormalWeb">
    <w:name w:val="Normal (Web)"/>
    <w:basedOn w:val="Normal"/>
    <w:uiPriority w:val="99"/>
    <w:semiHidden/>
    <w:unhideWhenUsed/>
    <w:rsid w:val="00173A46"/>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p-1">
    <w:name w:val="p-1"/>
    <w:basedOn w:val="Fuentedeprrafopredeter"/>
    <w:rsid w:val="007E3F5E"/>
  </w:style>
  <w:style w:type="character" w:customStyle="1" w:styleId="mr-4">
    <w:name w:val="mr-4"/>
    <w:basedOn w:val="Fuentedeprrafopredeter"/>
    <w:rsid w:val="007E3F5E"/>
  </w:style>
  <w:style w:type="character" w:customStyle="1" w:styleId="Ttulo3Car">
    <w:name w:val="Título 3 Car"/>
    <w:basedOn w:val="Fuentedeprrafopredeter"/>
    <w:link w:val="Ttulo3"/>
    <w:uiPriority w:val="9"/>
    <w:semiHidden/>
    <w:rsid w:val="00E2331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E23316"/>
    <w:rPr>
      <w:rFonts w:asciiTheme="majorHAnsi" w:eastAsiaTheme="majorEastAsia" w:hAnsiTheme="majorHAnsi" w:cstheme="majorBidi"/>
      <w:color w:val="2E74B5" w:themeColor="accent1" w:themeShade="BF"/>
    </w:rPr>
  </w:style>
  <w:style w:type="character" w:customStyle="1" w:styleId="thetime">
    <w:name w:val="thetime"/>
    <w:basedOn w:val="Fuentedeprrafopredeter"/>
    <w:rsid w:val="00E23316"/>
  </w:style>
  <w:style w:type="character" w:customStyle="1" w:styleId="divider1">
    <w:name w:val="divider1"/>
    <w:basedOn w:val="Fuentedeprrafopredeter"/>
    <w:rsid w:val="00E23316"/>
  </w:style>
  <w:style w:type="character" w:customStyle="1" w:styleId="thecomment">
    <w:name w:val="thecomment"/>
    <w:basedOn w:val="Fuentedeprrafopredeter"/>
    <w:rsid w:val="00E23316"/>
  </w:style>
  <w:style w:type="character" w:customStyle="1" w:styleId="a2alabel">
    <w:name w:val="a2a_label"/>
    <w:basedOn w:val="Fuentedeprrafopredeter"/>
    <w:rsid w:val="00E23316"/>
  </w:style>
  <w:style w:type="character" w:customStyle="1" w:styleId="imagetitle">
    <w:name w:val="imagetitle"/>
    <w:basedOn w:val="Fuentedeprrafopredeter"/>
    <w:rsid w:val="00E23316"/>
  </w:style>
  <w:style w:type="character" w:customStyle="1" w:styleId="cxjaa2author-name">
    <w:name w:val="cx_jaa2__author-name"/>
    <w:basedOn w:val="Fuentedeprrafopredeter"/>
    <w:rsid w:val="00E23316"/>
  </w:style>
  <w:style w:type="character" w:customStyle="1" w:styleId="field">
    <w:name w:val="field"/>
    <w:basedOn w:val="Fuentedeprrafopredeter"/>
    <w:rsid w:val="00E23316"/>
  </w:style>
  <w:style w:type="paragraph" w:customStyle="1" w:styleId="name">
    <w:name w:val="name"/>
    <w:basedOn w:val="Normal"/>
    <w:rsid w:val="00E23316"/>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view-author">
    <w:name w:val="view-author"/>
    <w:basedOn w:val="Normal"/>
    <w:rsid w:val="00E23316"/>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file">
    <w:name w:val="file"/>
    <w:basedOn w:val="Fuentedeprrafopredeter"/>
    <w:rsid w:val="00E23316"/>
  </w:style>
  <w:style w:type="paragraph" w:customStyle="1" w:styleId="center">
    <w:name w:val="center"/>
    <w:basedOn w:val="Normal"/>
    <w:rsid w:val="00E23316"/>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471805"/>
    <w:pPr>
      <w:ind w:left="720"/>
      <w:contextualSpacing/>
    </w:pPr>
  </w:style>
  <w:style w:type="paragraph" w:styleId="TtuloTDC">
    <w:name w:val="TOC Heading"/>
    <w:basedOn w:val="Ttulo1"/>
    <w:next w:val="Normal"/>
    <w:uiPriority w:val="39"/>
    <w:unhideWhenUsed/>
    <w:qFormat/>
    <w:rsid w:val="00EE282E"/>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EE282E"/>
    <w:pPr>
      <w:spacing w:after="100"/>
    </w:pPr>
  </w:style>
  <w:style w:type="paragraph" w:styleId="TDC2">
    <w:name w:val="toc 2"/>
    <w:basedOn w:val="Normal"/>
    <w:next w:val="Normal"/>
    <w:autoRedefine/>
    <w:uiPriority w:val="39"/>
    <w:unhideWhenUsed/>
    <w:rsid w:val="00BC7513"/>
    <w:pPr>
      <w:numPr>
        <w:numId w:val="19"/>
      </w:numPr>
      <w:tabs>
        <w:tab w:val="right" w:leader="dot" w:pos="8494"/>
      </w:tabs>
      <w:spacing w:after="0" w:line="240" w:lineRule="auto"/>
      <w:ind w:left="567"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929510">
      <w:bodyDiv w:val="1"/>
      <w:marLeft w:val="0"/>
      <w:marRight w:val="0"/>
      <w:marTop w:val="0"/>
      <w:marBottom w:val="0"/>
      <w:divBdr>
        <w:top w:val="none" w:sz="0" w:space="0" w:color="auto"/>
        <w:left w:val="none" w:sz="0" w:space="0" w:color="auto"/>
        <w:bottom w:val="none" w:sz="0" w:space="0" w:color="auto"/>
        <w:right w:val="none" w:sz="0" w:space="0" w:color="auto"/>
      </w:divBdr>
      <w:divsChild>
        <w:div w:id="367223424">
          <w:marLeft w:val="0"/>
          <w:marRight w:val="0"/>
          <w:marTop w:val="0"/>
          <w:marBottom w:val="0"/>
          <w:divBdr>
            <w:top w:val="none" w:sz="0" w:space="0" w:color="auto"/>
            <w:left w:val="none" w:sz="0" w:space="0" w:color="auto"/>
            <w:bottom w:val="none" w:sz="0" w:space="0" w:color="auto"/>
            <w:right w:val="none" w:sz="0" w:space="0" w:color="auto"/>
          </w:divBdr>
          <w:divsChild>
            <w:div w:id="921639678">
              <w:marLeft w:val="0"/>
              <w:marRight w:val="0"/>
              <w:marTop w:val="0"/>
              <w:marBottom w:val="600"/>
              <w:divBdr>
                <w:top w:val="none" w:sz="0" w:space="0" w:color="auto"/>
                <w:left w:val="none" w:sz="0" w:space="0" w:color="auto"/>
                <w:bottom w:val="none" w:sz="0" w:space="0" w:color="auto"/>
                <w:right w:val="none" w:sz="0" w:space="0" w:color="auto"/>
              </w:divBdr>
              <w:divsChild>
                <w:div w:id="105153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61234">
          <w:marLeft w:val="0"/>
          <w:marRight w:val="0"/>
          <w:marTop w:val="0"/>
          <w:marBottom w:val="0"/>
          <w:divBdr>
            <w:top w:val="none" w:sz="0" w:space="0" w:color="auto"/>
            <w:left w:val="none" w:sz="0" w:space="0" w:color="auto"/>
            <w:bottom w:val="none" w:sz="0" w:space="0" w:color="auto"/>
            <w:right w:val="none" w:sz="0" w:space="0" w:color="auto"/>
          </w:divBdr>
          <w:divsChild>
            <w:div w:id="691760889">
              <w:marLeft w:val="0"/>
              <w:marRight w:val="0"/>
              <w:marTop w:val="0"/>
              <w:marBottom w:val="0"/>
              <w:divBdr>
                <w:top w:val="none" w:sz="0" w:space="0" w:color="auto"/>
                <w:left w:val="none" w:sz="0" w:space="0" w:color="auto"/>
                <w:bottom w:val="none" w:sz="0" w:space="0" w:color="auto"/>
                <w:right w:val="none" w:sz="0" w:space="0" w:color="auto"/>
              </w:divBdr>
              <w:divsChild>
                <w:div w:id="1839731061">
                  <w:marLeft w:val="-1275"/>
                  <w:marRight w:val="0"/>
                  <w:marTop w:val="0"/>
                  <w:marBottom w:val="0"/>
                  <w:divBdr>
                    <w:top w:val="none" w:sz="0" w:space="0" w:color="auto"/>
                    <w:left w:val="none" w:sz="0" w:space="0" w:color="auto"/>
                    <w:bottom w:val="none" w:sz="0" w:space="0" w:color="auto"/>
                    <w:right w:val="none" w:sz="0" w:space="0" w:color="auto"/>
                  </w:divBdr>
                </w:div>
                <w:div w:id="765538218">
                  <w:marLeft w:val="0"/>
                  <w:marRight w:val="0"/>
                  <w:marTop w:val="0"/>
                  <w:marBottom w:val="0"/>
                  <w:divBdr>
                    <w:top w:val="none" w:sz="0" w:space="0" w:color="auto"/>
                    <w:left w:val="none" w:sz="0" w:space="0" w:color="auto"/>
                    <w:bottom w:val="none" w:sz="0" w:space="0" w:color="auto"/>
                    <w:right w:val="none" w:sz="0" w:space="0" w:color="auto"/>
                  </w:divBdr>
                  <w:divsChild>
                    <w:div w:id="1172836752">
                      <w:marLeft w:val="0"/>
                      <w:marRight w:val="0"/>
                      <w:marTop w:val="0"/>
                      <w:marBottom w:val="0"/>
                      <w:divBdr>
                        <w:top w:val="none" w:sz="0" w:space="0" w:color="auto"/>
                        <w:left w:val="none" w:sz="0" w:space="0" w:color="auto"/>
                        <w:bottom w:val="none" w:sz="0" w:space="0" w:color="auto"/>
                        <w:right w:val="none" w:sz="0" w:space="0" w:color="auto"/>
                      </w:divBdr>
                    </w:div>
                    <w:div w:id="249236872">
                      <w:marLeft w:val="0"/>
                      <w:marRight w:val="0"/>
                      <w:marTop w:val="0"/>
                      <w:marBottom w:val="0"/>
                      <w:divBdr>
                        <w:top w:val="none" w:sz="0" w:space="0" w:color="auto"/>
                        <w:left w:val="none" w:sz="0" w:space="0" w:color="auto"/>
                        <w:bottom w:val="none" w:sz="0" w:space="0" w:color="auto"/>
                        <w:right w:val="none" w:sz="0" w:space="0" w:color="auto"/>
                      </w:divBdr>
                      <w:divsChild>
                        <w:div w:id="1022585008">
                          <w:marLeft w:val="0"/>
                          <w:marRight w:val="0"/>
                          <w:marTop w:val="0"/>
                          <w:marBottom w:val="0"/>
                          <w:divBdr>
                            <w:top w:val="single" w:sz="36" w:space="8" w:color="51A23A"/>
                            <w:left w:val="single" w:sz="36" w:space="0" w:color="51A23A"/>
                            <w:bottom w:val="single" w:sz="36" w:space="8" w:color="51A23A"/>
                            <w:right w:val="single" w:sz="36" w:space="0" w:color="51A23A"/>
                          </w:divBdr>
                        </w:div>
                        <w:div w:id="1935555041">
                          <w:marLeft w:val="0"/>
                          <w:marRight w:val="0"/>
                          <w:marTop w:val="0"/>
                          <w:marBottom w:val="450"/>
                          <w:divBdr>
                            <w:top w:val="none" w:sz="0" w:space="0" w:color="auto"/>
                            <w:left w:val="none" w:sz="0" w:space="0" w:color="auto"/>
                            <w:bottom w:val="none" w:sz="0" w:space="0" w:color="auto"/>
                            <w:right w:val="none" w:sz="0" w:space="0" w:color="auto"/>
                          </w:divBdr>
                          <w:divsChild>
                            <w:div w:id="161690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5618541">
      <w:bodyDiv w:val="1"/>
      <w:marLeft w:val="0"/>
      <w:marRight w:val="0"/>
      <w:marTop w:val="0"/>
      <w:marBottom w:val="0"/>
      <w:divBdr>
        <w:top w:val="none" w:sz="0" w:space="0" w:color="auto"/>
        <w:left w:val="none" w:sz="0" w:space="0" w:color="auto"/>
        <w:bottom w:val="none" w:sz="0" w:space="0" w:color="auto"/>
        <w:right w:val="none" w:sz="0" w:space="0" w:color="auto"/>
      </w:divBdr>
      <w:divsChild>
        <w:div w:id="2007857320">
          <w:marLeft w:val="0"/>
          <w:marRight w:val="0"/>
          <w:marTop w:val="0"/>
          <w:marBottom w:val="0"/>
          <w:divBdr>
            <w:top w:val="none" w:sz="0" w:space="0" w:color="auto"/>
            <w:left w:val="none" w:sz="0" w:space="0" w:color="auto"/>
            <w:bottom w:val="none" w:sz="0" w:space="0" w:color="auto"/>
            <w:right w:val="none" w:sz="0" w:space="0" w:color="auto"/>
          </w:divBdr>
          <w:divsChild>
            <w:div w:id="1108700851">
              <w:marLeft w:val="0"/>
              <w:marRight w:val="0"/>
              <w:marTop w:val="0"/>
              <w:marBottom w:val="600"/>
              <w:divBdr>
                <w:top w:val="none" w:sz="0" w:space="0" w:color="auto"/>
                <w:left w:val="none" w:sz="0" w:space="0" w:color="auto"/>
                <w:bottom w:val="none" w:sz="0" w:space="0" w:color="auto"/>
                <w:right w:val="none" w:sz="0" w:space="0" w:color="auto"/>
              </w:divBdr>
              <w:divsChild>
                <w:div w:id="31198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534139">
          <w:marLeft w:val="0"/>
          <w:marRight w:val="0"/>
          <w:marTop w:val="0"/>
          <w:marBottom w:val="0"/>
          <w:divBdr>
            <w:top w:val="none" w:sz="0" w:space="0" w:color="auto"/>
            <w:left w:val="none" w:sz="0" w:space="0" w:color="auto"/>
            <w:bottom w:val="none" w:sz="0" w:space="0" w:color="auto"/>
            <w:right w:val="none" w:sz="0" w:space="0" w:color="auto"/>
          </w:divBdr>
          <w:divsChild>
            <w:div w:id="981815962">
              <w:marLeft w:val="0"/>
              <w:marRight w:val="0"/>
              <w:marTop w:val="0"/>
              <w:marBottom w:val="0"/>
              <w:divBdr>
                <w:top w:val="none" w:sz="0" w:space="0" w:color="auto"/>
                <w:left w:val="none" w:sz="0" w:space="0" w:color="auto"/>
                <w:bottom w:val="none" w:sz="0" w:space="0" w:color="auto"/>
                <w:right w:val="none" w:sz="0" w:space="0" w:color="auto"/>
              </w:divBdr>
              <w:divsChild>
                <w:div w:id="1733845369">
                  <w:marLeft w:val="-1275"/>
                  <w:marRight w:val="0"/>
                  <w:marTop w:val="0"/>
                  <w:marBottom w:val="0"/>
                  <w:divBdr>
                    <w:top w:val="none" w:sz="0" w:space="0" w:color="auto"/>
                    <w:left w:val="none" w:sz="0" w:space="0" w:color="auto"/>
                    <w:bottom w:val="none" w:sz="0" w:space="0" w:color="auto"/>
                    <w:right w:val="none" w:sz="0" w:space="0" w:color="auto"/>
                  </w:divBdr>
                </w:div>
                <w:div w:id="1106579478">
                  <w:marLeft w:val="0"/>
                  <w:marRight w:val="0"/>
                  <w:marTop w:val="0"/>
                  <w:marBottom w:val="0"/>
                  <w:divBdr>
                    <w:top w:val="none" w:sz="0" w:space="0" w:color="auto"/>
                    <w:left w:val="none" w:sz="0" w:space="0" w:color="auto"/>
                    <w:bottom w:val="none" w:sz="0" w:space="0" w:color="auto"/>
                    <w:right w:val="none" w:sz="0" w:space="0" w:color="auto"/>
                  </w:divBdr>
                  <w:divsChild>
                    <w:div w:id="1978341741">
                      <w:marLeft w:val="0"/>
                      <w:marRight w:val="0"/>
                      <w:marTop w:val="0"/>
                      <w:marBottom w:val="0"/>
                      <w:divBdr>
                        <w:top w:val="none" w:sz="0" w:space="0" w:color="auto"/>
                        <w:left w:val="none" w:sz="0" w:space="0" w:color="auto"/>
                        <w:bottom w:val="none" w:sz="0" w:space="0" w:color="auto"/>
                        <w:right w:val="none" w:sz="0" w:space="0" w:color="auto"/>
                      </w:divBdr>
                    </w:div>
                    <w:div w:id="1451389078">
                      <w:marLeft w:val="0"/>
                      <w:marRight w:val="0"/>
                      <w:marTop w:val="0"/>
                      <w:marBottom w:val="0"/>
                      <w:divBdr>
                        <w:top w:val="none" w:sz="0" w:space="0" w:color="auto"/>
                        <w:left w:val="none" w:sz="0" w:space="0" w:color="auto"/>
                        <w:bottom w:val="none" w:sz="0" w:space="0" w:color="auto"/>
                        <w:right w:val="none" w:sz="0" w:space="0" w:color="auto"/>
                      </w:divBdr>
                      <w:divsChild>
                        <w:div w:id="1730880677">
                          <w:marLeft w:val="0"/>
                          <w:marRight w:val="0"/>
                          <w:marTop w:val="0"/>
                          <w:marBottom w:val="0"/>
                          <w:divBdr>
                            <w:top w:val="single" w:sz="36" w:space="8" w:color="51A23A"/>
                            <w:left w:val="single" w:sz="36" w:space="0" w:color="51A23A"/>
                            <w:bottom w:val="single" w:sz="36" w:space="8" w:color="51A23A"/>
                            <w:right w:val="single" w:sz="36" w:space="0" w:color="51A23A"/>
                          </w:divBdr>
                        </w:div>
                        <w:div w:id="1620455012">
                          <w:marLeft w:val="0"/>
                          <w:marRight w:val="0"/>
                          <w:marTop w:val="0"/>
                          <w:marBottom w:val="450"/>
                          <w:divBdr>
                            <w:top w:val="none" w:sz="0" w:space="0" w:color="auto"/>
                            <w:left w:val="none" w:sz="0" w:space="0" w:color="auto"/>
                            <w:bottom w:val="none" w:sz="0" w:space="0" w:color="auto"/>
                            <w:right w:val="none" w:sz="0" w:space="0" w:color="auto"/>
                          </w:divBdr>
                        </w:div>
                        <w:div w:id="910235642">
                          <w:marLeft w:val="0"/>
                          <w:marRight w:val="0"/>
                          <w:marTop w:val="0"/>
                          <w:marBottom w:val="450"/>
                          <w:divBdr>
                            <w:top w:val="none" w:sz="0" w:space="0" w:color="auto"/>
                            <w:left w:val="none" w:sz="0" w:space="0" w:color="auto"/>
                            <w:bottom w:val="none" w:sz="0" w:space="0" w:color="auto"/>
                            <w:right w:val="none" w:sz="0" w:space="0" w:color="auto"/>
                          </w:divBdr>
                        </w:div>
                        <w:div w:id="1669747124">
                          <w:marLeft w:val="0"/>
                          <w:marRight w:val="0"/>
                          <w:marTop w:val="0"/>
                          <w:marBottom w:val="450"/>
                          <w:divBdr>
                            <w:top w:val="none" w:sz="0" w:space="0" w:color="auto"/>
                            <w:left w:val="none" w:sz="0" w:space="0" w:color="auto"/>
                            <w:bottom w:val="none" w:sz="0" w:space="0" w:color="auto"/>
                            <w:right w:val="none" w:sz="0" w:space="0" w:color="auto"/>
                          </w:divBdr>
                        </w:div>
                        <w:div w:id="337117279">
                          <w:marLeft w:val="0"/>
                          <w:marRight w:val="0"/>
                          <w:marTop w:val="0"/>
                          <w:marBottom w:val="450"/>
                          <w:divBdr>
                            <w:top w:val="none" w:sz="0" w:space="0" w:color="auto"/>
                            <w:left w:val="none" w:sz="0" w:space="0" w:color="auto"/>
                            <w:bottom w:val="none" w:sz="0" w:space="0" w:color="auto"/>
                            <w:right w:val="none" w:sz="0" w:space="0" w:color="auto"/>
                          </w:divBdr>
                        </w:div>
                        <w:div w:id="13713421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121538097">
      <w:bodyDiv w:val="1"/>
      <w:marLeft w:val="0"/>
      <w:marRight w:val="0"/>
      <w:marTop w:val="0"/>
      <w:marBottom w:val="0"/>
      <w:divBdr>
        <w:top w:val="none" w:sz="0" w:space="0" w:color="auto"/>
        <w:left w:val="none" w:sz="0" w:space="0" w:color="auto"/>
        <w:bottom w:val="none" w:sz="0" w:space="0" w:color="auto"/>
        <w:right w:val="none" w:sz="0" w:space="0" w:color="auto"/>
      </w:divBdr>
      <w:divsChild>
        <w:div w:id="613633160">
          <w:marLeft w:val="0"/>
          <w:marRight w:val="0"/>
          <w:marTop w:val="0"/>
          <w:marBottom w:val="600"/>
          <w:divBdr>
            <w:top w:val="none" w:sz="0" w:space="0" w:color="auto"/>
            <w:left w:val="none" w:sz="0" w:space="0" w:color="auto"/>
            <w:bottom w:val="none" w:sz="0" w:space="0" w:color="auto"/>
            <w:right w:val="none" w:sz="0" w:space="0" w:color="auto"/>
          </w:divBdr>
          <w:divsChild>
            <w:div w:id="1681662619">
              <w:marLeft w:val="0"/>
              <w:marRight w:val="0"/>
              <w:marTop w:val="0"/>
              <w:marBottom w:val="0"/>
              <w:divBdr>
                <w:top w:val="none" w:sz="0" w:space="0" w:color="auto"/>
                <w:left w:val="none" w:sz="0" w:space="0" w:color="auto"/>
                <w:bottom w:val="none" w:sz="0" w:space="0" w:color="auto"/>
                <w:right w:val="none" w:sz="0" w:space="0" w:color="auto"/>
              </w:divBdr>
            </w:div>
          </w:divsChild>
        </w:div>
        <w:div w:id="641622054">
          <w:marLeft w:val="0"/>
          <w:marRight w:val="0"/>
          <w:marTop w:val="0"/>
          <w:marBottom w:val="0"/>
          <w:divBdr>
            <w:top w:val="none" w:sz="0" w:space="0" w:color="auto"/>
            <w:left w:val="none" w:sz="0" w:space="0" w:color="auto"/>
            <w:bottom w:val="none" w:sz="0" w:space="0" w:color="auto"/>
            <w:right w:val="none" w:sz="0" w:space="0" w:color="auto"/>
          </w:divBdr>
          <w:divsChild>
            <w:div w:id="1919558806">
              <w:marLeft w:val="0"/>
              <w:marRight w:val="0"/>
              <w:marTop w:val="0"/>
              <w:marBottom w:val="0"/>
              <w:divBdr>
                <w:top w:val="none" w:sz="0" w:space="0" w:color="auto"/>
                <w:left w:val="none" w:sz="0" w:space="0" w:color="auto"/>
                <w:bottom w:val="none" w:sz="0" w:space="0" w:color="auto"/>
                <w:right w:val="none" w:sz="0" w:space="0" w:color="auto"/>
              </w:divBdr>
              <w:divsChild>
                <w:div w:id="1578979776">
                  <w:marLeft w:val="-1275"/>
                  <w:marRight w:val="0"/>
                  <w:marTop w:val="0"/>
                  <w:marBottom w:val="0"/>
                  <w:divBdr>
                    <w:top w:val="none" w:sz="0" w:space="0" w:color="auto"/>
                    <w:left w:val="none" w:sz="0" w:space="0" w:color="auto"/>
                    <w:bottom w:val="none" w:sz="0" w:space="0" w:color="auto"/>
                    <w:right w:val="none" w:sz="0" w:space="0" w:color="auto"/>
                  </w:divBdr>
                </w:div>
                <w:div w:id="2112820959">
                  <w:marLeft w:val="0"/>
                  <w:marRight w:val="0"/>
                  <w:marTop w:val="0"/>
                  <w:marBottom w:val="0"/>
                  <w:divBdr>
                    <w:top w:val="none" w:sz="0" w:space="0" w:color="auto"/>
                    <w:left w:val="none" w:sz="0" w:space="0" w:color="auto"/>
                    <w:bottom w:val="none" w:sz="0" w:space="0" w:color="auto"/>
                    <w:right w:val="none" w:sz="0" w:space="0" w:color="auto"/>
                  </w:divBdr>
                  <w:divsChild>
                    <w:div w:id="1146555042">
                      <w:marLeft w:val="0"/>
                      <w:marRight w:val="0"/>
                      <w:marTop w:val="0"/>
                      <w:marBottom w:val="0"/>
                      <w:divBdr>
                        <w:top w:val="none" w:sz="0" w:space="0" w:color="auto"/>
                        <w:left w:val="none" w:sz="0" w:space="0" w:color="auto"/>
                        <w:bottom w:val="none" w:sz="0" w:space="0" w:color="auto"/>
                        <w:right w:val="none" w:sz="0" w:space="0" w:color="auto"/>
                      </w:divBdr>
                    </w:div>
                    <w:div w:id="383211906">
                      <w:marLeft w:val="0"/>
                      <w:marRight w:val="0"/>
                      <w:marTop w:val="0"/>
                      <w:marBottom w:val="0"/>
                      <w:divBdr>
                        <w:top w:val="none" w:sz="0" w:space="0" w:color="auto"/>
                        <w:left w:val="none" w:sz="0" w:space="0" w:color="auto"/>
                        <w:bottom w:val="none" w:sz="0" w:space="0" w:color="auto"/>
                        <w:right w:val="none" w:sz="0" w:space="0" w:color="auto"/>
                      </w:divBdr>
                      <w:divsChild>
                        <w:div w:id="1875075278">
                          <w:marLeft w:val="0"/>
                          <w:marRight w:val="0"/>
                          <w:marTop w:val="0"/>
                          <w:marBottom w:val="0"/>
                          <w:divBdr>
                            <w:top w:val="single" w:sz="36" w:space="8" w:color="51A23A"/>
                            <w:left w:val="single" w:sz="36" w:space="0" w:color="51A23A"/>
                            <w:bottom w:val="single" w:sz="36" w:space="8" w:color="51A23A"/>
                            <w:right w:val="single" w:sz="36" w:space="0" w:color="51A23A"/>
                          </w:divBdr>
                        </w:div>
                        <w:div w:id="1983584180">
                          <w:marLeft w:val="0"/>
                          <w:marRight w:val="0"/>
                          <w:marTop w:val="0"/>
                          <w:marBottom w:val="450"/>
                          <w:divBdr>
                            <w:top w:val="none" w:sz="0" w:space="0" w:color="auto"/>
                            <w:left w:val="none" w:sz="0" w:space="0" w:color="auto"/>
                            <w:bottom w:val="none" w:sz="0" w:space="0" w:color="auto"/>
                            <w:right w:val="none" w:sz="0" w:space="0" w:color="auto"/>
                          </w:divBdr>
                        </w:div>
                        <w:div w:id="1603612610">
                          <w:blockQuote w:val="1"/>
                          <w:marLeft w:val="0"/>
                          <w:marRight w:val="0"/>
                          <w:marTop w:val="0"/>
                          <w:marBottom w:val="300"/>
                          <w:divBdr>
                            <w:top w:val="none" w:sz="0" w:space="0" w:color="auto"/>
                            <w:left w:val="none" w:sz="0" w:space="0" w:color="auto"/>
                            <w:bottom w:val="none" w:sz="0" w:space="0" w:color="auto"/>
                            <w:right w:val="none" w:sz="0" w:space="0" w:color="auto"/>
                          </w:divBdr>
                        </w:div>
                        <w:div w:id="1007488390">
                          <w:marLeft w:val="0"/>
                          <w:marRight w:val="0"/>
                          <w:marTop w:val="0"/>
                          <w:marBottom w:val="450"/>
                          <w:divBdr>
                            <w:top w:val="none" w:sz="0" w:space="0" w:color="auto"/>
                            <w:left w:val="none" w:sz="0" w:space="0" w:color="auto"/>
                            <w:bottom w:val="none" w:sz="0" w:space="0" w:color="auto"/>
                            <w:right w:val="none" w:sz="0" w:space="0" w:color="auto"/>
                          </w:divBdr>
                        </w:div>
                        <w:div w:id="1451512752">
                          <w:marLeft w:val="0"/>
                          <w:marRight w:val="0"/>
                          <w:marTop w:val="0"/>
                          <w:marBottom w:val="450"/>
                          <w:divBdr>
                            <w:top w:val="none" w:sz="0" w:space="0" w:color="auto"/>
                            <w:left w:val="none" w:sz="0" w:space="0" w:color="auto"/>
                            <w:bottom w:val="none" w:sz="0" w:space="0" w:color="auto"/>
                            <w:right w:val="none" w:sz="0" w:space="0" w:color="auto"/>
                          </w:divBdr>
                        </w:div>
                        <w:div w:id="98763691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534997511">
      <w:bodyDiv w:val="1"/>
      <w:marLeft w:val="0"/>
      <w:marRight w:val="0"/>
      <w:marTop w:val="0"/>
      <w:marBottom w:val="0"/>
      <w:divBdr>
        <w:top w:val="none" w:sz="0" w:space="0" w:color="auto"/>
        <w:left w:val="none" w:sz="0" w:space="0" w:color="auto"/>
        <w:bottom w:val="none" w:sz="0" w:space="0" w:color="auto"/>
        <w:right w:val="none" w:sz="0" w:space="0" w:color="auto"/>
      </w:divBdr>
      <w:divsChild>
        <w:div w:id="536546793">
          <w:marLeft w:val="0"/>
          <w:marRight w:val="0"/>
          <w:marTop w:val="0"/>
          <w:marBottom w:val="0"/>
          <w:divBdr>
            <w:top w:val="none" w:sz="0" w:space="0" w:color="auto"/>
            <w:left w:val="none" w:sz="0" w:space="0" w:color="auto"/>
            <w:bottom w:val="none" w:sz="0" w:space="0" w:color="auto"/>
            <w:right w:val="none" w:sz="0" w:space="0" w:color="auto"/>
          </w:divBdr>
          <w:divsChild>
            <w:div w:id="1625506094">
              <w:marLeft w:val="0"/>
              <w:marRight w:val="0"/>
              <w:marTop w:val="0"/>
              <w:marBottom w:val="600"/>
              <w:divBdr>
                <w:top w:val="none" w:sz="0" w:space="0" w:color="auto"/>
                <w:left w:val="none" w:sz="0" w:space="0" w:color="auto"/>
                <w:bottom w:val="none" w:sz="0" w:space="0" w:color="auto"/>
                <w:right w:val="none" w:sz="0" w:space="0" w:color="auto"/>
              </w:divBdr>
              <w:divsChild>
                <w:div w:id="5445661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72712435">
          <w:marLeft w:val="0"/>
          <w:marRight w:val="0"/>
          <w:marTop w:val="0"/>
          <w:marBottom w:val="0"/>
          <w:divBdr>
            <w:top w:val="none" w:sz="0" w:space="0" w:color="auto"/>
            <w:left w:val="none" w:sz="0" w:space="0" w:color="auto"/>
            <w:bottom w:val="none" w:sz="0" w:space="0" w:color="auto"/>
            <w:right w:val="none" w:sz="0" w:space="0" w:color="auto"/>
          </w:divBdr>
          <w:divsChild>
            <w:div w:id="1307126258">
              <w:marLeft w:val="0"/>
              <w:marRight w:val="0"/>
              <w:marTop w:val="0"/>
              <w:marBottom w:val="0"/>
              <w:divBdr>
                <w:top w:val="none" w:sz="0" w:space="0" w:color="auto"/>
                <w:left w:val="none" w:sz="0" w:space="0" w:color="auto"/>
                <w:bottom w:val="none" w:sz="0" w:space="0" w:color="auto"/>
                <w:right w:val="none" w:sz="0" w:space="0" w:color="auto"/>
              </w:divBdr>
              <w:divsChild>
                <w:div w:id="197931465">
                  <w:marLeft w:val="-1275"/>
                  <w:marRight w:val="0"/>
                  <w:marTop w:val="0"/>
                  <w:marBottom w:val="0"/>
                  <w:divBdr>
                    <w:top w:val="none" w:sz="0" w:space="0" w:color="auto"/>
                    <w:left w:val="none" w:sz="0" w:space="0" w:color="auto"/>
                    <w:bottom w:val="none" w:sz="0" w:space="0" w:color="auto"/>
                    <w:right w:val="none" w:sz="0" w:space="0" w:color="auto"/>
                  </w:divBdr>
                </w:div>
                <w:div w:id="1140269087">
                  <w:marLeft w:val="0"/>
                  <w:marRight w:val="0"/>
                  <w:marTop w:val="0"/>
                  <w:marBottom w:val="0"/>
                  <w:divBdr>
                    <w:top w:val="none" w:sz="0" w:space="0" w:color="auto"/>
                    <w:left w:val="none" w:sz="0" w:space="0" w:color="auto"/>
                    <w:bottom w:val="none" w:sz="0" w:space="0" w:color="auto"/>
                    <w:right w:val="none" w:sz="0" w:space="0" w:color="auto"/>
                  </w:divBdr>
                  <w:divsChild>
                    <w:div w:id="2043363317">
                      <w:marLeft w:val="0"/>
                      <w:marRight w:val="0"/>
                      <w:marTop w:val="0"/>
                      <w:marBottom w:val="0"/>
                      <w:divBdr>
                        <w:top w:val="none" w:sz="0" w:space="0" w:color="auto"/>
                        <w:left w:val="none" w:sz="0" w:space="0" w:color="auto"/>
                        <w:bottom w:val="none" w:sz="0" w:space="0" w:color="auto"/>
                        <w:right w:val="none" w:sz="0" w:space="0" w:color="auto"/>
                      </w:divBdr>
                    </w:div>
                    <w:div w:id="2038659779">
                      <w:marLeft w:val="0"/>
                      <w:marRight w:val="0"/>
                      <w:marTop w:val="0"/>
                      <w:marBottom w:val="0"/>
                      <w:divBdr>
                        <w:top w:val="none" w:sz="0" w:space="0" w:color="auto"/>
                        <w:left w:val="none" w:sz="0" w:space="0" w:color="auto"/>
                        <w:bottom w:val="none" w:sz="0" w:space="0" w:color="auto"/>
                        <w:right w:val="none" w:sz="0" w:space="0" w:color="auto"/>
                      </w:divBdr>
                      <w:divsChild>
                        <w:div w:id="780298659">
                          <w:marLeft w:val="0"/>
                          <w:marRight w:val="0"/>
                          <w:marTop w:val="0"/>
                          <w:marBottom w:val="0"/>
                          <w:divBdr>
                            <w:top w:val="single" w:sz="36" w:space="8" w:color="51A23A"/>
                            <w:left w:val="single" w:sz="36" w:space="0" w:color="51A23A"/>
                            <w:bottom w:val="single" w:sz="36" w:space="8" w:color="51A23A"/>
                            <w:right w:val="single" w:sz="36" w:space="0" w:color="51A23A"/>
                          </w:divBdr>
                        </w:div>
                        <w:div w:id="1438794408">
                          <w:marLeft w:val="0"/>
                          <w:marRight w:val="0"/>
                          <w:marTop w:val="0"/>
                          <w:marBottom w:val="450"/>
                          <w:divBdr>
                            <w:top w:val="none" w:sz="0" w:space="0" w:color="auto"/>
                            <w:left w:val="none" w:sz="0" w:space="0" w:color="auto"/>
                            <w:bottom w:val="none" w:sz="0" w:space="0" w:color="auto"/>
                            <w:right w:val="none" w:sz="0" w:space="0" w:color="auto"/>
                          </w:divBdr>
                          <w:divsChild>
                            <w:div w:id="958923575">
                              <w:marLeft w:val="0"/>
                              <w:marRight w:val="0"/>
                              <w:marTop w:val="0"/>
                              <w:marBottom w:val="0"/>
                              <w:divBdr>
                                <w:top w:val="none" w:sz="0" w:space="0" w:color="auto"/>
                                <w:left w:val="none" w:sz="0" w:space="0" w:color="auto"/>
                                <w:bottom w:val="none" w:sz="0" w:space="0" w:color="auto"/>
                                <w:right w:val="none" w:sz="0" w:space="0" w:color="auto"/>
                              </w:divBdr>
                            </w:div>
                          </w:divsChild>
                        </w:div>
                        <w:div w:id="146216551">
                          <w:marLeft w:val="0"/>
                          <w:marRight w:val="0"/>
                          <w:marTop w:val="0"/>
                          <w:marBottom w:val="450"/>
                          <w:divBdr>
                            <w:top w:val="none" w:sz="0" w:space="0" w:color="auto"/>
                            <w:left w:val="none" w:sz="0" w:space="0" w:color="auto"/>
                            <w:bottom w:val="none" w:sz="0" w:space="0" w:color="auto"/>
                            <w:right w:val="none" w:sz="0" w:space="0" w:color="auto"/>
                          </w:divBdr>
                          <w:divsChild>
                            <w:div w:id="114858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126494">
      <w:bodyDiv w:val="1"/>
      <w:marLeft w:val="0"/>
      <w:marRight w:val="0"/>
      <w:marTop w:val="0"/>
      <w:marBottom w:val="0"/>
      <w:divBdr>
        <w:top w:val="none" w:sz="0" w:space="0" w:color="auto"/>
        <w:left w:val="none" w:sz="0" w:space="0" w:color="auto"/>
        <w:bottom w:val="none" w:sz="0" w:space="0" w:color="auto"/>
        <w:right w:val="none" w:sz="0" w:space="0" w:color="auto"/>
      </w:divBdr>
      <w:divsChild>
        <w:div w:id="798571680">
          <w:marLeft w:val="0"/>
          <w:marRight w:val="0"/>
          <w:marTop w:val="0"/>
          <w:marBottom w:val="0"/>
          <w:divBdr>
            <w:top w:val="single" w:sz="2" w:space="0" w:color="auto"/>
            <w:left w:val="single" w:sz="2" w:space="0" w:color="auto"/>
            <w:bottom w:val="single" w:sz="2" w:space="0" w:color="auto"/>
            <w:right w:val="single" w:sz="2" w:space="0" w:color="auto"/>
          </w:divBdr>
          <w:divsChild>
            <w:div w:id="1249651362">
              <w:marLeft w:val="0"/>
              <w:marRight w:val="0"/>
              <w:marTop w:val="0"/>
              <w:marBottom w:val="0"/>
              <w:divBdr>
                <w:top w:val="single" w:sz="2" w:space="0" w:color="auto"/>
                <w:left w:val="single" w:sz="2" w:space="0" w:color="auto"/>
                <w:bottom w:val="single" w:sz="2" w:space="0" w:color="auto"/>
                <w:right w:val="single" w:sz="2" w:space="0" w:color="auto"/>
              </w:divBdr>
              <w:divsChild>
                <w:div w:id="865797267">
                  <w:marLeft w:val="0"/>
                  <w:marRight w:val="0"/>
                  <w:marTop w:val="0"/>
                  <w:marBottom w:val="0"/>
                  <w:divBdr>
                    <w:top w:val="single" w:sz="2" w:space="0" w:color="auto"/>
                    <w:left w:val="single" w:sz="2" w:space="0" w:color="auto"/>
                    <w:bottom w:val="single" w:sz="2" w:space="0" w:color="auto"/>
                    <w:right w:val="single" w:sz="2" w:space="0" w:color="auto"/>
                  </w:divBdr>
                  <w:divsChild>
                    <w:div w:id="771127015">
                      <w:marLeft w:val="0"/>
                      <w:marRight w:val="0"/>
                      <w:marTop w:val="0"/>
                      <w:marBottom w:val="0"/>
                      <w:divBdr>
                        <w:top w:val="single" w:sz="2" w:space="0" w:color="auto"/>
                        <w:left w:val="single" w:sz="2" w:space="0" w:color="auto"/>
                        <w:bottom w:val="single" w:sz="6" w:space="0" w:color="auto"/>
                        <w:right w:val="single" w:sz="2" w:space="0" w:color="auto"/>
                      </w:divBdr>
                      <w:divsChild>
                        <w:div w:id="508716901">
                          <w:marLeft w:val="0"/>
                          <w:marRight w:val="0"/>
                          <w:marTop w:val="0"/>
                          <w:marBottom w:val="0"/>
                          <w:divBdr>
                            <w:top w:val="single" w:sz="2" w:space="0" w:color="auto"/>
                            <w:left w:val="single" w:sz="2" w:space="0" w:color="auto"/>
                            <w:bottom w:val="single" w:sz="2" w:space="0" w:color="auto"/>
                            <w:right w:val="single" w:sz="2" w:space="0" w:color="auto"/>
                          </w:divBdr>
                          <w:divsChild>
                            <w:div w:id="1537960458">
                              <w:marLeft w:val="0"/>
                              <w:marRight w:val="0"/>
                              <w:marTop w:val="0"/>
                              <w:marBottom w:val="0"/>
                              <w:divBdr>
                                <w:top w:val="single" w:sz="2" w:space="0" w:color="auto"/>
                                <w:left w:val="single" w:sz="2" w:space="0" w:color="auto"/>
                                <w:bottom w:val="single" w:sz="2" w:space="0" w:color="auto"/>
                                <w:right w:val="single" w:sz="2" w:space="0" w:color="auto"/>
                              </w:divBdr>
                              <w:divsChild>
                                <w:div w:id="1908761012">
                                  <w:marLeft w:val="0"/>
                                  <w:marRight w:val="0"/>
                                  <w:marTop w:val="0"/>
                                  <w:marBottom w:val="0"/>
                                  <w:divBdr>
                                    <w:top w:val="single" w:sz="2" w:space="0" w:color="auto"/>
                                    <w:left w:val="single" w:sz="2" w:space="0" w:color="auto"/>
                                    <w:bottom w:val="single" w:sz="2" w:space="0" w:color="auto"/>
                                    <w:right w:val="single" w:sz="2" w:space="0" w:color="auto"/>
                                  </w:divBdr>
                                  <w:divsChild>
                                    <w:div w:id="638339410">
                                      <w:marLeft w:val="0"/>
                                      <w:marRight w:val="0"/>
                                      <w:marTop w:val="0"/>
                                      <w:marBottom w:val="0"/>
                                      <w:divBdr>
                                        <w:top w:val="single" w:sz="2" w:space="0" w:color="auto"/>
                                        <w:left w:val="single" w:sz="2" w:space="0" w:color="auto"/>
                                        <w:bottom w:val="single" w:sz="2" w:space="0" w:color="auto"/>
                                        <w:right w:val="single" w:sz="2" w:space="0" w:color="auto"/>
                                      </w:divBdr>
                                    </w:div>
                                  </w:divsChild>
                                </w:div>
                                <w:div w:id="1474717539">
                                  <w:marLeft w:val="0"/>
                                  <w:marRight w:val="0"/>
                                  <w:marTop w:val="0"/>
                                  <w:marBottom w:val="0"/>
                                  <w:divBdr>
                                    <w:top w:val="single" w:sz="2" w:space="0" w:color="auto"/>
                                    <w:left w:val="single" w:sz="2" w:space="0" w:color="auto"/>
                                    <w:bottom w:val="single" w:sz="2" w:space="0" w:color="auto"/>
                                    <w:right w:val="single" w:sz="2" w:space="0" w:color="auto"/>
                                  </w:divBdr>
                                  <w:divsChild>
                                    <w:div w:id="17678461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1138756">
                  <w:marLeft w:val="0"/>
                  <w:marRight w:val="0"/>
                  <w:marTop w:val="0"/>
                  <w:marBottom w:val="0"/>
                  <w:divBdr>
                    <w:top w:val="single" w:sz="2" w:space="0" w:color="auto"/>
                    <w:left w:val="single" w:sz="2" w:space="0" w:color="auto"/>
                    <w:bottom w:val="single" w:sz="2" w:space="0" w:color="auto"/>
                    <w:right w:val="single" w:sz="2" w:space="0" w:color="auto"/>
                  </w:divBdr>
                  <w:divsChild>
                    <w:div w:id="2136949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66495525">
          <w:marLeft w:val="0"/>
          <w:marRight w:val="0"/>
          <w:marTop w:val="0"/>
          <w:marBottom w:val="0"/>
          <w:divBdr>
            <w:top w:val="single" w:sz="2" w:space="0" w:color="auto"/>
            <w:left w:val="single" w:sz="2" w:space="0" w:color="auto"/>
            <w:bottom w:val="single" w:sz="2" w:space="0" w:color="auto"/>
            <w:right w:val="single" w:sz="2" w:space="0" w:color="auto"/>
          </w:divBdr>
          <w:divsChild>
            <w:div w:id="1517429207">
              <w:marLeft w:val="0"/>
              <w:marRight w:val="0"/>
              <w:marTop w:val="0"/>
              <w:marBottom w:val="0"/>
              <w:divBdr>
                <w:top w:val="single" w:sz="2" w:space="0" w:color="auto"/>
                <w:left w:val="single" w:sz="2" w:space="0" w:color="auto"/>
                <w:bottom w:val="single" w:sz="2" w:space="0" w:color="auto"/>
                <w:right w:val="single" w:sz="2" w:space="0" w:color="auto"/>
              </w:divBdr>
              <w:divsChild>
                <w:div w:id="1434744536">
                  <w:marLeft w:val="0"/>
                  <w:marRight w:val="0"/>
                  <w:marTop w:val="0"/>
                  <w:marBottom w:val="0"/>
                  <w:divBdr>
                    <w:top w:val="single" w:sz="2" w:space="0" w:color="auto"/>
                    <w:left w:val="single" w:sz="2" w:space="0" w:color="auto"/>
                    <w:bottom w:val="single" w:sz="2" w:space="0" w:color="auto"/>
                    <w:right w:val="single" w:sz="2" w:space="0" w:color="auto"/>
                  </w:divBdr>
                  <w:divsChild>
                    <w:div w:id="15488812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98064608">
              <w:marLeft w:val="0"/>
              <w:marRight w:val="0"/>
              <w:marTop w:val="0"/>
              <w:marBottom w:val="0"/>
              <w:divBdr>
                <w:top w:val="single" w:sz="2" w:space="0" w:color="auto"/>
                <w:left w:val="single" w:sz="2" w:space="0" w:color="auto"/>
                <w:bottom w:val="single" w:sz="2" w:space="0" w:color="auto"/>
                <w:right w:val="single" w:sz="2" w:space="0" w:color="auto"/>
              </w:divBdr>
            </w:div>
            <w:div w:id="1036239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31402309">
      <w:bodyDiv w:val="1"/>
      <w:marLeft w:val="0"/>
      <w:marRight w:val="0"/>
      <w:marTop w:val="0"/>
      <w:marBottom w:val="0"/>
      <w:divBdr>
        <w:top w:val="none" w:sz="0" w:space="0" w:color="auto"/>
        <w:left w:val="none" w:sz="0" w:space="0" w:color="auto"/>
        <w:bottom w:val="none" w:sz="0" w:space="0" w:color="auto"/>
        <w:right w:val="none" w:sz="0" w:space="0" w:color="auto"/>
      </w:divBdr>
      <w:divsChild>
        <w:div w:id="248471361">
          <w:marLeft w:val="0"/>
          <w:marRight w:val="0"/>
          <w:marTop w:val="0"/>
          <w:marBottom w:val="0"/>
          <w:divBdr>
            <w:top w:val="single" w:sz="2" w:space="0" w:color="auto"/>
            <w:left w:val="single" w:sz="2" w:space="0" w:color="auto"/>
            <w:bottom w:val="single" w:sz="2" w:space="0" w:color="auto"/>
            <w:right w:val="single" w:sz="2" w:space="0" w:color="auto"/>
          </w:divBdr>
          <w:divsChild>
            <w:div w:id="2096508955">
              <w:marLeft w:val="0"/>
              <w:marRight w:val="0"/>
              <w:marTop w:val="0"/>
              <w:marBottom w:val="0"/>
              <w:divBdr>
                <w:top w:val="single" w:sz="2" w:space="0" w:color="auto"/>
                <w:left w:val="single" w:sz="2" w:space="0" w:color="auto"/>
                <w:bottom w:val="single" w:sz="2" w:space="0" w:color="auto"/>
                <w:right w:val="single" w:sz="2" w:space="0" w:color="auto"/>
              </w:divBdr>
              <w:divsChild>
                <w:div w:id="539975504">
                  <w:marLeft w:val="0"/>
                  <w:marRight w:val="0"/>
                  <w:marTop w:val="0"/>
                  <w:marBottom w:val="0"/>
                  <w:divBdr>
                    <w:top w:val="single" w:sz="2" w:space="0" w:color="auto"/>
                    <w:left w:val="single" w:sz="2" w:space="0" w:color="auto"/>
                    <w:bottom w:val="single" w:sz="2" w:space="0" w:color="auto"/>
                    <w:right w:val="single" w:sz="2" w:space="0" w:color="auto"/>
                  </w:divBdr>
                  <w:divsChild>
                    <w:div w:id="2066024176">
                      <w:marLeft w:val="0"/>
                      <w:marRight w:val="0"/>
                      <w:marTop w:val="0"/>
                      <w:marBottom w:val="0"/>
                      <w:divBdr>
                        <w:top w:val="single" w:sz="2" w:space="0" w:color="auto"/>
                        <w:left w:val="single" w:sz="2" w:space="0" w:color="auto"/>
                        <w:bottom w:val="single" w:sz="6" w:space="0" w:color="auto"/>
                        <w:right w:val="single" w:sz="2" w:space="0" w:color="auto"/>
                      </w:divBdr>
                      <w:divsChild>
                        <w:div w:id="301009393">
                          <w:marLeft w:val="0"/>
                          <w:marRight w:val="0"/>
                          <w:marTop w:val="0"/>
                          <w:marBottom w:val="0"/>
                          <w:divBdr>
                            <w:top w:val="single" w:sz="2" w:space="0" w:color="auto"/>
                            <w:left w:val="single" w:sz="2" w:space="0" w:color="auto"/>
                            <w:bottom w:val="single" w:sz="2" w:space="0" w:color="auto"/>
                            <w:right w:val="single" w:sz="2" w:space="0" w:color="auto"/>
                          </w:divBdr>
                          <w:divsChild>
                            <w:div w:id="1941334751">
                              <w:marLeft w:val="0"/>
                              <w:marRight w:val="0"/>
                              <w:marTop w:val="0"/>
                              <w:marBottom w:val="0"/>
                              <w:divBdr>
                                <w:top w:val="single" w:sz="2" w:space="0" w:color="auto"/>
                                <w:left w:val="single" w:sz="2" w:space="0" w:color="auto"/>
                                <w:bottom w:val="single" w:sz="2" w:space="0" w:color="auto"/>
                                <w:right w:val="single" w:sz="2" w:space="0" w:color="auto"/>
                              </w:divBdr>
                              <w:divsChild>
                                <w:div w:id="59595143">
                                  <w:marLeft w:val="0"/>
                                  <w:marRight w:val="0"/>
                                  <w:marTop w:val="0"/>
                                  <w:marBottom w:val="0"/>
                                  <w:divBdr>
                                    <w:top w:val="single" w:sz="2" w:space="0" w:color="auto"/>
                                    <w:left w:val="single" w:sz="2" w:space="0" w:color="auto"/>
                                    <w:bottom w:val="single" w:sz="2" w:space="0" w:color="auto"/>
                                    <w:right w:val="single" w:sz="2" w:space="0" w:color="auto"/>
                                  </w:divBdr>
                                  <w:divsChild>
                                    <w:div w:id="709189928">
                                      <w:marLeft w:val="0"/>
                                      <w:marRight w:val="0"/>
                                      <w:marTop w:val="0"/>
                                      <w:marBottom w:val="0"/>
                                      <w:divBdr>
                                        <w:top w:val="single" w:sz="2" w:space="0" w:color="auto"/>
                                        <w:left w:val="single" w:sz="2" w:space="0" w:color="auto"/>
                                        <w:bottom w:val="single" w:sz="2" w:space="0" w:color="auto"/>
                                        <w:right w:val="single" w:sz="2" w:space="0" w:color="auto"/>
                                      </w:divBdr>
                                    </w:div>
                                    <w:div w:id="1121344682">
                                      <w:marLeft w:val="0"/>
                                      <w:marRight w:val="0"/>
                                      <w:marTop w:val="0"/>
                                      <w:marBottom w:val="0"/>
                                      <w:divBdr>
                                        <w:top w:val="single" w:sz="2" w:space="0" w:color="auto"/>
                                        <w:left w:val="single" w:sz="2" w:space="0" w:color="auto"/>
                                        <w:bottom w:val="single" w:sz="2" w:space="0" w:color="auto"/>
                                        <w:right w:val="single" w:sz="2" w:space="0" w:color="auto"/>
                                      </w:divBdr>
                                    </w:div>
                                  </w:divsChild>
                                </w:div>
                                <w:div w:id="313677930">
                                  <w:marLeft w:val="0"/>
                                  <w:marRight w:val="0"/>
                                  <w:marTop w:val="0"/>
                                  <w:marBottom w:val="0"/>
                                  <w:divBdr>
                                    <w:top w:val="single" w:sz="2" w:space="0" w:color="auto"/>
                                    <w:left w:val="single" w:sz="2" w:space="0" w:color="auto"/>
                                    <w:bottom w:val="single" w:sz="2" w:space="0" w:color="auto"/>
                                    <w:right w:val="single" w:sz="2" w:space="0" w:color="auto"/>
                                  </w:divBdr>
                                  <w:divsChild>
                                    <w:div w:id="11623512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6983792">
                  <w:marLeft w:val="0"/>
                  <w:marRight w:val="0"/>
                  <w:marTop w:val="0"/>
                  <w:marBottom w:val="0"/>
                  <w:divBdr>
                    <w:top w:val="single" w:sz="2" w:space="0" w:color="auto"/>
                    <w:left w:val="single" w:sz="2" w:space="0" w:color="auto"/>
                    <w:bottom w:val="single" w:sz="2" w:space="0" w:color="auto"/>
                    <w:right w:val="single" w:sz="2" w:space="0" w:color="auto"/>
                  </w:divBdr>
                  <w:divsChild>
                    <w:div w:id="3156876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330835807">
          <w:marLeft w:val="0"/>
          <w:marRight w:val="0"/>
          <w:marTop w:val="0"/>
          <w:marBottom w:val="0"/>
          <w:divBdr>
            <w:top w:val="single" w:sz="2" w:space="0" w:color="auto"/>
            <w:left w:val="single" w:sz="2" w:space="0" w:color="auto"/>
            <w:bottom w:val="single" w:sz="2" w:space="0" w:color="auto"/>
            <w:right w:val="single" w:sz="2" w:space="0" w:color="auto"/>
          </w:divBdr>
          <w:divsChild>
            <w:div w:id="32317694">
              <w:marLeft w:val="0"/>
              <w:marRight w:val="0"/>
              <w:marTop w:val="0"/>
              <w:marBottom w:val="0"/>
              <w:divBdr>
                <w:top w:val="single" w:sz="2" w:space="0" w:color="auto"/>
                <w:left w:val="single" w:sz="2" w:space="0" w:color="auto"/>
                <w:bottom w:val="single" w:sz="2" w:space="0" w:color="auto"/>
                <w:right w:val="single" w:sz="2" w:space="0" w:color="auto"/>
              </w:divBdr>
              <w:divsChild>
                <w:div w:id="643702940">
                  <w:marLeft w:val="0"/>
                  <w:marRight w:val="0"/>
                  <w:marTop w:val="0"/>
                  <w:marBottom w:val="0"/>
                  <w:divBdr>
                    <w:top w:val="single" w:sz="2" w:space="0" w:color="auto"/>
                    <w:left w:val="single" w:sz="2" w:space="0" w:color="auto"/>
                    <w:bottom w:val="single" w:sz="2" w:space="0" w:color="auto"/>
                    <w:right w:val="single" w:sz="2" w:space="0" w:color="auto"/>
                  </w:divBdr>
                  <w:divsChild>
                    <w:div w:id="18881758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78431962">
              <w:marLeft w:val="0"/>
              <w:marRight w:val="0"/>
              <w:marTop w:val="0"/>
              <w:marBottom w:val="0"/>
              <w:divBdr>
                <w:top w:val="single" w:sz="2" w:space="0" w:color="auto"/>
                <w:left w:val="single" w:sz="2" w:space="0" w:color="auto"/>
                <w:bottom w:val="single" w:sz="2" w:space="0" w:color="auto"/>
                <w:right w:val="single" w:sz="2" w:space="0" w:color="auto"/>
              </w:divBdr>
            </w:div>
            <w:div w:id="11836681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80361327">
      <w:bodyDiv w:val="1"/>
      <w:marLeft w:val="0"/>
      <w:marRight w:val="0"/>
      <w:marTop w:val="0"/>
      <w:marBottom w:val="0"/>
      <w:divBdr>
        <w:top w:val="none" w:sz="0" w:space="0" w:color="auto"/>
        <w:left w:val="none" w:sz="0" w:space="0" w:color="auto"/>
        <w:bottom w:val="none" w:sz="0" w:space="0" w:color="auto"/>
        <w:right w:val="none" w:sz="0" w:space="0" w:color="auto"/>
      </w:divBdr>
      <w:divsChild>
        <w:div w:id="333149456">
          <w:marLeft w:val="0"/>
          <w:marRight w:val="0"/>
          <w:marTop w:val="0"/>
          <w:marBottom w:val="0"/>
          <w:divBdr>
            <w:top w:val="none" w:sz="0" w:space="0" w:color="auto"/>
            <w:left w:val="none" w:sz="0" w:space="0" w:color="auto"/>
            <w:bottom w:val="none" w:sz="0" w:space="0" w:color="auto"/>
            <w:right w:val="none" w:sz="0" w:space="0" w:color="auto"/>
          </w:divBdr>
          <w:divsChild>
            <w:div w:id="1034497288">
              <w:marLeft w:val="0"/>
              <w:marRight w:val="0"/>
              <w:marTop w:val="0"/>
              <w:marBottom w:val="600"/>
              <w:divBdr>
                <w:top w:val="none" w:sz="0" w:space="0" w:color="auto"/>
                <w:left w:val="none" w:sz="0" w:space="0" w:color="auto"/>
                <w:bottom w:val="none" w:sz="0" w:space="0" w:color="auto"/>
                <w:right w:val="none" w:sz="0" w:space="0" w:color="auto"/>
              </w:divBdr>
              <w:divsChild>
                <w:div w:id="30909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419686">
          <w:marLeft w:val="0"/>
          <w:marRight w:val="0"/>
          <w:marTop w:val="0"/>
          <w:marBottom w:val="0"/>
          <w:divBdr>
            <w:top w:val="none" w:sz="0" w:space="0" w:color="auto"/>
            <w:left w:val="none" w:sz="0" w:space="0" w:color="auto"/>
            <w:bottom w:val="none" w:sz="0" w:space="0" w:color="auto"/>
            <w:right w:val="none" w:sz="0" w:space="0" w:color="auto"/>
          </w:divBdr>
          <w:divsChild>
            <w:div w:id="1670789796">
              <w:marLeft w:val="0"/>
              <w:marRight w:val="0"/>
              <w:marTop w:val="0"/>
              <w:marBottom w:val="0"/>
              <w:divBdr>
                <w:top w:val="none" w:sz="0" w:space="0" w:color="auto"/>
                <w:left w:val="none" w:sz="0" w:space="0" w:color="auto"/>
                <w:bottom w:val="none" w:sz="0" w:space="0" w:color="auto"/>
                <w:right w:val="none" w:sz="0" w:space="0" w:color="auto"/>
              </w:divBdr>
              <w:divsChild>
                <w:div w:id="1971740683">
                  <w:marLeft w:val="-1275"/>
                  <w:marRight w:val="0"/>
                  <w:marTop w:val="0"/>
                  <w:marBottom w:val="0"/>
                  <w:divBdr>
                    <w:top w:val="none" w:sz="0" w:space="0" w:color="auto"/>
                    <w:left w:val="none" w:sz="0" w:space="0" w:color="auto"/>
                    <w:bottom w:val="none" w:sz="0" w:space="0" w:color="auto"/>
                    <w:right w:val="none" w:sz="0" w:space="0" w:color="auto"/>
                  </w:divBdr>
                </w:div>
                <w:div w:id="36588445">
                  <w:marLeft w:val="0"/>
                  <w:marRight w:val="0"/>
                  <w:marTop w:val="0"/>
                  <w:marBottom w:val="0"/>
                  <w:divBdr>
                    <w:top w:val="none" w:sz="0" w:space="0" w:color="auto"/>
                    <w:left w:val="none" w:sz="0" w:space="0" w:color="auto"/>
                    <w:bottom w:val="none" w:sz="0" w:space="0" w:color="auto"/>
                    <w:right w:val="none" w:sz="0" w:space="0" w:color="auto"/>
                  </w:divBdr>
                  <w:divsChild>
                    <w:div w:id="561058855">
                      <w:marLeft w:val="0"/>
                      <w:marRight w:val="0"/>
                      <w:marTop w:val="0"/>
                      <w:marBottom w:val="0"/>
                      <w:divBdr>
                        <w:top w:val="none" w:sz="0" w:space="0" w:color="auto"/>
                        <w:left w:val="none" w:sz="0" w:space="0" w:color="auto"/>
                        <w:bottom w:val="none" w:sz="0" w:space="0" w:color="auto"/>
                        <w:right w:val="none" w:sz="0" w:space="0" w:color="auto"/>
                      </w:divBdr>
                    </w:div>
                    <w:div w:id="61410939">
                      <w:marLeft w:val="0"/>
                      <w:marRight w:val="0"/>
                      <w:marTop w:val="0"/>
                      <w:marBottom w:val="0"/>
                      <w:divBdr>
                        <w:top w:val="none" w:sz="0" w:space="0" w:color="auto"/>
                        <w:left w:val="none" w:sz="0" w:space="0" w:color="auto"/>
                        <w:bottom w:val="none" w:sz="0" w:space="0" w:color="auto"/>
                        <w:right w:val="none" w:sz="0" w:space="0" w:color="auto"/>
                      </w:divBdr>
                      <w:divsChild>
                        <w:div w:id="411703031">
                          <w:marLeft w:val="0"/>
                          <w:marRight w:val="0"/>
                          <w:marTop w:val="0"/>
                          <w:marBottom w:val="0"/>
                          <w:divBdr>
                            <w:top w:val="single" w:sz="36" w:space="8" w:color="51A23A"/>
                            <w:left w:val="single" w:sz="36" w:space="0" w:color="51A23A"/>
                            <w:bottom w:val="single" w:sz="36" w:space="8" w:color="51A23A"/>
                            <w:right w:val="single" w:sz="36" w:space="0" w:color="51A23A"/>
                          </w:divBdr>
                        </w:div>
                        <w:div w:id="1711953620">
                          <w:marLeft w:val="0"/>
                          <w:marRight w:val="0"/>
                          <w:marTop w:val="0"/>
                          <w:marBottom w:val="450"/>
                          <w:divBdr>
                            <w:top w:val="none" w:sz="0" w:space="0" w:color="auto"/>
                            <w:left w:val="none" w:sz="0" w:space="0" w:color="auto"/>
                            <w:bottom w:val="none" w:sz="0" w:space="0" w:color="auto"/>
                            <w:right w:val="none" w:sz="0" w:space="0" w:color="auto"/>
                          </w:divBdr>
                          <w:divsChild>
                            <w:div w:id="386416600">
                              <w:marLeft w:val="0"/>
                              <w:marRight w:val="0"/>
                              <w:marTop w:val="0"/>
                              <w:marBottom w:val="0"/>
                              <w:divBdr>
                                <w:top w:val="none" w:sz="0" w:space="0" w:color="auto"/>
                                <w:left w:val="none" w:sz="0" w:space="0" w:color="auto"/>
                                <w:bottom w:val="none" w:sz="0" w:space="0" w:color="auto"/>
                                <w:right w:val="none" w:sz="0" w:space="0" w:color="auto"/>
                              </w:divBdr>
                            </w:div>
                          </w:divsChild>
                        </w:div>
                        <w:div w:id="1150249254">
                          <w:marLeft w:val="0"/>
                          <w:marRight w:val="0"/>
                          <w:marTop w:val="0"/>
                          <w:marBottom w:val="450"/>
                          <w:divBdr>
                            <w:top w:val="none" w:sz="0" w:space="0" w:color="auto"/>
                            <w:left w:val="none" w:sz="0" w:space="0" w:color="auto"/>
                            <w:bottom w:val="none" w:sz="0" w:space="0" w:color="auto"/>
                            <w:right w:val="none" w:sz="0" w:space="0" w:color="auto"/>
                          </w:divBdr>
                          <w:divsChild>
                            <w:div w:id="527719599">
                              <w:marLeft w:val="0"/>
                              <w:marRight w:val="0"/>
                              <w:marTop w:val="0"/>
                              <w:marBottom w:val="0"/>
                              <w:divBdr>
                                <w:top w:val="none" w:sz="0" w:space="0" w:color="auto"/>
                                <w:left w:val="none" w:sz="0" w:space="0" w:color="auto"/>
                                <w:bottom w:val="none" w:sz="0" w:space="0" w:color="auto"/>
                                <w:right w:val="none" w:sz="0" w:space="0" w:color="auto"/>
                              </w:divBdr>
                            </w:div>
                          </w:divsChild>
                        </w:div>
                        <w:div w:id="2041127400">
                          <w:marLeft w:val="0"/>
                          <w:marRight w:val="0"/>
                          <w:marTop w:val="0"/>
                          <w:marBottom w:val="450"/>
                          <w:divBdr>
                            <w:top w:val="none" w:sz="0" w:space="0" w:color="auto"/>
                            <w:left w:val="none" w:sz="0" w:space="0" w:color="auto"/>
                            <w:bottom w:val="none" w:sz="0" w:space="0" w:color="auto"/>
                            <w:right w:val="none" w:sz="0" w:space="0" w:color="auto"/>
                          </w:divBdr>
                          <w:divsChild>
                            <w:div w:id="277032840">
                              <w:marLeft w:val="0"/>
                              <w:marRight w:val="0"/>
                              <w:marTop w:val="0"/>
                              <w:marBottom w:val="0"/>
                              <w:divBdr>
                                <w:top w:val="none" w:sz="0" w:space="0" w:color="auto"/>
                                <w:left w:val="none" w:sz="0" w:space="0" w:color="auto"/>
                                <w:bottom w:val="none" w:sz="0" w:space="0" w:color="auto"/>
                                <w:right w:val="none" w:sz="0" w:space="0" w:color="auto"/>
                              </w:divBdr>
                            </w:div>
                          </w:divsChild>
                        </w:div>
                        <w:div w:id="1181550169">
                          <w:marLeft w:val="0"/>
                          <w:marRight w:val="0"/>
                          <w:marTop w:val="0"/>
                          <w:marBottom w:val="450"/>
                          <w:divBdr>
                            <w:top w:val="none" w:sz="0" w:space="0" w:color="auto"/>
                            <w:left w:val="none" w:sz="0" w:space="0" w:color="auto"/>
                            <w:bottom w:val="none" w:sz="0" w:space="0" w:color="auto"/>
                            <w:right w:val="none" w:sz="0" w:space="0" w:color="auto"/>
                          </w:divBdr>
                          <w:divsChild>
                            <w:div w:id="1295867555">
                              <w:marLeft w:val="0"/>
                              <w:marRight w:val="0"/>
                              <w:marTop w:val="0"/>
                              <w:marBottom w:val="0"/>
                              <w:divBdr>
                                <w:top w:val="none" w:sz="0" w:space="0" w:color="auto"/>
                                <w:left w:val="none" w:sz="0" w:space="0" w:color="auto"/>
                                <w:bottom w:val="none" w:sz="0" w:space="0" w:color="auto"/>
                                <w:right w:val="none" w:sz="0" w:space="0" w:color="auto"/>
                              </w:divBdr>
                            </w:div>
                          </w:divsChild>
                        </w:div>
                        <w:div w:id="371930526">
                          <w:marLeft w:val="0"/>
                          <w:marRight w:val="0"/>
                          <w:marTop w:val="0"/>
                          <w:marBottom w:val="450"/>
                          <w:divBdr>
                            <w:top w:val="none" w:sz="0" w:space="0" w:color="auto"/>
                            <w:left w:val="none" w:sz="0" w:space="0" w:color="auto"/>
                            <w:bottom w:val="none" w:sz="0" w:space="0" w:color="auto"/>
                            <w:right w:val="none" w:sz="0" w:space="0" w:color="auto"/>
                          </w:divBdr>
                          <w:divsChild>
                            <w:div w:id="395052546">
                              <w:marLeft w:val="0"/>
                              <w:marRight w:val="0"/>
                              <w:marTop w:val="0"/>
                              <w:marBottom w:val="0"/>
                              <w:divBdr>
                                <w:top w:val="none" w:sz="0" w:space="0" w:color="auto"/>
                                <w:left w:val="none" w:sz="0" w:space="0" w:color="auto"/>
                                <w:bottom w:val="none" w:sz="0" w:space="0" w:color="auto"/>
                                <w:right w:val="none" w:sz="0" w:space="0" w:color="auto"/>
                              </w:divBdr>
                            </w:div>
                          </w:divsChild>
                        </w:div>
                        <w:div w:id="452552646">
                          <w:marLeft w:val="0"/>
                          <w:marRight w:val="0"/>
                          <w:marTop w:val="0"/>
                          <w:marBottom w:val="450"/>
                          <w:divBdr>
                            <w:top w:val="none" w:sz="0" w:space="0" w:color="auto"/>
                            <w:left w:val="none" w:sz="0" w:space="0" w:color="auto"/>
                            <w:bottom w:val="none" w:sz="0" w:space="0" w:color="auto"/>
                            <w:right w:val="none" w:sz="0" w:space="0" w:color="auto"/>
                          </w:divBdr>
                          <w:divsChild>
                            <w:div w:id="49889242">
                              <w:marLeft w:val="0"/>
                              <w:marRight w:val="0"/>
                              <w:marTop w:val="0"/>
                              <w:marBottom w:val="0"/>
                              <w:divBdr>
                                <w:top w:val="none" w:sz="0" w:space="0" w:color="auto"/>
                                <w:left w:val="none" w:sz="0" w:space="0" w:color="auto"/>
                                <w:bottom w:val="none" w:sz="0" w:space="0" w:color="auto"/>
                                <w:right w:val="none" w:sz="0" w:space="0" w:color="auto"/>
                              </w:divBdr>
                            </w:div>
                          </w:divsChild>
                        </w:div>
                        <w:div w:id="1017268593">
                          <w:marLeft w:val="0"/>
                          <w:marRight w:val="0"/>
                          <w:marTop w:val="0"/>
                          <w:marBottom w:val="450"/>
                          <w:divBdr>
                            <w:top w:val="none" w:sz="0" w:space="0" w:color="auto"/>
                            <w:left w:val="none" w:sz="0" w:space="0" w:color="auto"/>
                            <w:bottom w:val="none" w:sz="0" w:space="0" w:color="auto"/>
                            <w:right w:val="none" w:sz="0" w:space="0" w:color="auto"/>
                          </w:divBdr>
                        </w:div>
                        <w:div w:id="665337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7927562">
      <w:bodyDiv w:val="1"/>
      <w:marLeft w:val="0"/>
      <w:marRight w:val="0"/>
      <w:marTop w:val="0"/>
      <w:marBottom w:val="0"/>
      <w:divBdr>
        <w:top w:val="none" w:sz="0" w:space="0" w:color="auto"/>
        <w:left w:val="none" w:sz="0" w:space="0" w:color="auto"/>
        <w:bottom w:val="none" w:sz="0" w:space="0" w:color="auto"/>
        <w:right w:val="none" w:sz="0" w:space="0" w:color="auto"/>
      </w:divBdr>
      <w:divsChild>
        <w:div w:id="1303387534">
          <w:marLeft w:val="0"/>
          <w:marRight w:val="0"/>
          <w:marTop w:val="0"/>
          <w:marBottom w:val="0"/>
          <w:divBdr>
            <w:top w:val="none" w:sz="0" w:space="0" w:color="auto"/>
            <w:left w:val="none" w:sz="0" w:space="0" w:color="auto"/>
            <w:bottom w:val="none" w:sz="0" w:space="0" w:color="auto"/>
            <w:right w:val="none" w:sz="0" w:space="0" w:color="auto"/>
          </w:divBdr>
          <w:divsChild>
            <w:div w:id="2081949195">
              <w:marLeft w:val="0"/>
              <w:marRight w:val="0"/>
              <w:marTop w:val="0"/>
              <w:marBottom w:val="600"/>
              <w:divBdr>
                <w:top w:val="none" w:sz="0" w:space="0" w:color="auto"/>
                <w:left w:val="none" w:sz="0" w:space="0" w:color="auto"/>
                <w:bottom w:val="none" w:sz="0" w:space="0" w:color="auto"/>
                <w:right w:val="none" w:sz="0" w:space="0" w:color="auto"/>
              </w:divBdr>
              <w:divsChild>
                <w:div w:id="51905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20990">
          <w:marLeft w:val="0"/>
          <w:marRight w:val="0"/>
          <w:marTop w:val="0"/>
          <w:marBottom w:val="0"/>
          <w:divBdr>
            <w:top w:val="none" w:sz="0" w:space="0" w:color="auto"/>
            <w:left w:val="none" w:sz="0" w:space="0" w:color="auto"/>
            <w:bottom w:val="none" w:sz="0" w:space="0" w:color="auto"/>
            <w:right w:val="none" w:sz="0" w:space="0" w:color="auto"/>
          </w:divBdr>
          <w:divsChild>
            <w:div w:id="559637585">
              <w:marLeft w:val="0"/>
              <w:marRight w:val="0"/>
              <w:marTop w:val="0"/>
              <w:marBottom w:val="0"/>
              <w:divBdr>
                <w:top w:val="none" w:sz="0" w:space="0" w:color="auto"/>
                <w:left w:val="none" w:sz="0" w:space="0" w:color="auto"/>
                <w:bottom w:val="none" w:sz="0" w:space="0" w:color="auto"/>
                <w:right w:val="none" w:sz="0" w:space="0" w:color="auto"/>
              </w:divBdr>
              <w:divsChild>
                <w:div w:id="2004041555">
                  <w:marLeft w:val="-1275"/>
                  <w:marRight w:val="0"/>
                  <w:marTop w:val="0"/>
                  <w:marBottom w:val="0"/>
                  <w:divBdr>
                    <w:top w:val="none" w:sz="0" w:space="0" w:color="auto"/>
                    <w:left w:val="none" w:sz="0" w:space="0" w:color="auto"/>
                    <w:bottom w:val="none" w:sz="0" w:space="0" w:color="auto"/>
                    <w:right w:val="none" w:sz="0" w:space="0" w:color="auto"/>
                  </w:divBdr>
                </w:div>
                <w:div w:id="1422919458">
                  <w:marLeft w:val="0"/>
                  <w:marRight w:val="0"/>
                  <w:marTop w:val="0"/>
                  <w:marBottom w:val="0"/>
                  <w:divBdr>
                    <w:top w:val="none" w:sz="0" w:space="0" w:color="auto"/>
                    <w:left w:val="none" w:sz="0" w:space="0" w:color="auto"/>
                    <w:bottom w:val="none" w:sz="0" w:space="0" w:color="auto"/>
                    <w:right w:val="none" w:sz="0" w:space="0" w:color="auto"/>
                  </w:divBdr>
                  <w:divsChild>
                    <w:div w:id="2065909419">
                      <w:marLeft w:val="0"/>
                      <w:marRight w:val="0"/>
                      <w:marTop w:val="0"/>
                      <w:marBottom w:val="0"/>
                      <w:divBdr>
                        <w:top w:val="none" w:sz="0" w:space="0" w:color="auto"/>
                        <w:left w:val="none" w:sz="0" w:space="0" w:color="auto"/>
                        <w:bottom w:val="none" w:sz="0" w:space="0" w:color="auto"/>
                        <w:right w:val="none" w:sz="0" w:space="0" w:color="auto"/>
                      </w:divBdr>
                    </w:div>
                    <w:div w:id="293560385">
                      <w:marLeft w:val="0"/>
                      <w:marRight w:val="0"/>
                      <w:marTop w:val="0"/>
                      <w:marBottom w:val="0"/>
                      <w:divBdr>
                        <w:top w:val="none" w:sz="0" w:space="0" w:color="auto"/>
                        <w:left w:val="none" w:sz="0" w:space="0" w:color="auto"/>
                        <w:bottom w:val="none" w:sz="0" w:space="0" w:color="auto"/>
                        <w:right w:val="none" w:sz="0" w:space="0" w:color="auto"/>
                      </w:divBdr>
                      <w:divsChild>
                        <w:div w:id="566764246">
                          <w:marLeft w:val="0"/>
                          <w:marRight w:val="0"/>
                          <w:marTop w:val="0"/>
                          <w:marBottom w:val="0"/>
                          <w:divBdr>
                            <w:top w:val="single" w:sz="36" w:space="8" w:color="51A23A"/>
                            <w:left w:val="single" w:sz="36" w:space="0" w:color="51A23A"/>
                            <w:bottom w:val="single" w:sz="36" w:space="8" w:color="51A23A"/>
                            <w:right w:val="single" w:sz="36" w:space="0" w:color="51A23A"/>
                          </w:divBdr>
                        </w:div>
                        <w:div w:id="369763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ticannews.va/es/vaticano/news/2025-03/grech-un-camino-para-ayudar-a-las-iglesias-a-caminar-con-un-est.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religiondigital.org/boletin/" TargetMode="External"/><Relationship Id="rId12" Type="http://schemas.openxmlformats.org/officeDocument/2006/relationships/hyperlink" Target="https://cruxnow.com/author/ncarvalh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religiondigital.org/jesus_martinez_gordo/" TargetMode="External"/><Relationship Id="rId5" Type="http://schemas.openxmlformats.org/officeDocument/2006/relationships/webSettings" Target="webSettings.xml"/><Relationship Id="rId10" Type="http://schemas.openxmlformats.org/officeDocument/2006/relationships/hyperlink" Target="https://x.com/eliseannallen" TargetMode="External"/><Relationship Id="rId4" Type="http://schemas.openxmlformats.org/officeDocument/2006/relationships/settings" Target="settings.xml"/><Relationship Id="rId9" Type="http://schemas.openxmlformats.org/officeDocument/2006/relationships/hyperlink" Target="https://cruxnow.com/author/elise-ann-allen"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D7733-A3CE-437A-8875-221380C33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9821</Words>
  <Characters>54018</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2025-03-18T18:20:00Z</dcterms:created>
  <dcterms:modified xsi:type="dcterms:W3CDTF">2025-03-18T18:20:00Z</dcterms:modified>
</cp:coreProperties>
</file>