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30F5D" w14:textId="7AD6DB58" w:rsidR="00D57618" w:rsidRPr="00D57618" w:rsidRDefault="00D57618" w:rsidP="00D57618">
      <w:pPr>
        <w:rPr>
          <w:b/>
          <w:bCs/>
          <w:sz w:val="32"/>
          <w:szCs w:val="32"/>
          <w:lang w:val="pt-PT"/>
        </w:rPr>
      </w:pPr>
      <w:r w:rsidRPr="00D57618">
        <w:rPr>
          <w:b/>
          <w:bCs/>
          <w:sz w:val="32"/>
          <w:szCs w:val="32"/>
          <w:lang w:val="pt-PT"/>
        </w:rPr>
        <w:t xml:space="preserve">A PRÁTICA LIBERTADORA DE JESUS </w:t>
      </w:r>
    </w:p>
    <w:p w14:paraId="281149F7" w14:textId="1FA9C2C5" w:rsidR="00D57618" w:rsidRPr="00D57618" w:rsidRDefault="00D57618" w:rsidP="00D57618">
      <w:pPr>
        <w:jc w:val="both"/>
        <w:rPr>
          <w:lang w:val="pt-PT"/>
        </w:rPr>
      </w:pPr>
      <w:r>
        <w:rPr>
          <w:noProof/>
          <w:lang w:val="pt-PT"/>
        </w:rPr>
        <w:drawing>
          <wp:anchor distT="0" distB="0" distL="114300" distR="114300" simplePos="0" relativeHeight="251658240" behindDoc="1" locked="0" layoutInCell="1" allowOverlap="1" wp14:anchorId="45667F97" wp14:editId="2648462D">
            <wp:simplePos x="0" y="0"/>
            <wp:positionH relativeFrom="column">
              <wp:posOffset>3396615</wp:posOffset>
            </wp:positionH>
            <wp:positionV relativeFrom="paragraph">
              <wp:posOffset>286385</wp:posOffset>
            </wp:positionV>
            <wp:extent cx="2843292" cy="4025900"/>
            <wp:effectExtent l="0" t="0" r="0" b="0"/>
            <wp:wrapTight wrapText="bothSides">
              <wp:wrapPolygon edited="0">
                <wp:start x="0" y="0"/>
                <wp:lineTo x="0" y="21464"/>
                <wp:lineTo x="21421" y="21464"/>
                <wp:lineTo x="21421" y="0"/>
                <wp:lineTo x="0" y="0"/>
              </wp:wrapPolygon>
            </wp:wrapTight>
            <wp:docPr id="11187619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92" cy="402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F40C7" w14:textId="6F5CD751" w:rsidR="00D57618" w:rsidRPr="00D57618" w:rsidRDefault="00D57618" w:rsidP="00D57618">
      <w:pPr>
        <w:jc w:val="both"/>
        <w:rPr>
          <w:sz w:val="24"/>
          <w:szCs w:val="24"/>
          <w:lang w:val="pt-PT"/>
        </w:rPr>
      </w:pPr>
      <w:r w:rsidRPr="00D57618">
        <w:rPr>
          <w:sz w:val="24"/>
          <w:szCs w:val="24"/>
          <w:lang w:val="pt-PT"/>
        </w:rPr>
        <w:t>"Que dizem que Eu Sou?"</w:t>
      </w:r>
    </w:p>
    <w:p w14:paraId="58D02ED1" w14:textId="37266431" w:rsidR="00D57618" w:rsidRPr="00D57618" w:rsidRDefault="00D57618" w:rsidP="00D57618">
      <w:pPr>
        <w:jc w:val="both"/>
        <w:rPr>
          <w:sz w:val="24"/>
          <w:szCs w:val="24"/>
          <w:lang w:val="pt-PT"/>
        </w:rPr>
      </w:pPr>
      <w:r w:rsidRPr="00D57618">
        <w:rPr>
          <w:sz w:val="24"/>
          <w:szCs w:val="24"/>
          <w:lang w:val="pt-PT"/>
        </w:rPr>
        <w:t>Essa pergunta feita por Jesus no Evangelho de Marcos sempre mexeu muito comigo e ainda mexe.</w:t>
      </w:r>
    </w:p>
    <w:p w14:paraId="45A0ED01" w14:textId="77777777" w:rsidR="00D57618" w:rsidRPr="00D57618" w:rsidRDefault="00D57618" w:rsidP="00D57618">
      <w:pPr>
        <w:jc w:val="both"/>
        <w:rPr>
          <w:sz w:val="24"/>
          <w:szCs w:val="24"/>
          <w:lang w:val="pt-PT"/>
        </w:rPr>
      </w:pPr>
      <w:r w:rsidRPr="00D57618">
        <w:rPr>
          <w:sz w:val="24"/>
          <w:szCs w:val="24"/>
          <w:lang w:val="pt-PT"/>
        </w:rPr>
        <w:t>Se trata de um questionamento de um homem do século I, vivendo sob o império mais poderoso de então: o Império Romano. Desde 63 a.E.C. havia conquistado a Palestina, toda a terra que um dia havia sido o reino unido de Israel.</w:t>
      </w:r>
    </w:p>
    <w:p w14:paraId="49B11A7A" w14:textId="77777777" w:rsidR="00D57618" w:rsidRPr="00D57618" w:rsidRDefault="00D57618" w:rsidP="00D57618">
      <w:pPr>
        <w:jc w:val="both"/>
        <w:rPr>
          <w:sz w:val="24"/>
          <w:szCs w:val="24"/>
          <w:lang w:val="pt-PT"/>
        </w:rPr>
      </w:pPr>
      <w:r w:rsidRPr="00D57618">
        <w:rPr>
          <w:sz w:val="24"/>
          <w:szCs w:val="24"/>
          <w:lang w:val="pt-PT"/>
        </w:rPr>
        <w:t xml:space="preserve">Jesus de Nazaré, um artesão-carpinteiro-agricultor que soube analisar a realidade que estava inserido. Aprendeu a respeitar, dialogar e encontrar pessoas diferentes dele e com elas sonhar um projeto de vida: o Reino de Deus. </w:t>
      </w:r>
    </w:p>
    <w:p w14:paraId="2A518F5E" w14:textId="77777777" w:rsidR="00D57618" w:rsidRPr="00D57618" w:rsidRDefault="00D57618" w:rsidP="00D57618">
      <w:pPr>
        <w:jc w:val="both"/>
        <w:rPr>
          <w:sz w:val="24"/>
          <w:szCs w:val="24"/>
          <w:lang w:val="pt-PT"/>
        </w:rPr>
      </w:pPr>
      <w:r w:rsidRPr="00D57618">
        <w:rPr>
          <w:sz w:val="24"/>
          <w:szCs w:val="24"/>
          <w:lang w:val="pt-PT"/>
        </w:rPr>
        <w:t xml:space="preserve">Para além dos títulos messiânicos e de respostas clichês, a pergunta foi e é direta para tod@s que o seguem! </w:t>
      </w:r>
    </w:p>
    <w:p w14:paraId="15F5C2D9" w14:textId="77777777" w:rsidR="00D57618" w:rsidRPr="00D57618" w:rsidRDefault="00D57618" w:rsidP="00D57618">
      <w:pPr>
        <w:jc w:val="both"/>
        <w:rPr>
          <w:sz w:val="24"/>
          <w:szCs w:val="24"/>
          <w:lang w:val="pt-PT"/>
        </w:rPr>
      </w:pPr>
      <w:r w:rsidRPr="00D57618">
        <w:rPr>
          <w:sz w:val="24"/>
          <w:szCs w:val="24"/>
          <w:lang w:val="pt-PT"/>
        </w:rPr>
        <w:t>Muitas vezes não conseguimos abandonar os títulos e os clichês.</w:t>
      </w:r>
    </w:p>
    <w:p w14:paraId="1040AD11" w14:textId="77777777" w:rsidR="00D57618" w:rsidRPr="00D57618" w:rsidRDefault="00D57618" w:rsidP="00D57618">
      <w:pPr>
        <w:jc w:val="both"/>
        <w:rPr>
          <w:sz w:val="24"/>
          <w:szCs w:val="24"/>
          <w:lang w:val="pt-PT"/>
        </w:rPr>
      </w:pPr>
      <w:r w:rsidRPr="00D57618">
        <w:rPr>
          <w:sz w:val="24"/>
          <w:szCs w:val="24"/>
          <w:lang w:val="pt-PT"/>
        </w:rPr>
        <w:t>Cada contato com Jesus e sua prática produz uma mudança libertadora.</w:t>
      </w:r>
    </w:p>
    <w:p w14:paraId="1C3C1B6D" w14:textId="77777777" w:rsidR="00D57618" w:rsidRPr="00D57618" w:rsidRDefault="00D57618" w:rsidP="00D57618">
      <w:pPr>
        <w:jc w:val="both"/>
        <w:rPr>
          <w:sz w:val="24"/>
          <w:szCs w:val="24"/>
          <w:lang w:val="pt-PT"/>
        </w:rPr>
      </w:pPr>
      <w:r w:rsidRPr="00D57618">
        <w:rPr>
          <w:sz w:val="24"/>
          <w:szCs w:val="24"/>
          <w:lang w:val="pt-PT"/>
        </w:rPr>
        <w:t xml:space="preserve">O seguimento a Jesus de Nazaré pressupõe liberdade, contudo, enquanto consequência processual determina libertação. </w:t>
      </w:r>
    </w:p>
    <w:p w14:paraId="48F4EB8E" w14:textId="77777777" w:rsidR="00D57618" w:rsidRPr="00D57618" w:rsidRDefault="00D57618" w:rsidP="00D57618">
      <w:pPr>
        <w:jc w:val="both"/>
        <w:rPr>
          <w:sz w:val="24"/>
          <w:szCs w:val="24"/>
          <w:lang w:val="pt-PT"/>
        </w:rPr>
      </w:pPr>
      <w:r w:rsidRPr="00D57618">
        <w:rPr>
          <w:sz w:val="24"/>
          <w:szCs w:val="24"/>
          <w:lang w:val="pt-PT"/>
        </w:rPr>
        <w:t xml:space="preserve">Todo encontro com Jesus evoca uma transformação interior e exterior. </w:t>
      </w:r>
    </w:p>
    <w:p w14:paraId="76FD80F2" w14:textId="77777777" w:rsidR="00D57618" w:rsidRPr="00D57618" w:rsidRDefault="00D57618" w:rsidP="00D57618">
      <w:pPr>
        <w:jc w:val="both"/>
        <w:rPr>
          <w:sz w:val="24"/>
          <w:szCs w:val="24"/>
          <w:lang w:val="pt-PT"/>
        </w:rPr>
      </w:pPr>
      <w:r w:rsidRPr="00D57618">
        <w:rPr>
          <w:sz w:val="24"/>
          <w:szCs w:val="24"/>
          <w:lang w:val="pt-PT"/>
        </w:rPr>
        <w:t>Por isso, não dá para responder qualquer coisa quando Jesus nos questiona, principalmente a respeito dele.</w:t>
      </w:r>
    </w:p>
    <w:p w14:paraId="7648C65C" w14:textId="77777777" w:rsidR="00D57618" w:rsidRPr="00D57618" w:rsidRDefault="00D57618" w:rsidP="00D57618">
      <w:pPr>
        <w:jc w:val="both"/>
        <w:rPr>
          <w:sz w:val="24"/>
          <w:szCs w:val="24"/>
          <w:lang w:val="pt-PT"/>
        </w:rPr>
      </w:pPr>
      <w:r w:rsidRPr="00D57618">
        <w:rPr>
          <w:sz w:val="24"/>
          <w:szCs w:val="24"/>
          <w:lang w:val="pt-PT"/>
        </w:rPr>
        <w:t>A resposta à pergunta de Jesus nasce de uma observação: não bastam os milagres, é preciso caminhar juntos, ter sintonia, empatia, simpatia com aquela pessoa que foi descartada pelo sistema.</w:t>
      </w:r>
    </w:p>
    <w:p w14:paraId="60EEC0C4" w14:textId="77777777" w:rsidR="00D57618" w:rsidRPr="00D57618" w:rsidRDefault="00D57618" w:rsidP="00D57618">
      <w:pPr>
        <w:jc w:val="both"/>
        <w:rPr>
          <w:sz w:val="24"/>
          <w:szCs w:val="24"/>
          <w:lang w:val="pt-PT"/>
        </w:rPr>
      </w:pPr>
      <w:r w:rsidRPr="00D57618">
        <w:rPr>
          <w:sz w:val="24"/>
          <w:szCs w:val="24"/>
          <w:lang w:val="pt-PT"/>
        </w:rPr>
        <w:t>E hoje, "que dizem que Eu Sou"?</w:t>
      </w:r>
    </w:p>
    <w:p w14:paraId="4265F718" w14:textId="77777777" w:rsidR="00D57618" w:rsidRPr="00D57618" w:rsidRDefault="00D57618" w:rsidP="00D57618">
      <w:pPr>
        <w:rPr>
          <w:lang w:val="pt-PT"/>
        </w:rPr>
      </w:pPr>
    </w:p>
    <w:p w14:paraId="5CC53007" w14:textId="77777777" w:rsidR="00D57618" w:rsidRPr="00D57618" w:rsidRDefault="00D57618" w:rsidP="00D57618">
      <w:pPr>
        <w:rPr>
          <w:b/>
          <w:bCs/>
          <w:lang w:val="pt-PT"/>
        </w:rPr>
      </w:pPr>
      <w:r w:rsidRPr="00D57618">
        <w:rPr>
          <w:b/>
          <w:bCs/>
          <w:lang w:val="pt-PT"/>
        </w:rPr>
        <w:t xml:space="preserve">Emerson Sbardelotti </w:t>
      </w:r>
    </w:p>
    <w:p w14:paraId="13D0745B" w14:textId="77777777" w:rsidR="00D57618" w:rsidRPr="00D57618" w:rsidRDefault="00D57618" w:rsidP="00D57618">
      <w:pPr>
        <w:rPr>
          <w:b/>
          <w:bCs/>
          <w:lang w:val="pt-PT"/>
        </w:rPr>
      </w:pPr>
      <w:r w:rsidRPr="00D57618">
        <w:rPr>
          <w:b/>
          <w:bCs/>
          <w:lang w:val="pt-PT"/>
        </w:rPr>
        <w:t>Doutor em Teologia pela PUC-SP.</w:t>
      </w:r>
    </w:p>
    <w:p w14:paraId="5941746B" w14:textId="5F522E15" w:rsidR="00926044" w:rsidRPr="00D57618" w:rsidRDefault="00D57618" w:rsidP="00D57618">
      <w:pPr>
        <w:rPr>
          <w:lang w:val="pt-PT"/>
        </w:rPr>
      </w:pPr>
      <w:r w:rsidRPr="00D57618">
        <w:rPr>
          <w:lang w:val="pt-PT"/>
        </w:rPr>
        <w:t>Arte-Vida de Anderson Augusto Pereira</w:t>
      </w:r>
    </w:p>
    <w:sectPr w:rsidR="00926044" w:rsidRPr="00D5761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618"/>
    <w:rsid w:val="004B0554"/>
    <w:rsid w:val="00926044"/>
    <w:rsid w:val="00D57618"/>
    <w:rsid w:val="00DE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AF33C"/>
  <w15:chartTrackingRefBased/>
  <w15:docId w15:val="{C7ED7E89-4C76-458A-BE0B-6886579CA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576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576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576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576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576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576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576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576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576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576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576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576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5761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5761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5761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5761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5761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5761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576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576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576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576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576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5761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5761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5761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576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5761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5761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</Words>
  <Characters>1231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2025-03-27T14:20:00Z</dcterms:created>
  <dcterms:modified xsi:type="dcterms:W3CDTF">2025-03-27T14:21:00Z</dcterms:modified>
</cp:coreProperties>
</file>