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130E"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3FECC02B" w14:textId="37B21198"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drawing>
          <wp:inline distT="0" distB="0" distL="0" distR="0" wp14:anchorId="4559D76C" wp14:editId="5B104170">
            <wp:extent cx="5400040" cy="2240280"/>
            <wp:effectExtent l="0" t="0" r="0" b="7620"/>
            <wp:docPr id="8341833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330" name="Imagen 1" descr="Texto&#10;&#10;El contenido generado por IA puede ser incorrecto."/>
                    <pic:cNvPicPr/>
                  </pic:nvPicPr>
                  <pic:blipFill>
                    <a:blip r:embed="rId4"/>
                    <a:stretch>
                      <a:fillRect/>
                    </a:stretch>
                  </pic:blipFill>
                  <pic:spPr>
                    <a:xfrm>
                      <a:off x="0" y="0"/>
                      <a:ext cx="5400040" cy="2240280"/>
                    </a:xfrm>
                    <a:prstGeom prst="rect">
                      <a:avLst/>
                    </a:prstGeom>
                  </pic:spPr>
                </pic:pic>
              </a:graphicData>
            </a:graphic>
          </wp:inline>
        </w:drawing>
      </w:r>
    </w:p>
    <w:p w14:paraId="074A7209"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605EC467" w14:textId="789500BE"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Es significativo que hubiera un gran amor en la vida de este teólogo, pastor y mártir, así como es esencial que haya grandes afectos en nuestras propias vidas, incluso si no llevan el peso de la tragedia. ¿Quién puede saber qué dirección habría tomado  la </w:t>
      </w:r>
      <w:r w:rsidRPr="001E43D8">
        <w:rPr>
          <w:rFonts w:ascii="Arial" w:eastAsia="Times New Roman" w:hAnsi="Arial" w:cs="Arial"/>
          <w:b/>
          <w:bCs/>
          <w:color w:val="333333"/>
          <w:kern w:val="0"/>
          <w:sz w:val="24"/>
          <w:szCs w:val="24"/>
          <w:lang w:eastAsia="es-UY"/>
          <w14:ligatures w14:val="none"/>
        </w:rPr>
        <w:t>teología de </w:t>
      </w:r>
      <w:r w:rsidRPr="001E43D8">
        <w:rPr>
          <w:rFonts w:ascii="Arial" w:eastAsia="Times New Roman" w:hAnsi="Arial" w:cs="Arial"/>
          <w:color w:val="333333"/>
          <w:kern w:val="0"/>
          <w:sz w:val="24"/>
          <w:szCs w:val="24"/>
          <w:lang w:eastAsia="es-UY"/>
          <w14:ligatures w14:val="none"/>
        </w:rPr>
        <w:t>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si hubiera vivido en libertad junto a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 Ciertamente, la inmersión concreta en la vida de pareja habría influido en su concepción del matrimonio. Sin embargo, más allá de toda suposición, quizás la verdad teológica más profunda de esta historia es ésta:  </w:t>
      </w:r>
      <w:r w:rsidRPr="001E43D8">
        <w:rPr>
          <w:rFonts w:ascii="Arial" w:eastAsia="Times New Roman" w:hAnsi="Arial" w:cs="Arial"/>
          <w:i/>
          <w:iCs/>
          <w:color w:val="333333"/>
          <w:kern w:val="0"/>
          <w:sz w:val="24"/>
          <w:szCs w:val="24"/>
          <w:lang w:eastAsia="es-UY"/>
          <w14:ligatures w14:val="none"/>
        </w:rPr>
        <w:t>el amor verdadero echa fuera todo temor</w:t>
      </w:r>
      <w:r w:rsidRPr="001E43D8">
        <w:rPr>
          <w:rFonts w:ascii="Arial" w:eastAsia="Times New Roman" w:hAnsi="Arial" w:cs="Arial"/>
          <w:color w:val="333333"/>
          <w:kern w:val="0"/>
          <w:sz w:val="24"/>
          <w:szCs w:val="24"/>
          <w:lang w:eastAsia="es-UY"/>
          <w14:ligatures w14:val="none"/>
        </w:rPr>
        <w:t> .</w:t>
      </w:r>
    </w:p>
    <w:p w14:paraId="7472678A"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2EA192FD"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El artículo es de  </w:t>
      </w:r>
      <w:hyperlink r:id="rId5" w:tgtFrame="_blank" w:history="1">
        <w:r w:rsidRPr="001E43D8">
          <w:rPr>
            <w:rFonts w:ascii="Arial" w:eastAsia="Times New Roman" w:hAnsi="Arial" w:cs="Arial"/>
            <w:color w:val="FC6B01"/>
            <w:kern w:val="0"/>
            <w:sz w:val="24"/>
            <w:szCs w:val="24"/>
            <w:u w:val="single"/>
            <w:lang w:eastAsia="es-UY"/>
            <w14:ligatures w14:val="none"/>
          </w:rPr>
          <w:t xml:space="preserve">Ricardo </w:t>
        </w:r>
        <w:proofErr w:type="spellStart"/>
        <w:r w:rsidRPr="001E43D8">
          <w:rPr>
            <w:rFonts w:ascii="Arial" w:eastAsia="Times New Roman" w:hAnsi="Arial" w:cs="Arial"/>
            <w:color w:val="FC6B01"/>
            <w:kern w:val="0"/>
            <w:sz w:val="24"/>
            <w:szCs w:val="24"/>
            <w:u w:val="single"/>
            <w:lang w:eastAsia="es-UY"/>
            <w14:ligatures w14:val="none"/>
          </w:rPr>
          <w:t>Mauti</w:t>
        </w:r>
        <w:proofErr w:type="spellEnd"/>
      </w:hyperlink>
      <w:r w:rsidRPr="001E43D8">
        <w:rPr>
          <w:rFonts w:ascii="Arial" w:eastAsia="Times New Roman" w:hAnsi="Arial" w:cs="Arial"/>
          <w:color w:val="333333"/>
          <w:kern w:val="0"/>
          <w:sz w:val="24"/>
          <w:szCs w:val="24"/>
          <w:lang w:eastAsia="es-UY"/>
          <w14:ligatures w14:val="none"/>
        </w:rPr>
        <w:t> , publicado por </w:t>
      </w:r>
      <w:hyperlink r:id="rId6" w:tgtFrame="_blank" w:history="1">
        <w:r w:rsidRPr="001E43D8">
          <w:rPr>
            <w:rFonts w:ascii="Arial" w:eastAsia="Times New Roman" w:hAnsi="Arial" w:cs="Arial"/>
            <w:color w:val="FC6B01"/>
            <w:kern w:val="0"/>
            <w:sz w:val="24"/>
            <w:szCs w:val="24"/>
            <w:u w:val="single"/>
            <w:lang w:eastAsia="es-UY"/>
            <w14:ligatures w14:val="none"/>
          </w:rPr>
          <w:t>Religión Digital</w:t>
        </w:r>
      </w:hyperlink>
      <w:r w:rsidRPr="001E43D8">
        <w:rPr>
          <w:rFonts w:ascii="Arial" w:eastAsia="Times New Roman" w:hAnsi="Arial" w:cs="Arial"/>
          <w:color w:val="333333"/>
          <w:kern w:val="0"/>
          <w:sz w:val="24"/>
          <w:szCs w:val="24"/>
          <w:lang w:eastAsia="es-UY"/>
          <w14:ligatures w14:val="none"/>
        </w:rPr>
        <w:t> , 04-09-2025.</w:t>
      </w:r>
    </w:p>
    <w:p w14:paraId="306FC7CA"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0790B926"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b/>
          <w:bCs/>
          <w:color w:val="333333"/>
          <w:kern w:val="0"/>
          <w:sz w:val="24"/>
          <w:szCs w:val="24"/>
          <w:lang w:eastAsia="es-UY"/>
          <w14:ligatures w14:val="none"/>
        </w:rPr>
        <w:t xml:space="preserve">Ricardo </w:t>
      </w:r>
      <w:proofErr w:type="spellStart"/>
      <w:r w:rsidRPr="001E43D8">
        <w:rPr>
          <w:rFonts w:ascii="Arial" w:eastAsia="Times New Roman" w:hAnsi="Arial" w:cs="Arial"/>
          <w:b/>
          <w:bCs/>
          <w:color w:val="333333"/>
          <w:kern w:val="0"/>
          <w:sz w:val="24"/>
          <w:szCs w:val="24"/>
          <w:lang w:eastAsia="es-UY"/>
          <w14:ligatures w14:val="none"/>
        </w:rPr>
        <w:t>Mauti</w:t>
      </w:r>
      <w:proofErr w:type="spellEnd"/>
      <w:r w:rsidRPr="001E43D8">
        <w:rPr>
          <w:rFonts w:ascii="Arial" w:eastAsia="Times New Roman" w:hAnsi="Arial" w:cs="Arial"/>
          <w:color w:val="333333"/>
          <w:kern w:val="0"/>
          <w:sz w:val="24"/>
          <w:szCs w:val="24"/>
          <w:lang w:eastAsia="es-UY"/>
          <w14:ligatures w14:val="none"/>
        </w:rPr>
        <w:t> , sacerdote de la Arquidiócesis de Santa Fe (Argentina). Doctor en Teología (UCA/Facultad de Teología). Profesor e investigador en temas relacionados con la eclesiología, el ecumenismo y el diálogo interreligioso, el Concilio Vaticano II y las teologías latinoamericanas. Autor de varios libros y artículos, publicados en revistas nacionales e internacionales (</w:t>
      </w:r>
      <w:proofErr w:type="gramStart"/>
      <w:r w:rsidRPr="001E43D8">
        <w:rPr>
          <w:rFonts w:ascii="Arial" w:eastAsia="Times New Roman" w:hAnsi="Arial" w:cs="Arial"/>
          <w:color w:val="333333"/>
          <w:kern w:val="0"/>
          <w:sz w:val="24"/>
          <w:szCs w:val="24"/>
          <w:lang w:eastAsia="es-UY"/>
          <w14:ligatures w14:val="none"/>
        </w:rPr>
        <w:t>link</w:t>
      </w:r>
      <w:proofErr w:type="gramEnd"/>
      <w:r w:rsidRPr="001E43D8">
        <w:rPr>
          <w:rFonts w:ascii="Arial" w:eastAsia="Times New Roman" w:hAnsi="Arial" w:cs="Arial"/>
          <w:color w:val="333333"/>
          <w:kern w:val="0"/>
          <w:sz w:val="24"/>
          <w:szCs w:val="24"/>
          <w:lang w:eastAsia="es-UY"/>
          <w14:ligatures w14:val="none"/>
        </w:rPr>
        <w:t xml:space="preserve">: Ricardo </w:t>
      </w:r>
      <w:proofErr w:type="spellStart"/>
      <w:r w:rsidRPr="001E43D8">
        <w:rPr>
          <w:rFonts w:ascii="Arial" w:eastAsia="Times New Roman" w:hAnsi="Arial" w:cs="Arial"/>
          <w:color w:val="333333"/>
          <w:kern w:val="0"/>
          <w:sz w:val="24"/>
          <w:szCs w:val="24"/>
          <w:lang w:eastAsia="es-UY"/>
          <w14:ligatures w14:val="none"/>
        </w:rPr>
        <w:t>Mauti</w:t>
      </w:r>
      <w:proofErr w:type="spellEnd"/>
      <w:r w:rsidRPr="001E43D8">
        <w:rPr>
          <w:rFonts w:ascii="Arial" w:eastAsia="Times New Roman" w:hAnsi="Arial" w:cs="Arial"/>
          <w:color w:val="333333"/>
          <w:kern w:val="0"/>
          <w:sz w:val="24"/>
          <w:szCs w:val="24"/>
          <w:lang w:eastAsia="es-UY"/>
          <w14:ligatures w14:val="none"/>
        </w:rPr>
        <w:t>. Academia.edu).</w:t>
      </w:r>
    </w:p>
    <w:p w14:paraId="65E58B70"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561B93FC" w14:textId="77777777" w:rsidR="001E43D8" w:rsidRDefault="001E43D8" w:rsidP="001E43D8">
      <w:pPr>
        <w:spacing w:after="0" w:line="240" w:lineRule="auto"/>
        <w:jc w:val="both"/>
        <w:outlineLvl w:val="1"/>
        <w:rPr>
          <w:rFonts w:ascii="Arial" w:eastAsia="Times New Roman" w:hAnsi="Arial" w:cs="Arial"/>
          <w:b/>
          <w:bCs/>
          <w:color w:val="333333"/>
          <w:kern w:val="0"/>
          <w:sz w:val="24"/>
          <w:szCs w:val="24"/>
          <w:lang w:eastAsia="es-UY"/>
          <w14:ligatures w14:val="none"/>
        </w:rPr>
      </w:pPr>
      <w:r w:rsidRPr="001E43D8">
        <w:rPr>
          <w:rFonts w:ascii="Arial" w:eastAsia="Times New Roman" w:hAnsi="Arial" w:cs="Arial"/>
          <w:b/>
          <w:bCs/>
          <w:color w:val="333333"/>
          <w:kern w:val="0"/>
          <w:sz w:val="24"/>
          <w:szCs w:val="24"/>
          <w:lang w:eastAsia="es-UY"/>
          <w14:ligatures w14:val="none"/>
        </w:rPr>
        <w:t>Aquí está el artículo. </w:t>
      </w:r>
    </w:p>
    <w:p w14:paraId="0D9B323D" w14:textId="77777777" w:rsidR="001E43D8" w:rsidRPr="001E43D8" w:rsidRDefault="001E43D8" w:rsidP="001E43D8">
      <w:pPr>
        <w:spacing w:after="0" w:line="240" w:lineRule="auto"/>
        <w:jc w:val="both"/>
        <w:outlineLvl w:val="1"/>
        <w:rPr>
          <w:rFonts w:ascii="Arial" w:eastAsia="Times New Roman" w:hAnsi="Arial" w:cs="Arial"/>
          <w:b/>
          <w:bCs/>
          <w:color w:val="333333"/>
          <w:kern w:val="0"/>
          <w:sz w:val="24"/>
          <w:szCs w:val="24"/>
          <w:lang w:eastAsia="es-UY"/>
          <w14:ligatures w14:val="none"/>
        </w:rPr>
      </w:pPr>
    </w:p>
    <w:p w14:paraId="7B0918B0"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En este artículo de </w:t>
      </w:r>
      <w:r w:rsidRPr="001E43D8">
        <w:rPr>
          <w:rFonts w:ascii="Arial" w:eastAsia="Times New Roman" w:hAnsi="Arial" w:cs="Arial"/>
          <w:b/>
          <w:bCs/>
          <w:color w:val="333333"/>
          <w:kern w:val="0"/>
          <w:sz w:val="24"/>
          <w:szCs w:val="24"/>
          <w:lang w:eastAsia="es-UY"/>
          <w14:ligatures w14:val="none"/>
        </w:rPr>
        <w:t>“memoria, homenaje y gratitud”</w:t>
      </w:r>
      <w:r w:rsidRPr="001E43D8">
        <w:rPr>
          <w:rFonts w:ascii="Arial" w:eastAsia="Times New Roman" w:hAnsi="Arial" w:cs="Arial"/>
          <w:color w:val="333333"/>
          <w:kern w:val="0"/>
          <w:sz w:val="24"/>
          <w:szCs w:val="24"/>
          <w:lang w:eastAsia="es-UY"/>
          <w14:ligatures w14:val="none"/>
        </w:rPr>
        <w:t> , no quiero referirme al teólogo y pastor, al estratega que se opuso </w:t>
      </w:r>
      <w:r w:rsidRPr="001E43D8">
        <w:rPr>
          <w:rFonts w:ascii="Arial" w:eastAsia="Times New Roman" w:hAnsi="Arial" w:cs="Arial"/>
          <w:b/>
          <w:bCs/>
          <w:color w:val="333333"/>
          <w:kern w:val="0"/>
          <w:sz w:val="24"/>
          <w:szCs w:val="24"/>
          <w:lang w:eastAsia="es-UY"/>
          <w14:ligatures w14:val="none"/>
        </w:rPr>
        <w:t>al nazismo</w:t>
      </w:r>
      <w:r w:rsidRPr="001E43D8">
        <w:rPr>
          <w:rFonts w:ascii="Arial" w:eastAsia="Times New Roman" w:hAnsi="Arial" w:cs="Arial"/>
          <w:color w:val="333333"/>
          <w:kern w:val="0"/>
          <w:sz w:val="24"/>
          <w:szCs w:val="24"/>
          <w:lang w:eastAsia="es-UY"/>
          <w14:ligatures w14:val="none"/>
        </w:rPr>
        <w:t> y al líder espiritual de la </w:t>
      </w:r>
      <w:r w:rsidRPr="001E43D8">
        <w:rPr>
          <w:rFonts w:ascii="Arial" w:eastAsia="Times New Roman" w:hAnsi="Arial" w:cs="Arial"/>
          <w:b/>
          <w:bCs/>
          <w:color w:val="333333"/>
          <w:kern w:val="0"/>
          <w:sz w:val="24"/>
          <w:szCs w:val="24"/>
          <w:lang w:eastAsia="es-UY"/>
          <w14:ligatures w14:val="none"/>
        </w:rPr>
        <w:t>“Iglesia Confesante”</w:t>
      </w:r>
      <w:r w:rsidRPr="001E43D8">
        <w:rPr>
          <w:rFonts w:ascii="Arial" w:eastAsia="Times New Roman" w:hAnsi="Arial" w:cs="Arial"/>
          <w:color w:val="333333"/>
          <w:kern w:val="0"/>
          <w:sz w:val="24"/>
          <w:szCs w:val="24"/>
          <w:lang w:eastAsia="es-UY"/>
          <w14:ligatures w14:val="none"/>
        </w:rPr>
        <w:t> , ni al predicador perspicaz y agudo intérprete de las </w:t>
      </w:r>
      <w:hyperlink r:id="rId7" w:tgtFrame="_blank" w:history="1">
        <w:r w:rsidRPr="001E43D8">
          <w:rPr>
            <w:rFonts w:ascii="Arial" w:eastAsia="Times New Roman" w:hAnsi="Arial" w:cs="Arial"/>
            <w:color w:val="FC6B01"/>
            <w:kern w:val="0"/>
            <w:sz w:val="24"/>
            <w:szCs w:val="24"/>
            <w:u w:val="single"/>
            <w:lang w:eastAsia="es-UY"/>
            <w14:ligatures w14:val="none"/>
          </w:rPr>
          <w:t>Sagradas Escrituras</w:t>
        </w:r>
      </w:hyperlink>
      <w:r w:rsidRPr="001E43D8">
        <w:rPr>
          <w:rFonts w:ascii="Arial" w:eastAsia="Times New Roman" w:hAnsi="Arial" w:cs="Arial"/>
          <w:color w:val="333333"/>
          <w:kern w:val="0"/>
          <w:sz w:val="24"/>
          <w:szCs w:val="24"/>
          <w:lang w:eastAsia="es-UY"/>
          <w14:ligatures w14:val="none"/>
        </w:rPr>
        <w:t> , sino más bien al hombre enamorado de una mujer, con quien compartió un noviazgo, soñando con un matrimonio en la esperanza de liberarse de la “doble prisión”: de un hombre cada vez más consciente de estar condenado a muerte y de la impotencia de su amada por no poder salvarlo.</w:t>
      </w:r>
    </w:p>
    <w:p w14:paraId="4035C239"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27051897"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Las cartas fueron el “gran consuelo” que </w:t>
      </w:r>
      <w:hyperlink r:id="rId8" w:tgtFrame="_blank" w:history="1">
        <w:r w:rsidRPr="001E43D8">
          <w:rPr>
            <w:rFonts w:ascii="Arial" w:eastAsia="Times New Roman" w:hAnsi="Arial" w:cs="Arial"/>
            <w:color w:val="FC6B01"/>
            <w:kern w:val="0"/>
            <w:sz w:val="24"/>
            <w:szCs w:val="24"/>
            <w:u w:val="single"/>
            <w:lang w:eastAsia="es-UY"/>
            <w14:ligatures w14:val="none"/>
          </w:rPr>
          <w:t>Bonhoeffer</w:t>
        </w:r>
      </w:hyperlink>
      <w:r w:rsidRPr="001E43D8">
        <w:rPr>
          <w:rFonts w:ascii="Arial" w:eastAsia="Times New Roman" w:hAnsi="Arial" w:cs="Arial"/>
          <w:color w:val="333333"/>
          <w:kern w:val="0"/>
          <w:sz w:val="24"/>
          <w:szCs w:val="24"/>
          <w:lang w:eastAsia="es-UY"/>
          <w14:ligatures w14:val="none"/>
        </w:rPr>
        <w:t> encontró en prisión. A través de ellos pudo ejercer una influencia victoriosa sobre la injusticia y la crueldad que le rodeaban, expresando al mismo tiempo sus sentimientos más profundos hacia la mujer que amaba.</w:t>
      </w:r>
    </w:p>
    <w:p w14:paraId="78A141D8"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098D2E0D"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En la gris mañana del lunes 9 de abril de 1945 (hace 80 años), en el campo de concentración </w:t>
      </w:r>
      <w:r w:rsidRPr="001E43D8">
        <w:rPr>
          <w:rFonts w:ascii="Arial" w:eastAsia="Times New Roman" w:hAnsi="Arial" w:cs="Arial"/>
          <w:b/>
          <w:bCs/>
          <w:color w:val="333333"/>
          <w:kern w:val="0"/>
          <w:sz w:val="24"/>
          <w:szCs w:val="24"/>
          <w:lang w:eastAsia="es-UY"/>
          <w14:ligatures w14:val="none"/>
        </w:rPr>
        <w:t xml:space="preserve">de </w:t>
      </w:r>
      <w:proofErr w:type="spellStart"/>
      <w:r w:rsidRPr="001E43D8">
        <w:rPr>
          <w:rFonts w:ascii="Arial" w:eastAsia="Times New Roman" w:hAnsi="Arial" w:cs="Arial"/>
          <w:b/>
          <w:bCs/>
          <w:color w:val="333333"/>
          <w:kern w:val="0"/>
          <w:sz w:val="24"/>
          <w:szCs w:val="24"/>
          <w:lang w:eastAsia="es-UY"/>
          <w14:ligatures w14:val="none"/>
        </w:rPr>
        <w:t>Flossenbürg</w:t>
      </w:r>
      <w:proofErr w:type="spellEnd"/>
      <w:r w:rsidRPr="001E43D8">
        <w:rPr>
          <w:rFonts w:ascii="Arial" w:eastAsia="Times New Roman" w:hAnsi="Arial" w:cs="Arial"/>
          <w:color w:val="333333"/>
          <w:kern w:val="0"/>
          <w:sz w:val="24"/>
          <w:szCs w:val="24"/>
          <w:lang w:eastAsia="es-UY"/>
          <w14:ligatures w14:val="none"/>
        </w:rPr>
        <w:t> , en las montañas de </w:t>
      </w:r>
      <w:r w:rsidRPr="001E43D8">
        <w:rPr>
          <w:rFonts w:ascii="Arial" w:eastAsia="Times New Roman" w:hAnsi="Arial" w:cs="Arial"/>
          <w:b/>
          <w:bCs/>
          <w:color w:val="333333"/>
          <w:kern w:val="0"/>
          <w:sz w:val="24"/>
          <w:szCs w:val="24"/>
          <w:lang w:eastAsia="es-UY"/>
          <w14:ligatures w14:val="none"/>
        </w:rPr>
        <w:t>la Alta Baviera</w:t>
      </w:r>
      <w:r w:rsidRPr="001E43D8">
        <w:rPr>
          <w:rFonts w:ascii="Arial" w:eastAsia="Times New Roman" w:hAnsi="Arial" w:cs="Arial"/>
          <w:color w:val="333333"/>
          <w:kern w:val="0"/>
          <w:sz w:val="24"/>
          <w:szCs w:val="24"/>
          <w:lang w:eastAsia="es-UY"/>
          <w14:ligatures w14:val="none"/>
        </w:rPr>
        <w:t xml:space="preserve"> , tuvo lugar </w:t>
      </w:r>
      <w:r w:rsidRPr="001E43D8">
        <w:rPr>
          <w:rFonts w:ascii="Arial" w:eastAsia="Times New Roman" w:hAnsi="Arial" w:cs="Arial"/>
          <w:color w:val="333333"/>
          <w:kern w:val="0"/>
          <w:sz w:val="24"/>
          <w:szCs w:val="24"/>
          <w:lang w:eastAsia="es-UY"/>
          <w14:ligatures w14:val="none"/>
        </w:rPr>
        <w:lastRenderedPageBreak/>
        <w:t>la ejecución del pastor luterano </w:t>
      </w:r>
      <w:hyperlink r:id="rId9" w:tgtFrame="_blank" w:history="1">
        <w:r w:rsidRPr="001E43D8">
          <w:rPr>
            <w:rFonts w:ascii="Arial" w:eastAsia="Times New Roman" w:hAnsi="Arial" w:cs="Arial"/>
            <w:color w:val="FC6B01"/>
            <w:kern w:val="0"/>
            <w:sz w:val="24"/>
            <w:szCs w:val="24"/>
            <w:u w:val="single"/>
            <w:lang w:eastAsia="es-UY"/>
            <w14:ligatures w14:val="none"/>
          </w:rPr>
          <w:t>Dietrich Bonhoeffer</w:t>
        </w:r>
      </w:hyperlink>
      <w:r w:rsidRPr="001E43D8">
        <w:rPr>
          <w:rFonts w:ascii="Arial" w:eastAsia="Times New Roman" w:hAnsi="Arial" w:cs="Arial"/>
          <w:color w:val="333333"/>
          <w:kern w:val="0"/>
          <w:sz w:val="24"/>
          <w:szCs w:val="24"/>
          <w:lang w:eastAsia="es-UY"/>
          <w14:ligatures w14:val="none"/>
        </w:rPr>
        <w:t> , mientras subía desnudo al cadalso donde fue ahorcado por </w:t>
      </w:r>
      <w:r w:rsidRPr="001E43D8">
        <w:rPr>
          <w:rFonts w:ascii="Arial" w:eastAsia="Times New Roman" w:hAnsi="Arial" w:cs="Arial"/>
          <w:b/>
          <w:bCs/>
          <w:color w:val="333333"/>
          <w:kern w:val="0"/>
          <w:sz w:val="24"/>
          <w:szCs w:val="24"/>
          <w:lang w:eastAsia="es-UY"/>
          <w14:ligatures w14:val="none"/>
        </w:rPr>
        <w:t>el Tercer Reich</w:t>
      </w:r>
      <w:r w:rsidRPr="001E43D8">
        <w:rPr>
          <w:rFonts w:ascii="Arial" w:eastAsia="Times New Roman" w:hAnsi="Arial" w:cs="Arial"/>
          <w:color w:val="333333"/>
          <w:kern w:val="0"/>
          <w:sz w:val="24"/>
          <w:szCs w:val="24"/>
          <w:lang w:eastAsia="es-UY"/>
          <w14:ligatures w14:val="none"/>
        </w:rPr>
        <w:t> .</w:t>
      </w:r>
    </w:p>
    <w:p w14:paraId="79EF5EA3"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082C705C"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El rigor de su pensamiento teológico, anclado en la mejor tradición protestante, la cálida irradiación de su personalidad humana y sobrenatural, y el modo en que supo, en circunstancias extraordinarias, llevar hasta sus límites el sentido de su responsabilidad cristiana, hicieron de su vida y de su obra, en las últimas décadas, un lugar de reflexión que trasciende las fronteras nacionales y alcanza geografías cristianas de diversas confesiones.</w:t>
      </w:r>
    </w:p>
    <w:p w14:paraId="1E1D577A"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2BDF1F69"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En este artículo de </w:t>
      </w:r>
      <w:r w:rsidRPr="001E43D8">
        <w:rPr>
          <w:rFonts w:ascii="Arial" w:eastAsia="Times New Roman" w:hAnsi="Arial" w:cs="Arial"/>
          <w:b/>
          <w:bCs/>
          <w:color w:val="333333"/>
          <w:kern w:val="0"/>
          <w:sz w:val="24"/>
          <w:szCs w:val="24"/>
          <w:lang w:eastAsia="es-UY"/>
          <w14:ligatures w14:val="none"/>
        </w:rPr>
        <w:t>“memoria, homenaje y gratitud”</w:t>
      </w:r>
      <w:r w:rsidRPr="001E43D8">
        <w:rPr>
          <w:rFonts w:ascii="Arial" w:eastAsia="Times New Roman" w:hAnsi="Arial" w:cs="Arial"/>
          <w:color w:val="333333"/>
          <w:kern w:val="0"/>
          <w:sz w:val="24"/>
          <w:szCs w:val="24"/>
          <w:lang w:eastAsia="es-UY"/>
          <w14:ligatures w14:val="none"/>
        </w:rPr>
        <w:t> , no quiero referirme al teólogo y pastor, al estratega que se opuso </w:t>
      </w:r>
      <w:r w:rsidRPr="001E43D8">
        <w:rPr>
          <w:rFonts w:ascii="Arial" w:eastAsia="Times New Roman" w:hAnsi="Arial" w:cs="Arial"/>
          <w:b/>
          <w:bCs/>
          <w:color w:val="333333"/>
          <w:kern w:val="0"/>
          <w:sz w:val="24"/>
          <w:szCs w:val="24"/>
          <w:lang w:eastAsia="es-UY"/>
          <w14:ligatures w14:val="none"/>
        </w:rPr>
        <w:t>al nazismo</w:t>
      </w:r>
      <w:r w:rsidRPr="001E43D8">
        <w:rPr>
          <w:rFonts w:ascii="Arial" w:eastAsia="Times New Roman" w:hAnsi="Arial" w:cs="Arial"/>
          <w:color w:val="333333"/>
          <w:kern w:val="0"/>
          <w:sz w:val="24"/>
          <w:szCs w:val="24"/>
          <w:lang w:eastAsia="es-UY"/>
          <w14:ligatures w14:val="none"/>
        </w:rPr>
        <w:t> y al líder espiritual de la </w:t>
      </w:r>
      <w:r w:rsidRPr="001E43D8">
        <w:rPr>
          <w:rFonts w:ascii="Arial" w:eastAsia="Times New Roman" w:hAnsi="Arial" w:cs="Arial"/>
          <w:b/>
          <w:bCs/>
          <w:color w:val="333333"/>
          <w:kern w:val="0"/>
          <w:sz w:val="24"/>
          <w:szCs w:val="24"/>
          <w:lang w:eastAsia="es-UY"/>
          <w14:ligatures w14:val="none"/>
        </w:rPr>
        <w:t>“Iglesia Confesante”</w:t>
      </w:r>
      <w:r w:rsidRPr="001E43D8">
        <w:rPr>
          <w:rFonts w:ascii="Arial" w:eastAsia="Times New Roman" w:hAnsi="Arial" w:cs="Arial"/>
          <w:color w:val="333333"/>
          <w:kern w:val="0"/>
          <w:sz w:val="24"/>
          <w:szCs w:val="24"/>
          <w:lang w:eastAsia="es-UY"/>
          <w14:ligatures w14:val="none"/>
        </w:rPr>
        <w:t> , ni al predicador perspicaz y agudo intérprete de las </w:t>
      </w:r>
      <w:r w:rsidRPr="001E43D8">
        <w:rPr>
          <w:rFonts w:ascii="Arial" w:eastAsia="Times New Roman" w:hAnsi="Arial" w:cs="Arial"/>
          <w:b/>
          <w:bCs/>
          <w:color w:val="333333"/>
          <w:kern w:val="0"/>
          <w:sz w:val="24"/>
          <w:szCs w:val="24"/>
          <w:lang w:eastAsia="es-UY"/>
          <w14:ligatures w14:val="none"/>
        </w:rPr>
        <w:t>Sagradas Escrituras</w:t>
      </w:r>
      <w:r w:rsidRPr="001E43D8">
        <w:rPr>
          <w:rFonts w:ascii="Arial" w:eastAsia="Times New Roman" w:hAnsi="Arial" w:cs="Arial"/>
          <w:color w:val="333333"/>
          <w:kern w:val="0"/>
          <w:sz w:val="24"/>
          <w:szCs w:val="24"/>
          <w:lang w:eastAsia="es-UY"/>
          <w14:ligatures w14:val="none"/>
        </w:rPr>
        <w:t> , sino más bien al hombre enamorado de una mujer, con quien compartió un compromiso, soñando con un matrimonio en la esperanza de liberarse de la “doble prisión”: la de un hombre cada vez más consciente de estar condenado a muerte y la impotencia de su amada por no poder salvarlo.</w:t>
      </w:r>
    </w:p>
    <w:p w14:paraId="4AEF285C"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29C4DC82"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El curioso compromiso de </w:t>
      </w:r>
      <w:r w:rsidRPr="001E43D8">
        <w:rPr>
          <w:rFonts w:ascii="Arial" w:eastAsia="Times New Roman" w:hAnsi="Arial" w:cs="Arial"/>
          <w:b/>
          <w:bCs/>
          <w:color w:val="333333"/>
          <w:kern w:val="0"/>
          <w:sz w:val="24"/>
          <w:szCs w:val="24"/>
          <w:lang w:eastAsia="es-UY"/>
          <w14:ligatures w14:val="none"/>
        </w:rPr>
        <w:t>Dietrich</w:t>
      </w:r>
      <w:r w:rsidRPr="001E43D8">
        <w:rPr>
          <w:rFonts w:ascii="Arial" w:eastAsia="Times New Roman" w:hAnsi="Arial" w:cs="Arial"/>
          <w:color w:val="333333"/>
          <w:kern w:val="0"/>
          <w:sz w:val="24"/>
          <w:szCs w:val="24"/>
          <w:lang w:eastAsia="es-UY"/>
          <w14:ligatures w14:val="none"/>
        </w:rPr>
        <w:t> se revela en el hecho de que su numerosa familia sólo se enteró de ello cuando los barrotes de la prisión ya separaban a los recién casados. Con el sentido del humor característico de los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 Dietrich a menudo señalaba lo grotesco que era recibir cartas de buenos deseos y felicitaciones en prisión.</w:t>
      </w:r>
    </w:p>
    <w:p w14:paraId="27F3A79D"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004C2725"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Todo comenzó con una profecía sobre el final de su vida: “No viviré más allá de los 37 años”, dijo una vez </w:t>
      </w:r>
      <w:r w:rsidRPr="001E43D8">
        <w:rPr>
          <w:rFonts w:ascii="Arial" w:eastAsia="Times New Roman" w:hAnsi="Arial" w:cs="Arial"/>
          <w:b/>
          <w:bCs/>
          <w:color w:val="333333"/>
          <w:kern w:val="0"/>
          <w:sz w:val="24"/>
          <w:szCs w:val="24"/>
          <w:lang w:eastAsia="es-UY"/>
          <w14:ligatures w14:val="none"/>
        </w:rPr>
        <w:t>Dietrich Bonhoeffer</w:t>
      </w:r>
      <w:r w:rsidRPr="001E43D8">
        <w:rPr>
          <w:rFonts w:ascii="Arial" w:eastAsia="Times New Roman" w:hAnsi="Arial" w:cs="Arial"/>
          <w:color w:val="333333"/>
          <w:kern w:val="0"/>
          <w:sz w:val="24"/>
          <w:szCs w:val="24"/>
          <w:lang w:eastAsia="es-UY"/>
          <w14:ligatures w14:val="none"/>
        </w:rPr>
        <w:t> en presencia de un estudiante. Sin embargo, a los 37 años encontró a su pareja. Era abril de 1944, </w:t>
      </w:r>
      <w:proofErr w:type="spellStart"/>
      <w:r w:rsidRPr="001E43D8">
        <w:rPr>
          <w:rFonts w:ascii="Arial" w:eastAsia="Times New Roman" w:hAnsi="Arial" w:cs="Arial"/>
          <w:color w:val="333333"/>
          <w:kern w:val="0"/>
          <w:sz w:val="24"/>
          <w:szCs w:val="24"/>
          <w:lang w:eastAsia="es-UY"/>
          <w14:ligatures w14:val="none"/>
        </w:rPr>
        <w:fldChar w:fldCharType="begin"/>
      </w:r>
      <w:r w:rsidRPr="001E43D8">
        <w:rPr>
          <w:rFonts w:ascii="Arial" w:eastAsia="Times New Roman" w:hAnsi="Arial" w:cs="Arial"/>
          <w:color w:val="333333"/>
          <w:kern w:val="0"/>
          <w:sz w:val="24"/>
          <w:szCs w:val="24"/>
          <w:lang w:eastAsia="es-UY"/>
          <w14:ligatures w14:val="none"/>
        </w:rPr>
        <w:instrText>HYPERLINK "https://ihu.unisinos.br/categorias/644133-bonhoeffer-a-fe-que-olha-para-o-futuro" \t "_blank"</w:instrText>
      </w:r>
      <w:r w:rsidRPr="001E43D8">
        <w:rPr>
          <w:rFonts w:ascii="Arial" w:eastAsia="Times New Roman" w:hAnsi="Arial" w:cs="Arial"/>
          <w:color w:val="333333"/>
          <w:kern w:val="0"/>
          <w:sz w:val="24"/>
          <w:szCs w:val="24"/>
          <w:lang w:eastAsia="es-UY"/>
          <w14:ligatures w14:val="none"/>
        </w:rPr>
      </w:r>
      <w:r w:rsidRPr="001E43D8">
        <w:rPr>
          <w:rFonts w:ascii="Arial" w:eastAsia="Times New Roman" w:hAnsi="Arial" w:cs="Arial"/>
          <w:color w:val="333333"/>
          <w:kern w:val="0"/>
          <w:sz w:val="24"/>
          <w:szCs w:val="24"/>
          <w:lang w:eastAsia="es-UY"/>
          <w14:ligatures w14:val="none"/>
        </w:rPr>
        <w:fldChar w:fldCharType="separate"/>
      </w:r>
      <w:r w:rsidRPr="001E43D8">
        <w:rPr>
          <w:rFonts w:ascii="Arial" w:eastAsia="Times New Roman" w:hAnsi="Arial" w:cs="Arial"/>
          <w:color w:val="FC6B01"/>
          <w:kern w:val="0"/>
          <w:sz w:val="24"/>
          <w:szCs w:val="24"/>
          <w:u w:val="single"/>
          <w:lang w:eastAsia="es-UY"/>
          <w14:ligatures w14:val="none"/>
        </w:rPr>
        <w:t>Maria</w:t>
      </w:r>
      <w:proofErr w:type="spellEnd"/>
      <w:r w:rsidRPr="001E43D8">
        <w:rPr>
          <w:rFonts w:ascii="Arial" w:eastAsia="Times New Roman" w:hAnsi="Arial" w:cs="Arial"/>
          <w:color w:val="FC6B01"/>
          <w:kern w:val="0"/>
          <w:sz w:val="24"/>
          <w:szCs w:val="24"/>
          <w:u w:val="single"/>
          <w:lang w:eastAsia="es-UY"/>
          <w14:ligatures w14:val="none"/>
        </w:rPr>
        <w:t xml:space="preserve"> </w:t>
      </w:r>
      <w:proofErr w:type="spellStart"/>
      <w:r w:rsidRPr="001E43D8">
        <w:rPr>
          <w:rFonts w:ascii="Arial" w:eastAsia="Times New Roman" w:hAnsi="Arial" w:cs="Arial"/>
          <w:color w:val="FC6B01"/>
          <w:kern w:val="0"/>
          <w:sz w:val="24"/>
          <w:szCs w:val="24"/>
          <w:u w:val="single"/>
          <w:lang w:eastAsia="es-UY"/>
          <w14:ligatures w14:val="none"/>
        </w:rPr>
        <w:t>von</w:t>
      </w:r>
      <w:proofErr w:type="spellEnd"/>
      <w:r w:rsidRPr="001E43D8">
        <w:rPr>
          <w:rFonts w:ascii="Arial" w:eastAsia="Times New Roman" w:hAnsi="Arial" w:cs="Arial"/>
          <w:color w:val="FC6B01"/>
          <w:kern w:val="0"/>
          <w:sz w:val="24"/>
          <w:szCs w:val="24"/>
          <w:u w:val="single"/>
          <w:lang w:eastAsia="es-UY"/>
          <w14:ligatures w14:val="none"/>
        </w:rPr>
        <w:t xml:space="preserve"> </w:t>
      </w:r>
      <w:proofErr w:type="spellStart"/>
      <w:r w:rsidRPr="001E43D8">
        <w:rPr>
          <w:rFonts w:ascii="Arial" w:eastAsia="Times New Roman" w:hAnsi="Arial" w:cs="Arial"/>
          <w:color w:val="FC6B01"/>
          <w:kern w:val="0"/>
          <w:sz w:val="24"/>
          <w:szCs w:val="24"/>
          <w:u w:val="single"/>
          <w:lang w:eastAsia="es-UY"/>
          <w14:ligatures w14:val="none"/>
        </w:rPr>
        <w:t>Wedemeyer</w:t>
      </w:r>
      <w:proofErr w:type="spellEnd"/>
      <w:r w:rsidRPr="001E43D8">
        <w:rPr>
          <w:rFonts w:ascii="Arial" w:eastAsia="Times New Roman" w:hAnsi="Arial" w:cs="Arial"/>
          <w:color w:val="333333"/>
          <w:kern w:val="0"/>
          <w:sz w:val="24"/>
          <w:szCs w:val="24"/>
          <w:lang w:eastAsia="es-UY"/>
          <w14:ligatures w14:val="none"/>
        </w:rPr>
        <w:fldChar w:fldCharType="end"/>
      </w:r>
      <w:r w:rsidRPr="001E43D8">
        <w:rPr>
          <w:rFonts w:ascii="Arial" w:eastAsia="Times New Roman" w:hAnsi="Arial" w:cs="Arial"/>
          <w:color w:val="333333"/>
          <w:kern w:val="0"/>
          <w:sz w:val="24"/>
          <w:szCs w:val="24"/>
          <w:lang w:eastAsia="es-UY"/>
          <w14:ligatures w14:val="none"/>
        </w:rPr>
        <w:t> estaba a punto de celebrar su cumpleaños. Su prometido, </w:t>
      </w:r>
      <w:r w:rsidRPr="001E43D8">
        <w:rPr>
          <w:rFonts w:ascii="Arial" w:eastAsia="Times New Roman" w:hAnsi="Arial" w:cs="Arial"/>
          <w:b/>
          <w:bCs/>
          <w:color w:val="333333"/>
          <w:kern w:val="0"/>
          <w:sz w:val="24"/>
          <w:szCs w:val="24"/>
          <w:lang w:eastAsia="es-UY"/>
          <w14:ligatures w14:val="none"/>
        </w:rPr>
        <w:t>Dietrich Bonhoeffer</w:t>
      </w:r>
      <w:r w:rsidRPr="001E43D8">
        <w:rPr>
          <w:rFonts w:ascii="Arial" w:eastAsia="Times New Roman" w:hAnsi="Arial" w:cs="Arial"/>
          <w:color w:val="333333"/>
          <w:kern w:val="0"/>
          <w:sz w:val="24"/>
          <w:szCs w:val="24"/>
          <w:lang w:eastAsia="es-UY"/>
          <w14:ligatures w14:val="none"/>
        </w:rPr>
        <w:t> , que llevaba un año en prisión y por lo tanto no podía estar con ella en persona, le envió una carta reflexionando sobre sí mismo y su prometida:</w:t>
      </w:r>
    </w:p>
    <w:p w14:paraId="36866A53"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04866799"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¡Cumples 20! Me da vergüenza pensar en lo poco que sabía de la vida a esa edad y compararla con la tuya, ya llena de experiencias y tareas importantes.</w:t>
      </w:r>
    </w:p>
    <w:p w14:paraId="553A69FF"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3341120E"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En aquella época yo todavía creía que la vida consistía en pensamientos y libros; Había escrito mi primer libro y me temo que estaba bastante orgulloso de ello. Pero… ¿qué persona había recibido algo de mí? ¿A quién he ayudado? ¿A quién le había traído alegría y felicidad? ¿Qué sabía realmente sobre las cosas sobre las que escribí? ¿Y tú? Por suerte, uno no escribe libros, pero sí, ya sabes, experimentas, haces en la vida real lo que yo sólo soñaba.</w:t>
      </w:r>
    </w:p>
    <w:p w14:paraId="7558B95D"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625E7125"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La extraordinaria estatura humana y teológica de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ha ocultado a menudo a los estudiosos su lado emotivo, que se revela en gran medida en las cartas enviadas a su prometida desde finales de julio de 1943 hasta diciembre de 1944.</w:t>
      </w:r>
    </w:p>
    <w:p w14:paraId="1E0A0BC8"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5C278C18"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amaba </w:t>
      </w:r>
      <w:r w:rsidRPr="001E43D8">
        <w:rPr>
          <w:rFonts w:ascii="Arial" w:eastAsia="Times New Roman" w:hAnsi="Arial" w:cs="Arial"/>
          <w:b/>
          <w:bCs/>
          <w:color w:val="333333"/>
          <w:kern w:val="0"/>
          <w:sz w:val="24"/>
          <w:szCs w:val="24"/>
          <w:lang w:eastAsia="es-UY"/>
          <w14:ligatures w14:val="none"/>
        </w:rPr>
        <w:t xml:space="preserve">a </w:t>
      </w:r>
      <w:proofErr w:type="spellStart"/>
      <w:r w:rsidRPr="001E43D8">
        <w:rPr>
          <w:rFonts w:ascii="Arial" w:eastAsia="Times New Roman" w:hAnsi="Arial" w:cs="Arial"/>
          <w:b/>
          <w:bCs/>
          <w:color w:val="333333"/>
          <w:kern w:val="0"/>
          <w:sz w:val="24"/>
          <w:szCs w:val="24"/>
          <w:lang w:eastAsia="es-UY"/>
          <w14:ligatures w14:val="none"/>
        </w:rPr>
        <w:t>Maria</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von</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Wedemeyer</w:t>
      </w:r>
      <w:proofErr w:type="spellEnd"/>
      <w:r w:rsidRPr="001E43D8">
        <w:rPr>
          <w:rFonts w:ascii="Arial" w:eastAsia="Times New Roman" w:hAnsi="Arial" w:cs="Arial"/>
          <w:color w:val="333333"/>
          <w:kern w:val="0"/>
          <w:sz w:val="24"/>
          <w:szCs w:val="24"/>
          <w:lang w:eastAsia="es-UY"/>
          <w14:ligatures w14:val="none"/>
        </w:rPr>
        <w:t xml:space="preserve"> , una mujer casi 20 años menor que él, y planeaba formar un hogar con ella. Mantuvieron una correspondencia constante durante gran parte del tiempo que Bonhoeffer estuvo preso en la </w:t>
      </w:r>
      <w:r w:rsidRPr="001E43D8">
        <w:rPr>
          <w:rFonts w:ascii="Arial" w:eastAsia="Times New Roman" w:hAnsi="Arial" w:cs="Arial"/>
          <w:color w:val="333333"/>
          <w:kern w:val="0"/>
          <w:sz w:val="24"/>
          <w:szCs w:val="24"/>
          <w:lang w:eastAsia="es-UY"/>
          <w14:ligatures w14:val="none"/>
        </w:rPr>
        <w:lastRenderedPageBreak/>
        <w:t>prisión militar </w:t>
      </w:r>
      <w:r w:rsidRPr="001E43D8">
        <w:rPr>
          <w:rFonts w:ascii="Arial" w:eastAsia="Times New Roman" w:hAnsi="Arial" w:cs="Arial"/>
          <w:b/>
          <w:bCs/>
          <w:color w:val="333333"/>
          <w:kern w:val="0"/>
          <w:sz w:val="24"/>
          <w:szCs w:val="24"/>
          <w:lang w:eastAsia="es-UY"/>
          <w14:ligatures w14:val="none"/>
        </w:rPr>
        <w:t xml:space="preserve">de </w:t>
      </w:r>
      <w:proofErr w:type="spellStart"/>
      <w:r w:rsidRPr="001E43D8">
        <w:rPr>
          <w:rFonts w:ascii="Arial" w:eastAsia="Times New Roman" w:hAnsi="Arial" w:cs="Arial"/>
          <w:b/>
          <w:bCs/>
          <w:color w:val="333333"/>
          <w:kern w:val="0"/>
          <w:sz w:val="24"/>
          <w:szCs w:val="24"/>
          <w:lang w:eastAsia="es-UY"/>
          <w14:ligatures w14:val="none"/>
        </w:rPr>
        <w:t>Tegel</w:t>
      </w:r>
      <w:proofErr w:type="spellEnd"/>
      <w:r w:rsidRPr="001E43D8">
        <w:rPr>
          <w:rFonts w:ascii="Arial" w:eastAsia="Times New Roman" w:hAnsi="Arial" w:cs="Arial"/>
          <w:color w:val="333333"/>
          <w:kern w:val="0"/>
          <w:sz w:val="24"/>
          <w:szCs w:val="24"/>
          <w:lang w:eastAsia="es-UY"/>
          <w14:ligatures w14:val="none"/>
        </w:rPr>
        <w:t xml:space="preserve"> . El diálogo y los planes de boda fueron cruelmente interrumpidos por la ejecución de Bonhoeffer el 9 de abril de 1945; </w:t>
      </w:r>
      <w:proofErr w:type="spellStart"/>
      <w:r w:rsidRPr="001E43D8">
        <w:rPr>
          <w:rFonts w:ascii="Arial" w:eastAsia="Times New Roman" w:hAnsi="Arial" w:cs="Arial"/>
          <w:color w:val="333333"/>
          <w:kern w:val="0"/>
          <w:sz w:val="24"/>
          <w:szCs w:val="24"/>
          <w:lang w:eastAsia="es-UY"/>
          <w14:ligatures w14:val="none"/>
        </w:rPr>
        <w:t>Maria</w:t>
      </w:r>
      <w:proofErr w:type="spellEnd"/>
      <w:r w:rsidRPr="001E43D8">
        <w:rPr>
          <w:rFonts w:ascii="Arial" w:eastAsia="Times New Roman" w:hAnsi="Arial" w:cs="Arial"/>
          <w:color w:val="333333"/>
          <w:kern w:val="0"/>
          <w:sz w:val="24"/>
          <w:szCs w:val="24"/>
          <w:lang w:eastAsia="es-UY"/>
          <w14:ligatures w14:val="none"/>
        </w:rPr>
        <w:t xml:space="preserve"> </w:t>
      </w:r>
      <w:proofErr w:type="spellStart"/>
      <w:r w:rsidRPr="001E43D8">
        <w:rPr>
          <w:rFonts w:ascii="Arial" w:eastAsia="Times New Roman" w:hAnsi="Arial" w:cs="Arial"/>
          <w:color w:val="333333"/>
          <w:kern w:val="0"/>
          <w:sz w:val="24"/>
          <w:szCs w:val="24"/>
          <w:lang w:eastAsia="es-UY"/>
          <w14:ligatures w14:val="none"/>
        </w:rPr>
        <w:t>von</w:t>
      </w:r>
      <w:proofErr w:type="spellEnd"/>
      <w:r w:rsidRPr="001E43D8">
        <w:rPr>
          <w:rFonts w:ascii="Arial" w:eastAsia="Times New Roman" w:hAnsi="Arial" w:cs="Arial"/>
          <w:color w:val="333333"/>
          <w:kern w:val="0"/>
          <w:sz w:val="24"/>
          <w:szCs w:val="24"/>
          <w:lang w:eastAsia="es-UY"/>
          <w14:ligatures w14:val="none"/>
        </w:rPr>
        <w:t xml:space="preserve"> </w:t>
      </w:r>
      <w:proofErr w:type="spellStart"/>
      <w:r w:rsidRPr="001E43D8">
        <w:rPr>
          <w:rFonts w:ascii="Arial" w:eastAsia="Times New Roman" w:hAnsi="Arial" w:cs="Arial"/>
          <w:color w:val="333333"/>
          <w:kern w:val="0"/>
          <w:sz w:val="24"/>
          <w:szCs w:val="24"/>
          <w:lang w:eastAsia="es-UY"/>
          <w14:ligatures w14:val="none"/>
        </w:rPr>
        <w:t>Wedemeyer</w:t>
      </w:r>
      <w:proofErr w:type="spellEnd"/>
      <w:r w:rsidRPr="001E43D8">
        <w:rPr>
          <w:rFonts w:ascii="Arial" w:eastAsia="Times New Roman" w:hAnsi="Arial" w:cs="Arial"/>
          <w:color w:val="333333"/>
          <w:kern w:val="0"/>
          <w:sz w:val="24"/>
          <w:szCs w:val="24"/>
          <w:lang w:eastAsia="es-UY"/>
          <w14:ligatures w14:val="none"/>
        </w:rPr>
        <w:t xml:space="preserve"> recibió la noticia de su muerte sólo dos meses después.</w:t>
      </w:r>
    </w:p>
    <w:p w14:paraId="03CE6C85"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7436493C"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Las cartas fueron el “gran consuelo” que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encontró en prisión. A través de ellos pudo ejercer una influencia victoriosa sobre la injusticia y la crueldad que le rodeaban, expresando al mismo tiempo sus sentimientos más profundos hacia la mujer que amaba.</w:t>
      </w:r>
    </w:p>
    <w:p w14:paraId="4416C4C8"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61A47ECD"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En el intercambio epistolar con su prometida,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recibió tanto o más de lo que había sembrado en ella. En una carta que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le envió desde </w:t>
      </w:r>
      <w:proofErr w:type="spellStart"/>
      <w:r w:rsidRPr="001E43D8">
        <w:rPr>
          <w:rFonts w:ascii="Arial" w:eastAsia="Times New Roman" w:hAnsi="Arial" w:cs="Arial"/>
          <w:b/>
          <w:bCs/>
          <w:color w:val="333333"/>
          <w:kern w:val="0"/>
          <w:sz w:val="24"/>
          <w:szCs w:val="24"/>
          <w:lang w:eastAsia="es-UY"/>
          <w14:ligatures w14:val="none"/>
        </w:rPr>
        <w:t>Pätzig</w:t>
      </w:r>
      <w:proofErr w:type="spellEnd"/>
      <w:r w:rsidRPr="001E43D8">
        <w:rPr>
          <w:rFonts w:ascii="Arial" w:eastAsia="Times New Roman" w:hAnsi="Arial" w:cs="Arial"/>
          <w:color w:val="333333"/>
          <w:kern w:val="0"/>
          <w:sz w:val="24"/>
          <w:szCs w:val="24"/>
          <w:lang w:eastAsia="es-UY"/>
          <w14:ligatures w14:val="none"/>
        </w:rPr>
        <w:t> el 8 de octubre de 1943, dice:</w:t>
      </w:r>
    </w:p>
    <w:p w14:paraId="582CD826"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7EA16FFC"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¡Mi querido </w:t>
      </w:r>
      <w:r w:rsidRPr="001E43D8">
        <w:rPr>
          <w:rFonts w:ascii="Arial" w:eastAsia="Times New Roman" w:hAnsi="Arial" w:cs="Arial"/>
          <w:b/>
          <w:bCs/>
          <w:color w:val="333333"/>
          <w:kern w:val="0"/>
          <w:sz w:val="24"/>
          <w:szCs w:val="24"/>
          <w:lang w:eastAsia="es-UY"/>
          <w14:ligatures w14:val="none"/>
        </w:rPr>
        <w:t>Dietrich</w:t>
      </w:r>
      <w:r w:rsidRPr="001E43D8">
        <w:rPr>
          <w:rFonts w:ascii="Arial" w:eastAsia="Times New Roman" w:hAnsi="Arial" w:cs="Arial"/>
          <w:color w:val="333333"/>
          <w:kern w:val="0"/>
          <w:sz w:val="24"/>
          <w:szCs w:val="24"/>
          <w:lang w:eastAsia="es-UY"/>
          <w14:ligatures w14:val="none"/>
        </w:rPr>
        <w:t> ! Cuando recibo una carta tuya y la leo, es como si estuvieras sentado a mi lado diciéndome que nunca hemos podido hablarnos y que nos hablaremos cuando estemos solos. Me gustaría escucharte siempre cuando me hablas así.</w:t>
      </w:r>
    </w:p>
    <w:p w14:paraId="33D4F8B6"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63BBB784"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 con un pensamiento marcado por rasgos patriarcales, valora el estilo y la capacidad de comunicación de </w:t>
      </w:r>
      <w:r w:rsidRPr="001E43D8">
        <w:rPr>
          <w:rFonts w:ascii="Arial" w:eastAsia="Times New Roman" w:hAnsi="Arial" w:cs="Arial"/>
          <w:b/>
          <w:bCs/>
          <w:color w:val="333333"/>
          <w:kern w:val="0"/>
          <w:sz w:val="24"/>
          <w:szCs w:val="24"/>
          <w:lang w:eastAsia="es-UY"/>
          <w14:ligatures w14:val="none"/>
        </w:rPr>
        <w:t>Mary</w:t>
      </w:r>
      <w:r w:rsidRPr="001E43D8">
        <w:rPr>
          <w:rFonts w:ascii="Arial" w:eastAsia="Times New Roman" w:hAnsi="Arial" w:cs="Arial"/>
          <w:color w:val="333333"/>
          <w:kern w:val="0"/>
          <w:sz w:val="24"/>
          <w:szCs w:val="24"/>
          <w:lang w:eastAsia="es-UY"/>
          <w14:ligatures w14:val="none"/>
        </w:rPr>
        <w:t> :</w:t>
      </w:r>
    </w:p>
    <w:p w14:paraId="12521DDF" w14:textId="0C563F01"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br/>
        <w:t>«Tu carta me ha alegrado de nuevo. A veces dices que no sabes escribir cartas. Nunca lo creí. Las mujeres, en general, escriben mejor que los hombres, y aunque los hombres, afortunadamente, suelen escribir mejores libros, eso... ¡no vale ni media carta!».</w:t>
      </w:r>
    </w:p>
    <w:p w14:paraId="40882E72"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7350A948"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roofErr w:type="spellStart"/>
      <w:r w:rsidRPr="001E43D8">
        <w:rPr>
          <w:rFonts w:ascii="Arial" w:eastAsia="Times New Roman" w:hAnsi="Arial" w:cs="Arial"/>
          <w:b/>
          <w:bCs/>
          <w:color w:val="333333"/>
          <w:kern w:val="0"/>
          <w:sz w:val="24"/>
          <w:szCs w:val="24"/>
          <w:lang w:eastAsia="es-UY"/>
          <w14:ligatures w14:val="none"/>
        </w:rPr>
        <w:t>Maria</w:t>
      </w:r>
      <w:proofErr w:type="spellEnd"/>
      <w:r w:rsidRPr="001E43D8">
        <w:rPr>
          <w:rFonts w:ascii="Arial" w:eastAsia="Times New Roman" w:hAnsi="Arial" w:cs="Arial"/>
          <w:color w:val="333333"/>
          <w:kern w:val="0"/>
          <w:sz w:val="24"/>
          <w:szCs w:val="24"/>
          <w:lang w:eastAsia="es-UY"/>
          <w14:ligatures w14:val="none"/>
        </w:rPr>
        <w:t> recordó su primer encuentro con </w:t>
      </w:r>
      <w:r w:rsidRPr="001E43D8">
        <w:rPr>
          <w:rFonts w:ascii="Arial" w:eastAsia="Times New Roman" w:hAnsi="Arial" w:cs="Arial"/>
          <w:b/>
          <w:bCs/>
          <w:color w:val="333333"/>
          <w:kern w:val="0"/>
          <w:sz w:val="24"/>
          <w:szCs w:val="24"/>
          <w:lang w:eastAsia="es-UY"/>
          <w14:ligatures w14:val="none"/>
        </w:rPr>
        <w:t>Dietrich Bonhoeffer</w:t>
      </w:r>
      <w:r w:rsidRPr="001E43D8">
        <w:rPr>
          <w:rFonts w:ascii="Arial" w:eastAsia="Times New Roman" w:hAnsi="Arial" w:cs="Arial"/>
          <w:color w:val="333333"/>
          <w:kern w:val="0"/>
          <w:sz w:val="24"/>
          <w:szCs w:val="24"/>
          <w:lang w:eastAsia="es-UY"/>
          <w14:ligatures w14:val="none"/>
        </w:rPr>
        <w:br/>
        <w:t>muchos años después en una carta: «Mi primer encuentro con Dietrich Bonhoeffer fue en casa de mi abuela, </w:t>
      </w:r>
      <w:r w:rsidRPr="001E43D8">
        <w:rPr>
          <w:rFonts w:ascii="Arial" w:eastAsia="Times New Roman" w:hAnsi="Arial" w:cs="Arial"/>
          <w:b/>
          <w:bCs/>
          <w:color w:val="333333"/>
          <w:kern w:val="0"/>
          <w:sz w:val="24"/>
          <w:szCs w:val="24"/>
          <w:lang w:eastAsia="es-UY"/>
          <w14:ligatures w14:val="none"/>
        </w:rPr>
        <w:t xml:space="preserve">Ruth </w:t>
      </w:r>
      <w:proofErr w:type="spellStart"/>
      <w:r w:rsidRPr="001E43D8">
        <w:rPr>
          <w:rFonts w:ascii="Arial" w:eastAsia="Times New Roman" w:hAnsi="Arial" w:cs="Arial"/>
          <w:b/>
          <w:bCs/>
          <w:color w:val="333333"/>
          <w:kern w:val="0"/>
          <w:sz w:val="24"/>
          <w:szCs w:val="24"/>
          <w:lang w:eastAsia="es-UY"/>
          <w14:ligatures w14:val="none"/>
        </w:rPr>
        <w:t>von</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Kleist-Retzow</w:t>
      </w:r>
      <w:proofErr w:type="spellEnd"/>
      <w:r w:rsidRPr="001E43D8">
        <w:rPr>
          <w:rFonts w:ascii="Arial" w:eastAsia="Times New Roman" w:hAnsi="Arial" w:cs="Arial"/>
          <w:color w:val="333333"/>
          <w:kern w:val="0"/>
          <w:sz w:val="24"/>
          <w:szCs w:val="24"/>
          <w:lang w:eastAsia="es-UY"/>
          <w14:ligatures w14:val="none"/>
        </w:rPr>
        <w:t> . Tenía doce años y había solicitado que me incluyeran en las clases de confirmación que Bonhoeffer impartía a mi hermano mayor y a dos primos. Mi solicitud fue rechazada. Sea cual sea el motivo, recuerdo que a Dietrich le pareció bastante divertido, y a mi abuela, nada».</w:t>
      </w:r>
    </w:p>
    <w:p w14:paraId="6D584006"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787B34FA"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Seis años después,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había terminado sus estudios secundarios, “era muy bonita, inteligente y llena de vida”, y tenía una relación estrecha con su abuela, quien veía en su nieta a la joven que ella misma había sido.</w:t>
      </w:r>
    </w:p>
    <w:p w14:paraId="3F88DE5A"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29AC448C"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tenía el gran don de hacer que una persona se sintiera completamente a gusto, pues aceptaba el nivel de su interlocutor con sinceridad y compromiso; Esto me dio confianza para hablar libremente sobre cualquier situación. Así, en la carta que envió desde </w:t>
      </w:r>
      <w:proofErr w:type="spellStart"/>
      <w:r w:rsidRPr="001E43D8">
        <w:rPr>
          <w:rFonts w:ascii="Arial" w:eastAsia="Times New Roman" w:hAnsi="Arial" w:cs="Arial"/>
          <w:b/>
          <w:bCs/>
          <w:color w:val="333333"/>
          <w:kern w:val="0"/>
          <w:sz w:val="24"/>
          <w:szCs w:val="24"/>
          <w:lang w:eastAsia="es-UY"/>
          <w14:ligatures w14:val="none"/>
        </w:rPr>
        <w:t>Tegel</w:t>
      </w:r>
      <w:proofErr w:type="spellEnd"/>
      <w:r w:rsidRPr="001E43D8">
        <w:rPr>
          <w:rFonts w:ascii="Arial" w:eastAsia="Times New Roman" w:hAnsi="Arial" w:cs="Arial"/>
          <w:color w:val="333333"/>
          <w:kern w:val="0"/>
          <w:sz w:val="24"/>
          <w:szCs w:val="24"/>
          <w:lang w:eastAsia="es-UY"/>
          <w14:ligatures w14:val="none"/>
        </w:rPr>
        <w:t> , diez días antes de Navidad de 1943, escribe:</w:t>
      </w:r>
    </w:p>
    <w:p w14:paraId="6AB67DC1"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50CE6DB9"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¡Mi querida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 Debemos aprender a decir: «Estoy acostumbrado a todo y en todo, a la saciedad y al hambre, a la abundancia y a la necesidad. Todo lo puedo en Cristo que me conforta» ( </w:t>
      </w:r>
      <w:r w:rsidRPr="001E43D8">
        <w:rPr>
          <w:rFonts w:ascii="Arial" w:eastAsia="Times New Roman" w:hAnsi="Arial" w:cs="Arial"/>
          <w:b/>
          <w:bCs/>
          <w:color w:val="333333"/>
          <w:kern w:val="0"/>
          <w:sz w:val="24"/>
          <w:szCs w:val="24"/>
          <w:lang w:eastAsia="es-UY"/>
          <w14:ligatures w14:val="none"/>
        </w:rPr>
        <w:t>Fil 4,13</w:t>
      </w:r>
      <w:r w:rsidRPr="001E43D8">
        <w:rPr>
          <w:rFonts w:ascii="Arial" w:eastAsia="Times New Roman" w:hAnsi="Arial" w:cs="Arial"/>
          <w:color w:val="333333"/>
          <w:kern w:val="0"/>
          <w:sz w:val="24"/>
          <w:szCs w:val="24"/>
          <w:lang w:eastAsia="es-UY"/>
          <w14:ligatures w14:val="none"/>
        </w:rPr>
        <w:t> ), y esta Navidad puede ayudarnos especialmente en este sentido. No se trata de una superioridad estoica ante los acontecimientos externos, sino de un sufrimiento y una alegría genuinos, en la certeza de que </w:t>
      </w:r>
      <w:r w:rsidRPr="001E43D8">
        <w:rPr>
          <w:rFonts w:ascii="Arial" w:eastAsia="Times New Roman" w:hAnsi="Arial" w:cs="Arial"/>
          <w:b/>
          <w:bCs/>
          <w:color w:val="333333"/>
          <w:kern w:val="0"/>
          <w:sz w:val="24"/>
          <w:szCs w:val="24"/>
          <w:lang w:eastAsia="es-UY"/>
          <w14:ligatures w14:val="none"/>
        </w:rPr>
        <w:t>Cristo</w:t>
      </w:r>
      <w:r w:rsidRPr="001E43D8">
        <w:rPr>
          <w:rFonts w:ascii="Arial" w:eastAsia="Times New Roman" w:hAnsi="Arial" w:cs="Arial"/>
          <w:color w:val="333333"/>
          <w:kern w:val="0"/>
          <w:sz w:val="24"/>
          <w:szCs w:val="24"/>
          <w:lang w:eastAsia="es-UY"/>
          <w14:ligatures w14:val="none"/>
        </w:rPr>
        <w:t> está presente entre nosotros.</w:t>
      </w:r>
    </w:p>
    <w:p w14:paraId="7FDFC419"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1A543B42"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Su compañero estaba lúcidamente a la altura de la tarea. Según </w:t>
      </w:r>
      <w:proofErr w:type="spellStart"/>
      <w:r w:rsidRPr="001E43D8">
        <w:rPr>
          <w:rFonts w:ascii="Arial" w:eastAsia="Times New Roman" w:hAnsi="Arial" w:cs="Arial"/>
          <w:b/>
          <w:bCs/>
          <w:color w:val="333333"/>
          <w:kern w:val="0"/>
          <w:sz w:val="24"/>
          <w:szCs w:val="24"/>
          <w:lang w:eastAsia="es-UY"/>
          <w14:ligatures w14:val="none"/>
        </w:rPr>
        <w:t>Eberhart</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Bethge</w:t>
      </w:r>
      <w:proofErr w:type="spellEnd"/>
      <w:r w:rsidRPr="001E43D8">
        <w:rPr>
          <w:rFonts w:ascii="Arial" w:eastAsia="Times New Roman" w:hAnsi="Arial" w:cs="Arial"/>
          <w:color w:val="333333"/>
          <w:kern w:val="0"/>
          <w:sz w:val="24"/>
          <w:szCs w:val="24"/>
          <w:lang w:eastAsia="es-UY"/>
          <w14:ligatures w14:val="none"/>
        </w:rPr>
        <w:t> (amigo y biógrafo), para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encarnaba los dones que él había aprendido a valorar en la extensa familia de </w:t>
      </w:r>
      <w:r w:rsidRPr="001E43D8">
        <w:rPr>
          <w:rFonts w:ascii="Arial" w:eastAsia="Times New Roman" w:hAnsi="Arial" w:cs="Arial"/>
          <w:b/>
          <w:bCs/>
          <w:color w:val="333333"/>
          <w:kern w:val="0"/>
          <w:sz w:val="24"/>
          <w:szCs w:val="24"/>
          <w:lang w:eastAsia="es-UY"/>
          <w14:ligatures w14:val="none"/>
        </w:rPr>
        <w:t xml:space="preserve">Ruth </w:t>
      </w:r>
      <w:proofErr w:type="spellStart"/>
      <w:r w:rsidRPr="001E43D8">
        <w:rPr>
          <w:rFonts w:ascii="Arial" w:eastAsia="Times New Roman" w:hAnsi="Arial" w:cs="Arial"/>
          <w:b/>
          <w:bCs/>
          <w:color w:val="333333"/>
          <w:kern w:val="0"/>
          <w:sz w:val="24"/>
          <w:szCs w:val="24"/>
          <w:lang w:eastAsia="es-UY"/>
          <w14:ligatures w14:val="none"/>
        </w:rPr>
        <w:t>von</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Kleist</w:t>
      </w:r>
      <w:proofErr w:type="spellEnd"/>
      <w:r w:rsidRPr="001E43D8">
        <w:rPr>
          <w:rFonts w:ascii="Arial" w:eastAsia="Times New Roman" w:hAnsi="Arial" w:cs="Arial"/>
          <w:color w:val="333333"/>
          <w:kern w:val="0"/>
          <w:sz w:val="24"/>
          <w:szCs w:val="24"/>
          <w:lang w:eastAsia="es-UY"/>
          <w14:ligatures w14:val="none"/>
        </w:rPr>
        <w:t> : “inteligencia vivaz, vivacidad, nobleza y una actitud que sabe dominar al mismo tiempo los dones y las cargas de la vida”. En cuanto a la relación, la abuela de la joven nota la cercanía entre </w:t>
      </w:r>
      <w:r w:rsidRPr="001E43D8">
        <w:rPr>
          <w:rFonts w:ascii="Arial" w:eastAsia="Times New Roman" w:hAnsi="Arial" w:cs="Arial"/>
          <w:b/>
          <w:bCs/>
          <w:color w:val="333333"/>
          <w:kern w:val="0"/>
          <w:sz w:val="24"/>
          <w:szCs w:val="24"/>
          <w:lang w:eastAsia="es-UY"/>
          <w14:ligatures w14:val="none"/>
        </w:rPr>
        <w:t>Dietrich</w:t>
      </w:r>
      <w:r w:rsidRPr="001E43D8">
        <w:rPr>
          <w:rFonts w:ascii="Arial" w:eastAsia="Times New Roman" w:hAnsi="Arial" w:cs="Arial"/>
          <w:color w:val="333333"/>
          <w:kern w:val="0"/>
          <w:sz w:val="24"/>
          <w:szCs w:val="24"/>
          <w:lang w:eastAsia="es-UY"/>
          <w14:ligatures w14:val="none"/>
        </w:rPr>
        <w:t> y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y hace todo lo posible para animarla. Por el contrario, </w:t>
      </w:r>
      <w:r w:rsidRPr="001E43D8">
        <w:rPr>
          <w:rFonts w:ascii="Arial" w:eastAsia="Times New Roman" w:hAnsi="Arial" w:cs="Arial"/>
          <w:b/>
          <w:bCs/>
          <w:color w:val="333333"/>
          <w:kern w:val="0"/>
          <w:sz w:val="24"/>
          <w:szCs w:val="24"/>
          <w:lang w:eastAsia="es-UY"/>
          <w14:ligatures w14:val="none"/>
        </w:rPr>
        <w:t xml:space="preserve">Ruth </w:t>
      </w:r>
      <w:proofErr w:type="spellStart"/>
      <w:r w:rsidRPr="001E43D8">
        <w:rPr>
          <w:rFonts w:ascii="Arial" w:eastAsia="Times New Roman" w:hAnsi="Arial" w:cs="Arial"/>
          <w:b/>
          <w:bCs/>
          <w:color w:val="333333"/>
          <w:kern w:val="0"/>
          <w:sz w:val="24"/>
          <w:szCs w:val="24"/>
          <w:lang w:eastAsia="es-UY"/>
          <w14:ligatures w14:val="none"/>
        </w:rPr>
        <w:t>von</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Wedemeyer</w:t>
      </w:r>
      <w:proofErr w:type="spellEnd"/>
      <w:r w:rsidRPr="001E43D8">
        <w:rPr>
          <w:rFonts w:ascii="Arial" w:eastAsia="Times New Roman" w:hAnsi="Arial" w:cs="Arial"/>
          <w:color w:val="333333"/>
          <w:kern w:val="0"/>
          <w:sz w:val="24"/>
          <w:szCs w:val="24"/>
          <w:lang w:eastAsia="es-UY"/>
          <w14:ligatures w14:val="none"/>
        </w:rPr>
        <w:t xml:space="preserve"> , la madre de </w:t>
      </w:r>
      <w:proofErr w:type="gramStart"/>
      <w:r w:rsidRPr="001E43D8">
        <w:rPr>
          <w:rFonts w:ascii="Arial" w:eastAsia="Times New Roman" w:hAnsi="Arial" w:cs="Arial"/>
          <w:color w:val="333333"/>
          <w:kern w:val="0"/>
          <w:sz w:val="24"/>
          <w:szCs w:val="24"/>
          <w:lang w:eastAsia="es-UY"/>
          <w14:ligatures w14:val="none"/>
        </w:rPr>
        <w:t>María,</w:t>
      </w:r>
      <w:proofErr w:type="gramEnd"/>
      <w:r w:rsidRPr="001E43D8">
        <w:rPr>
          <w:rFonts w:ascii="Arial" w:eastAsia="Times New Roman" w:hAnsi="Arial" w:cs="Arial"/>
          <w:color w:val="333333"/>
          <w:kern w:val="0"/>
          <w:sz w:val="24"/>
          <w:szCs w:val="24"/>
          <w:lang w:eastAsia="es-UY"/>
          <w14:ligatures w14:val="none"/>
        </w:rPr>
        <w:t xml:space="preserve"> no comparte este entusiasmo, pues considera que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 a sus 37 años, es un hombre demasiado maduro, con compromisos eclesiásticos y políticos excesivamente complejos, para ser un buen compañero para su hija. En noviembre de 1942, exige que dejen de verse durante un año, a lo que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accede, en parte por respeto al dolor de esta mujer, que acababa de perder a su marido y a su hijo </w:t>
      </w:r>
      <w:r w:rsidRPr="001E43D8">
        <w:rPr>
          <w:rFonts w:ascii="Arial" w:eastAsia="Times New Roman" w:hAnsi="Arial" w:cs="Arial"/>
          <w:b/>
          <w:bCs/>
          <w:color w:val="333333"/>
          <w:kern w:val="0"/>
          <w:sz w:val="24"/>
          <w:szCs w:val="24"/>
          <w:lang w:eastAsia="es-UY"/>
          <w14:ligatures w14:val="none"/>
        </w:rPr>
        <w:t>Max</w:t>
      </w:r>
      <w:r w:rsidRPr="001E43D8">
        <w:rPr>
          <w:rFonts w:ascii="Arial" w:eastAsia="Times New Roman" w:hAnsi="Arial" w:cs="Arial"/>
          <w:color w:val="333333"/>
          <w:kern w:val="0"/>
          <w:sz w:val="24"/>
          <w:szCs w:val="24"/>
          <w:lang w:eastAsia="es-UY"/>
          <w14:ligatures w14:val="none"/>
        </w:rPr>
        <w:t> en la guerra.</w:t>
      </w:r>
    </w:p>
    <w:p w14:paraId="4167FAA7"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2C721FC8"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b/>
          <w:bCs/>
          <w:color w:val="333333"/>
          <w:kern w:val="0"/>
          <w:sz w:val="24"/>
          <w:szCs w:val="24"/>
          <w:lang w:eastAsia="es-UY"/>
          <w14:ligatures w14:val="none"/>
        </w:rPr>
        <w:t>En cualquier caso, la separación no impide que María</w:t>
      </w:r>
      <w:r w:rsidRPr="001E43D8">
        <w:rPr>
          <w:rFonts w:ascii="Arial" w:eastAsia="Times New Roman" w:hAnsi="Arial" w:cs="Arial"/>
          <w:color w:val="333333"/>
          <w:kern w:val="0"/>
          <w:sz w:val="24"/>
          <w:szCs w:val="24"/>
          <w:lang w:eastAsia="es-UY"/>
          <w14:ligatures w14:val="none"/>
        </w:rPr>
        <w:t> y </w:t>
      </w:r>
      <w:r w:rsidRPr="001E43D8">
        <w:rPr>
          <w:rFonts w:ascii="Arial" w:eastAsia="Times New Roman" w:hAnsi="Arial" w:cs="Arial"/>
          <w:b/>
          <w:bCs/>
          <w:color w:val="333333"/>
          <w:kern w:val="0"/>
          <w:sz w:val="24"/>
          <w:szCs w:val="24"/>
          <w:lang w:eastAsia="es-UY"/>
          <w14:ligatures w14:val="none"/>
        </w:rPr>
        <w:t>Dietrich</w:t>
      </w:r>
      <w:r w:rsidRPr="001E43D8">
        <w:rPr>
          <w:rFonts w:ascii="Arial" w:eastAsia="Times New Roman" w:hAnsi="Arial" w:cs="Arial"/>
          <w:color w:val="333333"/>
          <w:kern w:val="0"/>
          <w:sz w:val="24"/>
          <w:szCs w:val="24"/>
          <w:lang w:eastAsia="es-UY"/>
          <w14:ligatures w14:val="none"/>
        </w:rPr>
        <w:t> decidan , poco después, por carta, que quieren casarse. Ambos considerarán el 13 de enero de 1943 como la fecha de su compromiso, ya que es la fecha de una carta de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en la que todavía no se dirige a él informalmente, y escribe:</w:t>
      </w:r>
    </w:p>
    <w:p w14:paraId="3869B8A7"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3139F61A"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“Hoy puedo decirte que sí, con todo mi corazón y con alegría”.</w:t>
      </w:r>
    </w:p>
    <w:p w14:paraId="5AAD78C6"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17A31100"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b/>
          <w:bCs/>
          <w:color w:val="333333"/>
          <w:kern w:val="0"/>
          <w:sz w:val="24"/>
          <w:szCs w:val="24"/>
          <w:lang w:eastAsia="es-UY"/>
          <w14:ligatures w14:val="none"/>
        </w:rPr>
        <w:t>Dietrich</w:t>
      </w:r>
      <w:r w:rsidRPr="001E43D8">
        <w:rPr>
          <w:rFonts w:ascii="Arial" w:eastAsia="Times New Roman" w:hAnsi="Arial" w:cs="Arial"/>
          <w:color w:val="333333"/>
          <w:kern w:val="0"/>
          <w:sz w:val="24"/>
          <w:szCs w:val="24"/>
          <w:lang w:eastAsia="es-UY"/>
          <w14:ligatures w14:val="none"/>
        </w:rPr>
        <w:t> responde:</w:t>
      </w:r>
    </w:p>
    <w:p w14:paraId="37218338"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65CFE066"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i/>
          <w:iCs/>
          <w:color w:val="333333"/>
          <w:kern w:val="0"/>
          <w:sz w:val="24"/>
          <w:szCs w:val="24"/>
          <w:lang w:eastAsia="es-UY"/>
          <w14:ligatures w14:val="none"/>
        </w:rPr>
        <w:t>¿Puedo simplemente expresar lo que siento? Soy consciente —y esta consciencia me conmueve— de que he recibido un regalo incomparable. Después de toda la confusión de las últimas semanas, ya no tenía el valor de esperarlo, y ahora algo inconcebiblemente grande, que me hace feliz, simplemente está ahí, y mi corazón se abre y se expande; rebosa de gratitud y confusión, y aún no puedo comprender este «sí» que resonará en nuestras vidas.</w:t>
      </w:r>
    </w:p>
    <w:p w14:paraId="72E09A1E"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A pesar del entendimiento al que habían llegado, la prohibición de verse durante un año seguía vigente. El teólogo pronto comenzó a expresar sus objeciones a la joven “de manera clara, decisiva y repetida, a través de cartas y conversaciones telefónicas”. Cuando en abril de 1943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decidió finalmente encontrarse con su prometido y quiso comunicárselo a su tío y tutor, </w:t>
      </w:r>
      <w:r w:rsidRPr="001E43D8">
        <w:rPr>
          <w:rFonts w:ascii="Arial" w:eastAsia="Times New Roman" w:hAnsi="Arial" w:cs="Arial"/>
          <w:b/>
          <w:bCs/>
          <w:color w:val="333333"/>
          <w:kern w:val="0"/>
          <w:sz w:val="24"/>
          <w:szCs w:val="24"/>
          <w:lang w:eastAsia="es-UY"/>
          <w14:ligatures w14:val="none"/>
        </w:rPr>
        <w:t xml:space="preserve">Hans-Jürgen </w:t>
      </w:r>
      <w:proofErr w:type="spellStart"/>
      <w:r w:rsidRPr="001E43D8">
        <w:rPr>
          <w:rFonts w:ascii="Arial" w:eastAsia="Times New Roman" w:hAnsi="Arial" w:cs="Arial"/>
          <w:b/>
          <w:bCs/>
          <w:color w:val="333333"/>
          <w:kern w:val="0"/>
          <w:sz w:val="24"/>
          <w:szCs w:val="24"/>
          <w:lang w:eastAsia="es-UY"/>
          <w14:ligatures w14:val="none"/>
        </w:rPr>
        <w:t>von</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Kleist</w:t>
      </w:r>
      <w:proofErr w:type="spellEnd"/>
      <w:r w:rsidRPr="001E43D8">
        <w:rPr>
          <w:rFonts w:ascii="Arial" w:eastAsia="Times New Roman" w:hAnsi="Arial" w:cs="Arial"/>
          <w:color w:val="333333"/>
          <w:kern w:val="0"/>
          <w:sz w:val="24"/>
          <w:szCs w:val="24"/>
          <w:lang w:eastAsia="es-UY"/>
          <w14:ligatures w14:val="none"/>
        </w:rPr>
        <w:t> , éste le informó de que </w:t>
      </w:r>
      <w:r w:rsidRPr="001E43D8">
        <w:rPr>
          <w:rFonts w:ascii="Arial" w:eastAsia="Times New Roman" w:hAnsi="Arial" w:cs="Arial"/>
          <w:b/>
          <w:bCs/>
          <w:color w:val="333333"/>
          <w:kern w:val="0"/>
          <w:sz w:val="24"/>
          <w:szCs w:val="24"/>
          <w:lang w:eastAsia="es-UY"/>
          <w14:ligatures w14:val="none"/>
        </w:rPr>
        <w:t>Dietrich Bonhoeffer</w:t>
      </w:r>
      <w:r w:rsidRPr="001E43D8">
        <w:rPr>
          <w:rFonts w:ascii="Arial" w:eastAsia="Times New Roman" w:hAnsi="Arial" w:cs="Arial"/>
          <w:color w:val="333333"/>
          <w:kern w:val="0"/>
          <w:sz w:val="24"/>
          <w:szCs w:val="24"/>
          <w:lang w:eastAsia="es-UY"/>
          <w14:ligatures w14:val="none"/>
        </w:rPr>
        <w:t> había sido detenido y encarcelado. Nunca volverían a verse libres. El luterano pasó el primer año y medio de su cautiverio en la sección militar de la prisión </w:t>
      </w:r>
      <w:r w:rsidRPr="001E43D8">
        <w:rPr>
          <w:rFonts w:ascii="Arial" w:eastAsia="Times New Roman" w:hAnsi="Arial" w:cs="Arial"/>
          <w:b/>
          <w:bCs/>
          <w:color w:val="333333"/>
          <w:kern w:val="0"/>
          <w:sz w:val="24"/>
          <w:szCs w:val="24"/>
          <w:lang w:eastAsia="es-UY"/>
          <w14:ligatures w14:val="none"/>
        </w:rPr>
        <w:t>de Berlín-</w:t>
      </w:r>
      <w:proofErr w:type="spellStart"/>
      <w:r w:rsidRPr="001E43D8">
        <w:rPr>
          <w:rFonts w:ascii="Arial" w:eastAsia="Times New Roman" w:hAnsi="Arial" w:cs="Arial"/>
          <w:b/>
          <w:bCs/>
          <w:color w:val="333333"/>
          <w:kern w:val="0"/>
          <w:sz w:val="24"/>
          <w:szCs w:val="24"/>
          <w:lang w:eastAsia="es-UY"/>
          <w14:ligatures w14:val="none"/>
        </w:rPr>
        <w:t>Tegel</w:t>
      </w:r>
      <w:proofErr w:type="spellEnd"/>
      <w:r w:rsidRPr="001E43D8">
        <w:rPr>
          <w:rFonts w:ascii="Arial" w:eastAsia="Times New Roman" w:hAnsi="Arial" w:cs="Arial"/>
          <w:color w:val="333333"/>
          <w:kern w:val="0"/>
          <w:sz w:val="24"/>
          <w:szCs w:val="24"/>
          <w:lang w:eastAsia="es-UY"/>
          <w14:ligatures w14:val="none"/>
        </w:rPr>
        <w:t> , exactamente entre el 5 de abril de 1943 y el 8 de octubre de 1944.</w:t>
      </w:r>
    </w:p>
    <w:p w14:paraId="17ACA325"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2D8574C6"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Tras el intento de asesinato del 20 de julio de 1944,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quiso que su prometida abandonara </w:t>
      </w:r>
      <w:r w:rsidRPr="001E43D8">
        <w:rPr>
          <w:rFonts w:ascii="Arial" w:eastAsia="Times New Roman" w:hAnsi="Arial" w:cs="Arial"/>
          <w:b/>
          <w:bCs/>
          <w:color w:val="333333"/>
          <w:kern w:val="0"/>
          <w:sz w:val="24"/>
          <w:szCs w:val="24"/>
          <w:lang w:eastAsia="es-UY"/>
          <w14:ligatures w14:val="none"/>
        </w:rPr>
        <w:t>Berlín</w:t>
      </w:r>
      <w:r w:rsidRPr="001E43D8">
        <w:rPr>
          <w:rFonts w:ascii="Arial" w:eastAsia="Times New Roman" w:hAnsi="Arial" w:cs="Arial"/>
          <w:color w:val="333333"/>
          <w:kern w:val="0"/>
          <w:sz w:val="24"/>
          <w:szCs w:val="24"/>
          <w:lang w:eastAsia="es-UY"/>
          <w14:ligatures w14:val="none"/>
        </w:rPr>
        <w:t> para no verse envuelta en complicaciones, ya que la </w:t>
      </w:r>
      <w:r w:rsidRPr="001E43D8">
        <w:rPr>
          <w:rFonts w:ascii="Arial" w:eastAsia="Times New Roman" w:hAnsi="Arial" w:cs="Arial"/>
          <w:b/>
          <w:bCs/>
          <w:color w:val="333333"/>
          <w:kern w:val="0"/>
          <w:sz w:val="24"/>
          <w:szCs w:val="24"/>
          <w:lang w:eastAsia="es-UY"/>
          <w14:ligatures w14:val="none"/>
        </w:rPr>
        <w:t>Gestapo</w:t>
      </w:r>
      <w:r w:rsidRPr="001E43D8">
        <w:rPr>
          <w:rFonts w:ascii="Arial" w:eastAsia="Times New Roman" w:hAnsi="Arial" w:cs="Arial"/>
          <w:color w:val="333333"/>
          <w:kern w:val="0"/>
          <w:sz w:val="24"/>
          <w:szCs w:val="24"/>
          <w:lang w:eastAsia="es-UY"/>
          <w14:ligatures w14:val="none"/>
        </w:rPr>
        <w:t> le había dado la espalda. El 3 de agosto de 1944, le escribió a su amigo </w:t>
      </w:r>
      <w:hyperlink r:id="rId10" w:tgtFrame="_blank" w:history="1">
        <w:r w:rsidRPr="001E43D8">
          <w:rPr>
            <w:rFonts w:ascii="Arial" w:eastAsia="Times New Roman" w:hAnsi="Arial" w:cs="Arial"/>
            <w:color w:val="FC6B01"/>
            <w:kern w:val="0"/>
            <w:sz w:val="24"/>
            <w:szCs w:val="24"/>
            <w:u w:val="single"/>
            <w:lang w:eastAsia="es-UY"/>
            <w14:ligatures w14:val="none"/>
          </w:rPr>
          <w:t xml:space="preserve">Eberhard </w:t>
        </w:r>
        <w:proofErr w:type="spellStart"/>
        <w:r w:rsidRPr="001E43D8">
          <w:rPr>
            <w:rFonts w:ascii="Arial" w:eastAsia="Times New Roman" w:hAnsi="Arial" w:cs="Arial"/>
            <w:color w:val="FC6B01"/>
            <w:kern w:val="0"/>
            <w:sz w:val="24"/>
            <w:szCs w:val="24"/>
            <w:u w:val="single"/>
            <w:lang w:eastAsia="es-UY"/>
            <w14:ligatures w14:val="none"/>
          </w:rPr>
          <w:t>Bethge</w:t>
        </w:r>
        <w:proofErr w:type="spellEnd"/>
      </w:hyperlink>
      <w:r w:rsidRPr="001E43D8">
        <w:rPr>
          <w:rFonts w:ascii="Arial" w:eastAsia="Times New Roman" w:hAnsi="Arial" w:cs="Arial"/>
          <w:color w:val="333333"/>
          <w:kern w:val="0"/>
          <w:sz w:val="24"/>
          <w:szCs w:val="24"/>
          <w:lang w:eastAsia="es-UY"/>
          <w14:ligatures w14:val="none"/>
        </w:rPr>
        <w:t> : «Creo que </w:t>
      </w:r>
      <w:r w:rsidRPr="001E43D8">
        <w:rPr>
          <w:rFonts w:ascii="Arial" w:eastAsia="Times New Roman" w:hAnsi="Arial" w:cs="Arial"/>
          <w:i/>
          <w:i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volverá a la </w:t>
      </w:r>
      <w:r w:rsidRPr="001E43D8">
        <w:rPr>
          <w:rFonts w:ascii="Arial" w:eastAsia="Times New Roman" w:hAnsi="Arial" w:cs="Arial"/>
          <w:i/>
          <w:iCs/>
          <w:color w:val="333333"/>
          <w:kern w:val="0"/>
          <w:sz w:val="24"/>
          <w:szCs w:val="24"/>
          <w:lang w:eastAsia="es-UY"/>
          <w14:ligatures w14:val="none"/>
        </w:rPr>
        <w:t>Cruz Roja</w:t>
      </w:r>
      <w:r w:rsidRPr="001E43D8">
        <w:rPr>
          <w:rFonts w:ascii="Arial" w:eastAsia="Times New Roman" w:hAnsi="Arial" w:cs="Arial"/>
          <w:color w:val="333333"/>
          <w:kern w:val="0"/>
          <w:sz w:val="24"/>
          <w:szCs w:val="24"/>
          <w:lang w:eastAsia="es-UY"/>
          <w14:ligatures w14:val="none"/>
        </w:rPr>
        <w:t> ... nadie sabe dónde nos volveremos a encontrar. Quizás creo que le he impuesto una carga demasiado pesada. ¿Pero quién lo hubiera pensado? Si las cosas hubieran ido como yo quería, mi situación habría sido diferente hace mucho tiempo. No creas que veo amargura en esto. A veces yo mismo me sorprendo de mi resignación, o mejor dicho... de mi insensibilidad».</w:t>
      </w:r>
    </w:p>
    <w:p w14:paraId="1C4F6C15"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73DD9DC7"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lastRenderedPageBreak/>
        <w:t>Mientras tanto,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lo acompaña como puede; En una carta de abril de 1944, escribió: «He dibujado con tiza una línea alrededor de mi cama del tamaño de tu celda. He colocado una mesa y una silla como las imagino. Y cuando me siento aquí, casi creo que estoy contigo. Ojalá fuera real. Tuya, María».</w:t>
      </w:r>
    </w:p>
    <w:p w14:paraId="3DC12038"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17FAD0EF"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hyperlink r:id="rId11" w:tgtFrame="_blank" w:history="1">
        <w:r w:rsidRPr="001E43D8">
          <w:rPr>
            <w:rFonts w:ascii="Arial" w:eastAsia="Times New Roman" w:hAnsi="Arial" w:cs="Arial"/>
            <w:color w:val="FC6B01"/>
            <w:kern w:val="0"/>
            <w:sz w:val="24"/>
            <w:szCs w:val="24"/>
            <w:u w:val="single"/>
            <w:lang w:eastAsia="es-UY"/>
            <w14:ligatures w14:val="none"/>
          </w:rPr>
          <w:t>Nancy E. Bedford</w:t>
        </w:r>
      </w:hyperlink>
      <w:r w:rsidRPr="001E43D8">
        <w:rPr>
          <w:rFonts w:ascii="Arial" w:eastAsia="Times New Roman" w:hAnsi="Arial" w:cs="Arial"/>
          <w:color w:val="333333"/>
          <w:kern w:val="0"/>
          <w:sz w:val="24"/>
          <w:szCs w:val="24"/>
          <w:lang w:eastAsia="es-UY"/>
          <w14:ligatures w14:val="none"/>
        </w:rPr>
        <w:t> , en su hermoso artículo sobre la correspondencia entre ambos, reveló una verdadera “teología explícita” en las diversas facetas del diálogo epistolar, mostrando </w:t>
      </w:r>
      <w:r w:rsidRPr="001E43D8">
        <w:rPr>
          <w:rFonts w:ascii="Arial" w:eastAsia="Times New Roman" w:hAnsi="Arial" w:cs="Arial"/>
          <w:b/>
          <w:bCs/>
          <w:color w:val="333333"/>
          <w:kern w:val="0"/>
          <w:sz w:val="24"/>
          <w:szCs w:val="24"/>
          <w:lang w:eastAsia="es-UY"/>
          <w14:ligatures w14:val="none"/>
        </w:rPr>
        <w:t>a María</w:t>
      </w:r>
      <w:r w:rsidRPr="001E43D8">
        <w:rPr>
          <w:rFonts w:ascii="Arial" w:eastAsia="Times New Roman" w:hAnsi="Arial" w:cs="Arial"/>
          <w:color w:val="333333"/>
          <w:kern w:val="0"/>
          <w:sz w:val="24"/>
          <w:szCs w:val="24"/>
          <w:lang w:eastAsia="es-UY"/>
          <w14:ligatures w14:val="none"/>
        </w:rPr>
        <w:t xml:space="preserve"> como </w:t>
      </w:r>
      <w:proofErr w:type="spellStart"/>
      <w:r w:rsidRPr="001E43D8">
        <w:rPr>
          <w:rFonts w:ascii="Arial" w:eastAsia="Times New Roman" w:hAnsi="Arial" w:cs="Arial"/>
          <w:color w:val="333333"/>
          <w:kern w:val="0"/>
          <w:sz w:val="24"/>
          <w:szCs w:val="24"/>
          <w:lang w:eastAsia="es-UY"/>
          <w14:ligatures w14:val="none"/>
        </w:rPr>
        <w:t>partner</w:t>
      </w:r>
      <w:proofErr w:type="spellEnd"/>
      <w:r w:rsidRPr="001E43D8">
        <w:rPr>
          <w:rFonts w:ascii="Arial" w:eastAsia="Times New Roman" w:hAnsi="Arial" w:cs="Arial"/>
          <w:color w:val="333333"/>
          <w:kern w:val="0"/>
          <w:sz w:val="24"/>
          <w:szCs w:val="24"/>
          <w:lang w:eastAsia="es-UY"/>
          <w14:ligatures w14:val="none"/>
        </w:rPr>
        <w:t xml:space="preserve"> teológico, incluso sin tener formación académica formal. La joven tenía una mente aguda; Posteriormente estudiaría </w:t>
      </w:r>
      <w:r w:rsidRPr="001E43D8">
        <w:rPr>
          <w:rFonts w:ascii="Arial" w:eastAsia="Times New Roman" w:hAnsi="Arial" w:cs="Arial"/>
          <w:b/>
          <w:bCs/>
          <w:color w:val="333333"/>
          <w:kern w:val="0"/>
          <w:sz w:val="24"/>
          <w:szCs w:val="24"/>
          <w:lang w:eastAsia="es-UY"/>
          <w14:ligatures w14:val="none"/>
        </w:rPr>
        <w:t>matemáticas</w:t>
      </w:r>
      <w:r w:rsidRPr="001E43D8">
        <w:rPr>
          <w:rFonts w:ascii="Arial" w:eastAsia="Times New Roman" w:hAnsi="Arial" w:cs="Arial"/>
          <w:color w:val="333333"/>
          <w:kern w:val="0"/>
          <w:sz w:val="24"/>
          <w:szCs w:val="24"/>
          <w:lang w:eastAsia="es-UY"/>
          <w14:ligatures w14:val="none"/>
        </w:rPr>
        <w:t> en </w:t>
      </w:r>
      <w:r w:rsidRPr="001E43D8">
        <w:rPr>
          <w:rFonts w:ascii="Arial" w:eastAsia="Times New Roman" w:hAnsi="Arial" w:cs="Arial"/>
          <w:b/>
          <w:bCs/>
          <w:color w:val="333333"/>
          <w:kern w:val="0"/>
          <w:sz w:val="24"/>
          <w:szCs w:val="24"/>
          <w:lang w:eastAsia="es-UY"/>
          <w14:ligatures w14:val="none"/>
        </w:rPr>
        <w:t>Alemania</w:t>
      </w:r>
      <w:r w:rsidRPr="001E43D8">
        <w:rPr>
          <w:rFonts w:ascii="Arial" w:eastAsia="Times New Roman" w:hAnsi="Arial" w:cs="Arial"/>
          <w:color w:val="333333"/>
          <w:kern w:val="0"/>
          <w:sz w:val="24"/>
          <w:szCs w:val="24"/>
          <w:lang w:eastAsia="es-UY"/>
          <w14:ligatures w14:val="none"/>
        </w:rPr>
        <w:t> y </w:t>
      </w:r>
      <w:r w:rsidRPr="001E43D8">
        <w:rPr>
          <w:rFonts w:ascii="Arial" w:eastAsia="Times New Roman" w:hAnsi="Arial" w:cs="Arial"/>
          <w:b/>
          <w:bCs/>
          <w:color w:val="333333"/>
          <w:kern w:val="0"/>
          <w:sz w:val="24"/>
          <w:szCs w:val="24"/>
          <w:lang w:eastAsia="es-UY"/>
          <w14:ligatures w14:val="none"/>
        </w:rPr>
        <w:t>Estados Unidos</w:t>
      </w:r>
      <w:r w:rsidRPr="001E43D8">
        <w:rPr>
          <w:rFonts w:ascii="Arial" w:eastAsia="Times New Roman" w:hAnsi="Arial" w:cs="Arial"/>
          <w:color w:val="333333"/>
          <w:kern w:val="0"/>
          <w:sz w:val="24"/>
          <w:szCs w:val="24"/>
          <w:lang w:eastAsia="es-UY"/>
          <w14:ligatures w14:val="none"/>
        </w:rPr>
        <w:t> y trabajaría en el campo de la informática, participando en el análisis de sistemas y en la creación de nuevos ordenadores. Al mismo tiempo, mantendría viva su fe cristiana, uniéndose a una comunidad episcopal y colaborando con la </w:t>
      </w:r>
      <w:r w:rsidRPr="001E43D8">
        <w:rPr>
          <w:rFonts w:ascii="Arial" w:eastAsia="Times New Roman" w:hAnsi="Arial" w:cs="Arial"/>
          <w:i/>
          <w:iCs/>
          <w:color w:val="333333"/>
          <w:kern w:val="0"/>
          <w:sz w:val="24"/>
          <w:szCs w:val="24"/>
          <w:lang w:eastAsia="es-UY"/>
          <w14:ligatures w14:val="none"/>
        </w:rPr>
        <w:t>Misión Industrial</w:t>
      </w:r>
      <w:r w:rsidRPr="001E43D8">
        <w:rPr>
          <w:rFonts w:ascii="Arial" w:eastAsia="Times New Roman" w:hAnsi="Arial" w:cs="Arial"/>
          <w:color w:val="333333"/>
          <w:kern w:val="0"/>
          <w:sz w:val="24"/>
          <w:szCs w:val="24"/>
          <w:lang w:eastAsia="es-UY"/>
          <w14:ligatures w14:val="none"/>
        </w:rPr>
        <w:t> , una organización que reúne a cristianos de diversos sectores de trabajo para enfrentar dilemas éticos y morales derivados del desarrollo industrial, con el objetivo no sólo de debatir los desafíos, sino de impulsar transformaciones al interior de las empresas.</w:t>
      </w:r>
    </w:p>
    <w:p w14:paraId="09670C94"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0C2E1B32"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roofErr w:type="spellStart"/>
      <w:r w:rsidRPr="001E43D8">
        <w:rPr>
          <w:rFonts w:ascii="Arial" w:eastAsia="Times New Roman" w:hAnsi="Arial" w:cs="Arial"/>
          <w:b/>
          <w:bCs/>
          <w:color w:val="333333"/>
          <w:kern w:val="0"/>
          <w:sz w:val="24"/>
          <w:szCs w:val="24"/>
          <w:lang w:eastAsia="es-UY"/>
          <w14:ligatures w14:val="none"/>
        </w:rPr>
        <w:t>Maria</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von</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Wedemeyer</w:t>
      </w:r>
      <w:proofErr w:type="spellEnd"/>
      <w:r w:rsidRPr="001E43D8">
        <w:rPr>
          <w:rFonts w:ascii="Arial" w:eastAsia="Times New Roman" w:hAnsi="Arial" w:cs="Arial"/>
          <w:color w:val="333333"/>
          <w:kern w:val="0"/>
          <w:sz w:val="24"/>
          <w:szCs w:val="24"/>
          <w:lang w:eastAsia="es-UY"/>
          <w14:ligatures w14:val="none"/>
        </w:rPr>
        <w:t> , desde el final del conflicto, buscó </w:t>
      </w:r>
      <w:r w:rsidRPr="001E43D8">
        <w:rPr>
          <w:rFonts w:ascii="Arial" w:eastAsia="Times New Roman" w:hAnsi="Arial" w:cs="Arial"/>
          <w:b/>
          <w:bCs/>
          <w:color w:val="333333"/>
          <w:kern w:val="0"/>
          <w:sz w:val="24"/>
          <w:szCs w:val="24"/>
          <w:lang w:eastAsia="es-UY"/>
          <w14:ligatures w14:val="none"/>
        </w:rPr>
        <w:t>a Dietrich</w:t>
      </w:r>
      <w:r w:rsidRPr="001E43D8">
        <w:rPr>
          <w:rFonts w:ascii="Arial" w:eastAsia="Times New Roman" w:hAnsi="Arial" w:cs="Arial"/>
          <w:color w:val="333333"/>
          <w:kern w:val="0"/>
          <w:sz w:val="24"/>
          <w:szCs w:val="24"/>
          <w:lang w:eastAsia="es-UY"/>
          <w14:ligatures w14:val="none"/>
        </w:rPr>
        <w:t> en las cárceles después de que fuera trasladado desde </w:t>
      </w:r>
      <w:r w:rsidRPr="001E43D8">
        <w:rPr>
          <w:rFonts w:ascii="Arial" w:eastAsia="Times New Roman" w:hAnsi="Arial" w:cs="Arial"/>
          <w:b/>
          <w:bCs/>
          <w:color w:val="333333"/>
          <w:kern w:val="0"/>
          <w:sz w:val="24"/>
          <w:szCs w:val="24"/>
          <w:lang w:eastAsia="es-UY"/>
          <w14:ligatures w14:val="none"/>
        </w:rPr>
        <w:t>Berlín</w:t>
      </w:r>
      <w:r w:rsidRPr="001E43D8">
        <w:rPr>
          <w:rFonts w:ascii="Arial" w:eastAsia="Times New Roman" w:hAnsi="Arial" w:cs="Arial"/>
          <w:color w:val="333333"/>
          <w:kern w:val="0"/>
          <w:sz w:val="24"/>
          <w:szCs w:val="24"/>
          <w:lang w:eastAsia="es-UY"/>
          <w14:ligatures w14:val="none"/>
        </w:rPr>
        <w:t> , e incluso caminó por la nieve, evitando el caos, hasta </w:t>
      </w:r>
      <w:proofErr w:type="spellStart"/>
      <w:r w:rsidRPr="001E43D8">
        <w:rPr>
          <w:rFonts w:ascii="Arial" w:eastAsia="Times New Roman" w:hAnsi="Arial" w:cs="Arial"/>
          <w:color w:val="333333"/>
          <w:kern w:val="0"/>
          <w:sz w:val="24"/>
          <w:szCs w:val="24"/>
          <w:lang w:eastAsia="es-UY"/>
          <w14:ligatures w14:val="none"/>
        </w:rPr>
        <w:fldChar w:fldCharType="begin"/>
      </w:r>
      <w:r w:rsidRPr="001E43D8">
        <w:rPr>
          <w:rFonts w:ascii="Arial" w:eastAsia="Times New Roman" w:hAnsi="Arial" w:cs="Arial"/>
          <w:color w:val="333333"/>
          <w:kern w:val="0"/>
          <w:sz w:val="24"/>
          <w:szCs w:val="24"/>
          <w:lang w:eastAsia="es-UY"/>
          <w14:ligatures w14:val="none"/>
        </w:rPr>
        <w:instrText>HYPERLINK "https://www.ihu.unisinos.br/categorias/598340-o-teologo-alemao-que-redime-o-horror-hitleriano" \t "_blank"</w:instrText>
      </w:r>
      <w:r w:rsidRPr="001E43D8">
        <w:rPr>
          <w:rFonts w:ascii="Arial" w:eastAsia="Times New Roman" w:hAnsi="Arial" w:cs="Arial"/>
          <w:color w:val="333333"/>
          <w:kern w:val="0"/>
          <w:sz w:val="24"/>
          <w:szCs w:val="24"/>
          <w:lang w:eastAsia="es-UY"/>
          <w14:ligatures w14:val="none"/>
        </w:rPr>
      </w:r>
      <w:r w:rsidRPr="001E43D8">
        <w:rPr>
          <w:rFonts w:ascii="Arial" w:eastAsia="Times New Roman" w:hAnsi="Arial" w:cs="Arial"/>
          <w:color w:val="333333"/>
          <w:kern w:val="0"/>
          <w:sz w:val="24"/>
          <w:szCs w:val="24"/>
          <w:lang w:eastAsia="es-UY"/>
          <w14:ligatures w14:val="none"/>
        </w:rPr>
        <w:fldChar w:fldCharType="separate"/>
      </w:r>
      <w:r w:rsidRPr="001E43D8">
        <w:rPr>
          <w:rFonts w:ascii="Arial" w:eastAsia="Times New Roman" w:hAnsi="Arial" w:cs="Arial"/>
          <w:color w:val="FC6B01"/>
          <w:kern w:val="0"/>
          <w:sz w:val="24"/>
          <w:szCs w:val="24"/>
          <w:u w:val="single"/>
          <w:lang w:eastAsia="es-UY"/>
          <w14:ligatures w14:val="none"/>
        </w:rPr>
        <w:t>Flossenbürg</w:t>
      </w:r>
      <w:proofErr w:type="spellEnd"/>
      <w:r w:rsidRPr="001E43D8">
        <w:rPr>
          <w:rFonts w:ascii="Arial" w:eastAsia="Times New Roman" w:hAnsi="Arial" w:cs="Arial"/>
          <w:color w:val="333333"/>
          <w:kern w:val="0"/>
          <w:sz w:val="24"/>
          <w:szCs w:val="24"/>
          <w:lang w:eastAsia="es-UY"/>
          <w14:ligatures w14:val="none"/>
        </w:rPr>
        <w:fldChar w:fldCharType="end"/>
      </w:r>
      <w:r w:rsidRPr="001E43D8">
        <w:rPr>
          <w:rFonts w:ascii="Arial" w:eastAsia="Times New Roman" w:hAnsi="Arial" w:cs="Arial"/>
          <w:color w:val="333333"/>
          <w:kern w:val="0"/>
          <w:sz w:val="24"/>
          <w:szCs w:val="24"/>
          <w:lang w:eastAsia="es-UY"/>
          <w14:ligatures w14:val="none"/>
        </w:rPr>
        <w:t> , donde sería ejecutado días después, pero ya no estaba allí. La noticia de la ejecución recién le llegaría en junio, y sus padres recién se enterarían en julio, cuando la radio británica transmitió un servicio fúnebre en memoria de </w:t>
      </w:r>
      <w:r w:rsidRPr="001E43D8">
        <w:rPr>
          <w:rFonts w:ascii="Arial" w:eastAsia="Times New Roman" w:hAnsi="Arial" w:cs="Arial"/>
          <w:b/>
          <w:bCs/>
          <w:color w:val="333333"/>
          <w:kern w:val="0"/>
          <w:sz w:val="24"/>
          <w:szCs w:val="24"/>
          <w:lang w:eastAsia="es-UY"/>
          <w14:ligatures w14:val="none"/>
        </w:rPr>
        <w:t>Bonhoeffer desde Londres</w:t>
      </w:r>
      <w:r w:rsidRPr="001E43D8">
        <w:rPr>
          <w:rFonts w:ascii="Arial" w:eastAsia="Times New Roman" w:hAnsi="Arial" w:cs="Arial"/>
          <w:color w:val="333333"/>
          <w:kern w:val="0"/>
          <w:sz w:val="24"/>
          <w:szCs w:val="24"/>
          <w:lang w:eastAsia="es-UY"/>
          <w14:ligatures w14:val="none"/>
        </w:rPr>
        <w:t> . Mientras tanto, las tierras de la familia </w:t>
      </w:r>
      <w:proofErr w:type="spellStart"/>
      <w:r w:rsidRPr="001E43D8">
        <w:rPr>
          <w:rFonts w:ascii="Arial" w:eastAsia="Times New Roman" w:hAnsi="Arial" w:cs="Arial"/>
          <w:b/>
          <w:bCs/>
          <w:color w:val="333333"/>
          <w:kern w:val="0"/>
          <w:sz w:val="24"/>
          <w:szCs w:val="24"/>
          <w:lang w:eastAsia="es-UY"/>
          <w14:ligatures w14:val="none"/>
        </w:rPr>
        <w:t>von</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Wedemeyer</w:t>
      </w:r>
      <w:proofErr w:type="spellEnd"/>
      <w:r w:rsidRPr="001E43D8">
        <w:rPr>
          <w:rFonts w:ascii="Arial" w:eastAsia="Times New Roman" w:hAnsi="Arial" w:cs="Arial"/>
          <w:color w:val="333333"/>
          <w:kern w:val="0"/>
          <w:sz w:val="24"/>
          <w:szCs w:val="24"/>
          <w:lang w:eastAsia="es-UY"/>
          <w14:ligatures w14:val="none"/>
        </w:rPr>
        <w:t> fueron ocupadas por las tropas rusas y los parientes de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escaparon por poco. </w:t>
      </w:r>
      <w:r w:rsidRPr="001E43D8">
        <w:rPr>
          <w:rFonts w:ascii="Arial" w:eastAsia="Times New Roman" w:hAnsi="Arial" w:cs="Arial"/>
          <w:b/>
          <w:bCs/>
          <w:color w:val="333333"/>
          <w:kern w:val="0"/>
          <w:sz w:val="24"/>
          <w:szCs w:val="24"/>
          <w:lang w:eastAsia="es-UY"/>
          <w14:ligatures w14:val="none"/>
        </w:rPr>
        <w:t>Dietrich</w:t>
      </w:r>
      <w:r w:rsidRPr="001E43D8">
        <w:rPr>
          <w:rFonts w:ascii="Arial" w:eastAsia="Times New Roman" w:hAnsi="Arial" w:cs="Arial"/>
          <w:color w:val="333333"/>
          <w:kern w:val="0"/>
          <w:sz w:val="24"/>
          <w:szCs w:val="24"/>
          <w:lang w:eastAsia="es-UY"/>
          <w14:ligatures w14:val="none"/>
        </w:rPr>
        <w:t> murió sin poder volver a verla, sin una última carta. Murió el 16 de noviembre de 1977. El sacerdote que la atendió durante su enfermedad presidió un </w:t>
      </w:r>
      <w:r w:rsidRPr="001E43D8">
        <w:rPr>
          <w:rFonts w:ascii="Arial" w:eastAsia="Times New Roman" w:hAnsi="Arial" w:cs="Arial"/>
          <w:i/>
          <w:iCs/>
          <w:color w:val="333333"/>
          <w:kern w:val="0"/>
          <w:sz w:val="24"/>
          <w:szCs w:val="24"/>
          <w:lang w:eastAsia="es-UY"/>
          <w14:ligatures w14:val="none"/>
        </w:rPr>
        <w:t>servicio conmemorativo</w:t>
      </w:r>
      <w:r w:rsidRPr="001E43D8">
        <w:rPr>
          <w:rFonts w:ascii="Arial" w:eastAsia="Times New Roman" w:hAnsi="Arial" w:cs="Arial"/>
          <w:color w:val="333333"/>
          <w:kern w:val="0"/>
          <w:sz w:val="24"/>
          <w:szCs w:val="24"/>
          <w:lang w:eastAsia="es-UY"/>
          <w14:ligatures w14:val="none"/>
        </w:rPr>
        <w:t> en la iglesia </w:t>
      </w:r>
      <w:r w:rsidRPr="001E43D8">
        <w:rPr>
          <w:rFonts w:ascii="Arial" w:eastAsia="Times New Roman" w:hAnsi="Arial" w:cs="Arial"/>
          <w:b/>
          <w:bCs/>
          <w:color w:val="333333"/>
          <w:kern w:val="0"/>
          <w:sz w:val="24"/>
          <w:szCs w:val="24"/>
          <w:lang w:eastAsia="es-UY"/>
          <w14:ligatures w14:val="none"/>
        </w:rPr>
        <w:t>de Santa Ana en los Campos</w:t>
      </w:r>
      <w:r w:rsidRPr="001E43D8">
        <w:rPr>
          <w:rFonts w:ascii="Arial" w:eastAsia="Times New Roman" w:hAnsi="Arial" w:cs="Arial"/>
          <w:color w:val="333333"/>
          <w:kern w:val="0"/>
          <w:sz w:val="24"/>
          <w:szCs w:val="24"/>
          <w:lang w:eastAsia="es-UY"/>
          <w14:ligatures w14:val="none"/>
        </w:rPr>
        <w:t> , en el que se proclamó el pasaje de </w:t>
      </w:r>
      <w:r w:rsidRPr="001E43D8">
        <w:rPr>
          <w:rFonts w:ascii="Arial" w:eastAsia="Times New Roman" w:hAnsi="Arial" w:cs="Arial"/>
          <w:b/>
          <w:bCs/>
          <w:color w:val="333333"/>
          <w:kern w:val="0"/>
          <w:sz w:val="24"/>
          <w:szCs w:val="24"/>
          <w:lang w:eastAsia="es-UY"/>
          <w14:ligatures w14:val="none"/>
        </w:rPr>
        <w:t>Romanos 8</w:t>
      </w:r>
      <w:r w:rsidRPr="001E43D8">
        <w:rPr>
          <w:rFonts w:ascii="Arial" w:eastAsia="Times New Roman" w:hAnsi="Arial" w:cs="Arial"/>
          <w:color w:val="333333"/>
          <w:kern w:val="0"/>
          <w:sz w:val="24"/>
          <w:szCs w:val="24"/>
          <w:lang w:eastAsia="es-UY"/>
          <w14:ligatures w14:val="none"/>
        </w:rPr>
        <w:t> : «No recibisteis un espíritu de esclavitud para recaer en el temor, sino un espíritu de adopción como hijos».</w:t>
      </w:r>
    </w:p>
    <w:p w14:paraId="0ECC7B1C"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5FD613BF" w14:textId="77777777" w:rsid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Es significativo que hubiera un gran amor en la vida de este teólogo, pastor y mártir, así como es esencial que haya grandes afectos en nuestras propias vidas, incluso si no llevan el peso de la tragedia. ¿Quién puede saber qué dirección habría tomado la </w:t>
      </w:r>
      <w:r w:rsidRPr="001E43D8">
        <w:rPr>
          <w:rFonts w:ascii="Arial" w:eastAsia="Times New Roman" w:hAnsi="Arial" w:cs="Arial"/>
          <w:b/>
          <w:bCs/>
          <w:color w:val="333333"/>
          <w:kern w:val="0"/>
          <w:sz w:val="24"/>
          <w:szCs w:val="24"/>
          <w:lang w:eastAsia="es-UY"/>
          <w14:ligatures w14:val="none"/>
        </w:rPr>
        <w:t>teología de Bonhoeffer</w:t>
      </w:r>
      <w:r w:rsidRPr="001E43D8">
        <w:rPr>
          <w:rFonts w:ascii="Arial" w:eastAsia="Times New Roman" w:hAnsi="Arial" w:cs="Arial"/>
          <w:color w:val="333333"/>
          <w:kern w:val="0"/>
          <w:sz w:val="24"/>
          <w:szCs w:val="24"/>
          <w:lang w:eastAsia="es-UY"/>
          <w14:ligatures w14:val="none"/>
        </w:rPr>
        <w:t> si hubiera vivido en libertad junto a </w:t>
      </w:r>
      <w:r w:rsidRPr="001E43D8">
        <w:rPr>
          <w:rFonts w:ascii="Arial" w:eastAsia="Times New Roman" w:hAnsi="Arial" w:cs="Arial"/>
          <w:b/>
          <w:bCs/>
          <w:color w:val="333333"/>
          <w:kern w:val="0"/>
          <w:sz w:val="24"/>
          <w:szCs w:val="24"/>
          <w:lang w:eastAsia="es-UY"/>
          <w14:ligatures w14:val="none"/>
        </w:rPr>
        <w:t>María</w:t>
      </w:r>
      <w:r w:rsidRPr="001E43D8">
        <w:rPr>
          <w:rFonts w:ascii="Arial" w:eastAsia="Times New Roman" w:hAnsi="Arial" w:cs="Arial"/>
          <w:color w:val="333333"/>
          <w:kern w:val="0"/>
          <w:sz w:val="24"/>
          <w:szCs w:val="24"/>
          <w:lang w:eastAsia="es-UY"/>
          <w14:ligatures w14:val="none"/>
        </w:rPr>
        <w:t> ? Ciertamente, la inmersión concreta en la vida de pareja habría influido en su concepción del matrimonio. Sin embargo, más allá de toda suposición, quizás la verdad teológica más profunda de esta historia es ésta: </w:t>
      </w:r>
      <w:r w:rsidRPr="001E43D8">
        <w:rPr>
          <w:rFonts w:ascii="Arial" w:eastAsia="Times New Roman" w:hAnsi="Arial" w:cs="Arial"/>
          <w:i/>
          <w:iCs/>
          <w:color w:val="333333"/>
          <w:kern w:val="0"/>
          <w:sz w:val="24"/>
          <w:szCs w:val="24"/>
          <w:lang w:eastAsia="es-UY"/>
          <w14:ligatures w14:val="none"/>
        </w:rPr>
        <w:t>el amor verdadero echa fuera todo temor</w:t>
      </w:r>
      <w:r w:rsidRPr="001E43D8">
        <w:rPr>
          <w:rFonts w:ascii="Arial" w:eastAsia="Times New Roman" w:hAnsi="Arial" w:cs="Arial"/>
          <w:color w:val="333333"/>
          <w:kern w:val="0"/>
          <w:sz w:val="24"/>
          <w:szCs w:val="24"/>
          <w:lang w:eastAsia="es-UY"/>
          <w14:ligatures w14:val="none"/>
        </w:rPr>
        <w:t> .</w:t>
      </w:r>
    </w:p>
    <w:p w14:paraId="50234DA0"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p>
    <w:p w14:paraId="32C06446" w14:textId="77777777" w:rsidR="001E43D8" w:rsidRPr="001E43D8" w:rsidRDefault="001E43D8" w:rsidP="001E43D8">
      <w:pPr>
        <w:spacing w:after="0" w:line="240" w:lineRule="auto"/>
        <w:jc w:val="both"/>
        <w:outlineLvl w:val="1"/>
        <w:rPr>
          <w:rFonts w:ascii="Arial" w:eastAsia="Times New Roman" w:hAnsi="Arial" w:cs="Arial"/>
          <w:b/>
          <w:bCs/>
          <w:color w:val="333333"/>
          <w:kern w:val="0"/>
          <w:sz w:val="24"/>
          <w:szCs w:val="24"/>
          <w:lang w:eastAsia="es-UY"/>
          <w14:ligatures w14:val="none"/>
        </w:rPr>
      </w:pPr>
      <w:r w:rsidRPr="001E43D8">
        <w:rPr>
          <w:rFonts w:ascii="Arial" w:eastAsia="Times New Roman" w:hAnsi="Arial" w:cs="Arial"/>
          <w:b/>
          <w:bCs/>
          <w:color w:val="333333"/>
          <w:kern w:val="0"/>
          <w:sz w:val="24"/>
          <w:szCs w:val="24"/>
          <w:lang w:eastAsia="es-UY"/>
          <w14:ligatures w14:val="none"/>
        </w:rPr>
        <w:t>Referencias</w:t>
      </w:r>
    </w:p>
    <w:p w14:paraId="19D39BC3"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[i] Durante los últimos veinte años, en mis momentos “libres”, me he dedicado con placer a leer las obras de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y a estudiar su vida, guiado por </w:t>
      </w:r>
      <w:proofErr w:type="spellStart"/>
      <w:r w:rsidRPr="001E43D8">
        <w:rPr>
          <w:rFonts w:ascii="Arial" w:eastAsia="Times New Roman" w:hAnsi="Arial" w:cs="Arial"/>
          <w:b/>
          <w:bCs/>
          <w:color w:val="333333"/>
          <w:kern w:val="0"/>
          <w:sz w:val="24"/>
          <w:szCs w:val="24"/>
          <w:lang w:eastAsia="es-UY"/>
          <w14:ligatures w14:val="none"/>
        </w:rPr>
        <w:t>Eberhart</w:t>
      </w:r>
      <w:proofErr w:type="spellEnd"/>
      <w:r w:rsidRPr="001E43D8">
        <w:rPr>
          <w:rFonts w:ascii="Arial" w:eastAsia="Times New Roman" w:hAnsi="Arial" w:cs="Arial"/>
          <w:b/>
          <w:bCs/>
          <w:color w:val="333333"/>
          <w:kern w:val="0"/>
          <w:sz w:val="24"/>
          <w:szCs w:val="24"/>
          <w:lang w:eastAsia="es-UY"/>
          <w14:ligatures w14:val="none"/>
        </w:rPr>
        <w:t xml:space="preserve"> </w:t>
      </w:r>
      <w:proofErr w:type="spellStart"/>
      <w:r w:rsidRPr="001E43D8">
        <w:rPr>
          <w:rFonts w:ascii="Arial" w:eastAsia="Times New Roman" w:hAnsi="Arial" w:cs="Arial"/>
          <w:b/>
          <w:bCs/>
          <w:color w:val="333333"/>
          <w:kern w:val="0"/>
          <w:sz w:val="24"/>
          <w:szCs w:val="24"/>
          <w:lang w:eastAsia="es-UY"/>
          <w14:ligatures w14:val="none"/>
        </w:rPr>
        <w:t>Bethge</w:t>
      </w:r>
      <w:proofErr w:type="spellEnd"/>
      <w:r w:rsidRPr="001E43D8">
        <w:rPr>
          <w:rFonts w:ascii="Arial" w:eastAsia="Times New Roman" w:hAnsi="Arial" w:cs="Arial"/>
          <w:color w:val="333333"/>
          <w:kern w:val="0"/>
          <w:sz w:val="24"/>
          <w:szCs w:val="24"/>
          <w:lang w:eastAsia="es-UY"/>
          <w14:ligatures w14:val="none"/>
        </w:rPr>
        <w:t> , su amigo más cercano, considerado su mejor biógrafo. En 1966 </w:t>
      </w:r>
      <w:r w:rsidRPr="001E43D8">
        <w:rPr>
          <w:rFonts w:ascii="Arial" w:eastAsia="Times New Roman" w:hAnsi="Arial" w:cs="Arial"/>
          <w:i/>
          <w:iCs/>
          <w:color w:val="333333"/>
          <w:kern w:val="0"/>
          <w:sz w:val="24"/>
          <w:szCs w:val="24"/>
          <w:lang w:eastAsia="es-UY"/>
          <w14:ligatures w14:val="none"/>
        </w:rPr>
        <w:t xml:space="preserve">se publicó en alemán la obra Dietrich Bonhoeffer. Teólogo. Cristo. </w:t>
      </w:r>
      <w:proofErr w:type="spellStart"/>
      <w:r w:rsidRPr="001E43D8">
        <w:rPr>
          <w:rFonts w:ascii="Arial" w:eastAsia="Times New Roman" w:hAnsi="Arial" w:cs="Arial"/>
          <w:i/>
          <w:iCs/>
          <w:color w:val="333333"/>
          <w:kern w:val="0"/>
          <w:sz w:val="24"/>
          <w:szCs w:val="24"/>
          <w:lang w:eastAsia="es-UY"/>
          <w14:ligatures w14:val="none"/>
        </w:rPr>
        <w:t>Zeitgenosse</w:t>
      </w:r>
      <w:proofErr w:type="spellEnd"/>
      <w:r w:rsidRPr="001E43D8">
        <w:rPr>
          <w:rFonts w:ascii="Arial" w:eastAsia="Times New Roman" w:hAnsi="Arial" w:cs="Arial"/>
          <w:color w:val="333333"/>
          <w:kern w:val="0"/>
          <w:sz w:val="24"/>
          <w:szCs w:val="24"/>
          <w:lang w:eastAsia="es-UY"/>
          <w14:ligatures w14:val="none"/>
        </w:rPr>
        <w:t xml:space="preserve">  (Kaiser, </w:t>
      </w:r>
      <w:proofErr w:type="spellStart"/>
      <w:r w:rsidRPr="001E43D8">
        <w:rPr>
          <w:rFonts w:ascii="Arial" w:eastAsia="Times New Roman" w:hAnsi="Arial" w:cs="Arial"/>
          <w:color w:val="333333"/>
          <w:kern w:val="0"/>
          <w:sz w:val="24"/>
          <w:szCs w:val="24"/>
          <w:lang w:eastAsia="es-UY"/>
          <w14:ligatures w14:val="none"/>
        </w:rPr>
        <w:t>Verlag</w:t>
      </w:r>
      <w:proofErr w:type="spellEnd"/>
      <w:r w:rsidRPr="001E43D8">
        <w:rPr>
          <w:rFonts w:ascii="Arial" w:eastAsia="Times New Roman" w:hAnsi="Arial" w:cs="Arial"/>
          <w:color w:val="333333"/>
          <w:kern w:val="0"/>
          <w:sz w:val="24"/>
          <w:szCs w:val="24"/>
          <w:lang w:eastAsia="es-UY"/>
          <w14:ligatures w14:val="none"/>
        </w:rPr>
        <w:t>, Múnich, 1966); La edición alemana de 2004 alcanzó su octava reimpresión. En italiano, la obra fue traducida en 1975 con el título </w:t>
      </w:r>
      <w:r w:rsidRPr="001E43D8">
        <w:rPr>
          <w:rFonts w:ascii="Arial" w:eastAsia="Times New Roman" w:hAnsi="Arial" w:cs="Arial"/>
          <w:i/>
          <w:iCs/>
          <w:color w:val="333333"/>
          <w:kern w:val="0"/>
          <w:sz w:val="24"/>
          <w:szCs w:val="24"/>
          <w:lang w:eastAsia="es-UY"/>
          <w14:ligatures w14:val="none"/>
        </w:rPr>
        <w:t xml:space="preserve">Dietrich Bonhoeffer, </w:t>
      </w:r>
      <w:proofErr w:type="spellStart"/>
      <w:r w:rsidRPr="001E43D8">
        <w:rPr>
          <w:rFonts w:ascii="Arial" w:eastAsia="Times New Roman" w:hAnsi="Arial" w:cs="Arial"/>
          <w:i/>
          <w:iCs/>
          <w:color w:val="333333"/>
          <w:kern w:val="0"/>
          <w:sz w:val="24"/>
          <w:szCs w:val="24"/>
          <w:lang w:eastAsia="es-UY"/>
          <w14:ligatures w14:val="none"/>
        </w:rPr>
        <w:t>teologo</w:t>
      </w:r>
      <w:proofErr w:type="spellEnd"/>
      <w:r w:rsidRPr="001E43D8">
        <w:rPr>
          <w:rFonts w:ascii="Arial" w:eastAsia="Times New Roman" w:hAnsi="Arial" w:cs="Arial"/>
          <w:i/>
          <w:iCs/>
          <w:color w:val="333333"/>
          <w:kern w:val="0"/>
          <w:sz w:val="24"/>
          <w:szCs w:val="24"/>
          <w:lang w:eastAsia="es-UY"/>
          <w14:ligatures w14:val="none"/>
        </w:rPr>
        <w:t xml:space="preserve"> cristiano </w:t>
      </w:r>
      <w:proofErr w:type="spellStart"/>
      <w:r w:rsidRPr="001E43D8">
        <w:rPr>
          <w:rFonts w:ascii="Arial" w:eastAsia="Times New Roman" w:hAnsi="Arial" w:cs="Arial"/>
          <w:i/>
          <w:iCs/>
          <w:color w:val="333333"/>
          <w:kern w:val="0"/>
          <w:sz w:val="24"/>
          <w:szCs w:val="24"/>
          <w:lang w:eastAsia="es-UY"/>
          <w14:ligatures w14:val="none"/>
        </w:rPr>
        <w:t>contemporaneo</w:t>
      </w:r>
      <w:proofErr w:type="spellEnd"/>
      <w:r w:rsidRPr="001E43D8">
        <w:rPr>
          <w:rFonts w:ascii="Arial" w:eastAsia="Times New Roman" w:hAnsi="Arial" w:cs="Arial"/>
          <w:i/>
          <w:iCs/>
          <w:color w:val="333333"/>
          <w:kern w:val="0"/>
          <w:sz w:val="24"/>
          <w:szCs w:val="24"/>
          <w:lang w:eastAsia="es-UY"/>
          <w14:ligatures w14:val="none"/>
        </w:rPr>
        <w:t>. Una biografía</w:t>
      </w:r>
      <w:r w:rsidRPr="001E43D8">
        <w:rPr>
          <w:rFonts w:ascii="Arial" w:eastAsia="Times New Roman" w:hAnsi="Arial" w:cs="Arial"/>
          <w:color w:val="333333"/>
          <w:kern w:val="0"/>
          <w:sz w:val="24"/>
          <w:szCs w:val="24"/>
          <w:lang w:eastAsia="es-UY"/>
          <w14:ligatures w14:val="none"/>
        </w:rPr>
        <w:t>  (</w:t>
      </w:r>
      <w:proofErr w:type="spellStart"/>
      <w:r w:rsidRPr="001E43D8">
        <w:rPr>
          <w:rFonts w:ascii="Arial" w:eastAsia="Times New Roman" w:hAnsi="Arial" w:cs="Arial"/>
          <w:color w:val="333333"/>
          <w:kern w:val="0"/>
          <w:sz w:val="24"/>
          <w:szCs w:val="24"/>
          <w:lang w:eastAsia="es-UY"/>
          <w14:ligatures w14:val="none"/>
        </w:rPr>
        <w:t>Queriniana</w:t>
      </w:r>
      <w:proofErr w:type="spellEnd"/>
      <w:r w:rsidRPr="001E43D8">
        <w:rPr>
          <w:rFonts w:ascii="Arial" w:eastAsia="Times New Roman" w:hAnsi="Arial" w:cs="Arial"/>
          <w:color w:val="333333"/>
          <w:kern w:val="0"/>
          <w:sz w:val="24"/>
          <w:szCs w:val="24"/>
          <w:lang w:eastAsia="es-UY"/>
          <w14:ligatures w14:val="none"/>
        </w:rPr>
        <w:t xml:space="preserve">, Brescia), con motivo del 30° aniversario de su martirio. </w:t>
      </w:r>
      <w:r w:rsidRPr="001E43D8">
        <w:rPr>
          <w:rFonts w:ascii="Arial" w:eastAsia="Times New Roman" w:hAnsi="Arial" w:cs="Arial"/>
          <w:color w:val="333333"/>
          <w:kern w:val="0"/>
          <w:sz w:val="24"/>
          <w:szCs w:val="24"/>
          <w:lang w:eastAsia="es-UY"/>
          <w14:ligatures w14:val="none"/>
        </w:rPr>
        <w:lastRenderedPageBreak/>
        <w:t xml:space="preserve">Las 1.073 páginas de este libro hicieron de la biografía de </w:t>
      </w:r>
      <w:proofErr w:type="spellStart"/>
      <w:r w:rsidRPr="001E43D8">
        <w:rPr>
          <w:rFonts w:ascii="Arial" w:eastAsia="Times New Roman" w:hAnsi="Arial" w:cs="Arial"/>
          <w:color w:val="333333"/>
          <w:kern w:val="0"/>
          <w:sz w:val="24"/>
          <w:szCs w:val="24"/>
          <w:lang w:eastAsia="es-UY"/>
          <w14:ligatures w14:val="none"/>
        </w:rPr>
        <w:t>Bethge</w:t>
      </w:r>
      <w:proofErr w:type="spellEnd"/>
      <w:r w:rsidRPr="001E43D8">
        <w:rPr>
          <w:rFonts w:ascii="Arial" w:eastAsia="Times New Roman" w:hAnsi="Arial" w:cs="Arial"/>
          <w:color w:val="333333"/>
          <w:kern w:val="0"/>
          <w:sz w:val="24"/>
          <w:szCs w:val="24"/>
          <w:lang w:eastAsia="es-UY"/>
          <w14:ligatures w14:val="none"/>
        </w:rPr>
        <w:t xml:space="preserve"> un auténtico “acontecimiento”, un adjetivo que la revista </w:t>
      </w:r>
      <w:r w:rsidRPr="001E43D8">
        <w:rPr>
          <w:rFonts w:ascii="Arial" w:eastAsia="Times New Roman" w:hAnsi="Arial" w:cs="Arial"/>
          <w:i/>
          <w:iCs/>
          <w:color w:val="333333"/>
          <w:kern w:val="0"/>
          <w:sz w:val="24"/>
          <w:szCs w:val="24"/>
          <w:lang w:eastAsia="es-UY"/>
          <w14:ligatures w14:val="none"/>
        </w:rPr>
        <w:t xml:space="preserve">Die </w:t>
      </w:r>
      <w:proofErr w:type="spellStart"/>
      <w:r w:rsidRPr="001E43D8">
        <w:rPr>
          <w:rFonts w:ascii="Arial" w:eastAsia="Times New Roman" w:hAnsi="Arial" w:cs="Arial"/>
          <w:i/>
          <w:iCs/>
          <w:color w:val="333333"/>
          <w:kern w:val="0"/>
          <w:sz w:val="24"/>
          <w:szCs w:val="24"/>
          <w:lang w:eastAsia="es-UY"/>
          <w14:ligatures w14:val="none"/>
        </w:rPr>
        <w:t>Zeit</w:t>
      </w:r>
      <w:proofErr w:type="spellEnd"/>
      <w:r w:rsidRPr="001E43D8">
        <w:rPr>
          <w:rFonts w:ascii="Arial" w:eastAsia="Times New Roman" w:hAnsi="Arial" w:cs="Arial"/>
          <w:color w:val="333333"/>
          <w:kern w:val="0"/>
          <w:sz w:val="24"/>
          <w:szCs w:val="24"/>
          <w:lang w:eastAsia="es-UY"/>
          <w14:ligatures w14:val="none"/>
        </w:rPr>
        <w:t> reconoce como aplicable a pocas biografías de autores alemanes sobre Bonhoeffer.</w:t>
      </w:r>
    </w:p>
    <w:p w14:paraId="660B4282"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w:t>
      </w:r>
      <w:proofErr w:type="spellStart"/>
      <w:r w:rsidRPr="001E43D8">
        <w:rPr>
          <w:rFonts w:ascii="Arial" w:eastAsia="Times New Roman" w:hAnsi="Arial" w:cs="Arial"/>
          <w:color w:val="333333"/>
          <w:kern w:val="0"/>
          <w:sz w:val="24"/>
          <w:szCs w:val="24"/>
          <w:lang w:eastAsia="es-UY"/>
          <w14:ligatures w14:val="none"/>
        </w:rPr>
        <w:t>ii</w:t>
      </w:r>
      <w:proofErr w:type="spellEnd"/>
      <w:r w:rsidRPr="001E43D8">
        <w:rPr>
          <w:rFonts w:ascii="Arial" w:eastAsia="Times New Roman" w:hAnsi="Arial" w:cs="Arial"/>
          <w:color w:val="333333"/>
          <w:kern w:val="0"/>
          <w:sz w:val="24"/>
          <w:szCs w:val="24"/>
          <w:lang w:eastAsia="es-UY"/>
          <w14:ligatures w14:val="none"/>
        </w:rPr>
        <w:t>] </w:t>
      </w:r>
      <w:r w:rsidRPr="001E43D8">
        <w:rPr>
          <w:rFonts w:ascii="Arial" w:eastAsia="Times New Roman" w:hAnsi="Arial" w:cs="Arial"/>
          <w:b/>
          <w:bCs/>
          <w:color w:val="333333"/>
          <w:kern w:val="0"/>
          <w:sz w:val="24"/>
          <w:szCs w:val="24"/>
          <w:lang w:eastAsia="es-UY"/>
          <w14:ligatures w14:val="none"/>
        </w:rPr>
        <w:t>Dietrich Bonhoeffer</w:t>
      </w:r>
      <w:r w:rsidRPr="001E43D8">
        <w:rPr>
          <w:rFonts w:ascii="Arial" w:eastAsia="Times New Roman" w:hAnsi="Arial" w:cs="Arial"/>
          <w:color w:val="333333"/>
          <w:kern w:val="0"/>
          <w:sz w:val="24"/>
          <w:szCs w:val="24"/>
          <w:lang w:eastAsia="es-UY"/>
          <w14:ligatures w14:val="none"/>
        </w:rPr>
        <w:t> era un “hombre de paz y por la paz”. Por eso intentó en vano reunirse con </w:t>
      </w:r>
      <w:r w:rsidRPr="001E43D8">
        <w:rPr>
          <w:rFonts w:ascii="Arial" w:eastAsia="Times New Roman" w:hAnsi="Arial" w:cs="Arial"/>
          <w:b/>
          <w:bCs/>
          <w:color w:val="333333"/>
          <w:kern w:val="0"/>
          <w:sz w:val="24"/>
          <w:szCs w:val="24"/>
          <w:lang w:eastAsia="es-UY"/>
          <w14:ligatures w14:val="none"/>
        </w:rPr>
        <w:t>Gandhi</w:t>
      </w:r>
      <w:r w:rsidRPr="001E43D8">
        <w:rPr>
          <w:rFonts w:ascii="Arial" w:eastAsia="Times New Roman" w:hAnsi="Arial" w:cs="Arial"/>
          <w:color w:val="333333"/>
          <w:kern w:val="0"/>
          <w:sz w:val="24"/>
          <w:szCs w:val="24"/>
          <w:lang w:eastAsia="es-UY"/>
          <w14:ligatures w14:val="none"/>
        </w:rPr>
        <w:t> en la India, unos treinta años antes de la lucha de otro mártir, </w:t>
      </w:r>
      <w:r w:rsidRPr="001E43D8">
        <w:rPr>
          <w:rFonts w:ascii="Arial" w:eastAsia="Times New Roman" w:hAnsi="Arial" w:cs="Arial"/>
          <w:b/>
          <w:bCs/>
          <w:color w:val="333333"/>
          <w:kern w:val="0"/>
          <w:sz w:val="24"/>
          <w:szCs w:val="24"/>
          <w:lang w:eastAsia="es-UY"/>
          <w14:ligatures w14:val="none"/>
        </w:rPr>
        <w:t>Martin Luther King</w:t>
      </w:r>
      <w:r w:rsidRPr="001E43D8">
        <w:rPr>
          <w:rFonts w:ascii="Arial" w:eastAsia="Times New Roman" w:hAnsi="Arial" w:cs="Arial"/>
          <w:color w:val="333333"/>
          <w:kern w:val="0"/>
          <w:sz w:val="24"/>
          <w:szCs w:val="24"/>
          <w:lang w:eastAsia="es-UY"/>
          <w14:ligatures w14:val="none"/>
        </w:rPr>
        <w:t> , en Estados Unidos, a causa del racismo. </w:t>
      </w:r>
      <w:r w:rsidRPr="001E43D8">
        <w:rPr>
          <w:rFonts w:ascii="Arial" w:eastAsia="Times New Roman" w:hAnsi="Arial" w:cs="Arial"/>
          <w:b/>
          <w:bCs/>
          <w:color w:val="333333"/>
          <w:kern w:val="0"/>
          <w:sz w:val="24"/>
          <w:szCs w:val="24"/>
          <w:lang w:eastAsia="es-UY"/>
          <w14:ligatures w14:val="none"/>
        </w:rPr>
        <w:t>Bonhoeffer</w:t>
      </w:r>
      <w:r w:rsidRPr="001E43D8">
        <w:rPr>
          <w:rFonts w:ascii="Arial" w:eastAsia="Times New Roman" w:hAnsi="Arial" w:cs="Arial"/>
          <w:color w:val="333333"/>
          <w:kern w:val="0"/>
          <w:sz w:val="24"/>
          <w:szCs w:val="24"/>
          <w:lang w:eastAsia="es-UY"/>
          <w14:ligatures w14:val="none"/>
        </w:rPr>
        <w:t xml:space="preserve"> era un pacifista que sólo tomó una decisión trágica al final de su vida: participar en la conspiración para matar al tirano: Hitler. Esto acabó costándole la vida; cf. Beatriz </w:t>
      </w:r>
      <w:proofErr w:type="spellStart"/>
      <w:r w:rsidRPr="001E43D8">
        <w:rPr>
          <w:rFonts w:ascii="Arial" w:eastAsia="Times New Roman" w:hAnsi="Arial" w:cs="Arial"/>
          <w:color w:val="333333"/>
          <w:kern w:val="0"/>
          <w:sz w:val="24"/>
          <w:szCs w:val="24"/>
          <w:lang w:eastAsia="es-UY"/>
          <w14:ligatures w14:val="none"/>
        </w:rPr>
        <w:t>Melano</w:t>
      </w:r>
      <w:proofErr w:type="spellEnd"/>
      <w:r w:rsidRPr="001E43D8">
        <w:rPr>
          <w:rFonts w:ascii="Arial" w:eastAsia="Times New Roman" w:hAnsi="Arial" w:cs="Arial"/>
          <w:color w:val="333333"/>
          <w:kern w:val="0"/>
          <w:sz w:val="24"/>
          <w:szCs w:val="24"/>
          <w:lang w:eastAsia="es-UY"/>
          <w14:ligatures w14:val="none"/>
        </w:rPr>
        <w:t>, </w:t>
      </w:r>
      <w:r w:rsidRPr="001E43D8">
        <w:rPr>
          <w:rFonts w:ascii="Arial" w:eastAsia="Times New Roman" w:hAnsi="Arial" w:cs="Arial"/>
          <w:i/>
          <w:iCs/>
          <w:color w:val="333333"/>
          <w:kern w:val="0"/>
          <w:sz w:val="24"/>
          <w:szCs w:val="24"/>
          <w:lang w:eastAsia="es-UY"/>
          <w14:ligatures w14:val="none"/>
        </w:rPr>
        <w:t>La presencia de Bonhoeffer en América Latina</w:t>
      </w:r>
      <w:r w:rsidRPr="001E43D8">
        <w:rPr>
          <w:rFonts w:ascii="Arial" w:eastAsia="Times New Roman" w:hAnsi="Arial" w:cs="Arial"/>
          <w:color w:val="333333"/>
          <w:kern w:val="0"/>
          <w:sz w:val="24"/>
          <w:szCs w:val="24"/>
          <w:lang w:eastAsia="es-UY"/>
          <w14:ligatures w14:val="none"/>
        </w:rPr>
        <w:t xml:space="preserve"> , </w:t>
      </w:r>
      <w:proofErr w:type="spellStart"/>
      <w:r w:rsidRPr="001E43D8">
        <w:rPr>
          <w:rFonts w:ascii="Arial" w:eastAsia="Times New Roman" w:hAnsi="Arial" w:cs="Arial"/>
          <w:color w:val="333333"/>
          <w:kern w:val="0"/>
          <w:sz w:val="24"/>
          <w:szCs w:val="24"/>
          <w:lang w:eastAsia="es-UY"/>
          <w14:ligatures w14:val="none"/>
        </w:rPr>
        <w:t>Isedet</w:t>
      </w:r>
      <w:proofErr w:type="spellEnd"/>
      <w:r w:rsidRPr="001E43D8">
        <w:rPr>
          <w:rFonts w:ascii="Arial" w:eastAsia="Times New Roman" w:hAnsi="Arial" w:cs="Arial"/>
          <w:color w:val="333333"/>
          <w:kern w:val="0"/>
          <w:sz w:val="24"/>
          <w:szCs w:val="24"/>
          <w:lang w:eastAsia="es-UY"/>
          <w14:ligatures w14:val="none"/>
        </w:rPr>
        <w:t>, Buenos Aires, 1995, p. 7.</w:t>
      </w:r>
    </w:p>
    <w:p w14:paraId="590357AE"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w:t>
      </w:r>
      <w:proofErr w:type="spellStart"/>
      <w:r w:rsidRPr="001E43D8">
        <w:rPr>
          <w:rFonts w:ascii="Arial" w:eastAsia="Times New Roman" w:hAnsi="Arial" w:cs="Arial"/>
          <w:color w:val="333333"/>
          <w:kern w:val="0"/>
          <w:sz w:val="24"/>
          <w:szCs w:val="24"/>
          <w:lang w:eastAsia="es-UY"/>
          <w14:ligatures w14:val="none"/>
        </w:rPr>
        <w:t>iii</w:t>
      </w:r>
      <w:proofErr w:type="spellEnd"/>
      <w:r w:rsidRPr="001E43D8">
        <w:rPr>
          <w:rFonts w:ascii="Arial" w:eastAsia="Times New Roman" w:hAnsi="Arial" w:cs="Arial"/>
          <w:color w:val="333333"/>
          <w:kern w:val="0"/>
          <w:sz w:val="24"/>
          <w:szCs w:val="24"/>
          <w:lang w:eastAsia="es-UY"/>
          <w14:ligatures w14:val="none"/>
        </w:rPr>
        <w:t>] En el prólogo que </w:t>
      </w:r>
      <w:r w:rsidRPr="001E43D8">
        <w:rPr>
          <w:rFonts w:ascii="Arial" w:eastAsia="Times New Roman" w:hAnsi="Arial" w:cs="Arial"/>
          <w:b/>
          <w:bCs/>
          <w:color w:val="333333"/>
          <w:kern w:val="0"/>
          <w:sz w:val="24"/>
          <w:szCs w:val="24"/>
          <w:lang w:eastAsia="es-UY"/>
          <w14:ligatures w14:val="none"/>
        </w:rPr>
        <w:t xml:space="preserve">Heinz Eduard </w:t>
      </w:r>
      <w:proofErr w:type="spellStart"/>
      <w:r w:rsidRPr="001E43D8">
        <w:rPr>
          <w:rFonts w:ascii="Arial" w:eastAsia="Times New Roman" w:hAnsi="Arial" w:cs="Arial"/>
          <w:b/>
          <w:bCs/>
          <w:color w:val="333333"/>
          <w:kern w:val="0"/>
          <w:sz w:val="24"/>
          <w:szCs w:val="24"/>
          <w:lang w:eastAsia="es-UY"/>
          <w14:ligatures w14:val="none"/>
        </w:rPr>
        <w:t>Tödt</w:t>
      </w:r>
      <w:proofErr w:type="spellEnd"/>
      <w:r w:rsidRPr="001E43D8">
        <w:rPr>
          <w:rFonts w:ascii="Arial" w:eastAsia="Times New Roman" w:hAnsi="Arial" w:cs="Arial"/>
          <w:color w:val="333333"/>
          <w:kern w:val="0"/>
          <w:sz w:val="24"/>
          <w:szCs w:val="24"/>
          <w:lang w:eastAsia="es-UY"/>
          <w14:ligatures w14:val="none"/>
        </w:rPr>
        <w:t> escribió en 1985 para la nueva edición de las obras completas en alemán, señala: “Ningún teólogo de habla alemana encuentra actualmente tanta atención y resonancia en el cristianismo en todo el mundo como </w:t>
      </w:r>
      <w:r w:rsidRPr="001E43D8">
        <w:rPr>
          <w:rFonts w:ascii="Arial" w:eastAsia="Times New Roman" w:hAnsi="Arial" w:cs="Arial"/>
          <w:b/>
          <w:bCs/>
          <w:color w:val="333333"/>
          <w:kern w:val="0"/>
          <w:sz w:val="24"/>
          <w:szCs w:val="24"/>
          <w:lang w:eastAsia="es-UY"/>
          <w14:ligatures w14:val="none"/>
        </w:rPr>
        <w:t>Dietrich Bonhoeffer</w:t>
      </w:r>
      <w:r w:rsidRPr="001E43D8">
        <w:rPr>
          <w:rFonts w:ascii="Arial" w:eastAsia="Times New Roman" w:hAnsi="Arial" w:cs="Arial"/>
          <w:color w:val="333333"/>
          <w:kern w:val="0"/>
          <w:sz w:val="24"/>
          <w:szCs w:val="24"/>
          <w:lang w:eastAsia="es-UY"/>
          <w14:ligatures w14:val="none"/>
        </w:rPr>
        <w:t> ”, </w:t>
      </w:r>
      <w:r w:rsidRPr="001E43D8">
        <w:rPr>
          <w:rFonts w:ascii="Arial" w:eastAsia="Times New Roman" w:hAnsi="Arial" w:cs="Arial"/>
          <w:i/>
          <w:iCs/>
          <w:color w:val="333333"/>
          <w:kern w:val="0"/>
          <w:sz w:val="24"/>
          <w:szCs w:val="24"/>
          <w:lang w:eastAsia="es-UY"/>
          <w14:ligatures w14:val="none"/>
        </w:rPr>
        <w:t xml:space="preserve">Dietrich Bonhoeffer, </w:t>
      </w:r>
      <w:proofErr w:type="spellStart"/>
      <w:r w:rsidRPr="001E43D8">
        <w:rPr>
          <w:rFonts w:ascii="Arial" w:eastAsia="Times New Roman" w:hAnsi="Arial" w:cs="Arial"/>
          <w:i/>
          <w:iCs/>
          <w:color w:val="333333"/>
          <w:kern w:val="0"/>
          <w:sz w:val="24"/>
          <w:szCs w:val="24"/>
          <w:lang w:eastAsia="es-UY"/>
          <w14:ligatures w14:val="none"/>
        </w:rPr>
        <w:t>Sactorum</w:t>
      </w:r>
      <w:proofErr w:type="spellEnd"/>
      <w:r w:rsidRPr="001E43D8">
        <w:rPr>
          <w:rFonts w:ascii="Arial" w:eastAsia="Times New Roman" w:hAnsi="Arial" w:cs="Arial"/>
          <w:i/>
          <w:iCs/>
          <w:color w:val="333333"/>
          <w:kern w:val="0"/>
          <w:sz w:val="24"/>
          <w:szCs w:val="24"/>
          <w:lang w:eastAsia="es-UY"/>
          <w14:ligatures w14:val="none"/>
        </w:rPr>
        <w:t xml:space="preserve"> Communio. Una riqueza dogmática en la sociología de Chiesa</w:t>
      </w:r>
      <w:r w:rsidRPr="001E43D8">
        <w:rPr>
          <w:rFonts w:ascii="Arial" w:eastAsia="Times New Roman" w:hAnsi="Arial" w:cs="Arial"/>
          <w:color w:val="333333"/>
          <w:kern w:val="0"/>
          <w:sz w:val="24"/>
          <w:szCs w:val="24"/>
          <w:lang w:eastAsia="es-UY"/>
          <w14:ligatures w14:val="none"/>
        </w:rPr>
        <w:t>  (</w:t>
      </w:r>
      <w:proofErr w:type="spellStart"/>
      <w:r w:rsidRPr="001E43D8">
        <w:rPr>
          <w:rFonts w:ascii="Arial" w:eastAsia="Times New Roman" w:hAnsi="Arial" w:cs="Arial"/>
          <w:color w:val="333333"/>
          <w:kern w:val="0"/>
          <w:sz w:val="24"/>
          <w:szCs w:val="24"/>
          <w:lang w:eastAsia="es-UY"/>
          <w14:ligatures w14:val="none"/>
        </w:rPr>
        <w:t>Queriniana</w:t>
      </w:r>
      <w:proofErr w:type="spellEnd"/>
      <w:r w:rsidRPr="001E43D8">
        <w:rPr>
          <w:rFonts w:ascii="Arial" w:eastAsia="Times New Roman" w:hAnsi="Arial" w:cs="Arial"/>
          <w:color w:val="333333"/>
          <w:kern w:val="0"/>
          <w:sz w:val="24"/>
          <w:szCs w:val="24"/>
          <w:lang w:eastAsia="es-UY"/>
          <w14:ligatures w14:val="none"/>
        </w:rPr>
        <w:t>, Brescia, 1994, p. V).</w:t>
      </w:r>
    </w:p>
    <w:p w14:paraId="7047A1F9" w14:textId="77777777" w:rsidR="001E43D8" w:rsidRPr="001E43D8" w:rsidRDefault="001E43D8" w:rsidP="001E43D8">
      <w:pPr>
        <w:spacing w:after="0" w:line="240" w:lineRule="auto"/>
        <w:jc w:val="both"/>
        <w:rPr>
          <w:rFonts w:ascii="Arial" w:eastAsia="Times New Roman" w:hAnsi="Arial" w:cs="Arial"/>
          <w:color w:val="333333"/>
          <w:kern w:val="0"/>
          <w:sz w:val="24"/>
          <w:szCs w:val="24"/>
          <w:lang w:val="en-US" w:eastAsia="es-UY"/>
          <w14:ligatures w14:val="none"/>
        </w:rPr>
      </w:pPr>
      <w:r w:rsidRPr="001E43D8">
        <w:rPr>
          <w:rFonts w:ascii="Arial" w:eastAsia="Times New Roman" w:hAnsi="Arial" w:cs="Arial"/>
          <w:color w:val="333333"/>
          <w:kern w:val="0"/>
          <w:sz w:val="24"/>
          <w:szCs w:val="24"/>
          <w:lang w:val="en-US" w:eastAsia="es-UY"/>
          <w14:ligatures w14:val="none"/>
        </w:rPr>
        <w:t>[iv] Bethge, </w:t>
      </w:r>
      <w:r w:rsidRPr="001E43D8">
        <w:rPr>
          <w:rFonts w:ascii="Arial" w:eastAsia="Times New Roman" w:hAnsi="Arial" w:cs="Arial"/>
          <w:i/>
          <w:iCs/>
          <w:color w:val="333333"/>
          <w:kern w:val="0"/>
          <w:sz w:val="24"/>
          <w:szCs w:val="24"/>
          <w:lang w:val="en-US" w:eastAsia="es-UY"/>
          <w14:ligatures w14:val="none"/>
        </w:rPr>
        <w:t xml:space="preserve">op. </w:t>
      </w:r>
      <w:proofErr w:type="gramStart"/>
      <w:r w:rsidRPr="001E43D8">
        <w:rPr>
          <w:rFonts w:ascii="Arial" w:eastAsia="Times New Roman" w:hAnsi="Arial" w:cs="Arial"/>
          <w:i/>
          <w:iCs/>
          <w:color w:val="333333"/>
          <w:kern w:val="0"/>
          <w:sz w:val="24"/>
          <w:szCs w:val="24"/>
          <w:lang w:val="en-US" w:eastAsia="es-UY"/>
          <w14:ligatures w14:val="none"/>
        </w:rPr>
        <w:t>cit.</w:t>
      </w:r>
      <w:r w:rsidRPr="001E43D8">
        <w:rPr>
          <w:rFonts w:ascii="Arial" w:eastAsia="Times New Roman" w:hAnsi="Arial" w:cs="Arial"/>
          <w:color w:val="333333"/>
          <w:kern w:val="0"/>
          <w:sz w:val="24"/>
          <w:szCs w:val="24"/>
          <w:lang w:val="en-US" w:eastAsia="es-UY"/>
          <w14:ligatures w14:val="none"/>
        </w:rPr>
        <w:t> ,</w:t>
      </w:r>
      <w:proofErr w:type="gramEnd"/>
      <w:r w:rsidRPr="001E43D8">
        <w:rPr>
          <w:rFonts w:ascii="Arial" w:eastAsia="Times New Roman" w:hAnsi="Arial" w:cs="Arial"/>
          <w:color w:val="333333"/>
          <w:kern w:val="0"/>
          <w:sz w:val="24"/>
          <w:szCs w:val="24"/>
          <w:lang w:val="en-US" w:eastAsia="es-UY"/>
          <w14:ligatures w14:val="none"/>
        </w:rPr>
        <w:t xml:space="preserve"> </w:t>
      </w:r>
      <w:proofErr w:type="spellStart"/>
      <w:r w:rsidRPr="001E43D8">
        <w:rPr>
          <w:rFonts w:ascii="Arial" w:eastAsia="Times New Roman" w:hAnsi="Arial" w:cs="Arial"/>
          <w:color w:val="333333"/>
          <w:kern w:val="0"/>
          <w:sz w:val="24"/>
          <w:szCs w:val="24"/>
          <w:lang w:val="en-US" w:eastAsia="es-UY"/>
          <w14:ligatures w14:val="none"/>
        </w:rPr>
        <w:t>pag</w:t>
      </w:r>
      <w:proofErr w:type="spellEnd"/>
      <w:r w:rsidRPr="001E43D8">
        <w:rPr>
          <w:rFonts w:ascii="Arial" w:eastAsia="Times New Roman" w:hAnsi="Arial" w:cs="Arial"/>
          <w:color w:val="333333"/>
          <w:kern w:val="0"/>
          <w:sz w:val="24"/>
          <w:szCs w:val="24"/>
          <w:lang w:val="en-US" w:eastAsia="es-UY"/>
          <w14:ligatures w14:val="none"/>
        </w:rPr>
        <w:t>. 899.</w:t>
      </w:r>
    </w:p>
    <w:p w14:paraId="071DBFA7" w14:textId="77777777" w:rsidR="001E43D8" w:rsidRPr="001E43D8" w:rsidRDefault="001E43D8" w:rsidP="001E43D8">
      <w:pPr>
        <w:spacing w:after="0" w:line="240" w:lineRule="auto"/>
        <w:jc w:val="both"/>
        <w:rPr>
          <w:rFonts w:ascii="Arial" w:eastAsia="Times New Roman" w:hAnsi="Arial" w:cs="Arial"/>
          <w:color w:val="333333"/>
          <w:kern w:val="0"/>
          <w:sz w:val="24"/>
          <w:szCs w:val="24"/>
          <w:lang w:val="it-IT" w:eastAsia="es-UY"/>
          <w14:ligatures w14:val="none"/>
        </w:rPr>
      </w:pPr>
      <w:r w:rsidRPr="001E43D8">
        <w:rPr>
          <w:rFonts w:ascii="Arial" w:eastAsia="Times New Roman" w:hAnsi="Arial" w:cs="Arial"/>
          <w:color w:val="333333"/>
          <w:kern w:val="0"/>
          <w:sz w:val="24"/>
          <w:szCs w:val="24"/>
          <w:lang w:val="it-IT" w:eastAsia="es-UY"/>
          <w14:ligatures w14:val="none"/>
        </w:rPr>
        <w:t>[v] Ruth-Alice von Bismarch y Ulrich Kabitz (ed.), </w:t>
      </w:r>
      <w:r w:rsidRPr="001E43D8">
        <w:rPr>
          <w:rFonts w:ascii="Arial" w:eastAsia="Times New Roman" w:hAnsi="Arial" w:cs="Arial"/>
          <w:i/>
          <w:iCs/>
          <w:color w:val="333333"/>
          <w:kern w:val="0"/>
          <w:sz w:val="24"/>
          <w:szCs w:val="24"/>
          <w:lang w:val="it-IT" w:eastAsia="es-UY"/>
          <w14:ligatures w14:val="none"/>
        </w:rPr>
        <w:t>Lettere alla fidanzata. Cella 92. Dietrich Bonhoeffer, Maria von Wedemeyer 1943-1945</w:t>
      </w:r>
      <w:r w:rsidRPr="001E43D8">
        <w:rPr>
          <w:rFonts w:ascii="Arial" w:eastAsia="Times New Roman" w:hAnsi="Arial" w:cs="Arial"/>
          <w:color w:val="333333"/>
          <w:kern w:val="0"/>
          <w:sz w:val="24"/>
          <w:szCs w:val="24"/>
          <w:lang w:val="it-IT" w:eastAsia="es-UY"/>
          <w14:ligatures w14:val="none"/>
        </w:rPr>
        <w:t> , Queriniana, Brescia, 2004, p. 166-167.</w:t>
      </w:r>
    </w:p>
    <w:p w14:paraId="1B4E1641"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val="it-IT" w:eastAsia="es-UY"/>
          <w14:ligatures w14:val="none"/>
        </w:rPr>
        <w:t>[vi] Bethge, </w:t>
      </w:r>
      <w:r w:rsidRPr="001E43D8">
        <w:rPr>
          <w:rFonts w:ascii="Arial" w:eastAsia="Times New Roman" w:hAnsi="Arial" w:cs="Arial"/>
          <w:i/>
          <w:iCs/>
          <w:color w:val="333333"/>
          <w:kern w:val="0"/>
          <w:sz w:val="24"/>
          <w:szCs w:val="24"/>
          <w:lang w:val="it-IT" w:eastAsia="es-UY"/>
          <w14:ligatures w14:val="none"/>
        </w:rPr>
        <w:t>op. cit.</w:t>
      </w:r>
      <w:r w:rsidRPr="001E43D8">
        <w:rPr>
          <w:rFonts w:ascii="Arial" w:eastAsia="Times New Roman" w:hAnsi="Arial" w:cs="Arial"/>
          <w:color w:val="333333"/>
          <w:kern w:val="0"/>
          <w:sz w:val="24"/>
          <w:szCs w:val="24"/>
          <w:lang w:val="it-IT" w:eastAsia="es-UY"/>
          <w14:ligatures w14:val="none"/>
        </w:rPr>
        <w:t xml:space="preserve"> , pag. 903. </w:t>
      </w:r>
      <w:r w:rsidRPr="001E43D8">
        <w:rPr>
          <w:rFonts w:ascii="Arial" w:eastAsia="Times New Roman" w:hAnsi="Arial" w:cs="Arial"/>
          <w:color w:val="333333"/>
          <w:kern w:val="0"/>
          <w:sz w:val="24"/>
          <w:szCs w:val="24"/>
          <w:lang w:eastAsia="es-UY"/>
          <w14:ligatures w14:val="none"/>
        </w:rPr>
        <w:t xml:space="preserve">El tema —como es lógico imaginar— fue sacado a la luz por un “teólogo”. De hecho, en un artículo que invita a la reflexión, la teóloga bautista Nancy Elisabeth Bedford aborda con sensibilidad el lado cóncavo y multiforme de la espiritualidad de Bonhoeffer, destacando la inmensa figura de su amada </w:t>
      </w:r>
      <w:proofErr w:type="spellStart"/>
      <w:r w:rsidRPr="001E43D8">
        <w:rPr>
          <w:rFonts w:ascii="Arial" w:eastAsia="Times New Roman" w:hAnsi="Arial" w:cs="Arial"/>
          <w:color w:val="333333"/>
          <w:kern w:val="0"/>
          <w:sz w:val="24"/>
          <w:szCs w:val="24"/>
          <w:lang w:eastAsia="es-UY"/>
          <w14:ligatures w14:val="none"/>
        </w:rPr>
        <w:t>Maria</w:t>
      </w:r>
      <w:proofErr w:type="spellEnd"/>
      <w:r w:rsidRPr="001E43D8">
        <w:rPr>
          <w:rFonts w:ascii="Arial" w:eastAsia="Times New Roman" w:hAnsi="Arial" w:cs="Arial"/>
          <w:color w:val="333333"/>
          <w:kern w:val="0"/>
          <w:sz w:val="24"/>
          <w:szCs w:val="24"/>
          <w:lang w:eastAsia="es-UY"/>
          <w14:ligatures w14:val="none"/>
        </w:rPr>
        <w:t xml:space="preserve"> </w:t>
      </w:r>
      <w:proofErr w:type="spellStart"/>
      <w:r w:rsidRPr="001E43D8">
        <w:rPr>
          <w:rFonts w:ascii="Arial" w:eastAsia="Times New Roman" w:hAnsi="Arial" w:cs="Arial"/>
          <w:color w:val="333333"/>
          <w:kern w:val="0"/>
          <w:sz w:val="24"/>
          <w:szCs w:val="24"/>
          <w:lang w:eastAsia="es-UY"/>
          <w14:ligatures w14:val="none"/>
        </w:rPr>
        <w:t>von</w:t>
      </w:r>
      <w:proofErr w:type="spellEnd"/>
      <w:r w:rsidRPr="001E43D8">
        <w:rPr>
          <w:rFonts w:ascii="Arial" w:eastAsia="Times New Roman" w:hAnsi="Arial" w:cs="Arial"/>
          <w:color w:val="333333"/>
          <w:kern w:val="0"/>
          <w:sz w:val="24"/>
          <w:szCs w:val="24"/>
          <w:lang w:eastAsia="es-UY"/>
          <w14:ligatures w14:val="none"/>
        </w:rPr>
        <w:t xml:space="preserve"> </w:t>
      </w:r>
      <w:proofErr w:type="spellStart"/>
      <w:r w:rsidRPr="001E43D8">
        <w:rPr>
          <w:rFonts w:ascii="Arial" w:eastAsia="Times New Roman" w:hAnsi="Arial" w:cs="Arial"/>
          <w:color w:val="333333"/>
          <w:kern w:val="0"/>
          <w:sz w:val="24"/>
          <w:szCs w:val="24"/>
          <w:lang w:eastAsia="es-UY"/>
          <w14:ligatures w14:val="none"/>
        </w:rPr>
        <w:t>Wedemeyer</w:t>
      </w:r>
      <w:proofErr w:type="spellEnd"/>
      <w:r w:rsidRPr="001E43D8">
        <w:rPr>
          <w:rFonts w:ascii="Arial" w:eastAsia="Times New Roman" w:hAnsi="Arial" w:cs="Arial"/>
          <w:color w:val="333333"/>
          <w:kern w:val="0"/>
          <w:sz w:val="24"/>
          <w:szCs w:val="24"/>
          <w:lang w:eastAsia="es-UY"/>
          <w14:ligatures w14:val="none"/>
        </w:rPr>
        <w:t>: Nancy Elisabeth Bedford, </w:t>
      </w:r>
      <w:r w:rsidRPr="001E43D8">
        <w:rPr>
          <w:rFonts w:ascii="Arial" w:eastAsia="Times New Roman" w:hAnsi="Arial" w:cs="Arial"/>
          <w:i/>
          <w:iCs/>
          <w:color w:val="333333"/>
          <w:kern w:val="0"/>
          <w:sz w:val="24"/>
          <w:szCs w:val="24"/>
          <w:lang w:eastAsia="es-UY"/>
          <w14:ligatures w14:val="none"/>
        </w:rPr>
        <w:t xml:space="preserve">Bonhoeffer íntimo: Reflexiones sobre la correspondencia con </w:t>
      </w:r>
      <w:proofErr w:type="spellStart"/>
      <w:r w:rsidRPr="001E43D8">
        <w:rPr>
          <w:rFonts w:ascii="Arial" w:eastAsia="Times New Roman" w:hAnsi="Arial" w:cs="Arial"/>
          <w:i/>
          <w:iCs/>
          <w:color w:val="333333"/>
          <w:kern w:val="0"/>
          <w:sz w:val="24"/>
          <w:szCs w:val="24"/>
          <w:lang w:eastAsia="es-UY"/>
          <w14:ligatures w14:val="none"/>
        </w:rPr>
        <w:t>Maria</w:t>
      </w:r>
      <w:proofErr w:type="spellEnd"/>
      <w:r w:rsidRPr="001E43D8">
        <w:rPr>
          <w:rFonts w:ascii="Arial" w:eastAsia="Times New Roman" w:hAnsi="Arial" w:cs="Arial"/>
          <w:i/>
          <w:iCs/>
          <w:color w:val="333333"/>
          <w:kern w:val="0"/>
          <w:sz w:val="24"/>
          <w:szCs w:val="24"/>
          <w:lang w:eastAsia="es-UY"/>
          <w14:ligatures w14:val="none"/>
        </w:rPr>
        <w:t xml:space="preserve"> </w:t>
      </w:r>
      <w:proofErr w:type="spellStart"/>
      <w:r w:rsidRPr="001E43D8">
        <w:rPr>
          <w:rFonts w:ascii="Arial" w:eastAsia="Times New Roman" w:hAnsi="Arial" w:cs="Arial"/>
          <w:i/>
          <w:iCs/>
          <w:color w:val="333333"/>
          <w:kern w:val="0"/>
          <w:sz w:val="24"/>
          <w:szCs w:val="24"/>
          <w:lang w:eastAsia="es-UY"/>
          <w14:ligatures w14:val="none"/>
        </w:rPr>
        <w:t>von</w:t>
      </w:r>
      <w:proofErr w:type="spellEnd"/>
      <w:r w:rsidRPr="001E43D8">
        <w:rPr>
          <w:rFonts w:ascii="Arial" w:eastAsia="Times New Roman" w:hAnsi="Arial" w:cs="Arial"/>
          <w:i/>
          <w:iCs/>
          <w:color w:val="333333"/>
          <w:kern w:val="0"/>
          <w:sz w:val="24"/>
          <w:szCs w:val="24"/>
          <w:lang w:eastAsia="es-UY"/>
          <w14:ligatures w14:val="none"/>
        </w:rPr>
        <w:t xml:space="preserve"> </w:t>
      </w:r>
      <w:proofErr w:type="spellStart"/>
      <w:r w:rsidRPr="001E43D8">
        <w:rPr>
          <w:rFonts w:ascii="Arial" w:eastAsia="Times New Roman" w:hAnsi="Arial" w:cs="Arial"/>
          <w:i/>
          <w:iCs/>
          <w:color w:val="333333"/>
          <w:kern w:val="0"/>
          <w:sz w:val="24"/>
          <w:szCs w:val="24"/>
          <w:lang w:eastAsia="es-UY"/>
          <w14:ligatures w14:val="none"/>
        </w:rPr>
        <w:t>Wedemeyer</w:t>
      </w:r>
      <w:proofErr w:type="spellEnd"/>
      <w:r w:rsidRPr="001E43D8">
        <w:rPr>
          <w:rFonts w:ascii="Arial" w:eastAsia="Times New Roman" w:hAnsi="Arial" w:cs="Arial"/>
          <w:i/>
          <w:iCs/>
          <w:color w:val="333333"/>
          <w:kern w:val="0"/>
          <w:sz w:val="24"/>
          <w:szCs w:val="24"/>
          <w:lang w:eastAsia="es-UY"/>
          <w14:ligatures w14:val="none"/>
        </w:rPr>
        <w:t xml:space="preserve"> (1943-1945)</w:t>
      </w:r>
      <w:r w:rsidRPr="001E43D8">
        <w:rPr>
          <w:rFonts w:ascii="Arial" w:eastAsia="Times New Roman" w:hAnsi="Arial" w:cs="Arial"/>
          <w:color w:val="333333"/>
          <w:kern w:val="0"/>
          <w:sz w:val="24"/>
          <w:szCs w:val="24"/>
          <w:lang w:eastAsia="es-UY"/>
          <w14:ligatures w14:val="none"/>
        </w:rPr>
        <w:t xml:space="preserve"> , en Arturo </w:t>
      </w:r>
      <w:proofErr w:type="spellStart"/>
      <w:r w:rsidRPr="001E43D8">
        <w:rPr>
          <w:rFonts w:ascii="Arial" w:eastAsia="Times New Roman" w:hAnsi="Arial" w:cs="Arial"/>
          <w:color w:val="333333"/>
          <w:kern w:val="0"/>
          <w:sz w:val="24"/>
          <w:szCs w:val="24"/>
          <w:lang w:eastAsia="es-UY"/>
          <w14:ligatures w14:val="none"/>
        </w:rPr>
        <w:t>Blatezky</w:t>
      </w:r>
      <w:proofErr w:type="spellEnd"/>
      <w:r w:rsidRPr="001E43D8">
        <w:rPr>
          <w:rFonts w:ascii="Arial" w:eastAsia="Times New Roman" w:hAnsi="Arial" w:cs="Arial"/>
          <w:color w:val="333333"/>
          <w:kern w:val="0"/>
          <w:sz w:val="24"/>
          <w:szCs w:val="24"/>
          <w:lang w:eastAsia="es-UY"/>
          <w14:ligatures w14:val="none"/>
        </w:rPr>
        <w:t xml:space="preserve">, Alejandro </w:t>
      </w:r>
      <w:proofErr w:type="spellStart"/>
      <w:r w:rsidRPr="001E43D8">
        <w:rPr>
          <w:rFonts w:ascii="Arial" w:eastAsia="Times New Roman" w:hAnsi="Arial" w:cs="Arial"/>
          <w:color w:val="333333"/>
          <w:kern w:val="0"/>
          <w:sz w:val="24"/>
          <w:szCs w:val="24"/>
          <w:lang w:eastAsia="es-UY"/>
          <w14:ligatures w14:val="none"/>
        </w:rPr>
        <w:t>Zorzin</w:t>
      </w:r>
      <w:proofErr w:type="spellEnd"/>
      <w:r w:rsidRPr="001E43D8">
        <w:rPr>
          <w:rFonts w:ascii="Arial" w:eastAsia="Times New Roman" w:hAnsi="Arial" w:cs="Arial"/>
          <w:color w:val="333333"/>
          <w:kern w:val="0"/>
          <w:sz w:val="24"/>
          <w:szCs w:val="24"/>
          <w:lang w:eastAsia="es-UY"/>
          <w14:ligatures w14:val="none"/>
        </w:rPr>
        <w:t>, </w:t>
      </w:r>
      <w:r w:rsidRPr="001E43D8">
        <w:rPr>
          <w:rFonts w:ascii="Arial" w:eastAsia="Times New Roman" w:hAnsi="Arial" w:cs="Arial"/>
          <w:i/>
          <w:iCs/>
          <w:color w:val="333333"/>
          <w:kern w:val="0"/>
          <w:sz w:val="24"/>
          <w:szCs w:val="24"/>
          <w:lang w:eastAsia="es-UY"/>
          <w14:ligatures w14:val="none"/>
        </w:rPr>
        <w:t>Dietrich Bonhoeffer, a 50 años de su ejecución por el Tercer Reich</w:t>
      </w:r>
      <w:r w:rsidRPr="001E43D8">
        <w:rPr>
          <w:rFonts w:ascii="Arial" w:eastAsia="Times New Roman" w:hAnsi="Arial" w:cs="Arial"/>
          <w:color w:val="333333"/>
          <w:kern w:val="0"/>
          <w:sz w:val="24"/>
          <w:szCs w:val="24"/>
          <w:lang w:eastAsia="es-UY"/>
          <w14:ligatures w14:val="none"/>
        </w:rPr>
        <w:t xml:space="preserve"> , </w:t>
      </w:r>
      <w:proofErr w:type="spellStart"/>
      <w:r w:rsidRPr="001E43D8">
        <w:rPr>
          <w:rFonts w:ascii="Arial" w:eastAsia="Times New Roman" w:hAnsi="Arial" w:cs="Arial"/>
          <w:color w:val="333333"/>
          <w:kern w:val="0"/>
          <w:sz w:val="24"/>
          <w:szCs w:val="24"/>
          <w:lang w:eastAsia="es-UY"/>
          <w14:ligatures w14:val="none"/>
        </w:rPr>
        <w:t>Isedet</w:t>
      </w:r>
      <w:proofErr w:type="spellEnd"/>
      <w:r w:rsidRPr="001E43D8">
        <w:rPr>
          <w:rFonts w:ascii="Arial" w:eastAsia="Times New Roman" w:hAnsi="Arial" w:cs="Arial"/>
          <w:color w:val="333333"/>
          <w:kern w:val="0"/>
          <w:sz w:val="24"/>
          <w:szCs w:val="24"/>
          <w:lang w:eastAsia="es-UY"/>
          <w14:ligatures w14:val="none"/>
        </w:rPr>
        <w:t>, Buenos Aires, 1998, pp. 25-43.</w:t>
      </w:r>
    </w:p>
    <w:p w14:paraId="1DB87203" w14:textId="77777777" w:rsidR="001E43D8" w:rsidRPr="001E43D8" w:rsidRDefault="001E43D8" w:rsidP="001E43D8">
      <w:pPr>
        <w:spacing w:after="0" w:line="240" w:lineRule="auto"/>
        <w:jc w:val="both"/>
        <w:rPr>
          <w:rFonts w:ascii="Arial" w:eastAsia="Times New Roman" w:hAnsi="Arial" w:cs="Arial"/>
          <w:color w:val="333333"/>
          <w:kern w:val="0"/>
          <w:sz w:val="24"/>
          <w:szCs w:val="24"/>
          <w:lang w:val="pt-PT" w:eastAsia="es-UY"/>
          <w14:ligatures w14:val="none"/>
        </w:rPr>
      </w:pPr>
      <w:r w:rsidRPr="001E43D8">
        <w:rPr>
          <w:rFonts w:ascii="Arial" w:eastAsia="Times New Roman" w:hAnsi="Arial" w:cs="Arial"/>
          <w:color w:val="333333"/>
          <w:kern w:val="0"/>
          <w:sz w:val="24"/>
          <w:szCs w:val="24"/>
          <w:lang w:val="pt-PT" w:eastAsia="es-UY"/>
          <w14:ligatures w14:val="none"/>
        </w:rPr>
        <w:t>[vii] </w:t>
      </w:r>
      <w:r w:rsidRPr="001E43D8">
        <w:rPr>
          <w:rFonts w:ascii="Arial" w:eastAsia="Times New Roman" w:hAnsi="Arial" w:cs="Arial"/>
          <w:i/>
          <w:iCs/>
          <w:color w:val="333333"/>
          <w:kern w:val="0"/>
          <w:sz w:val="24"/>
          <w:szCs w:val="24"/>
          <w:lang w:val="pt-PT" w:eastAsia="es-UY"/>
          <w14:ligatures w14:val="none"/>
        </w:rPr>
        <w:t>Cartas de fideicomiso. Célula 92</w:t>
      </w:r>
      <w:r w:rsidRPr="001E43D8">
        <w:rPr>
          <w:rFonts w:ascii="Arial" w:eastAsia="Times New Roman" w:hAnsi="Arial" w:cs="Arial"/>
          <w:color w:val="333333"/>
          <w:kern w:val="0"/>
          <w:sz w:val="24"/>
          <w:szCs w:val="24"/>
          <w:lang w:val="pt-PT" w:eastAsia="es-UY"/>
          <w14:ligatures w14:val="none"/>
        </w:rPr>
        <w:t> , pág. 72.</w:t>
      </w:r>
    </w:p>
    <w:p w14:paraId="47FAB1FC"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val="it-IT" w:eastAsia="es-UY"/>
          <w14:ligatures w14:val="none"/>
        </w:rPr>
        <w:t>[viii] </w:t>
      </w:r>
      <w:r w:rsidRPr="001E43D8">
        <w:rPr>
          <w:rFonts w:ascii="Arial" w:eastAsia="Times New Roman" w:hAnsi="Arial" w:cs="Arial"/>
          <w:i/>
          <w:iCs/>
          <w:color w:val="333333"/>
          <w:kern w:val="0"/>
          <w:sz w:val="24"/>
          <w:szCs w:val="24"/>
          <w:lang w:val="it-IT" w:eastAsia="es-UY"/>
          <w14:ligatures w14:val="none"/>
        </w:rPr>
        <w:t xml:space="preserve">Carta a la fidanzata. </w:t>
      </w:r>
      <w:r w:rsidRPr="001E43D8">
        <w:rPr>
          <w:rFonts w:ascii="Arial" w:eastAsia="Times New Roman" w:hAnsi="Arial" w:cs="Arial"/>
          <w:i/>
          <w:iCs/>
          <w:color w:val="333333"/>
          <w:kern w:val="0"/>
          <w:sz w:val="24"/>
          <w:szCs w:val="24"/>
          <w:lang w:eastAsia="es-UY"/>
          <w14:ligatures w14:val="none"/>
        </w:rPr>
        <w:t>Célula 92</w:t>
      </w:r>
      <w:r w:rsidRPr="001E43D8">
        <w:rPr>
          <w:rFonts w:ascii="Arial" w:eastAsia="Times New Roman" w:hAnsi="Arial" w:cs="Arial"/>
          <w:color w:val="333333"/>
          <w:kern w:val="0"/>
          <w:sz w:val="24"/>
          <w:szCs w:val="24"/>
          <w:lang w:eastAsia="es-UY"/>
          <w14:ligatures w14:val="none"/>
        </w:rPr>
        <w:t> , pág. 75.</w:t>
      </w:r>
    </w:p>
    <w:p w14:paraId="778AE2AA"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w:t>
      </w:r>
      <w:proofErr w:type="spellStart"/>
      <w:r w:rsidRPr="001E43D8">
        <w:rPr>
          <w:rFonts w:ascii="Arial" w:eastAsia="Times New Roman" w:hAnsi="Arial" w:cs="Arial"/>
          <w:color w:val="333333"/>
          <w:kern w:val="0"/>
          <w:sz w:val="24"/>
          <w:szCs w:val="24"/>
          <w:lang w:eastAsia="es-UY"/>
          <w14:ligatures w14:val="none"/>
        </w:rPr>
        <w:t>ix</w:t>
      </w:r>
      <w:proofErr w:type="spellEnd"/>
      <w:r w:rsidRPr="001E43D8">
        <w:rPr>
          <w:rFonts w:ascii="Arial" w:eastAsia="Times New Roman" w:hAnsi="Arial" w:cs="Arial"/>
          <w:color w:val="333333"/>
          <w:kern w:val="0"/>
          <w:sz w:val="24"/>
          <w:szCs w:val="24"/>
          <w:lang w:eastAsia="es-UY"/>
          <w14:ligatures w14:val="none"/>
        </w:rPr>
        <w:t>] </w:t>
      </w:r>
      <w:r w:rsidRPr="001E43D8">
        <w:rPr>
          <w:rFonts w:ascii="Arial" w:eastAsia="Times New Roman" w:hAnsi="Arial" w:cs="Arial"/>
          <w:i/>
          <w:iCs/>
          <w:color w:val="333333"/>
          <w:kern w:val="0"/>
          <w:sz w:val="24"/>
          <w:szCs w:val="24"/>
          <w:lang w:eastAsia="es-UY"/>
          <w14:ligatures w14:val="none"/>
        </w:rPr>
        <w:t>Las otras cartas desde la prisión</w:t>
      </w:r>
      <w:r w:rsidRPr="001E43D8">
        <w:rPr>
          <w:rFonts w:ascii="Arial" w:eastAsia="Times New Roman" w:hAnsi="Arial" w:cs="Arial"/>
          <w:color w:val="333333"/>
          <w:kern w:val="0"/>
          <w:sz w:val="24"/>
          <w:szCs w:val="24"/>
          <w:lang w:eastAsia="es-UY"/>
          <w14:ligatures w14:val="none"/>
        </w:rPr>
        <w:t> , en </w:t>
      </w:r>
      <w:r w:rsidRPr="001E43D8">
        <w:rPr>
          <w:rFonts w:ascii="Arial" w:eastAsia="Times New Roman" w:hAnsi="Arial" w:cs="Arial"/>
          <w:i/>
          <w:iCs/>
          <w:color w:val="333333"/>
          <w:kern w:val="0"/>
          <w:sz w:val="24"/>
          <w:szCs w:val="24"/>
          <w:lang w:eastAsia="es-UY"/>
          <w14:ligatures w14:val="none"/>
        </w:rPr>
        <w:t>Dietrich Bonhoeffer, Cartas y documentos desde la prisión</w:t>
      </w:r>
      <w:r w:rsidRPr="001E43D8">
        <w:rPr>
          <w:rFonts w:ascii="Arial" w:eastAsia="Times New Roman" w:hAnsi="Arial" w:cs="Arial"/>
          <w:color w:val="333333"/>
          <w:kern w:val="0"/>
          <w:sz w:val="24"/>
          <w:szCs w:val="24"/>
          <w:lang w:eastAsia="es-UY"/>
          <w14:ligatures w14:val="none"/>
        </w:rPr>
        <w:t xml:space="preserve"> , ed. Eberhard </w:t>
      </w:r>
      <w:proofErr w:type="spellStart"/>
      <w:r w:rsidRPr="001E43D8">
        <w:rPr>
          <w:rFonts w:ascii="Arial" w:eastAsia="Times New Roman" w:hAnsi="Arial" w:cs="Arial"/>
          <w:color w:val="333333"/>
          <w:kern w:val="0"/>
          <w:sz w:val="24"/>
          <w:szCs w:val="24"/>
          <w:lang w:eastAsia="es-UY"/>
          <w14:ligatures w14:val="none"/>
        </w:rPr>
        <w:t>Bethge</w:t>
      </w:r>
      <w:proofErr w:type="spellEnd"/>
      <w:r w:rsidRPr="001E43D8">
        <w:rPr>
          <w:rFonts w:ascii="Arial" w:eastAsia="Times New Roman" w:hAnsi="Arial" w:cs="Arial"/>
          <w:color w:val="333333"/>
          <w:kern w:val="0"/>
          <w:sz w:val="24"/>
          <w:szCs w:val="24"/>
          <w:lang w:eastAsia="es-UY"/>
          <w14:ligatures w14:val="none"/>
        </w:rPr>
        <w:t>, Nueva York, Macmillan Publishing Company, 1972, pág. 412.</w:t>
      </w:r>
    </w:p>
    <w:p w14:paraId="262696F6" w14:textId="77777777" w:rsidR="001E43D8" w:rsidRPr="001E43D8" w:rsidRDefault="001E43D8" w:rsidP="001E43D8">
      <w:pPr>
        <w:spacing w:after="0" w:line="240" w:lineRule="auto"/>
        <w:jc w:val="both"/>
        <w:rPr>
          <w:rFonts w:ascii="Arial" w:eastAsia="Times New Roman" w:hAnsi="Arial" w:cs="Arial"/>
          <w:color w:val="333333"/>
          <w:kern w:val="0"/>
          <w:sz w:val="24"/>
          <w:szCs w:val="24"/>
          <w:lang w:val="en-US" w:eastAsia="es-UY"/>
          <w14:ligatures w14:val="none"/>
        </w:rPr>
      </w:pPr>
      <w:r w:rsidRPr="001E43D8">
        <w:rPr>
          <w:rFonts w:ascii="Arial" w:eastAsia="Times New Roman" w:hAnsi="Arial" w:cs="Arial"/>
          <w:color w:val="333333"/>
          <w:kern w:val="0"/>
          <w:sz w:val="24"/>
          <w:szCs w:val="24"/>
          <w:lang w:val="en-US" w:eastAsia="es-UY"/>
          <w14:ligatures w14:val="none"/>
        </w:rPr>
        <w:t>[x] Bethge, </w:t>
      </w:r>
      <w:r w:rsidRPr="001E43D8">
        <w:rPr>
          <w:rFonts w:ascii="Arial" w:eastAsia="Times New Roman" w:hAnsi="Arial" w:cs="Arial"/>
          <w:i/>
          <w:iCs/>
          <w:color w:val="333333"/>
          <w:kern w:val="0"/>
          <w:sz w:val="24"/>
          <w:szCs w:val="24"/>
          <w:lang w:val="en-US" w:eastAsia="es-UY"/>
          <w14:ligatures w14:val="none"/>
        </w:rPr>
        <w:t xml:space="preserve">op. </w:t>
      </w:r>
      <w:proofErr w:type="gramStart"/>
      <w:r w:rsidRPr="001E43D8">
        <w:rPr>
          <w:rFonts w:ascii="Arial" w:eastAsia="Times New Roman" w:hAnsi="Arial" w:cs="Arial"/>
          <w:i/>
          <w:iCs/>
          <w:color w:val="333333"/>
          <w:kern w:val="0"/>
          <w:sz w:val="24"/>
          <w:szCs w:val="24"/>
          <w:lang w:val="en-US" w:eastAsia="es-UY"/>
          <w14:ligatures w14:val="none"/>
        </w:rPr>
        <w:t>cit.</w:t>
      </w:r>
      <w:r w:rsidRPr="001E43D8">
        <w:rPr>
          <w:rFonts w:ascii="Arial" w:eastAsia="Times New Roman" w:hAnsi="Arial" w:cs="Arial"/>
          <w:color w:val="333333"/>
          <w:kern w:val="0"/>
          <w:sz w:val="24"/>
          <w:szCs w:val="24"/>
          <w:lang w:val="en-US" w:eastAsia="es-UY"/>
          <w14:ligatures w14:val="none"/>
        </w:rPr>
        <w:t> ,</w:t>
      </w:r>
      <w:proofErr w:type="gramEnd"/>
      <w:r w:rsidRPr="001E43D8">
        <w:rPr>
          <w:rFonts w:ascii="Arial" w:eastAsia="Times New Roman" w:hAnsi="Arial" w:cs="Arial"/>
          <w:color w:val="333333"/>
          <w:kern w:val="0"/>
          <w:sz w:val="24"/>
          <w:szCs w:val="24"/>
          <w:lang w:val="en-US" w:eastAsia="es-UY"/>
          <w14:ligatures w14:val="none"/>
        </w:rPr>
        <w:t xml:space="preserve"> </w:t>
      </w:r>
      <w:proofErr w:type="spellStart"/>
      <w:r w:rsidRPr="001E43D8">
        <w:rPr>
          <w:rFonts w:ascii="Arial" w:eastAsia="Times New Roman" w:hAnsi="Arial" w:cs="Arial"/>
          <w:color w:val="333333"/>
          <w:kern w:val="0"/>
          <w:sz w:val="24"/>
          <w:szCs w:val="24"/>
          <w:lang w:val="en-US" w:eastAsia="es-UY"/>
          <w14:ligatures w14:val="none"/>
        </w:rPr>
        <w:t>pag</w:t>
      </w:r>
      <w:proofErr w:type="spellEnd"/>
      <w:r w:rsidRPr="001E43D8">
        <w:rPr>
          <w:rFonts w:ascii="Arial" w:eastAsia="Times New Roman" w:hAnsi="Arial" w:cs="Arial"/>
          <w:color w:val="333333"/>
          <w:kern w:val="0"/>
          <w:sz w:val="24"/>
          <w:szCs w:val="24"/>
          <w:lang w:val="en-US" w:eastAsia="es-UY"/>
          <w14:ligatures w14:val="none"/>
        </w:rPr>
        <w:t>. 847.</w:t>
      </w:r>
    </w:p>
    <w:p w14:paraId="317A10F1"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[xi] </w:t>
      </w:r>
      <w:r w:rsidRPr="001E43D8">
        <w:rPr>
          <w:rFonts w:ascii="Arial" w:eastAsia="Times New Roman" w:hAnsi="Arial" w:cs="Arial"/>
          <w:i/>
          <w:iCs/>
          <w:color w:val="333333"/>
          <w:kern w:val="0"/>
          <w:sz w:val="24"/>
          <w:szCs w:val="24"/>
          <w:lang w:eastAsia="es-UY"/>
          <w14:ligatures w14:val="none"/>
        </w:rPr>
        <w:t>Cartas al síndico. Célula 92</w:t>
      </w:r>
      <w:r w:rsidRPr="001E43D8">
        <w:rPr>
          <w:rFonts w:ascii="Arial" w:eastAsia="Times New Roman" w:hAnsi="Arial" w:cs="Arial"/>
          <w:color w:val="333333"/>
          <w:kern w:val="0"/>
          <w:sz w:val="24"/>
          <w:szCs w:val="24"/>
          <w:lang w:eastAsia="es-UY"/>
          <w14:ligatures w14:val="none"/>
        </w:rPr>
        <w:t> , pág. 101.</w:t>
      </w:r>
    </w:p>
    <w:p w14:paraId="32E8C285"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w:t>
      </w:r>
      <w:proofErr w:type="spellStart"/>
      <w:r w:rsidRPr="001E43D8">
        <w:rPr>
          <w:rFonts w:ascii="Arial" w:eastAsia="Times New Roman" w:hAnsi="Arial" w:cs="Arial"/>
          <w:color w:val="333333"/>
          <w:kern w:val="0"/>
          <w:sz w:val="24"/>
          <w:szCs w:val="24"/>
          <w:lang w:eastAsia="es-UY"/>
          <w14:ligatures w14:val="none"/>
        </w:rPr>
        <w:t>xii</w:t>
      </w:r>
      <w:proofErr w:type="spellEnd"/>
      <w:r w:rsidRPr="001E43D8">
        <w:rPr>
          <w:rFonts w:ascii="Arial" w:eastAsia="Times New Roman" w:hAnsi="Arial" w:cs="Arial"/>
          <w:color w:val="333333"/>
          <w:kern w:val="0"/>
          <w:sz w:val="24"/>
          <w:szCs w:val="24"/>
          <w:lang w:eastAsia="es-UY"/>
          <w14:ligatures w14:val="none"/>
        </w:rPr>
        <w:t>] Nancy E. Bedford, </w:t>
      </w:r>
      <w:proofErr w:type="spellStart"/>
      <w:r w:rsidRPr="001E43D8">
        <w:rPr>
          <w:rFonts w:ascii="Arial" w:eastAsia="Times New Roman" w:hAnsi="Arial" w:cs="Arial"/>
          <w:i/>
          <w:iCs/>
          <w:color w:val="333333"/>
          <w:kern w:val="0"/>
          <w:sz w:val="24"/>
          <w:szCs w:val="24"/>
          <w:lang w:eastAsia="es-UY"/>
          <w14:ligatures w14:val="none"/>
        </w:rPr>
        <w:t>op</w:t>
      </w:r>
      <w:proofErr w:type="spellEnd"/>
      <w:r w:rsidRPr="001E43D8">
        <w:rPr>
          <w:rFonts w:ascii="Arial" w:eastAsia="Times New Roman" w:hAnsi="Arial" w:cs="Arial"/>
          <w:i/>
          <w:iCs/>
          <w:color w:val="333333"/>
          <w:kern w:val="0"/>
          <w:sz w:val="24"/>
          <w:szCs w:val="24"/>
          <w:lang w:eastAsia="es-UY"/>
          <w14:ligatures w14:val="none"/>
        </w:rPr>
        <w:t>. cit.</w:t>
      </w:r>
      <w:r w:rsidRPr="001E43D8">
        <w:rPr>
          <w:rFonts w:ascii="Arial" w:eastAsia="Times New Roman" w:hAnsi="Arial" w:cs="Arial"/>
          <w:color w:val="333333"/>
          <w:kern w:val="0"/>
          <w:sz w:val="24"/>
          <w:szCs w:val="24"/>
          <w:lang w:eastAsia="es-UY"/>
          <w14:ligatures w14:val="none"/>
        </w:rPr>
        <w:t> , págs. 28-29.</w:t>
      </w:r>
    </w:p>
    <w:p w14:paraId="267B4168"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w:t>
      </w:r>
      <w:proofErr w:type="spellStart"/>
      <w:r w:rsidRPr="001E43D8">
        <w:rPr>
          <w:rFonts w:ascii="Arial" w:eastAsia="Times New Roman" w:hAnsi="Arial" w:cs="Arial"/>
          <w:color w:val="333333"/>
          <w:kern w:val="0"/>
          <w:sz w:val="24"/>
          <w:szCs w:val="24"/>
          <w:lang w:eastAsia="es-UY"/>
          <w14:ligatures w14:val="none"/>
        </w:rPr>
        <w:t>xiii</w:t>
      </w:r>
      <w:proofErr w:type="spellEnd"/>
      <w:r w:rsidRPr="001E43D8">
        <w:rPr>
          <w:rFonts w:ascii="Arial" w:eastAsia="Times New Roman" w:hAnsi="Arial" w:cs="Arial"/>
          <w:color w:val="333333"/>
          <w:kern w:val="0"/>
          <w:sz w:val="24"/>
          <w:szCs w:val="24"/>
          <w:lang w:eastAsia="es-UY"/>
          <w14:ligatures w14:val="none"/>
        </w:rPr>
        <w:t>] </w:t>
      </w:r>
      <w:r w:rsidRPr="001E43D8">
        <w:rPr>
          <w:rFonts w:ascii="Arial" w:eastAsia="Times New Roman" w:hAnsi="Arial" w:cs="Arial"/>
          <w:i/>
          <w:iCs/>
          <w:color w:val="333333"/>
          <w:kern w:val="0"/>
          <w:sz w:val="24"/>
          <w:szCs w:val="24"/>
          <w:lang w:eastAsia="es-UY"/>
          <w14:ligatures w14:val="none"/>
        </w:rPr>
        <w:t>Las otras cartas</w:t>
      </w:r>
      <w:r w:rsidRPr="001E43D8">
        <w:rPr>
          <w:rFonts w:ascii="Arial" w:eastAsia="Times New Roman" w:hAnsi="Arial" w:cs="Arial"/>
          <w:color w:val="333333"/>
          <w:kern w:val="0"/>
          <w:sz w:val="24"/>
          <w:szCs w:val="24"/>
          <w:lang w:eastAsia="es-UY"/>
          <w14:ligatures w14:val="none"/>
        </w:rPr>
        <w:t> , pág. 413.</w:t>
      </w:r>
    </w:p>
    <w:p w14:paraId="61890B7F" w14:textId="77777777" w:rsidR="001E43D8" w:rsidRPr="001E43D8" w:rsidRDefault="001E43D8" w:rsidP="001E43D8">
      <w:pPr>
        <w:spacing w:after="0" w:line="240" w:lineRule="auto"/>
        <w:jc w:val="both"/>
        <w:rPr>
          <w:rFonts w:ascii="Arial" w:eastAsia="Times New Roman" w:hAnsi="Arial" w:cs="Arial"/>
          <w:color w:val="333333"/>
          <w:kern w:val="0"/>
          <w:sz w:val="24"/>
          <w:szCs w:val="24"/>
          <w:lang w:val="en-US" w:eastAsia="es-UY"/>
          <w14:ligatures w14:val="none"/>
        </w:rPr>
      </w:pPr>
      <w:r w:rsidRPr="001E43D8">
        <w:rPr>
          <w:rFonts w:ascii="Arial" w:eastAsia="Times New Roman" w:hAnsi="Arial" w:cs="Arial"/>
          <w:color w:val="333333"/>
          <w:kern w:val="0"/>
          <w:sz w:val="24"/>
          <w:szCs w:val="24"/>
          <w:lang w:val="en-US" w:eastAsia="es-UY"/>
          <w14:ligatures w14:val="none"/>
        </w:rPr>
        <w:t xml:space="preserve">[xiv] </w:t>
      </w:r>
      <w:proofErr w:type="spellStart"/>
      <w:r w:rsidRPr="001E43D8">
        <w:rPr>
          <w:rFonts w:ascii="Arial" w:eastAsia="Times New Roman" w:hAnsi="Arial" w:cs="Arial"/>
          <w:color w:val="333333"/>
          <w:kern w:val="0"/>
          <w:sz w:val="24"/>
          <w:szCs w:val="24"/>
          <w:lang w:val="en-US" w:eastAsia="es-UY"/>
          <w14:ligatures w14:val="none"/>
        </w:rPr>
        <w:t>Véase</w:t>
      </w:r>
      <w:proofErr w:type="spellEnd"/>
      <w:r w:rsidRPr="001E43D8">
        <w:rPr>
          <w:rFonts w:ascii="Arial" w:eastAsia="Times New Roman" w:hAnsi="Arial" w:cs="Arial"/>
          <w:color w:val="333333"/>
          <w:kern w:val="0"/>
          <w:sz w:val="24"/>
          <w:szCs w:val="24"/>
          <w:lang w:val="en-US" w:eastAsia="es-UY"/>
          <w14:ligatures w14:val="none"/>
        </w:rPr>
        <w:t xml:space="preserve"> Nancy E. Bedford, </w:t>
      </w:r>
      <w:r w:rsidRPr="001E43D8">
        <w:rPr>
          <w:rFonts w:ascii="Arial" w:eastAsia="Times New Roman" w:hAnsi="Arial" w:cs="Arial"/>
          <w:i/>
          <w:iCs/>
          <w:color w:val="333333"/>
          <w:kern w:val="0"/>
          <w:sz w:val="24"/>
          <w:szCs w:val="24"/>
          <w:lang w:val="en-US" w:eastAsia="es-UY"/>
          <w14:ligatures w14:val="none"/>
        </w:rPr>
        <w:t xml:space="preserve">op. </w:t>
      </w:r>
      <w:proofErr w:type="gramStart"/>
      <w:r w:rsidRPr="001E43D8">
        <w:rPr>
          <w:rFonts w:ascii="Arial" w:eastAsia="Times New Roman" w:hAnsi="Arial" w:cs="Arial"/>
          <w:i/>
          <w:iCs/>
          <w:color w:val="333333"/>
          <w:kern w:val="0"/>
          <w:sz w:val="24"/>
          <w:szCs w:val="24"/>
          <w:lang w:val="en-US" w:eastAsia="es-UY"/>
          <w14:ligatures w14:val="none"/>
        </w:rPr>
        <w:t>cit.</w:t>
      </w:r>
      <w:r w:rsidRPr="001E43D8">
        <w:rPr>
          <w:rFonts w:ascii="Arial" w:eastAsia="Times New Roman" w:hAnsi="Arial" w:cs="Arial"/>
          <w:color w:val="333333"/>
          <w:kern w:val="0"/>
          <w:sz w:val="24"/>
          <w:szCs w:val="24"/>
          <w:lang w:val="en-US" w:eastAsia="es-UY"/>
          <w14:ligatures w14:val="none"/>
        </w:rPr>
        <w:t> ,</w:t>
      </w:r>
      <w:proofErr w:type="gramEnd"/>
      <w:r w:rsidRPr="001E43D8">
        <w:rPr>
          <w:rFonts w:ascii="Arial" w:eastAsia="Times New Roman" w:hAnsi="Arial" w:cs="Arial"/>
          <w:color w:val="333333"/>
          <w:kern w:val="0"/>
          <w:sz w:val="24"/>
          <w:szCs w:val="24"/>
          <w:lang w:val="en-US" w:eastAsia="es-UY"/>
          <w14:ligatures w14:val="none"/>
        </w:rPr>
        <w:t xml:space="preserve"> </w:t>
      </w:r>
      <w:proofErr w:type="spellStart"/>
      <w:r w:rsidRPr="001E43D8">
        <w:rPr>
          <w:rFonts w:ascii="Arial" w:eastAsia="Times New Roman" w:hAnsi="Arial" w:cs="Arial"/>
          <w:color w:val="333333"/>
          <w:kern w:val="0"/>
          <w:sz w:val="24"/>
          <w:szCs w:val="24"/>
          <w:lang w:val="en-US" w:eastAsia="es-UY"/>
          <w14:ligatures w14:val="none"/>
        </w:rPr>
        <w:t>pag</w:t>
      </w:r>
      <w:proofErr w:type="spellEnd"/>
      <w:r w:rsidRPr="001E43D8">
        <w:rPr>
          <w:rFonts w:ascii="Arial" w:eastAsia="Times New Roman" w:hAnsi="Arial" w:cs="Arial"/>
          <w:color w:val="333333"/>
          <w:kern w:val="0"/>
          <w:sz w:val="24"/>
          <w:szCs w:val="24"/>
          <w:lang w:val="en-US" w:eastAsia="es-UY"/>
          <w14:ligatures w14:val="none"/>
        </w:rPr>
        <w:t>. 29.</w:t>
      </w:r>
    </w:p>
    <w:p w14:paraId="618AE35F" w14:textId="77777777" w:rsidR="001E43D8" w:rsidRPr="001E43D8" w:rsidRDefault="001E43D8" w:rsidP="001E43D8">
      <w:pPr>
        <w:spacing w:after="0" w:line="240" w:lineRule="auto"/>
        <w:jc w:val="both"/>
        <w:rPr>
          <w:rFonts w:ascii="Arial" w:eastAsia="Times New Roman" w:hAnsi="Arial" w:cs="Arial"/>
          <w:color w:val="333333"/>
          <w:kern w:val="0"/>
          <w:sz w:val="24"/>
          <w:szCs w:val="24"/>
          <w:lang w:val="en-US" w:eastAsia="es-UY"/>
          <w14:ligatures w14:val="none"/>
        </w:rPr>
      </w:pPr>
      <w:r w:rsidRPr="001E43D8">
        <w:rPr>
          <w:rFonts w:ascii="Arial" w:eastAsia="Times New Roman" w:hAnsi="Arial" w:cs="Arial"/>
          <w:color w:val="333333"/>
          <w:kern w:val="0"/>
          <w:sz w:val="24"/>
          <w:szCs w:val="24"/>
          <w:lang w:val="en-US" w:eastAsia="es-UY"/>
          <w14:ligatures w14:val="none"/>
        </w:rPr>
        <w:t>[xv] Bethge, </w:t>
      </w:r>
      <w:r w:rsidRPr="001E43D8">
        <w:rPr>
          <w:rFonts w:ascii="Arial" w:eastAsia="Times New Roman" w:hAnsi="Arial" w:cs="Arial"/>
          <w:i/>
          <w:iCs/>
          <w:color w:val="333333"/>
          <w:kern w:val="0"/>
          <w:sz w:val="24"/>
          <w:szCs w:val="24"/>
          <w:lang w:val="en-US" w:eastAsia="es-UY"/>
          <w14:ligatures w14:val="none"/>
        </w:rPr>
        <w:t xml:space="preserve">op. </w:t>
      </w:r>
      <w:proofErr w:type="gramStart"/>
      <w:r w:rsidRPr="001E43D8">
        <w:rPr>
          <w:rFonts w:ascii="Arial" w:eastAsia="Times New Roman" w:hAnsi="Arial" w:cs="Arial"/>
          <w:i/>
          <w:iCs/>
          <w:color w:val="333333"/>
          <w:kern w:val="0"/>
          <w:sz w:val="24"/>
          <w:szCs w:val="24"/>
          <w:lang w:val="en-US" w:eastAsia="es-UY"/>
          <w14:ligatures w14:val="none"/>
        </w:rPr>
        <w:t>cit.</w:t>
      </w:r>
      <w:r w:rsidRPr="001E43D8">
        <w:rPr>
          <w:rFonts w:ascii="Arial" w:eastAsia="Times New Roman" w:hAnsi="Arial" w:cs="Arial"/>
          <w:color w:val="333333"/>
          <w:kern w:val="0"/>
          <w:sz w:val="24"/>
          <w:szCs w:val="24"/>
          <w:lang w:val="en-US" w:eastAsia="es-UY"/>
          <w14:ligatures w14:val="none"/>
        </w:rPr>
        <w:t> ,</w:t>
      </w:r>
      <w:proofErr w:type="gramEnd"/>
      <w:r w:rsidRPr="001E43D8">
        <w:rPr>
          <w:rFonts w:ascii="Arial" w:eastAsia="Times New Roman" w:hAnsi="Arial" w:cs="Arial"/>
          <w:color w:val="333333"/>
          <w:kern w:val="0"/>
          <w:sz w:val="24"/>
          <w:szCs w:val="24"/>
          <w:lang w:val="en-US" w:eastAsia="es-UY"/>
          <w14:ligatures w14:val="none"/>
        </w:rPr>
        <w:t xml:space="preserve"> </w:t>
      </w:r>
      <w:proofErr w:type="spellStart"/>
      <w:r w:rsidRPr="001E43D8">
        <w:rPr>
          <w:rFonts w:ascii="Arial" w:eastAsia="Times New Roman" w:hAnsi="Arial" w:cs="Arial"/>
          <w:color w:val="333333"/>
          <w:kern w:val="0"/>
          <w:sz w:val="24"/>
          <w:szCs w:val="24"/>
          <w:lang w:val="en-US" w:eastAsia="es-UY"/>
          <w14:ligatures w14:val="none"/>
        </w:rPr>
        <w:t>pag</w:t>
      </w:r>
      <w:proofErr w:type="spellEnd"/>
      <w:r w:rsidRPr="001E43D8">
        <w:rPr>
          <w:rFonts w:ascii="Arial" w:eastAsia="Times New Roman" w:hAnsi="Arial" w:cs="Arial"/>
          <w:color w:val="333333"/>
          <w:kern w:val="0"/>
          <w:sz w:val="24"/>
          <w:szCs w:val="24"/>
          <w:lang w:val="en-US" w:eastAsia="es-UY"/>
          <w14:ligatures w14:val="none"/>
        </w:rPr>
        <w:t>. 902.</w:t>
      </w:r>
    </w:p>
    <w:p w14:paraId="2841A45B" w14:textId="77777777" w:rsidR="001E43D8" w:rsidRPr="001E43D8" w:rsidRDefault="001E43D8" w:rsidP="001E43D8">
      <w:pPr>
        <w:spacing w:after="0" w:line="240" w:lineRule="auto"/>
        <w:jc w:val="both"/>
        <w:rPr>
          <w:rFonts w:ascii="Arial" w:eastAsia="Times New Roman" w:hAnsi="Arial" w:cs="Arial"/>
          <w:color w:val="333333"/>
          <w:kern w:val="0"/>
          <w:sz w:val="24"/>
          <w:szCs w:val="24"/>
          <w:lang w:val="en-US" w:eastAsia="es-UY"/>
          <w14:ligatures w14:val="none"/>
        </w:rPr>
      </w:pPr>
      <w:r w:rsidRPr="001E43D8">
        <w:rPr>
          <w:rFonts w:ascii="Arial" w:eastAsia="Times New Roman" w:hAnsi="Arial" w:cs="Arial"/>
          <w:color w:val="333333"/>
          <w:kern w:val="0"/>
          <w:sz w:val="24"/>
          <w:szCs w:val="24"/>
          <w:lang w:val="en-US" w:eastAsia="es-UY"/>
          <w14:ligatures w14:val="none"/>
        </w:rPr>
        <w:t>[xvi] </w:t>
      </w:r>
      <w:r w:rsidRPr="001E43D8">
        <w:rPr>
          <w:rFonts w:ascii="Arial" w:eastAsia="Times New Roman" w:hAnsi="Arial" w:cs="Arial"/>
          <w:i/>
          <w:iCs/>
          <w:color w:val="333333"/>
          <w:kern w:val="0"/>
          <w:sz w:val="24"/>
          <w:szCs w:val="24"/>
          <w:lang w:val="en-US" w:eastAsia="es-UY"/>
          <w14:ligatures w14:val="none"/>
        </w:rPr>
        <w:t xml:space="preserve">Cartas al </w:t>
      </w:r>
      <w:proofErr w:type="spellStart"/>
      <w:r w:rsidRPr="001E43D8">
        <w:rPr>
          <w:rFonts w:ascii="Arial" w:eastAsia="Times New Roman" w:hAnsi="Arial" w:cs="Arial"/>
          <w:i/>
          <w:iCs/>
          <w:color w:val="333333"/>
          <w:kern w:val="0"/>
          <w:sz w:val="24"/>
          <w:szCs w:val="24"/>
          <w:lang w:val="en-US" w:eastAsia="es-UY"/>
          <w14:ligatures w14:val="none"/>
        </w:rPr>
        <w:t>síndico</w:t>
      </w:r>
      <w:proofErr w:type="spellEnd"/>
      <w:r w:rsidRPr="001E43D8">
        <w:rPr>
          <w:rFonts w:ascii="Arial" w:eastAsia="Times New Roman" w:hAnsi="Arial" w:cs="Arial"/>
          <w:i/>
          <w:iCs/>
          <w:color w:val="333333"/>
          <w:kern w:val="0"/>
          <w:sz w:val="24"/>
          <w:szCs w:val="24"/>
          <w:lang w:val="en-US" w:eastAsia="es-UY"/>
          <w14:ligatures w14:val="none"/>
        </w:rPr>
        <w:t xml:space="preserve">. </w:t>
      </w:r>
      <w:proofErr w:type="spellStart"/>
      <w:r w:rsidRPr="001E43D8">
        <w:rPr>
          <w:rFonts w:ascii="Arial" w:eastAsia="Times New Roman" w:hAnsi="Arial" w:cs="Arial"/>
          <w:i/>
          <w:iCs/>
          <w:color w:val="333333"/>
          <w:kern w:val="0"/>
          <w:sz w:val="24"/>
          <w:szCs w:val="24"/>
          <w:lang w:val="en-US" w:eastAsia="es-UY"/>
          <w14:ligatures w14:val="none"/>
        </w:rPr>
        <w:t>Célula</w:t>
      </w:r>
      <w:proofErr w:type="spellEnd"/>
      <w:r w:rsidRPr="001E43D8">
        <w:rPr>
          <w:rFonts w:ascii="Arial" w:eastAsia="Times New Roman" w:hAnsi="Arial" w:cs="Arial"/>
          <w:i/>
          <w:iCs/>
          <w:color w:val="333333"/>
          <w:kern w:val="0"/>
          <w:sz w:val="24"/>
          <w:szCs w:val="24"/>
          <w:lang w:val="en-US" w:eastAsia="es-UY"/>
          <w14:ligatures w14:val="none"/>
        </w:rPr>
        <w:t xml:space="preserve"> </w:t>
      </w:r>
      <w:proofErr w:type="gramStart"/>
      <w:r w:rsidRPr="001E43D8">
        <w:rPr>
          <w:rFonts w:ascii="Arial" w:eastAsia="Times New Roman" w:hAnsi="Arial" w:cs="Arial"/>
          <w:i/>
          <w:iCs/>
          <w:color w:val="333333"/>
          <w:kern w:val="0"/>
          <w:sz w:val="24"/>
          <w:szCs w:val="24"/>
          <w:lang w:val="en-US" w:eastAsia="es-UY"/>
          <w14:ligatures w14:val="none"/>
        </w:rPr>
        <w:t>92</w:t>
      </w:r>
      <w:r w:rsidRPr="001E43D8">
        <w:rPr>
          <w:rFonts w:ascii="Arial" w:eastAsia="Times New Roman" w:hAnsi="Arial" w:cs="Arial"/>
          <w:color w:val="333333"/>
          <w:kern w:val="0"/>
          <w:sz w:val="24"/>
          <w:szCs w:val="24"/>
          <w:lang w:val="en-US" w:eastAsia="es-UY"/>
          <w14:ligatures w14:val="none"/>
        </w:rPr>
        <w:t> ,</w:t>
      </w:r>
      <w:proofErr w:type="gramEnd"/>
      <w:r w:rsidRPr="001E43D8">
        <w:rPr>
          <w:rFonts w:ascii="Arial" w:eastAsia="Times New Roman" w:hAnsi="Arial" w:cs="Arial"/>
          <w:color w:val="333333"/>
          <w:kern w:val="0"/>
          <w:sz w:val="24"/>
          <w:szCs w:val="24"/>
          <w:lang w:val="en-US" w:eastAsia="es-UY"/>
          <w14:ligatures w14:val="none"/>
        </w:rPr>
        <w:t xml:space="preserve"> </w:t>
      </w:r>
      <w:proofErr w:type="spellStart"/>
      <w:r w:rsidRPr="001E43D8">
        <w:rPr>
          <w:rFonts w:ascii="Arial" w:eastAsia="Times New Roman" w:hAnsi="Arial" w:cs="Arial"/>
          <w:color w:val="333333"/>
          <w:kern w:val="0"/>
          <w:sz w:val="24"/>
          <w:szCs w:val="24"/>
          <w:lang w:val="en-US" w:eastAsia="es-UY"/>
          <w14:ligatures w14:val="none"/>
        </w:rPr>
        <w:t>pág</w:t>
      </w:r>
      <w:proofErr w:type="spellEnd"/>
      <w:r w:rsidRPr="001E43D8">
        <w:rPr>
          <w:rFonts w:ascii="Arial" w:eastAsia="Times New Roman" w:hAnsi="Arial" w:cs="Arial"/>
          <w:color w:val="333333"/>
          <w:kern w:val="0"/>
          <w:sz w:val="24"/>
          <w:szCs w:val="24"/>
          <w:lang w:val="en-US" w:eastAsia="es-UY"/>
          <w14:ligatures w14:val="none"/>
        </w:rPr>
        <w:t>. 172.</w:t>
      </w:r>
    </w:p>
    <w:p w14:paraId="794AFFA9" w14:textId="77777777" w:rsidR="001E43D8" w:rsidRPr="001E43D8" w:rsidRDefault="001E43D8" w:rsidP="001E43D8">
      <w:pPr>
        <w:spacing w:after="0" w:line="240" w:lineRule="auto"/>
        <w:jc w:val="both"/>
        <w:rPr>
          <w:rFonts w:ascii="Arial" w:eastAsia="Times New Roman" w:hAnsi="Arial" w:cs="Arial"/>
          <w:color w:val="333333"/>
          <w:kern w:val="0"/>
          <w:sz w:val="24"/>
          <w:szCs w:val="24"/>
          <w:lang w:val="en-US" w:eastAsia="es-UY"/>
          <w14:ligatures w14:val="none"/>
        </w:rPr>
      </w:pPr>
      <w:r w:rsidRPr="001E43D8">
        <w:rPr>
          <w:rFonts w:ascii="Arial" w:eastAsia="Times New Roman" w:hAnsi="Arial" w:cs="Arial"/>
          <w:color w:val="333333"/>
          <w:kern w:val="0"/>
          <w:sz w:val="24"/>
          <w:szCs w:val="24"/>
          <w:lang w:val="en-US" w:eastAsia="es-UY"/>
          <w14:ligatures w14:val="none"/>
        </w:rPr>
        <w:t>[xvii] Cf. Nancy E. Bedford, </w:t>
      </w:r>
      <w:r w:rsidRPr="001E43D8">
        <w:rPr>
          <w:rFonts w:ascii="Arial" w:eastAsia="Times New Roman" w:hAnsi="Arial" w:cs="Arial"/>
          <w:i/>
          <w:iCs/>
          <w:color w:val="333333"/>
          <w:kern w:val="0"/>
          <w:sz w:val="24"/>
          <w:szCs w:val="24"/>
          <w:lang w:val="en-US" w:eastAsia="es-UY"/>
          <w14:ligatures w14:val="none"/>
        </w:rPr>
        <w:t xml:space="preserve">op. </w:t>
      </w:r>
      <w:proofErr w:type="gramStart"/>
      <w:r w:rsidRPr="001E43D8">
        <w:rPr>
          <w:rFonts w:ascii="Arial" w:eastAsia="Times New Roman" w:hAnsi="Arial" w:cs="Arial"/>
          <w:i/>
          <w:iCs/>
          <w:color w:val="333333"/>
          <w:kern w:val="0"/>
          <w:sz w:val="24"/>
          <w:szCs w:val="24"/>
          <w:lang w:val="en-US" w:eastAsia="es-UY"/>
          <w14:ligatures w14:val="none"/>
        </w:rPr>
        <w:t>cit.</w:t>
      </w:r>
      <w:r w:rsidRPr="001E43D8">
        <w:rPr>
          <w:rFonts w:ascii="Arial" w:eastAsia="Times New Roman" w:hAnsi="Arial" w:cs="Arial"/>
          <w:color w:val="333333"/>
          <w:kern w:val="0"/>
          <w:sz w:val="24"/>
          <w:szCs w:val="24"/>
          <w:lang w:val="en-US" w:eastAsia="es-UY"/>
          <w14:ligatures w14:val="none"/>
        </w:rPr>
        <w:t> ,</w:t>
      </w:r>
      <w:proofErr w:type="gramEnd"/>
      <w:r w:rsidRPr="001E43D8">
        <w:rPr>
          <w:rFonts w:ascii="Arial" w:eastAsia="Times New Roman" w:hAnsi="Arial" w:cs="Arial"/>
          <w:color w:val="333333"/>
          <w:kern w:val="0"/>
          <w:sz w:val="24"/>
          <w:szCs w:val="24"/>
          <w:lang w:val="en-US" w:eastAsia="es-UY"/>
          <w14:ligatures w14:val="none"/>
        </w:rPr>
        <w:t xml:space="preserve"> </w:t>
      </w:r>
      <w:proofErr w:type="spellStart"/>
      <w:r w:rsidRPr="001E43D8">
        <w:rPr>
          <w:rFonts w:ascii="Arial" w:eastAsia="Times New Roman" w:hAnsi="Arial" w:cs="Arial"/>
          <w:color w:val="333333"/>
          <w:kern w:val="0"/>
          <w:sz w:val="24"/>
          <w:szCs w:val="24"/>
          <w:lang w:val="en-US" w:eastAsia="es-UY"/>
          <w14:ligatures w14:val="none"/>
        </w:rPr>
        <w:t>pag</w:t>
      </w:r>
      <w:proofErr w:type="spellEnd"/>
      <w:r w:rsidRPr="001E43D8">
        <w:rPr>
          <w:rFonts w:ascii="Arial" w:eastAsia="Times New Roman" w:hAnsi="Arial" w:cs="Arial"/>
          <w:color w:val="333333"/>
          <w:kern w:val="0"/>
          <w:sz w:val="24"/>
          <w:szCs w:val="24"/>
          <w:lang w:val="en-US" w:eastAsia="es-UY"/>
          <w14:ligatures w14:val="none"/>
        </w:rPr>
        <w:t>. 29.</w:t>
      </w:r>
    </w:p>
    <w:p w14:paraId="4D3EF6F9" w14:textId="77777777" w:rsidR="001E43D8" w:rsidRPr="001E43D8" w:rsidRDefault="001E43D8" w:rsidP="001E43D8">
      <w:pPr>
        <w:spacing w:after="0" w:line="240" w:lineRule="auto"/>
        <w:jc w:val="both"/>
        <w:rPr>
          <w:rFonts w:ascii="Arial" w:eastAsia="Times New Roman" w:hAnsi="Arial" w:cs="Arial"/>
          <w:color w:val="333333"/>
          <w:kern w:val="0"/>
          <w:sz w:val="24"/>
          <w:szCs w:val="24"/>
          <w:lang w:val="en-US" w:eastAsia="es-UY"/>
          <w14:ligatures w14:val="none"/>
        </w:rPr>
      </w:pPr>
      <w:r w:rsidRPr="001E43D8">
        <w:rPr>
          <w:rFonts w:ascii="Arial" w:eastAsia="Times New Roman" w:hAnsi="Arial" w:cs="Arial"/>
          <w:color w:val="333333"/>
          <w:kern w:val="0"/>
          <w:sz w:val="24"/>
          <w:szCs w:val="24"/>
          <w:lang w:val="en-US" w:eastAsia="es-UY"/>
          <w14:ligatures w14:val="none"/>
        </w:rPr>
        <w:t>[xviii] Cf. Bethge, </w:t>
      </w:r>
      <w:r w:rsidRPr="001E43D8">
        <w:rPr>
          <w:rFonts w:ascii="Arial" w:eastAsia="Times New Roman" w:hAnsi="Arial" w:cs="Arial"/>
          <w:i/>
          <w:iCs/>
          <w:color w:val="333333"/>
          <w:kern w:val="0"/>
          <w:sz w:val="24"/>
          <w:szCs w:val="24"/>
          <w:lang w:val="en-US" w:eastAsia="es-UY"/>
          <w14:ligatures w14:val="none"/>
        </w:rPr>
        <w:t xml:space="preserve">op. </w:t>
      </w:r>
      <w:proofErr w:type="gramStart"/>
      <w:r w:rsidRPr="001E43D8">
        <w:rPr>
          <w:rFonts w:ascii="Arial" w:eastAsia="Times New Roman" w:hAnsi="Arial" w:cs="Arial"/>
          <w:i/>
          <w:iCs/>
          <w:color w:val="333333"/>
          <w:kern w:val="0"/>
          <w:sz w:val="24"/>
          <w:szCs w:val="24"/>
          <w:lang w:val="en-US" w:eastAsia="es-UY"/>
          <w14:ligatures w14:val="none"/>
        </w:rPr>
        <w:t>cit.</w:t>
      </w:r>
      <w:r w:rsidRPr="001E43D8">
        <w:rPr>
          <w:rFonts w:ascii="Arial" w:eastAsia="Times New Roman" w:hAnsi="Arial" w:cs="Arial"/>
          <w:color w:val="333333"/>
          <w:kern w:val="0"/>
          <w:sz w:val="24"/>
          <w:szCs w:val="24"/>
          <w:lang w:val="en-US" w:eastAsia="es-UY"/>
          <w14:ligatures w14:val="none"/>
        </w:rPr>
        <w:t> ,</w:t>
      </w:r>
      <w:proofErr w:type="gramEnd"/>
      <w:r w:rsidRPr="001E43D8">
        <w:rPr>
          <w:rFonts w:ascii="Arial" w:eastAsia="Times New Roman" w:hAnsi="Arial" w:cs="Arial"/>
          <w:color w:val="333333"/>
          <w:kern w:val="0"/>
          <w:sz w:val="24"/>
          <w:szCs w:val="24"/>
          <w:lang w:val="en-US" w:eastAsia="es-UY"/>
          <w14:ligatures w14:val="none"/>
        </w:rPr>
        <w:t xml:space="preserve"> </w:t>
      </w:r>
      <w:proofErr w:type="spellStart"/>
      <w:r w:rsidRPr="001E43D8">
        <w:rPr>
          <w:rFonts w:ascii="Arial" w:eastAsia="Times New Roman" w:hAnsi="Arial" w:cs="Arial"/>
          <w:color w:val="333333"/>
          <w:kern w:val="0"/>
          <w:sz w:val="24"/>
          <w:szCs w:val="24"/>
          <w:lang w:val="en-US" w:eastAsia="es-UY"/>
          <w14:ligatures w14:val="none"/>
        </w:rPr>
        <w:t>pag</w:t>
      </w:r>
      <w:proofErr w:type="spellEnd"/>
      <w:r w:rsidRPr="001E43D8">
        <w:rPr>
          <w:rFonts w:ascii="Arial" w:eastAsia="Times New Roman" w:hAnsi="Arial" w:cs="Arial"/>
          <w:color w:val="333333"/>
          <w:kern w:val="0"/>
          <w:sz w:val="24"/>
          <w:szCs w:val="24"/>
          <w:lang w:val="en-US" w:eastAsia="es-UY"/>
          <w14:ligatures w14:val="none"/>
        </w:rPr>
        <w:t>. 1003.</w:t>
      </w:r>
    </w:p>
    <w:p w14:paraId="03957C9C" w14:textId="77777777" w:rsidR="001E43D8" w:rsidRPr="001E43D8" w:rsidRDefault="001E43D8" w:rsidP="001E43D8">
      <w:pPr>
        <w:spacing w:after="0" w:line="240" w:lineRule="auto"/>
        <w:jc w:val="both"/>
        <w:rPr>
          <w:rFonts w:ascii="Arial" w:eastAsia="Times New Roman" w:hAnsi="Arial" w:cs="Arial"/>
          <w:color w:val="333333"/>
          <w:kern w:val="0"/>
          <w:sz w:val="24"/>
          <w:szCs w:val="24"/>
          <w:lang w:eastAsia="es-UY"/>
          <w14:ligatures w14:val="none"/>
        </w:rPr>
      </w:pPr>
      <w:r w:rsidRPr="001E43D8">
        <w:rPr>
          <w:rFonts w:ascii="Arial" w:eastAsia="Times New Roman" w:hAnsi="Arial" w:cs="Arial"/>
          <w:color w:val="333333"/>
          <w:kern w:val="0"/>
          <w:sz w:val="24"/>
          <w:szCs w:val="24"/>
          <w:lang w:eastAsia="es-UY"/>
          <w14:ligatures w14:val="none"/>
        </w:rPr>
        <w:t>[</w:t>
      </w:r>
      <w:proofErr w:type="spellStart"/>
      <w:r w:rsidRPr="001E43D8">
        <w:rPr>
          <w:rFonts w:ascii="Arial" w:eastAsia="Times New Roman" w:hAnsi="Arial" w:cs="Arial"/>
          <w:color w:val="333333"/>
          <w:kern w:val="0"/>
          <w:sz w:val="24"/>
          <w:szCs w:val="24"/>
          <w:lang w:eastAsia="es-UY"/>
          <w14:ligatures w14:val="none"/>
        </w:rPr>
        <w:t>xix</w:t>
      </w:r>
      <w:proofErr w:type="spellEnd"/>
      <w:r w:rsidRPr="001E43D8">
        <w:rPr>
          <w:rFonts w:ascii="Arial" w:eastAsia="Times New Roman" w:hAnsi="Arial" w:cs="Arial"/>
          <w:color w:val="333333"/>
          <w:kern w:val="0"/>
          <w:sz w:val="24"/>
          <w:szCs w:val="24"/>
          <w:lang w:eastAsia="es-UY"/>
          <w14:ligatures w14:val="none"/>
        </w:rPr>
        <w:t>] </w:t>
      </w:r>
      <w:r w:rsidRPr="001E43D8">
        <w:rPr>
          <w:rFonts w:ascii="Arial" w:eastAsia="Times New Roman" w:hAnsi="Arial" w:cs="Arial"/>
          <w:i/>
          <w:iCs/>
          <w:color w:val="333333"/>
          <w:kern w:val="0"/>
          <w:sz w:val="24"/>
          <w:szCs w:val="24"/>
          <w:lang w:eastAsia="es-UY"/>
          <w14:ligatures w14:val="none"/>
        </w:rPr>
        <w:t>Cartas al síndico. Célula 92</w:t>
      </w:r>
      <w:r w:rsidRPr="001E43D8">
        <w:rPr>
          <w:rFonts w:ascii="Arial" w:eastAsia="Times New Roman" w:hAnsi="Arial" w:cs="Arial"/>
          <w:color w:val="333333"/>
          <w:kern w:val="0"/>
          <w:sz w:val="24"/>
          <w:szCs w:val="24"/>
          <w:lang w:eastAsia="es-UY"/>
          <w14:ligatures w14:val="none"/>
        </w:rPr>
        <w:t> , pág. 272.</w:t>
      </w:r>
    </w:p>
    <w:p w14:paraId="73367F2E" w14:textId="77777777" w:rsidR="00926044" w:rsidRDefault="00926044"/>
    <w:p w14:paraId="602C921B" w14:textId="63A3D4BE" w:rsidR="001E43D8" w:rsidRDefault="001E43D8">
      <w:hyperlink r:id="rId12" w:history="1">
        <w:r w:rsidRPr="006D5BC3">
          <w:rPr>
            <w:rStyle w:val="Hipervnculo"/>
          </w:rPr>
          <w:t>https://www.ihu.unisinos.br/650598-dietrich-bonhoeffer-noivado-e-martirio-artigo-de-ricardo-mauti?utm_campaign=newsletter_ihu__09-04-2025&amp;utm_medium=email&amp;utm_source=RD+Station</w:t>
        </w:r>
      </w:hyperlink>
    </w:p>
    <w:p w14:paraId="78884939" w14:textId="77777777" w:rsidR="001E43D8" w:rsidRDefault="001E43D8"/>
    <w:sectPr w:rsidR="001E43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D8"/>
    <w:rsid w:val="001E43D8"/>
    <w:rsid w:val="001F515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A172"/>
  <w15:chartTrackingRefBased/>
  <w15:docId w15:val="{82A74060-AD55-4460-8EAB-0ECEDE8A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4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4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43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43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43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43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43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43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43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3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43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43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43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43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43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43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43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43D8"/>
    <w:rPr>
      <w:rFonts w:eastAsiaTheme="majorEastAsia" w:cstheme="majorBidi"/>
      <w:color w:val="272727" w:themeColor="text1" w:themeTint="D8"/>
    </w:rPr>
  </w:style>
  <w:style w:type="paragraph" w:styleId="Ttulo">
    <w:name w:val="Title"/>
    <w:basedOn w:val="Normal"/>
    <w:next w:val="Normal"/>
    <w:link w:val="TtuloCar"/>
    <w:uiPriority w:val="10"/>
    <w:qFormat/>
    <w:rsid w:val="001E4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43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43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43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43D8"/>
    <w:pPr>
      <w:spacing w:before="160"/>
      <w:jc w:val="center"/>
    </w:pPr>
    <w:rPr>
      <w:i/>
      <w:iCs/>
      <w:color w:val="404040" w:themeColor="text1" w:themeTint="BF"/>
    </w:rPr>
  </w:style>
  <w:style w:type="character" w:customStyle="1" w:styleId="CitaCar">
    <w:name w:val="Cita Car"/>
    <w:basedOn w:val="Fuentedeprrafopredeter"/>
    <w:link w:val="Cita"/>
    <w:uiPriority w:val="29"/>
    <w:rsid w:val="001E43D8"/>
    <w:rPr>
      <w:i/>
      <w:iCs/>
      <w:color w:val="404040" w:themeColor="text1" w:themeTint="BF"/>
    </w:rPr>
  </w:style>
  <w:style w:type="paragraph" w:styleId="Prrafodelista">
    <w:name w:val="List Paragraph"/>
    <w:basedOn w:val="Normal"/>
    <w:uiPriority w:val="34"/>
    <w:qFormat/>
    <w:rsid w:val="001E43D8"/>
    <w:pPr>
      <w:ind w:left="720"/>
      <w:contextualSpacing/>
    </w:pPr>
  </w:style>
  <w:style w:type="character" w:styleId="nfasisintenso">
    <w:name w:val="Intense Emphasis"/>
    <w:basedOn w:val="Fuentedeprrafopredeter"/>
    <w:uiPriority w:val="21"/>
    <w:qFormat/>
    <w:rsid w:val="001E43D8"/>
    <w:rPr>
      <w:i/>
      <w:iCs/>
      <w:color w:val="0F4761" w:themeColor="accent1" w:themeShade="BF"/>
    </w:rPr>
  </w:style>
  <w:style w:type="paragraph" w:styleId="Citadestacada">
    <w:name w:val="Intense Quote"/>
    <w:basedOn w:val="Normal"/>
    <w:next w:val="Normal"/>
    <w:link w:val="CitadestacadaCar"/>
    <w:uiPriority w:val="30"/>
    <w:qFormat/>
    <w:rsid w:val="001E4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43D8"/>
    <w:rPr>
      <w:i/>
      <w:iCs/>
      <w:color w:val="0F4761" w:themeColor="accent1" w:themeShade="BF"/>
    </w:rPr>
  </w:style>
  <w:style w:type="character" w:styleId="Referenciaintensa">
    <w:name w:val="Intense Reference"/>
    <w:basedOn w:val="Fuentedeprrafopredeter"/>
    <w:uiPriority w:val="32"/>
    <w:qFormat/>
    <w:rsid w:val="001E43D8"/>
    <w:rPr>
      <w:b/>
      <w:bCs/>
      <w:smallCaps/>
      <w:color w:val="0F4761" w:themeColor="accent1" w:themeShade="BF"/>
      <w:spacing w:val="5"/>
    </w:rPr>
  </w:style>
  <w:style w:type="character" w:styleId="Hipervnculo">
    <w:name w:val="Hyperlink"/>
    <w:basedOn w:val="Fuentedeprrafopredeter"/>
    <w:uiPriority w:val="99"/>
    <w:unhideWhenUsed/>
    <w:rsid w:val="001E43D8"/>
    <w:rPr>
      <w:color w:val="467886" w:themeColor="hyperlink"/>
      <w:u w:val="single"/>
    </w:rPr>
  </w:style>
  <w:style w:type="character" w:styleId="Mencinsinresolver">
    <w:name w:val="Unresolved Mention"/>
    <w:basedOn w:val="Fuentedeprrafopredeter"/>
    <w:uiPriority w:val="99"/>
    <w:semiHidden/>
    <w:unhideWhenUsed/>
    <w:rsid w:val="001E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43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08255-dietrich-bonhoeffer-martir-do-nosso-temp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categorias/640238-o-algoritmo-vem-das-sagradas-escrituras-entrevista-com-rocco-malatacca" TargetMode="External"/><Relationship Id="rId12" Type="http://schemas.openxmlformats.org/officeDocument/2006/relationships/hyperlink" Target="https://www.ihu.unisinos.br/650598-dietrich-bonhoeffer-noivado-e-martirio-artigo-de-ricardo-mauti?utm_campaign=newsletter_ihu__09-04-2025&amp;utm_medium=email&amp;utm_source=RD+S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ricardo_mauti/" TargetMode="External"/><Relationship Id="rId11" Type="http://schemas.openxmlformats.org/officeDocument/2006/relationships/hyperlink" Target="https://www.ihu.unisinos.br/images/stories/cadernos/teopublica/082_cadernosteologiapublica.pdf" TargetMode="External"/><Relationship Id="rId5" Type="http://schemas.openxmlformats.org/officeDocument/2006/relationships/hyperlink" Target="https://www.ihu.unisinos.br/categorias/643740-gerard-philips-o-teologo-discreto-de-lovaina-criador-da-lumen-gentium" TargetMode="External"/><Relationship Id="rId10" Type="http://schemas.openxmlformats.org/officeDocument/2006/relationships/hyperlink" Target="https://www.ihu.unisinos.br/categorias/608256-o-ser-aquem-do-cristianismo-carta-de-dietrich-bonhoeffer-para-eberhard-bethge" TargetMode="External"/><Relationship Id="rId4" Type="http://schemas.openxmlformats.org/officeDocument/2006/relationships/image" Target="media/image1.png"/><Relationship Id="rId9" Type="http://schemas.openxmlformats.org/officeDocument/2006/relationships/hyperlink" Target="https://www.ihu.unisinos.br/categorias/192-paginas-especiais/617398-dietrich-bonhoeffer-09-04-1945-o-teologo-marti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2831</Words>
  <Characters>15576</Characters>
  <Application>Microsoft Office Word</Application>
  <DocSecurity>0</DocSecurity>
  <Lines>129</Lines>
  <Paragraphs>36</Paragraphs>
  <ScaleCrop>false</ScaleCrop>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2025-04-10T11:26:00Z</dcterms:created>
  <dcterms:modified xsi:type="dcterms:W3CDTF">2025-04-10T11:28:00Z</dcterms:modified>
</cp:coreProperties>
</file>