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1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4"/>
        <w:gridCol w:w="6514"/>
      </w:tblGrid>
      <w:tr w:rsidR="0039684A" w14:paraId="32E98C4E" w14:textId="77777777" w:rsidTr="0059493D">
        <w:trPr>
          <w:trHeight w:val="3552"/>
        </w:trPr>
        <w:tc>
          <w:tcPr>
            <w:tcW w:w="3804" w:type="dxa"/>
            <w:shd w:val="clear" w:color="auto" w:fill="002060"/>
          </w:tcPr>
          <w:p w14:paraId="76B60628" w14:textId="1D1CE174" w:rsidR="00643962" w:rsidRDefault="007311DB" w:rsidP="008C7909">
            <w:pPr>
              <w:pStyle w:val="Sinespaciado"/>
              <w:jc w:val="center"/>
              <w:rPr>
                <w:rFonts w:ascii="Goudy Old Style" w:hAnsi="Goudy Old Style"/>
                <w:b/>
                <w:bCs/>
                <w:noProof/>
                <w:sz w:val="28"/>
                <w:szCs w:val="28"/>
              </w:rPr>
            </w:pPr>
            <w:r>
              <w:rPr>
                <w:rFonts w:ascii="Goudy Old Style" w:hAnsi="Goudy Old Style"/>
                <w:b/>
                <w:bCs/>
                <w:noProof/>
                <w:sz w:val="28"/>
                <w:szCs w:val="28"/>
              </w:rPr>
              <w:t xml:space="preserve">San Agustin de Canterbury,  OSB - Apostol de Inglaterra </w:t>
            </w:r>
          </w:p>
          <w:p w14:paraId="0920E1B5" w14:textId="6609F44B" w:rsidR="007311DB" w:rsidRPr="0059493D" w:rsidRDefault="007311DB" w:rsidP="008C7909">
            <w:pPr>
              <w:pStyle w:val="Sinespaciado"/>
              <w:jc w:val="center"/>
              <w:rPr>
                <w:rFonts w:ascii="Goudy Old Style" w:hAnsi="Goudy Old Style"/>
                <w:b/>
                <w:bCs/>
                <w:noProof/>
                <w:sz w:val="28"/>
                <w:szCs w:val="28"/>
              </w:rPr>
            </w:pPr>
            <w:r>
              <w:rPr>
                <w:noProof/>
              </w:rPr>
              <w:drawing>
                <wp:inline distT="0" distB="0" distL="0" distR="0" wp14:anchorId="26EDD037" wp14:editId="2386F584">
                  <wp:extent cx="1647825" cy="1952625"/>
                  <wp:effectExtent l="0" t="0" r="9525" b="9525"/>
                  <wp:docPr id="1737320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20333" name=""/>
                          <pic:cNvPicPr/>
                        </pic:nvPicPr>
                        <pic:blipFill>
                          <a:blip r:embed="rId8"/>
                          <a:stretch>
                            <a:fillRect/>
                          </a:stretch>
                        </pic:blipFill>
                        <pic:spPr>
                          <a:xfrm>
                            <a:off x="0" y="0"/>
                            <a:ext cx="1647825" cy="1952625"/>
                          </a:xfrm>
                          <a:prstGeom prst="rect">
                            <a:avLst/>
                          </a:prstGeom>
                        </pic:spPr>
                      </pic:pic>
                    </a:graphicData>
                  </a:graphic>
                </wp:inline>
              </w:drawing>
            </w:r>
          </w:p>
        </w:tc>
        <w:tc>
          <w:tcPr>
            <w:tcW w:w="651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2B9038CF"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373D0">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60B88">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7216D307" w:rsidR="00F946BA" w:rsidRPr="002D3A47" w:rsidRDefault="00BC49D3" w:rsidP="00F946BA">
            <w:pPr>
              <w:pStyle w:val="Sinespaciado"/>
              <w:jc w:val="center"/>
              <w:rPr>
                <w:rFonts w:ascii="Georgia" w:hAnsi="Georgia"/>
                <w:b/>
                <w:bCs/>
                <w:sz w:val="32"/>
                <w:szCs w:val="32"/>
              </w:rPr>
            </w:pPr>
            <w:r>
              <w:rPr>
                <w:rFonts w:ascii="Georgia" w:hAnsi="Georgia"/>
                <w:b/>
                <w:bCs/>
                <w:sz w:val="32"/>
                <w:szCs w:val="32"/>
              </w:rPr>
              <w:t>2</w:t>
            </w:r>
            <w:r w:rsidR="00360B88">
              <w:rPr>
                <w:rFonts w:ascii="Georgia" w:hAnsi="Georgia"/>
                <w:b/>
                <w:bCs/>
                <w:sz w:val="32"/>
                <w:szCs w:val="32"/>
              </w:rPr>
              <w:t>7</w:t>
            </w:r>
            <w:r w:rsidR="00643962">
              <w:rPr>
                <w:rFonts w:ascii="Georgia" w:hAnsi="Georgia"/>
                <w:b/>
                <w:bCs/>
                <w:sz w:val="32"/>
                <w:szCs w:val="32"/>
              </w:rPr>
              <w:t>/</w:t>
            </w:r>
            <w:r w:rsidR="00F946BA" w:rsidRPr="002D3A47">
              <w:rPr>
                <w:rFonts w:ascii="Georgia" w:hAnsi="Georgia"/>
                <w:b/>
                <w:bCs/>
                <w:sz w:val="32"/>
                <w:szCs w:val="32"/>
              </w:rPr>
              <w:t>0</w:t>
            </w:r>
            <w:r w:rsidR="00D7496E">
              <w:rPr>
                <w:rFonts w:ascii="Georgia" w:hAnsi="Georgia"/>
                <w:b/>
                <w:bCs/>
                <w:sz w:val="32"/>
                <w:szCs w:val="32"/>
              </w:rPr>
              <w:t>5</w:t>
            </w:r>
            <w:r w:rsidR="00F946BA" w:rsidRPr="002D3A47">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0A7C9973" w14:textId="77777777" w:rsidR="00E96334" w:rsidRDefault="00E96334" w:rsidP="000A25D4">
      <w:pPr>
        <w:pStyle w:val="Sinespaciado"/>
        <w:rPr>
          <w:sz w:val="26"/>
          <w:szCs w:val="26"/>
        </w:rPr>
      </w:pPr>
    </w:p>
    <w:p w14:paraId="0E7F6645" w14:textId="141E7088" w:rsidR="00360B88" w:rsidRPr="008C7909" w:rsidRDefault="008C7909" w:rsidP="002334ED">
      <w:pPr>
        <w:pStyle w:val="Sinespaciado"/>
        <w:pBdr>
          <w:top w:val="single" w:sz="4" w:space="1" w:color="auto"/>
          <w:left w:val="single" w:sz="4" w:space="4" w:color="auto"/>
          <w:bottom w:val="single" w:sz="4" w:space="1" w:color="auto"/>
          <w:right w:val="single" w:sz="4" w:space="4" w:color="auto"/>
        </w:pBdr>
        <w:shd w:val="clear" w:color="auto" w:fill="C00000"/>
        <w:jc w:val="center"/>
        <w:rPr>
          <w:sz w:val="36"/>
          <w:szCs w:val="36"/>
        </w:rPr>
      </w:pPr>
      <w:r w:rsidRPr="008C7909">
        <w:rPr>
          <w:sz w:val="36"/>
          <w:szCs w:val="36"/>
        </w:rPr>
        <w:t xml:space="preserve">Preparativos para </w:t>
      </w:r>
      <w:r w:rsidR="00360B88" w:rsidRPr="008C7909">
        <w:rPr>
          <w:sz w:val="36"/>
          <w:szCs w:val="36"/>
        </w:rPr>
        <w:t>la celebración del domingo</w:t>
      </w:r>
    </w:p>
    <w:p w14:paraId="7244189A" w14:textId="77777777" w:rsidR="00360B88" w:rsidRDefault="00360B88" w:rsidP="00360B88">
      <w:pPr>
        <w:pStyle w:val="Sinespaciado"/>
        <w:rPr>
          <w:sz w:val="26"/>
          <w:szCs w:val="26"/>
          <w:lang w:val="es-ES"/>
        </w:rPr>
      </w:pPr>
    </w:p>
    <w:p w14:paraId="0C79F697" w14:textId="63634467" w:rsidR="00360B88" w:rsidRPr="00360B88" w:rsidRDefault="00360B88" w:rsidP="00360B88">
      <w:pPr>
        <w:pStyle w:val="Sinespaciado"/>
        <w:jc w:val="center"/>
        <w:rPr>
          <w:b/>
          <w:bCs/>
          <w:sz w:val="32"/>
          <w:szCs w:val="32"/>
          <w:lang w:val="es-ES"/>
        </w:rPr>
      </w:pPr>
      <w:r w:rsidRPr="00360B88">
        <w:rPr>
          <w:b/>
          <w:bCs/>
          <w:sz w:val="32"/>
          <w:szCs w:val="32"/>
          <w:lang w:val="es-ES"/>
        </w:rPr>
        <w:t>La Ascensión del Señor, Ciclo C</w:t>
      </w:r>
    </w:p>
    <w:p w14:paraId="3DF5AF69" w14:textId="77777777" w:rsidR="00360B88" w:rsidRPr="00360B88" w:rsidRDefault="00360B88" w:rsidP="00360B88">
      <w:pPr>
        <w:pStyle w:val="Sinespaciado"/>
        <w:jc w:val="center"/>
        <w:rPr>
          <w:b/>
          <w:bCs/>
          <w:sz w:val="32"/>
          <w:szCs w:val="32"/>
          <w:lang w:val="es-ES"/>
        </w:rPr>
      </w:pPr>
      <w:r w:rsidRPr="00360B88">
        <w:rPr>
          <w:b/>
          <w:bCs/>
          <w:sz w:val="32"/>
          <w:szCs w:val="32"/>
          <w:lang w:val="es-ES"/>
        </w:rPr>
        <w:t>Domingo 1 de junio de 2025</w:t>
      </w:r>
    </w:p>
    <w:p w14:paraId="15571D99" w14:textId="77777777" w:rsidR="00360B88" w:rsidRPr="00360B88" w:rsidRDefault="00360B88" w:rsidP="00360B88">
      <w:pPr>
        <w:pStyle w:val="Sinespaciado"/>
        <w:jc w:val="center"/>
        <w:rPr>
          <w:b/>
          <w:bCs/>
          <w:sz w:val="32"/>
          <w:szCs w:val="32"/>
          <w:lang w:val="es-ES"/>
        </w:rPr>
      </w:pPr>
      <w:r w:rsidRPr="00360B88">
        <w:rPr>
          <w:b/>
          <w:bCs/>
          <w:sz w:val="32"/>
          <w:szCs w:val="32"/>
          <w:lang w:val="es-ES"/>
        </w:rPr>
        <w:t>Lucas 24:46-53</w:t>
      </w:r>
    </w:p>
    <w:p w14:paraId="4A1730E0" w14:textId="77777777" w:rsidR="00360B88" w:rsidRDefault="00360B88" w:rsidP="00360B88">
      <w:pPr>
        <w:pStyle w:val="Sinespaciado"/>
        <w:jc w:val="center"/>
        <w:rPr>
          <w:b/>
          <w:bCs/>
          <w:sz w:val="32"/>
          <w:szCs w:val="32"/>
          <w:lang w:val="es-ES"/>
        </w:rPr>
      </w:pPr>
      <w:r w:rsidRPr="00360B88">
        <w:rPr>
          <w:b/>
          <w:bCs/>
          <w:sz w:val="32"/>
          <w:szCs w:val="32"/>
          <w:lang w:val="es-ES"/>
        </w:rPr>
        <w:t>Jesús es llevado al cielo y los discípulos permanecen en Jerusalén esperando su envío del Espíritu.</w:t>
      </w:r>
    </w:p>
    <w:p w14:paraId="088DE583" w14:textId="77777777" w:rsidR="007311DB" w:rsidRPr="00360B88" w:rsidRDefault="007311DB" w:rsidP="00360B88">
      <w:pPr>
        <w:pStyle w:val="Sinespaciado"/>
        <w:jc w:val="center"/>
        <w:rPr>
          <w:b/>
          <w:bCs/>
          <w:sz w:val="32"/>
          <w:szCs w:val="32"/>
          <w:lang w:val="es-ES"/>
        </w:rPr>
      </w:pPr>
    </w:p>
    <w:p w14:paraId="7B4A49B3" w14:textId="2EB584B4" w:rsidR="00360B88" w:rsidRPr="00360B88" w:rsidRDefault="007311DB" w:rsidP="00360B88">
      <w:pPr>
        <w:pStyle w:val="Sinespaciado"/>
        <w:jc w:val="both"/>
        <w:rPr>
          <w:sz w:val="26"/>
          <w:szCs w:val="26"/>
        </w:rPr>
      </w:pPr>
      <w:r w:rsidRPr="007311DB">
        <w:rPr>
          <w:noProof/>
          <w:sz w:val="26"/>
          <w:szCs w:val="26"/>
        </w:rPr>
        <w:drawing>
          <wp:anchor distT="0" distB="0" distL="114300" distR="114300" simplePos="0" relativeHeight="251658240" behindDoc="0" locked="0" layoutInCell="1" allowOverlap="1" wp14:anchorId="2C7D1AB6" wp14:editId="0A686057">
            <wp:simplePos x="0" y="0"/>
            <wp:positionH relativeFrom="column">
              <wp:posOffset>4305300</wp:posOffset>
            </wp:positionH>
            <wp:positionV relativeFrom="paragraph">
              <wp:posOffset>140970</wp:posOffset>
            </wp:positionV>
            <wp:extent cx="1905000" cy="1905000"/>
            <wp:effectExtent l="0" t="0" r="0" b="0"/>
            <wp:wrapSquare wrapText="bothSides"/>
            <wp:docPr id="16186500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0B88" w:rsidRPr="00360B88">
        <w:rPr>
          <w:sz w:val="26"/>
          <w:szCs w:val="26"/>
          <w:lang w:val="es-ES"/>
        </w:rPr>
        <w:t>Hay similitudes en los relatos de la Ascensión de Jesús que se encuentran en los Evangelios sinópticos: Marcos, Mateo y Lucas. En cada relato, Jesús asigna a sus discípulos la tarea de proclamar el Evangelio al mundo entero. También hay distinciones notables. En los evangelios de Marcos y Mateo, los discípulos son enviados por Jesús a bautizar y también a predicar. Sin embargo, en el Evangelio de Lucas falta este encargo de bautizar. En cambio, Jesús ordena a sus discípulos regresar a Jerusalén para esperar el cumplimiento de su promesa de enviarles el Espíritu Santo. Curiosamente sólo Marcos y Lucas relatan la ascensión de Jesús al cielo. El Evangelio de Mateo concluye con la promesa de Jesús de permanecer con sus discípulos para siempre. Sólo el Evangelio de Marcos señala que Jesús ascendió para sentarse a la diestra de Dios. Al señalar esto, Marcos enseña que la Ascensión de Jesús afirma la gloria que Jesús recibió de Dios después de su muerte y resurrección.</w:t>
      </w:r>
    </w:p>
    <w:p w14:paraId="5D232E16" w14:textId="29ABF409" w:rsidR="007311DB" w:rsidRDefault="00000000" w:rsidP="007311DB">
      <w:pPr>
        <w:pStyle w:val="Sinespaciado"/>
        <w:rPr>
          <w:sz w:val="26"/>
          <w:szCs w:val="26"/>
        </w:rPr>
      </w:pPr>
      <w:r>
        <w:rPr>
          <w:sz w:val="26"/>
          <w:szCs w:val="26"/>
        </w:rPr>
        <w:pict w14:anchorId="44BDC247">
          <v:rect id="_x0000_i1025" style="width:0;height:1.5pt" o:hralign="center" o:hrstd="t" o:hr="t" fillcolor="#a0a0a0" stroked="f"/>
        </w:pict>
      </w:r>
    </w:p>
    <w:p w14:paraId="7FB34FF9" w14:textId="77777777" w:rsidR="007311DB" w:rsidRDefault="007311DB" w:rsidP="007311DB">
      <w:pPr>
        <w:pStyle w:val="Sinespaciado"/>
        <w:rPr>
          <w:sz w:val="26"/>
          <w:szCs w:val="26"/>
        </w:rPr>
      </w:pPr>
    </w:p>
    <w:p w14:paraId="54B08BE5" w14:textId="77777777" w:rsidR="007C76E7" w:rsidRPr="007C76E7" w:rsidRDefault="007C76E7" w:rsidP="007C76E7">
      <w:pPr>
        <w:pStyle w:val="Sinespaciado"/>
        <w:jc w:val="center"/>
        <w:rPr>
          <w:b/>
          <w:bCs/>
          <w:sz w:val="40"/>
          <w:szCs w:val="40"/>
        </w:rPr>
      </w:pPr>
      <w:r w:rsidRPr="007C76E7">
        <w:rPr>
          <w:b/>
          <w:bCs/>
          <w:sz w:val="40"/>
          <w:szCs w:val="40"/>
        </w:rPr>
        <w:t xml:space="preserve">Renzo </w:t>
      </w:r>
      <w:proofErr w:type="spellStart"/>
      <w:r w:rsidRPr="007C76E7">
        <w:rPr>
          <w:b/>
          <w:bCs/>
          <w:sz w:val="40"/>
          <w:szCs w:val="40"/>
        </w:rPr>
        <w:t>Pegoraro</w:t>
      </w:r>
      <w:proofErr w:type="spellEnd"/>
      <w:r w:rsidRPr="007C76E7">
        <w:rPr>
          <w:b/>
          <w:bCs/>
          <w:sz w:val="40"/>
          <w:szCs w:val="40"/>
        </w:rPr>
        <w:t xml:space="preserve"> es el nuevo presidente de la PAV. El agradecimiento del Papa a </w:t>
      </w:r>
      <w:proofErr w:type="spellStart"/>
      <w:r w:rsidRPr="007C76E7">
        <w:rPr>
          <w:b/>
          <w:bCs/>
          <w:sz w:val="40"/>
          <w:szCs w:val="40"/>
        </w:rPr>
        <w:t>Paglia</w:t>
      </w:r>
      <w:proofErr w:type="spellEnd"/>
    </w:p>
    <w:p w14:paraId="455E1841" w14:textId="77777777" w:rsidR="007C76E7" w:rsidRDefault="007C76E7" w:rsidP="007C76E7">
      <w:pPr>
        <w:pStyle w:val="Sinespaciado"/>
        <w:rPr>
          <w:sz w:val="26"/>
          <w:szCs w:val="26"/>
        </w:rPr>
      </w:pPr>
    </w:p>
    <w:p w14:paraId="13F3B712" w14:textId="45D556B8" w:rsidR="007C76E7" w:rsidRPr="007C76E7" w:rsidRDefault="007C76E7" w:rsidP="007C76E7">
      <w:pPr>
        <w:pStyle w:val="Sinespaciado"/>
        <w:rPr>
          <w:sz w:val="26"/>
          <w:szCs w:val="26"/>
        </w:rPr>
      </w:pPr>
      <w:r w:rsidRPr="007C76E7">
        <w:rPr>
          <w:noProof/>
          <w:sz w:val="26"/>
          <w:szCs w:val="26"/>
        </w:rPr>
        <w:lastRenderedPageBreak/>
        <w:drawing>
          <wp:anchor distT="0" distB="0" distL="114300" distR="114300" simplePos="0" relativeHeight="251659264" behindDoc="0" locked="0" layoutInCell="1" allowOverlap="1" wp14:anchorId="246CBA45" wp14:editId="54DD569E">
            <wp:simplePos x="0" y="0"/>
            <wp:positionH relativeFrom="column">
              <wp:posOffset>0</wp:posOffset>
            </wp:positionH>
            <wp:positionV relativeFrom="paragraph">
              <wp:posOffset>50165</wp:posOffset>
            </wp:positionV>
            <wp:extent cx="2660650" cy="1447165"/>
            <wp:effectExtent l="0" t="0" r="6350" b="635"/>
            <wp:wrapSquare wrapText="bothSides"/>
            <wp:docPr id="1372120411" name="Imagen 2" descr="Paglia: Tengo 80 años, termina mi mandato como presidente de la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20411" name="Imagen 2" descr="Paglia: Tengo 80 años, termina mi mandato como presidente de la PA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650" cy="1447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76E7">
        <w:rPr>
          <w:sz w:val="26"/>
          <w:szCs w:val="26"/>
        </w:rPr>
        <w:t xml:space="preserve">Monseñor </w:t>
      </w:r>
      <w:proofErr w:type="spellStart"/>
      <w:r w:rsidRPr="007C76E7">
        <w:rPr>
          <w:sz w:val="26"/>
          <w:szCs w:val="26"/>
        </w:rPr>
        <w:t>Pegoraro</w:t>
      </w:r>
      <w:proofErr w:type="spellEnd"/>
      <w:r w:rsidRPr="007C76E7">
        <w:rPr>
          <w:sz w:val="26"/>
          <w:szCs w:val="26"/>
        </w:rPr>
        <w:t xml:space="preserve">, de 65 años, sacerdote de Padua, fue Canciller de la Academia Pontificia para la Vida desde 2011. León XIV expresa su más ferviente agradecimiento a monseñor </w:t>
      </w:r>
      <w:proofErr w:type="spellStart"/>
      <w:r w:rsidRPr="007C76E7">
        <w:rPr>
          <w:sz w:val="26"/>
          <w:szCs w:val="26"/>
        </w:rPr>
        <w:t>Vincenzo</w:t>
      </w:r>
      <w:proofErr w:type="spellEnd"/>
      <w:r w:rsidRPr="007C76E7">
        <w:rPr>
          <w:sz w:val="26"/>
          <w:szCs w:val="26"/>
        </w:rPr>
        <w:t xml:space="preserve"> </w:t>
      </w:r>
      <w:proofErr w:type="spellStart"/>
      <w:r w:rsidRPr="007C76E7">
        <w:rPr>
          <w:sz w:val="26"/>
          <w:szCs w:val="26"/>
        </w:rPr>
        <w:t>Paglia</w:t>
      </w:r>
      <w:proofErr w:type="spellEnd"/>
      <w:r w:rsidRPr="007C76E7">
        <w:rPr>
          <w:sz w:val="26"/>
          <w:szCs w:val="26"/>
        </w:rPr>
        <w:t xml:space="preserve"> por el servicio desempeñado como Presidente de la PAV y Gran Canciller del Pontificio Instituto Teológico Juan Pablo II para las Ciencias del Matrimonio y la Familia.</w:t>
      </w:r>
    </w:p>
    <w:p w14:paraId="07C2F014" w14:textId="4AF776A9" w:rsidR="007C76E7" w:rsidRDefault="007C76E7" w:rsidP="007C76E7">
      <w:pPr>
        <w:pStyle w:val="Sinespaciado"/>
        <w:rPr>
          <w:b/>
          <w:bCs/>
          <w:sz w:val="26"/>
          <w:szCs w:val="26"/>
        </w:rPr>
      </w:pPr>
      <w:r w:rsidRPr="007C76E7">
        <w:rPr>
          <w:b/>
          <w:bCs/>
          <w:sz w:val="26"/>
          <w:szCs w:val="26"/>
        </w:rPr>
        <w:t>Vatican News</w:t>
      </w:r>
      <w:r>
        <w:rPr>
          <w:b/>
          <w:bCs/>
          <w:sz w:val="26"/>
          <w:szCs w:val="26"/>
        </w:rPr>
        <w:t xml:space="preserve"> – 27/05/2025</w:t>
      </w:r>
    </w:p>
    <w:p w14:paraId="3D2B1607" w14:textId="77777777" w:rsidR="007C76E7" w:rsidRPr="007C76E7" w:rsidRDefault="007C76E7" w:rsidP="007C76E7">
      <w:pPr>
        <w:pStyle w:val="Sinespaciado"/>
        <w:rPr>
          <w:sz w:val="26"/>
          <w:szCs w:val="26"/>
        </w:rPr>
      </w:pPr>
    </w:p>
    <w:p w14:paraId="5C80EE21" w14:textId="77777777" w:rsidR="007C76E7" w:rsidRDefault="007C76E7" w:rsidP="007C76E7">
      <w:pPr>
        <w:pStyle w:val="Sinespaciado"/>
        <w:jc w:val="both"/>
        <w:rPr>
          <w:sz w:val="26"/>
          <w:szCs w:val="26"/>
        </w:rPr>
      </w:pPr>
      <w:r w:rsidRPr="007C76E7">
        <w:rPr>
          <w:sz w:val="26"/>
          <w:szCs w:val="26"/>
        </w:rPr>
        <w:t xml:space="preserve">El Papa León XIV ha nombrado a monseñor Renzo </w:t>
      </w:r>
      <w:proofErr w:type="spellStart"/>
      <w:r w:rsidRPr="007C76E7">
        <w:rPr>
          <w:sz w:val="26"/>
          <w:szCs w:val="26"/>
        </w:rPr>
        <w:t>Pegoraro</w:t>
      </w:r>
      <w:proofErr w:type="spellEnd"/>
      <w:r w:rsidRPr="007C76E7">
        <w:rPr>
          <w:sz w:val="26"/>
          <w:szCs w:val="26"/>
        </w:rPr>
        <w:t xml:space="preserve"> nuevo presidente de la Academia Pontificia para la Vida (PAV). Desde 2011 es rector de la Academia. Sucede a monseñor </w:t>
      </w:r>
      <w:proofErr w:type="spellStart"/>
      <w:r w:rsidRPr="007C76E7">
        <w:rPr>
          <w:sz w:val="26"/>
          <w:szCs w:val="26"/>
        </w:rPr>
        <w:t>Vincenzo</w:t>
      </w:r>
      <w:proofErr w:type="spellEnd"/>
      <w:r w:rsidRPr="007C76E7">
        <w:rPr>
          <w:sz w:val="26"/>
          <w:szCs w:val="26"/>
        </w:rPr>
        <w:t xml:space="preserve"> </w:t>
      </w:r>
      <w:proofErr w:type="spellStart"/>
      <w:r w:rsidRPr="007C76E7">
        <w:rPr>
          <w:sz w:val="26"/>
          <w:szCs w:val="26"/>
        </w:rPr>
        <w:t>Paglia</w:t>
      </w:r>
      <w:proofErr w:type="spellEnd"/>
      <w:r w:rsidRPr="007C76E7">
        <w:rPr>
          <w:sz w:val="26"/>
          <w:szCs w:val="26"/>
        </w:rPr>
        <w:t>, que cumplió 80 años el 21 de abril de este año.</w:t>
      </w:r>
    </w:p>
    <w:p w14:paraId="3D8F8A18" w14:textId="77777777" w:rsidR="007C76E7" w:rsidRPr="007C76E7" w:rsidRDefault="007C76E7" w:rsidP="007C76E7">
      <w:pPr>
        <w:pStyle w:val="Sinespaciado"/>
        <w:jc w:val="both"/>
        <w:rPr>
          <w:sz w:val="26"/>
          <w:szCs w:val="26"/>
        </w:rPr>
      </w:pPr>
    </w:p>
    <w:p w14:paraId="593C5109" w14:textId="77777777" w:rsidR="007C76E7" w:rsidRDefault="007C76E7" w:rsidP="007C76E7">
      <w:pPr>
        <w:pStyle w:val="Sinespaciado"/>
        <w:jc w:val="both"/>
        <w:rPr>
          <w:sz w:val="26"/>
          <w:szCs w:val="26"/>
        </w:rPr>
      </w:pPr>
      <w:r w:rsidRPr="007C76E7">
        <w:rPr>
          <w:sz w:val="26"/>
          <w:szCs w:val="26"/>
        </w:rPr>
        <w:t xml:space="preserve">“Agradezco al Papa León XIV por el nombramiento como Presidente de la Academia Pontificia para la Vida”, afirma monseñor </w:t>
      </w:r>
      <w:proofErr w:type="spellStart"/>
      <w:r w:rsidRPr="007C76E7">
        <w:rPr>
          <w:sz w:val="26"/>
          <w:szCs w:val="26"/>
        </w:rPr>
        <w:t>Pegoraro</w:t>
      </w:r>
      <w:proofErr w:type="spellEnd"/>
      <w:r w:rsidRPr="007C76E7">
        <w:rPr>
          <w:sz w:val="26"/>
          <w:szCs w:val="26"/>
        </w:rPr>
        <w:t xml:space="preserve">, según un comunicado de la PAV. “El trabajo realizado en los últimos años junto a monseñor </w:t>
      </w:r>
      <w:proofErr w:type="spellStart"/>
      <w:r w:rsidRPr="007C76E7">
        <w:rPr>
          <w:sz w:val="26"/>
          <w:szCs w:val="26"/>
        </w:rPr>
        <w:t>Vincenzo</w:t>
      </w:r>
      <w:proofErr w:type="spellEnd"/>
      <w:r w:rsidRPr="007C76E7">
        <w:rPr>
          <w:sz w:val="26"/>
          <w:szCs w:val="26"/>
        </w:rPr>
        <w:t xml:space="preserve"> </w:t>
      </w:r>
      <w:proofErr w:type="spellStart"/>
      <w:r w:rsidRPr="007C76E7">
        <w:rPr>
          <w:sz w:val="26"/>
          <w:szCs w:val="26"/>
        </w:rPr>
        <w:t>Paglia</w:t>
      </w:r>
      <w:proofErr w:type="spellEnd"/>
      <w:r w:rsidRPr="007C76E7">
        <w:rPr>
          <w:sz w:val="26"/>
          <w:szCs w:val="26"/>
        </w:rPr>
        <w:t xml:space="preserve"> y, antes de él, junto a monseñor Ignacio Carrasco de Paula, ha sido fascinante y estimulante, en línea con las indicaciones operativas y temáticas del difunto Papa Francisco”.</w:t>
      </w:r>
    </w:p>
    <w:p w14:paraId="273DD0DF" w14:textId="77777777" w:rsidR="007C76E7" w:rsidRPr="007C76E7" w:rsidRDefault="007C76E7" w:rsidP="007C76E7">
      <w:pPr>
        <w:pStyle w:val="Sinespaciado"/>
        <w:jc w:val="both"/>
        <w:rPr>
          <w:sz w:val="26"/>
          <w:szCs w:val="26"/>
        </w:rPr>
      </w:pPr>
    </w:p>
    <w:p w14:paraId="79FDB96E" w14:textId="77777777" w:rsidR="007C76E7" w:rsidRPr="007C76E7" w:rsidRDefault="007C76E7" w:rsidP="007C76E7">
      <w:pPr>
        <w:pStyle w:val="Sinespaciado"/>
        <w:jc w:val="both"/>
        <w:rPr>
          <w:sz w:val="26"/>
          <w:szCs w:val="26"/>
        </w:rPr>
      </w:pPr>
      <w:r w:rsidRPr="007C76E7">
        <w:rPr>
          <w:sz w:val="26"/>
          <w:szCs w:val="26"/>
        </w:rPr>
        <w:t xml:space="preserve">Monseñor </w:t>
      </w:r>
      <w:proofErr w:type="spellStart"/>
      <w:r w:rsidRPr="007C76E7">
        <w:rPr>
          <w:sz w:val="26"/>
          <w:szCs w:val="26"/>
        </w:rPr>
        <w:t>Pegoraro</w:t>
      </w:r>
      <w:proofErr w:type="spellEnd"/>
      <w:r w:rsidRPr="007C76E7">
        <w:rPr>
          <w:sz w:val="26"/>
          <w:szCs w:val="26"/>
        </w:rPr>
        <w:t xml:space="preserve"> nació en Padua el 4 de junio de 1959. Recibió la ordenación sacerdotal el 11 de junio de 1989 y fue incardinado en la diócesis de Padua. Se licenció en Medicina y Cirugía en 1985 en la Universidad de Padua. Obtuvo la Licenciatura en Teología Moral en 1990 en la Pontificia Universidad Gregoriana de Roma y el Diploma de Especialización en Bioética en la Universidad Católica del Sagrado Corazón. Fue secretario general de la Fundación Lanza de Padua y profesor de Bioética en la Facultad Teológica del Triveneto. Desde el año 2000 es profesor de Ética de Enfermería en el Hospital Pediátrico “Bambino Gesù” de Roma. De 2010 a 2013 fue presidente de la EACME (Asociación Europea de Centros de Ética Médica). Fue Canciller de la Pontificia Academia para la Vida desde el 1 de septiembre de 2011. Ha publicado varios volúmenes, artículos y ensayos.</w:t>
      </w:r>
    </w:p>
    <w:p w14:paraId="15BFB822" w14:textId="722F9C4D" w:rsidR="007C76E7" w:rsidRPr="007C76E7" w:rsidRDefault="007C76E7" w:rsidP="007C76E7">
      <w:pPr>
        <w:pStyle w:val="Sinespaciado"/>
        <w:jc w:val="both"/>
        <w:rPr>
          <w:sz w:val="26"/>
          <w:szCs w:val="26"/>
        </w:rPr>
      </w:pPr>
    </w:p>
    <w:p w14:paraId="35ABA46E" w14:textId="77777777" w:rsidR="007C76E7" w:rsidRDefault="007C76E7" w:rsidP="007C76E7">
      <w:pPr>
        <w:pStyle w:val="Sinespaciado"/>
        <w:jc w:val="both"/>
        <w:rPr>
          <w:sz w:val="26"/>
          <w:szCs w:val="26"/>
        </w:rPr>
      </w:pPr>
      <w:r w:rsidRPr="007C76E7">
        <w:rPr>
          <w:sz w:val="26"/>
          <w:szCs w:val="26"/>
        </w:rPr>
        <w:t xml:space="preserve">En una entrevista al diario "La </w:t>
      </w:r>
      <w:proofErr w:type="spellStart"/>
      <w:r w:rsidRPr="007C76E7">
        <w:rPr>
          <w:sz w:val="26"/>
          <w:szCs w:val="26"/>
        </w:rPr>
        <w:t>Stampa</w:t>
      </w:r>
      <w:proofErr w:type="spellEnd"/>
      <w:r w:rsidRPr="007C76E7">
        <w:rPr>
          <w:sz w:val="26"/>
          <w:szCs w:val="26"/>
        </w:rPr>
        <w:t>", el Prelado habla de la conclusión de su servicio al frente de la Academia Pontificia para la Vida: es la práctica ordinaria en la Curia ...</w:t>
      </w:r>
    </w:p>
    <w:p w14:paraId="6531775D" w14:textId="77777777" w:rsidR="007C76E7" w:rsidRPr="007C76E7" w:rsidRDefault="007C76E7" w:rsidP="007C76E7">
      <w:pPr>
        <w:pStyle w:val="Sinespaciado"/>
        <w:jc w:val="both"/>
        <w:rPr>
          <w:sz w:val="26"/>
          <w:szCs w:val="26"/>
        </w:rPr>
      </w:pPr>
    </w:p>
    <w:p w14:paraId="14CFD51F" w14:textId="77777777" w:rsidR="007C76E7" w:rsidRPr="007C76E7" w:rsidRDefault="007C76E7" w:rsidP="007C76E7">
      <w:pPr>
        <w:pStyle w:val="Sinespaciado"/>
        <w:jc w:val="both"/>
        <w:rPr>
          <w:sz w:val="26"/>
          <w:szCs w:val="26"/>
        </w:rPr>
      </w:pPr>
      <w:r w:rsidRPr="007C76E7">
        <w:rPr>
          <w:sz w:val="26"/>
          <w:szCs w:val="26"/>
        </w:rPr>
        <w:t xml:space="preserve">En una carta firmada por el cardenal Secretario de Estado, Pietro Parolin – informa la nota de prensa de la PAV – el Papa, "movido por una profunda gratitud", expresa a monseñor </w:t>
      </w:r>
      <w:proofErr w:type="spellStart"/>
      <w:r w:rsidRPr="007C76E7">
        <w:rPr>
          <w:sz w:val="26"/>
          <w:szCs w:val="26"/>
        </w:rPr>
        <w:t>Paglia</w:t>
      </w:r>
      <w:proofErr w:type="spellEnd"/>
      <w:r w:rsidRPr="007C76E7">
        <w:rPr>
          <w:sz w:val="26"/>
          <w:szCs w:val="26"/>
        </w:rPr>
        <w:t xml:space="preserve"> "el más ferviente agradecimiento" por el servicio desempeñado desde 2016 como Presidente de la Pontificia Academia para la Vida y gran canciller del Pontificio Instituto Teológico Juan Pablo II para las Ciencias del Matrimonio y de la Familia.</w:t>
      </w:r>
    </w:p>
    <w:p w14:paraId="525C63D5" w14:textId="47C6CFA0" w:rsidR="007C76E7" w:rsidRDefault="00000000" w:rsidP="007311DB">
      <w:pPr>
        <w:pStyle w:val="Sinespaciado"/>
        <w:rPr>
          <w:sz w:val="26"/>
          <w:szCs w:val="26"/>
        </w:rPr>
      </w:pPr>
      <w:r>
        <w:rPr>
          <w:sz w:val="26"/>
          <w:szCs w:val="26"/>
        </w:rPr>
        <w:pict w14:anchorId="0D5317DA">
          <v:rect id="_x0000_i1026" style="width:0;height:1.5pt" o:hralign="center" o:hrstd="t" o:hr="t" fillcolor="#a0a0a0" stroked="f"/>
        </w:pict>
      </w:r>
    </w:p>
    <w:p w14:paraId="46E7CDAB" w14:textId="77777777" w:rsidR="007C76E7" w:rsidRPr="00497116" w:rsidRDefault="007C76E7" w:rsidP="00A7296B">
      <w:pPr>
        <w:pStyle w:val="Sinespaciado"/>
        <w:jc w:val="center"/>
        <w:rPr>
          <w:b/>
          <w:bCs/>
          <w:color w:val="C00000"/>
          <w:sz w:val="36"/>
          <w:szCs w:val="36"/>
          <w:lang w:bidi="es-ES"/>
        </w:rPr>
      </w:pPr>
      <w:hyperlink r:id="rId12" w:tgtFrame="_blank" w:history="1">
        <w:r w:rsidRPr="00497116">
          <w:rPr>
            <w:rStyle w:val="Hipervnculo"/>
            <w:b/>
            <w:bCs/>
            <w:color w:val="C00000"/>
            <w:sz w:val="36"/>
            <w:szCs w:val="36"/>
            <w:u w:val="none"/>
            <w:lang w:bidi="es-ES"/>
          </w:rPr>
          <w:t>Israel pide evacuar prácticamente todo el sur de Gaza ante un inminente "ataque sin precedentes"</w:t>
        </w:r>
      </w:hyperlink>
    </w:p>
    <w:p w14:paraId="3269283C" w14:textId="78FF8B8F" w:rsidR="007C76E7" w:rsidRPr="00A7296B" w:rsidRDefault="00A7296B" w:rsidP="00A7296B">
      <w:pPr>
        <w:pStyle w:val="Sinespaciado"/>
        <w:rPr>
          <w:sz w:val="24"/>
          <w:szCs w:val="24"/>
        </w:rPr>
      </w:pPr>
      <w:hyperlink r:id="rId13" w:tgtFrame="_blank" w:history="1">
        <w:r w:rsidRPr="00A7296B">
          <w:rPr>
            <w:rStyle w:val="Hipervnculo"/>
            <w:color w:val="auto"/>
            <w:sz w:val="24"/>
            <w:szCs w:val="24"/>
            <w:u w:val="none"/>
          </w:rPr>
          <w:t>El Ejército de Israel ha emitido este lunes una nueva orden de evacuación que afecta a prácticamente todo el sur de la Franja de Gaza ante un inminente "ataque sin precedentes" contra objetivos "terroristas" de las milicias palestinas.</w:t>
        </w:r>
      </w:hyperlink>
      <w:r>
        <w:rPr>
          <w:sz w:val="24"/>
          <w:szCs w:val="24"/>
        </w:rPr>
        <w:t xml:space="preserve"> Europa-Press – 27/05/2025</w:t>
      </w:r>
      <w:r w:rsidR="007C76E7" w:rsidRPr="00A7296B">
        <w:rPr>
          <w:sz w:val="24"/>
          <w:szCs w:val="24"/>
        </w:rPr>
        <w:br w:type="page"/>
      </w:r>
    </w:p>
    <w:p w14:paraId="2FC33BA9" w14:textId="6FD48AFF" w:rsidR="00360B88" w:rsidRDefault="007C76E7" w:rsidP="007C76E7">
      <w:pPr>
        <w:pStyle w:val="Sinespaciado"/>
        <w:jc w:val="center"/>
        <w:rPr>
          <w:sz w:val="26"/>
          <w:szCs w:val="26"/>
        </w:rPr>
      </w:pPr>
      <w:r w:rsidRPr="000A75B9">
        <w:rPr>
          <w:noProof/>
        </w:rPr>
        <w:lastRenderedPageBreak/>
        <w:drawing>
          <wp:inline distT="0" distB="0" distL="0" distR="0" wp14:anchorId="47E55937" wp14:editId="11DB054C">
            <wp:extent cx="3504934" cy="4610100"/>
            <wp:effectExtent l="0" t="0" r="635" b="0"/>
            <wp:docPr id="2590159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4201" cy="4622289"/>
                    </a:xfrm>
                    <a:prstGeom prst="rect">
                      <a:avLst/>
                    </a:prstGeom>
                    <a:noFill/>
                    <a:ln>
                      <a:noFill/>
                    </a:ln>
                  </pic:spPr>
                </pic:pic>
              </a:graphicData>
            </a:graphic>
          </wp:inline>
        </w:drawing>
      </w:r>
    </w:p>
    <w:p w14:paraId="68F861F3" w14:textId="77777777" w:rsidR="00497116" w:rsidRDefault="00497116" w:rsidP="007C76E7">
      <w:pPr>
        <w:pStyle w:val="Sinespaciado"/>
        <w:jc w:val="center"/>
        <w:rPr>
          <w:sz w:val="26"/>
          <w:szCs w:val="26"/>
        </w:rPr>
      </w:pPr>
    </w:p>
    <w:p w14:paraId="7AA6B468" w14:textId="4B28B568" w:rsidR="00497116" w:rsidRDefault="00497116" w:rsidP="007C76E7">
      <w:pPr>
        <w:pStyle w:val="Sinespaciado"/>
        <w:jc w:val="center"/>
        <w:rPr>
          <w:sz w:val="26"/>
          <w:szCs w:val="26"/>
        </w:rPr>
      </w:pPr>
      <w:r>
        <w:rPr>
          <w:noProof/>
        </w:rPr>
        <w:drawing>
          <wp:inline distT="0" distB="0" distL="0" distR="0" wp14:anchorId="393B4AD0" wp14:editId="1F52FE4A">
            <wp:extent cx="4657725" cy="3629025"/>
            <wp:effectExtent l="0" t="0" r="9525" b="9525"/>
            <wp:docPr id="7739127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3629025"/>
                    </a:xfrm>
                    <a:prstGeom prst="rect">
                      <a:avLst/>
                    </a:prstGeom>
                    <a:noFill/>
                    <a:ln>
                      <a:noFill/>
                    </a:ln>
                  </pic:spPr>
                </pic:pic>
              </a:graphicData>
            </a:graphic>
          </wp:inline>
        </w:drawing>
      </w:r>
    </w:p>
    <w:p w14:paraId="14D5BAB9" w14:textId="77777777" w:rsidR="00597C54" w:rsidRDefault="00597C54" w:rsidP="007C76E7">
      <w:pPr>
        <w:pStyle w:val="Sinespaciado"/>
        <w:jc w:val="center"/>
        <w:rPr>
          <w:sz w:val="26"/>
          <w:szCs w:val="26"/>
        </w:rPr>
      </w:pPr>
    </w:p>
    <w:p w14:paraId="659D6A22" w14:textId="77777777" w:rsidR="00597C54" w:rsidRDefault="00597C54" w:rsidP="007C76E7">
      <w:pPr>
        <w:pStyle w:val="Sinespaciado"/>
        <w:jc w:val="center"/>
        <w:rPr>
          <w:sz w:val="26"/>
          <w:szCs w:val="26"/>
        </w:rPr>
      </w:pPr>
    </w:p>
    <w:sectPr w:rsidR="00597C54" w:rsidSect="000D78F1">
      <w:pgSz w:w="12240" w:h="15840"/>
      <w:pgMar w:top="851"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E094" w14:textId="77777777" w:rsidR="00275374" w:rsidRDefault="00275374" w:rsidP="00A07A32">
      <w:r>
        <w:separator/>
      </w:r>
    </w:p>
  </w:endnote>
  <w:endnote w:type="continuationSeparator" w:id="0">
    <w:p w14:paraId="094CF984" w14:textId="77777777" w:rsidR="00275374" w:rsidRDefault="00275374"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9510" w14:textId="77777777" w:rsidR="00275374" w:rsidRDefault="00275374" w:rsidP="00A07A32">
      <w:r>
        <w:separator/>
      </w:r>
    </w:p>
  </w:footnote>
  <w:footnote w:type="continuationSeparator" w:id="0">
    <w:p w14:paraId="5E1C9C59" w14:textId="77777777" w:rsidR="00275374" w:rsidRDefault="00275374"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3"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20"/>
  </w:num>
  <w:num w:numId="2" w16cid:durableId="2135514984">
    <w:abstractNumId w:val="28"/>
  </w:num>
  <w:num w:numId="3" w16cid:durableId="414669197">
    <w:abstractNumId w:val="23"/>
  </w:num>
  <w:num w:numId="4" w16cid:durableId="1859152662">
    <w:abstractNumId w:val="7"/>
  </w:num>
  <w:num w:numId="5" w16cid:durableId="1863085744">
    <w:abstractNumId w:val="14"/>
  </w:num>
  <w:num w:numId="6" w16cid:durableId="185102422">
    <w:abstractNumId w:val="25"/>
  </w:num>
  <w:num w:numId="7" w16cid:durableId="1149050651">
    <w:abstractNumId w:val="4"/>
  </w:num>
  <w:num w:numId="8" w16cid:durableId="285816735">
    <w:abstractNumId w:val="8"/>
  </w:num>
  <w:num w:numId="9" w16cid:durableId="526257742">
    <w:abstractNumId w:val="0"/>
  </w:num>
  <w:num w:numId="10" w16cid:durableId="1066609041">
    <w:abstractNumId w:val="5"/>
  </w:num>
  <w:num w:numId="11" w16cid:durableId="452945357">
    <w:abstractNumId w:val="18"/>
  </w:num>
  <w:num w:numId="12" w16cid:durableId="2048482154">
    <w:abstractNumId w:val="19"/>
  </w:num>
  <w:num w:numId="13" w16cid:durableId="835147094">
    <w:abstractNumId w:val="6"/>
  </w:num>
  <w:num w:numId="14" w16cid:durableId="778599266">
    <w:abstractNumId w:val="12"/>
  </w:num>
  <w:num w:numId="15" w16cid:durableId="1153915470">
    <w:abstractNumId w:val="15"/>
  </w:num>
  <w:num w:numId="16" w16cid:durableId="1632056460">
    <w:abstractNumId w:val="31"/>
  </w:num>
  <w:num w:numId="17" w16cid:durableId="163321092">
    <w:abstractNumId w:val="1"/>
  </w:num>
  <w:num w:numId="18" w16cid:durableId="1122648127">
    <w:abstractNumId w:val="27"/>
  </w:num>
  <w:num w:numId="19" w16cid:durableId="1739984827">
    <w:abstractNumId w:val="13"/>
  </w:num>
  <w:num w:numId="20" w16cid:durableId="2117285663">
    <w:abstractNumId w:val="24"/>
  </w:num>
  <w:num w:numId="21" w16cid:durableId="819807949">
    <w:abstractNumId w:val="26"/>
  </w:num>
  <w:num w:numId="22" w16cid:durableId="948506000">
    <w:abstractNumId w:val="3"/>
  </w:num>
  <w:num w:numId="23" w16cid:durableId="295766722">
    <w:abstractNumId w:val="10"/>
  </w:num>
  <w:num w:numId="24" w16cid:durableId="1830780336">
    <w:abstractNumId w:val="9"/>
  </w:num>
  <w:num w:numId="25" w16cid:durableId="711464211">
    <w:abstractNumId w:val="21"/>
  </w:num>
  <w:num w:numId="26" w16cid:durableId="922951994">
    <w:abstractNumId w:val="29"/>
  </w:num>
  <w:num w:numId="27" w16cid:durableId="702167473">
    <w:abstractNumId w:val="33"/>
  </w:num>
  <w:num w:numId="28" w16cid:durableId="904144416">
    <w:abstractNumId w:val="17"/>
  </w:num>
  <w:num w:numId="29" w16cid:durableId="1627663123">
    <w:abstractNumId w:val="11"/>
  </w:num>
  <w:num w:numId="30" w16cid:durableId="1234927164">
    <w:abstractNumId w:val="32"/>
  </w:num>
  <w:num w:numId="31" w16cid:durableId="1420367694">
    <w:abstractNumId w:val="16"/>
  </w:num>
  <w:num w:numId="32" w16cid:durableId="815142905">
    <w:abstractNumId w:val="22"/>
  </w:num>
  <w:num w:numId="33" w16cid:durableId="392045648">
    <w:abstractNumId w:val="30"/>
  </w:num>
  <w:num w:numId="34" w16cid:durableId="668562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3185C"/>
    <w:rsid w:val="00032864"/>
    <w:rsid w:val="00033F19"/>
    <w:rsid w:val="00035215"/>
    <w:rsid w:val="00037FAC"/>
    <w:rsid w:val="000407D6"/>
    <w:rsid w:val="00041CE5"/>
    <w:rsid w:val="00044665"/>
    <w:rsid w:val="00045CAF"/>
    <w:rsid w:val="00046AA4"/>
    <w:rsid w:val="00052130"/>
    <w:rsid w:val="0005311C"/>
    <w:rsid w:val="00053F55"/>
    <w:rsid w:val="0005552C"/>
    <w:rsid w:val="00057B97"/>
    <w:rsid w:val="0006011B"/>
    <w:rsid w:val="00066478"/>
    <w:rsid w:val="000664FD"/>
    <w:rsid w:val="00066B05"/>
    <w:rsid w:val="00071D8C"/>
    <w:rsid w:val="000744C2"/>
    <w:rsid w:val="00076BB2"/>
    <w:rsid w:val="00080732"/>
    <w:rsid w:val="0008097C"/>
    <w:rsid w:val="000828B6"/>
    <w:rsid w:val="00083B63"/>
    <w:rsid w:val="0008562E"/>
    <w:rsid w:val="00094BEB"/>
    <w:rsid w:val="000A1A80"/>
    <w:rsid w:val="000A1DBF"/>
    <w:rsid w:val="000A25D4"/>
    <w:rsid w:val="000A4FA5"/>
    <w:rsid w:val="000A58D3"/>
    <w:rsid w:val="000A5EE2"/>
    <w:rsid w:val="000A5F5A"/>
    <w:rsid w:val="000A7D22"/>
    <w:rsid w:val="000B4E06"/>
    <w:rsid w:val="000B5387"/>
    <w:rsid w:val="000B69C1"/>
    <w:rsid w:val="000C76A5"/>
    <w:rsid w:val="000D18E8"/>
    <w:rsid w:val="000D28F5"/>
    <w:rsid w:val="000D41C1"/>
    <w:rsid w:val="000D78F1"/>
    <w:rsid w:val="000D7E60"/>
    <w:rsid w:val="000E03EB"/>
    <w:rsid w:val="000E2105"/>
    <w:rsid w:val="000E5113"/>
    <w:rsid w:val="000E6EA3"/>
    <w:rsid w:val="000F0211"/>
    <w:rsid w:val="000F41C8"/>
    <w:rsid w:val="000F6A39"/>
    <w:rsid w:val="00102373"/>
    <w:rsid w:val="001105BC"/>
    <w:rsid w:val="001121F8"/>
    <w:rsid w:val="001227CF"/>
    <w:rsid w:val="0012356E"/>
    <w:rsid w:val="00124DA9"/>
    <w:rsid w:val="00125AE7"/>
    <w:rsid w:val="00140042"/>
    <w:rsid w:val="00143544"/>
    <w:rsid w:val="001455DA"/>
    <w:rsid w:val="00145CE1"/>
    <w:rsid w:val="00146D51"/>
    <w:rsid w:val="0014726D"/>
    <w:rsid w:val="001500A4"/>
    <w:rsid w:val="001506E8"/>
    <w:rsid w:val="0015162A"/>
    <w:rsid w:val="00160ACA"/>
    <w:rsid w:val="00160D71"/>
    <w:rsid w:val="00162A04"/>
    <w:rsid w:val="0016610E"/>
    <w:rsid w:val="001722F8"/>
    <w:rsid w:val="00176B95"/>
    <w:rsid w:val="0017790E"/>
    <w:rsid w:val="001815FB"/>
    <w:rsid w:val="00184DC0"/>
    <w:rsid w:val="001861EF"/>
    <w:rsid w:val="0019092C"/>
    <w:rsid w:val="001922B3"/>
    <w:rsid w:val="001932A4"/>
    <w:rsid w:val="001939ED"/>
    <w:rsid w:val="00194CEE"/>
    <w:rsid w:val="00196438"/>
    <w:rsid w:val="001A3F88"/>
    <w:rsid w:val="001A69B7"/>
    <w:rsid w:val="001A765B"/>
    <w:rsid w:val="001B0119"/>
    <w:rsid w:val="001B033E"/>
    <w:rsid w:val="001B4E81"/>
    <w:rsid w:val="001B4EA0"/>
    <w:rsid w:val="001B7CDA"/>
    <w:rsid w:val="001C082E"/>
    <w:rsid w:val="001C1A94"/>
    <w:rsid w:val="001C34E8"/>
    <w:rsid w:val="001C45F9"/>
    <w:rsid w:val="001C5825"/>
    <w:rsid w:val="001D1387"/>
    <w:rsid w:val="001D19A5"/>
    <w:rsid w:val="001D1B8B"/>
    <w:rsid w:val="001D1C2A"/>
    <w:rsid w:val="001D32A6"/>
    <w:rsid w:val="001D6803"/>
    <w:rsid w:val="001D777A"/>
    <w:rsid w:val="001E1D5E"/>
    <w:rsid w:val="001E6F0F"/>
    <w:rsid w:val="001E78E5"/>
    <w:rsid w:val="001F05F8"/>
    <w:rsid w:val="001F1DFA"/>
    <w:rsid w:val="001F5863"/>
    <w:rsid w:val="001F61D2"/>
    <w:rsid w:val="001F6D02"/>
    <w:rsid w:val="00200FED"/>
    <w:rsid w:val="00212804"/>
    <w:rsid w:val="0021410F"/>
    <w:rsid w:val="00214EEF"/>
    <w:rsid w:val="0021562F"/>
    <w:rsid w:val="00223693"/>
    <w:rsid w:val="00227605"/>
    <w:rsid w:val="00230F4C"/>
    <w:rsid w:val="00231D30"/>
    <w:rsid w:val="002334ED"/>
    <w:rsid w:val="00234FEB"/>
    <w:rsid w:val="00235847"/>
    <w:rsid w:val="00236503"/>
    <w:rsid w:val="00242BD0"/>
    <w:rsid w:val="00245221"/>
    <w:rsid w:val="00250697"/>
    <w:rsid w:val="0025341A"/>
    <w:rsid w:val="00253524"/>
    <w:rsid w:val="00254289"/>
    <w:rsid w:val="00255A9F"/>
    <w:rsid w:val="00256D50"/>
    <w:rsid w:val="00264D38"/>
    <w:rsid w:val="00266528"/>
    <w:rsid w:val="00274A2F"/>
    <w:rsid w:val="00275374"/>
    <w:rsid w:val="00277360"/>
    <w:rsid w:val="00277E20"/>
    <w:rsid w:val="00282C3C"/>
    <w:rsid w:val="002857FD"/>
    <w:rsid w:val="00285DAA"/>
    <w:rsid w:val="002860B5"/>
    <w:rsid w:val="00287154"/>
    <w:rsid w:val="002875BB"/>
    <w:rsid w:val="00290E01"/>
    <w:rsid w:val="00291CBF"/>
    <w:rsid w:val="002947A9"/>
    <w:rsid w:val="0029589E"/>
    <w:rsid w:val="00297754"/>
    <w:rsid w:val="002A12A5"/>
    <w:rsid w:val="002A2AFD"/>
    <w:rsid w:val="002A5415"/>
    <w:rsid w:val="002A7C5C"/>
    <w:rsid w:val="002B1BBB"/>
    <w:rsid w:val="002B31ED"/>
    <w:rsid w:val="002B62A5"/>
    <w:rsid w:val="002D1E9D"/>
    <w:rsid w:val="002D3993"/>
    <w:rsid w:val="002D3A47"/>
    <w:rsid w:val="002D7BC5"/>
    <w:rsid w:val="002E3194"/>
    <w:rsid w:val="002E7D08"/>
    <w:rsid w:val="002F53FB"/>
    <w:rsid w:val="002F7422"/>
    <w:rsid w:val="00302CFB"/>
    <w:rsid w:val="0030307A"/>
    <w:rsid w:val="003038D2"/>
    <w:rsid w:val="00306877"/>
    <w:rsid w:val="003076C8"/>
    <w:rsid w:val="003109E9"/>
    <w:rsid w:val="0031308C"/>
    <w:rsid w:val="00313BE3"/>
    <w:rsid w:val="0031567D"/>
    <w:rsid w:val="00317F89"/>
    <w:rsid w:val="0032067B"/>
    <w:rsid w:val="003210C5"/>
    <w:rsid w:val="00322532"/>
    <w:rsid w:val="003232D7"/>
    <w:rsid w:val="00324CE9"/>
    <w:rsid w:val="00326FC1"/>
    <w:rsid w:val="00331E92"/>
    <w:rsid w:val="0034101F"/>
    <w:rsid w:val="0034493C"/>
    <w:rsid w:val="00345E70"/>
    <w:rsid w:val="00350377"/>
    <w:rsid w:val="00350741"/>
    <w:rsid w:val="003515FB"/>
    <w:rsid w:val="00351791"/>
    <w:rsid w:val="00356027"/>
    <w:rsid w:val="00357A47"/>
    <w:rsid w:val="00360B88"/>
    <w:rsid w:val="0036152C"/>
    <w:rsid w:val="00362C75"/>
    <w:rsid w:val="0036311A"/>
    <w:rsid w:val="00363124"/>
    <w:rsid w:val="003635B6"/>
    <w:rsid w:val="00366405"/>
    <w:rsid w:val="003676C5"/>
    <w:rsid w:val="00377B51"/>
    <w:rsid w:val="0038118B"/>
    <w:rsid w:val="003825F7"/>
    <w:rsid w:val="00382770"/>
    <w:rsid w:val="00385291"/>
    <w:rsid w:val="003861AD"/>
    <w:rsid w:val="00387D39"/>
    <w:rsid w:val="003954CA"/>
    <w:rsid w:val="0039684A"/>
    <w:rsid w:val="003A0636"/>
    <w:rsid w:val="003A1F52"/>
    <w:rsid w:val="003A3D42"/>
    <w:rsid w:val="003A5B51"/>
    <w:rsid w:val="003A5B8D"/>
    <w:rsid w:val="003B1EC6"/>
    <w:rsid w:val="003B5B9D"/>
    <w:rsid w:val="003C0EDA"/>
    <w:rsid w:val="003C242D"/>
    <w:rsid w:val="003C3E0D"/>
    <w:rsid w:val="003C4A07"/>
    <w:rsid w:val="003C5E42"/>
    <w:rsid w:val="003C63EF"/>
    <w:rsid w:val="003D11C0"/>
    <w:rsid w:val="003D1824"/>
    <w:rsid w:val="003D1B8C"/>
    <w:rsid w:val="003D2644"/>
    <w:rsid w:val="003D267E"/>
    <w:rsid w:val="003D304D"/>
    <w:rsid w:val="003D5798"/>
    <w:rsid w:val="003D7545"/>
    <w:rsid w:val="003E44EB"/>
    <w:rsid w:val="003E6B81"/>
    <w:rsid w:val="003F097E"/>
    <w:rsid w:val="003F7888"/>
    <w:rsid w:val="00410F40"/>
    <w:rsid w:val="004123DA"/>
    <w:rsid w:val="00414D96"/>
    <w:rsid w:val="00415635"/>
    <w:rsid w:val="00415897"/>
    <w:rsid w:val="00415E7D"/>
    <w:rsid w:val="004166D3"/>
    <w:rsid w:val="00420F5C"/>
    <w:rsid w:val="00421C02"/>
    <w:rsid w:val="00422C43"/>
    <w:rsid w:val="00423F93"/>
    <w:rsid w:val="004260D6"/>
    <w:rsid w:val="00432C76"/>
    <w:rsid w:val="00433300"/>
    <w:rsid w:val="00433728"/>
    <w:rsid w:val="00436B2B"/>
    <w:rsid w:val="004377DB"/>
    <w:rsid w:val="004413C7"/>
    <w:rsid w:val="0044346A"/>
    <w:rsid w:val="00443DFF"/>
    <w:rsid w:val="00444B39"/>
    <w:rsid w:val="004454AC"/>
    <w:rsid w:val="0044663B"/>
    <w:rsid w:val="0044700E"/>
    <w:rsid w:val="004503DD"/>
    <w:rsid w:val="00451C3F"/>
    <w:rsid w:val="00452231"/>
    <w:rsid w:val="00452838"/>
    <w:rsid w:val="0045353C"/>
    <w:rsid w:val="00455350"/>
    <w:rsid w:val="00457038"/>
    <w:rsid w:val="00461F07"/>
    <w:rsid w:val="00465662"/>
    <w:rsid w:val="00467F5F"/>
    <w:rsid w:val="00471D7A"/>
    <w:rsid w:val="00472CE5"/>
    <w:rsid w:val="00473BE6"/>
    <w:rsid w:val="004763A9"/>
    <w:rsid w:val="00480CD1"/>
    <w:rsid w:val="00484113"/>
    <w:rsid w:val="00484224"/>
    <w:rsid w:val="00486090"/>
    <w:rsid w:val="00487975"/>
    <w:rsid w:val="00490BB9"/>
    <w:rsid w:val="0049399C"/>
    <w:rsid w:val="00494E90"/>
    <w:rsid w:val="00497116"/>
    <w:rsid w:val="004A0C16"/>
    <w:rsid w:val="004A2423"/>
    <w:rsid w:val="004A33C0"/>
    <w:rsid w:val="004A4061"/>
    <w:rsid w:val="004B02B6"/>
    <w:rsid w:val="004B0D8D"/>
    <w:rsid w:val="004B14A1"/>
    <w:rsid w:val="004B2ADE"/>
    <w:rsid w:val="004B32C8"/>
    <w:rsid w:val="004B3928"/>
    <w:rsid w:val="004B451C"/>
    <w:rsid w:val="004B78F7"/>
    <w:rsid w:val="004C0743"/>
    <w:rsid w:val="004C2692"/>
    <w:rsid w:val="004D028C"/>
    <w:rsid w:val="004D7B19"/>
    <w:rsid w:val="004E0CA0"/>
    <w:rsid w:val="004E1AC2"/>
    <w:rsid w:val="004E4ED2"/>
    <w:rsid w:val="004F01B5"/>
    <w:rsid w:val="004F1DF1"/>
    <w:rsid w:val="004F2523"/>
    <w:rsid w:val="004F30D0"/>
    <w:rsid w:val="004F45E7"/>
    <w:rsid w:val="004F62F6"/>
    <w:rsid w:val="004F7BF4"/>
    <w:rsid w:val="004F7F77"/>
    <w:rsid w:val="00503483"/>
    <w:rsid w:val="005038D7"/>
    <w:rsid w:val="00505A23"/>
    <w:rsid w:val="00510CB7"/>
    <w:rsid w:val="0051316A"/>
    <w:rsid w:val="00516EF1"/>
    <w:rsid w:val="0052123A"/>
    <w:rsid w:val="005308A1"/>
    <w:rsid w:val="00533A67"/>
    <w:rsid w:val="00537323"/>
    <w:rsid w:val="00537D5F"/>
    <w:rsid w:val="00537F63"/>
    <w:rsid w:val="00542489"/>
    <w:rsid w:val="00543692"/>
    <w:rsid w:val="00544B2A"/>
    <w:rsid w:val="00547787"/>
    <w:rsid w:val="00557540"/>
    <w:rsid w:val="00562A49"/>
    <w:rsid w:val="005635AA"/>
    <w:rsid w:val="00564684"/>
    <w:rsid w:val="00566D9F"/>
    <w:rsid w:val="00574835"/>
    <w:rsid w:val="00574E39"/>
    <w:rsid w:val="005756B6"/>
    <w:rsid w:val="00577D4E"/>
    <w:rsid w:val="00580538"/>
    <w:rsid w:val="00580671"/>
    <w:rsid w:val="00580D4F"/>
    <w:rsid w:val="00584504"/>
    <w:rsid w:val="005869E0"/>
    <w:rsid w:val="00590A3A"/>
    <w:rsid w:val="00590A50"/>
    <w:rsid w:val="00592ED4"/>
    <w:rsid w:val="00593F31"/>
    <w:rsid w:val="0059493D"/>
    <w:rsid w:val="00594995"/>
    <w:rsid w:val="00594F23"/>
    <w:rsid w:val="00597C54"/>
    <w:rsid w:val="005A02F4"/>
    <w:rsid w:val="005A0F46"/>
    <w:rsid w:val="005A1192"/>
    <w:rsid w:val="005A158C"/>
    <w:rsid w:val="005B23E3"/>
    <w:rsid w:val="005B3239"/>
    <w:rsid w:val="005B4FC5"/>
    <w:rsid w:val="005C2050"/>
    <w:rsid w:val="005C46F0"/>
    <w:rsid w:val="005C7ECD"/>
    <w:rsid w:val="005D26DD"/>
    <w:rsid w:val="005D356C"/>
    <w:rsid w:val="005D65B7"/>
    <w:rsid w:val="005D7211"/>
    <w:rsid w:val="005F1DF6"/>
    <w:rsid w:val="005F2C79"/>
    <w:rsid w:val="005F4FE9"/>
    <w:rsid w:val="005F514B"/>
    <w:rsid w:val="005F6FB9"/>
    <w:rsid w:val="005F7576"/>
    <w:rsid w:val="006003DE"/>
    <w:rsid w:val="006067C9"/>
    <w:rsid w:val="0061392D"/>
    <w:rsid w:val="00615486"/>
    <w:rsid w:val="00616808"/>
    <w:rsid w:val="00622A29"/>
    <w:rsid w:val="0062409D"/>
    <w:rsid w:val="00624AE1"/>
    <w:rsid w:val="00626709"/>
    <w:rsid w:val="00626E62"/>
    <w:rsid w:val="0062704B"/>
    <w:rsid w:val="00630ABF"/>
    <w:rsid w:val="00632526"/>
    <w:rsid w:val="00634EE7"/>
    <w:rsid w:val="00637BD8"/>
    <w:rsid w:val="00637E94"/>
    <w:rsid w:val="0064066F"/>
    <w:rsid w:val="006418C5"/>
    <w:rsid w:val="00643334"/>
    <w:rsid w:val="00643726"/>
    <w:rsid w:val="00643962"/>
    <w:rsid w:val="006449A6"/>
    <w:rsid w:val="00646569"/>
    <w:rsid w:val="00653F7D"/>
    <w:rsid w:val="0065412A"/>
    <w:rsid w:val="00661E4D"/>
    <w:rsid w:val="00661E58"/>
    <w:rsid w:val="00664AB3"/>
    <w:rsid w:val="0066584F"/>
    <w:rsid w:val="00672CFF"/>
    <w:rsid w:val="00673C77"/>
    <w:rsid w:val="00673DF4"/>
    <w:rsid w:val="0067421F"/>
    <w:rsid w:val="00676C79"/>
    <w:rsid w:val="006825B9"/>
    <w:rsid w:val="00691E5A"/>
    <w:rsid w:val="00695C93"/>
    <w:rsid w:val="006962F1"/>
    <w:rsid w:val="00697616"/>
    <w:rsid w:val="006A017A"/>
    <w:rsid w:val="006A5652"/>
    <w:rsid w:val="006A71FE"/>
    <w:rsid w:val="006B28D1"/>
    <w:rsid w:val="006B5062"/>
    <w:rsid w:val="006B5F77"/>
    <w:rsid w:val="006C2C8B"/>
    <w:rsid w:val="006C3E91"/>
    <w:rsid w:val="006C6407"/>
    <w:rsid w:val="006D09EB"/>
    <w:rsid w:val="006D0B6E"/>
    <w:rsid w:val="006D1293"/>
    <w:rsid w:val="006D186D"/>
    <w:rsid w:val="006D4631"/>
    <w:rsid w:val="006D59A5"/>
    <w:rsid w:val="006D66FF"/>
    <w:rsid w:val="006E12AF"/>
    <w:rsid w:val="006E5425"/>
    <w:rsid w:val="006F0148"/>
    <w:rsid w:val="006F6024"/>
    <w:rsid w:val="007024E9"/>
    <w:rsid w:val="007037FC"/>
    <w:rsid w:val="0070702B"/>
    <w:rsid w:val="00716C96"/>
    <w:rsid w:val="00717217"/>
    <w:rsid w:val="00717F77"/>
    <w:rsid w:val="0072000D"/>
    <w:rsid w:val="007204DF"/>
    <w:rsid w:val="00720CCC"/>
    <w:rsid w:val="00723FD3"/>
    <w:rsid w:val="00724D89"/>
    <w:rsid w:val="0072503B"/>
    <w:rsid w:val="00727568"/>
    <w:rsid w:val="00727F97"/>
    <w:rsid w:val="007311DB"/>
    <w:rsid w:val="00731EE4"/>
    <w:rsid w:val="00732F9D"/>
    <w:rsid w:val="00734392"/>
    <w:rsid w:val="007347FC"/>
    <w:rsid w:val="00735D99"/>
    <w:rsid w:val="007369BD"/>
    <w:rsid w:val="00736FD8"/>
    <w:rsid w:val="007372CE"/>
    <w:rsid w:val="0074297B"/>
    <w:rsid w:val="00745477"/>
    <w:rsid w:val="00751D20"/>
    <w:rsid w:val="00752471"/>
    <w:rsid w:val="007529BB"/>
    <w:rsid w:val="00755BB2"/>
    <w:rsid w:val="00762A13"/>
    <w:rsid w:val="007642E1"/>
    <w:rsid w:val="00766A5D"/>
    <w:rsid w:val="00770770"/>
    <w:rsid w:val="0077288C"/>
    <w:rsid w:val="007749E4"/>
    <w:rsid w:val="00777BC9"/>
    <w:rsid w:val="0078120C"/>
    <w:rsid w:val="0078185A"/>
    <w:rsid w:val="00784FAE"/>
    <w:rsid w:val="00786766"/>
    <w:rsid w:val="007869DB"/>
    <w:rsid w:val="00790905"/>
    <w:rsid w:val="007951F6"/>
    <w:rsid w:val="007961BE"/>
    <w:rsid w:val="00797804"/>
    <w:rsid w:val="007A0E2B"/>
    <w:rsid w:val="007A14DD"/>
    <w:rsid w:val="007A606E"/>
    <w:rsid w:val="007A7A85"/>
    <w:rsid w:val="007B03A8"/>
    <w:rsid w:val="007B0DF6"/>
    <w:rsid w:val="007B63D5"/>
    <w:rsid w:val="007B79FC"/>
    <w:rsid w:val="007C01FD"/>
    <w:rsid w:val="007C0796"/>
    <w:rsid w:val="007C12DE"/>
    <w:rsid w:val="007C1C5B"/>
    <w:rsid w:val="007C5762"/>
    <w:rsid w:val="007C63FD"/>
    <w:rsid w:val="007C76E7"/>
    <w:rsid w:val="007D285E"/>
    <w:rsid w:val="007D2DC9"/>
    <w:rsid w:val="007E0B5D"/>
    <w:rsid w:val="007E0C44"/>
    <w:rsid w:val="007E311C"/>
    <w:rsid w:val="007E5B96"/>
    <w:rsid w:val="007F5CAC"/>
    <w:rsid w:val="007F6315"/>
    <w:rsid w:val="00800537"/>
    <w:rsid w:val="00802769"/>
    <w:rsid w:val="0080350A"/>
    <w:rsid w:val="00805A2A"/>
    <w:rsid w:val="00807420"/>
    <w:rsid w:val="00807B2C"/>
    <w:rsid w:val="00807C5E"/>
    <w:rsid w:val="00812AF9"/>
    <w:rsid w:val="00814200"/>
    <w:rsid w:val="008157A8"/>
    <w:rsid w:val="008158DE"/>
    <w:rsid w:val="008163F7"/>
    <w:rsid w:val="00823960"/>
    <w:rsid w:val="0083326D"/>
    <w:rsid w:val="008377A4"/>
    <w:rsid w:val="0084036C"/>
    <w:rsid w:val="0084081A"/>
    <w:rsid w:val="0084489D"/>
    <w:rsid w:val="008473FC"/>
    <w:rsid w:val="00853AB0"/>
    <w:rsid w:val="00863529"/>
    <w:rsid w:val="00865FFD"/>
    <w:rsid w:val="00866573"/>
    <w:rsid w:val="008715CA"/>
    <w:rsid w:val="0087212A"/>
    <w:rsid w:val="00875FBD"/>
    <w:rsid w:val="00883808"/>
    <w:rsid w:val="008873C7"/>
    <w:rsid w:val="00887717"/>
    <w:rsid w:val="008904FB"/>
    <w:rsid w:val="0089203D"/>
    <w:rsid w:val="008940E5"/>
    <w:rsid w:val="008A12CB"/>
    <w:rsid w:val="008A3CD5"/>
    <w:rsid w:val="008A3F4B"/>
    <w:rsid w:val="008A7633"/>
    <w:rsid w:val="008B0FE8"/>
    <w:rsid w:val="008C008D"/>
    <w:rsid w:val="008C10E7"/>
    <w:rsid w:val="008C14AE"/>
    <w:rsid w:val="008C682A"/>
    <w:rsid w:val="008C6B17"/>
    <w:rsid w:val="008C7909"/>
    <w:rsid w:val="008D096B"/>
    <w:rsid w:val="008D2153"/>
    <w:rsid w:val="008D36F5"/>
    <w:rsid w:val="008D52C6"/>
    <w:rsid w:val="008D5AB0"/>
    <w:rsid w:val="008D79CC"/>
    <w:rsid w:val="008E2301"/>
    <w:rsid w:val="008E34F9"/>
    <w:rsid w:val="008E3548"/>
    <w:rsid w:val="008E46FD"/>
    <w:rsid w:val="008E4C50"/>
    <w:rsid w:val="008E5DB1"/>
    <w:rsid w:val="008E6297"/>
    <w:rsid w:val="008E7E40"/>
    <w:rsid w:val="008F2838"/>
    <w:rsid w:val="008F5C57"/>
    <w:rsid w:val="009014F6"/>
    <w:rsid w:val="00902905"/>
    <w:rsid w:val="00903867"/>
    <w:rsid w:val="00904858"/>
    <w:rsid w:val="00905B8B"/>
    <w:rsid w:val="00910182"/>
    <w:rsid w:val="00911E02"/>
    <w:rsid w:val="00912153"/>
    <w:rsid w:val="00922425"/>
    <w:rsid w:val="009264A9"/>
    <w:rsid w:val="0093044C"/>
    <w:rsid w:val="0093101F"/>
    <w:rsid w:val="0093546E"/>
    <w:rsid w:val="00940355"/>
    <w:rsid w:val="00940373"/>
    <w:rsid w:val="00940EB2"/>
    <w:rsid w:val="00942BB2"/>
    <w:rsid w:val="00947EC1"/>
    <w:rsid w:val="00950911"/>
    <w:rsid w:val="00956681"/>
    <w:rsid w:val="00960A18"/>
    <w:rsid w:val="00961C7F"/>
    <w:rsid w:val="00961DE7"/>
    <w:rsid w:val="00961ECB"/>
    <w:rsid w:val="00962F29"/>
    <w:rsid w:val="0096690F"/>
    <w:rsid w:val="00970A57"/>
    <w:rsid w:val="00972669"/>
    <w:rsid w:val="00974399"/>
    <w:rsid w:val="00975527"/>
    <w:rsid w:val="00976044"/>
    <w:rsid w:val="00977E68"/>
    <w:rsid w:val="00981524"/>
    <w:rsid w:val="009815C1"/>
    <w:rsid w:val="009823E1"/>
    <w:rsid w:val="009863AC"/>
    <w:rsid w:val="0098745B"/>
    <w:rsid w:val="00990419"/>
    <w:rsid w:val="009936B6"/>
    <w:rsid w:val="00994F8A"/>
    <w:rsid w:val="009A38AD"/>
    <w:rsid w:val="009A6EDF"/>
    <w:rsid w:val="009B64C0"/>
    <w:rsid w:val="009B6FF5"/>
    <w:rsid w:val="009C0374"/>
    <w:rsid w:val="009C0923"/>
    <w:rsid w:val="009C3CCB"/>
    <w:rsid w:val="009C6EDB"/>
    <w:rsid w:val="009D06CF"/>
    <w:rsid w:val="009D1911"/>
    <w:rsid w:val="009D313B"/>
    <w:rsid w:val="009D517E"/>
    <w:rsid w:val="009D74A7"/>
    <w:rsid w:val="009D7E37"/>
    <w:rsid w:val="009E2BA3"/>
    <w:rsid w:val="009E39C6"/>
    <w:rsid w:val="009E4BC9"/>
    <w:rsid w:val="009E4EC1"/>
    <w:rsid w:val="009E6438"/>
    <w:rsid w:val="009F00F3"/>
    <w:rsid w:val="009F238B"/>
    <w:rsid w:val="009F2666"/>
    <w:rsid w:val="009F2B0F"/>
    <w:rsid w:val="009F3D7D"/>
    <w:rsid w:val="009F6233"/>
    <w:rsid w:val="009F7AAF"/>
    <w:rsid w:val="009F7EAC"/>
    <w:rsid w:val="00A027D3"/>
    <w:rsid w:val="00A02B18"/>
    <w:rsid w:val="00A0453A"/>
    <w:rsid w:val="00A06A7E"/>
    <w:rsid w:val="00A07A32"/>
    <w:rsid w:val="00A10D76"/>
    <w:rsid w:val="00A145EA"/>
    <w:rsid w:val="00A14871"/>
    <w:rsid w:val="00A1725E"/>
    <w:rsid w:val="00A21731"/>
    <w:rsid w:val="00A22549"/>
    <w:rsid w:val="00A24D26"/>
    <w:rsid w:val="00A26A24"/>
    <w:rsid w:val="00A27318"/>
    <w:rsid w:val="00A27D5A"/>
    <w:rsid w:val="00A27DD5"/>
    <w:rsid w:val="00A32681"/>
    <w:rsid w:val="00A326E7"/>
    <w:rsid w:val="00A33031"/>
    <w:rsid w:val="00A340C9"/>
    <w:rsid w:val="00A344F2"/>
    <w:rsid w:val="00A37D54"/>
    <w:rsid w:val="00A43647"/>
    <w:rsid w:val="00A52952"/>
    <w:rsid w:val="00A53ACD"/>
    <w:rsid w:val="00A55C5A"/>
    <w:rsid w:val="00A57B39"/>
    <w:rsid w:val="00A66C5E"/>
    <w:rsid w:val="00A725E4"/>
    <w:rsid w:val="00A7296B"/>
    <w:rsid w:val="00A74D06"/>
    <w:rsid w:val="00A758E9"/>
    <w:rsid w:val="00A77E3D"/>
    <w:rsid w:val="00A86939"/>
    <w:rsid w:val="00A900E7"/>
    <w:rsid w:val="00A904E9"/>
    <w:rsid w:val="00A95BA7"/>
    <w:rsid w:val="00A97124"/>
    <w:rsid w:val="00A97404"/>
    <w:rsid w:val="00A9787B"/>
    <w:rsid w:val="00AA029B"/>
    <w:rsid w:val="00AA051E"/>
    <w:rsid w:val="00AA0D4D"/>
    <w:rsid w:val="00AA0D97"/>
    <w:rsid w:val="00AA17F7"/>
    <w:rsid w:val="00AA38BC"/>
    <w:rsid w:val="00AA6565"/>
    <w:rsid w:val="00AA7527"/>
    <w:rsid w:val="00AB04EE"/>
    <w:rsid w:val="00AB0F36"/>
    <w:rsid w:val="00AB1722"/>
    <w:rsid w:val="00AB5BCB"/>
    <w:rsid w:val="00AB5C26"/>
    <w:rsid w:val="00AB77D2"/>
    <w:rsid w:val="00AB7848"/>
    <w:rsid w:val="00AD0AE1"/>
    <w:rsid w:val="00AD0E03"/>
    <w:rsid w:val="00AD2295"/>
    <w:rsid w:val="00AD5351"/>
    <w:rsid w:val="00AD5DD9"/>
    <w:rsid w:val="00AD6F88"/>
    <w:rsid w:val="00AD74F1"/>
    <w:rsid w:val="00AE0090"/>
    <w:rsid w:val="00AE2562"/>
    <w:rsid w:val="00AE280D"/>
    <w:rsid w:val="00AE393C"/>
    <w:rsid w:val="00AE50CD"/>
    <w:rsid w:val="00AF3082"/>
    <w:rsid w:val="00AF4159"/>
    <w:rsid w:val="00AF6BFE"/>
    <w:rsid w:val="00B025BD"/>
    <w:rsid w:val="00B075A0"/>
    <w:rsid w:val="00B102AE"/>
    <w:rsid w:val="00B11396"/>
    <w:rsid w:val="00B1389B"/>
    <w:rsid w:val="00B17A69"/>
    <w:rsid w:val="00B17CA7"/>
    <w:rsid w:val="00B20248"/>
    <w:rsid w:val="00B21E0F"/>
    <w:rsid w:val="00B2389A"/>
    <w:rsid w:val="00B238D4"/>
    <w:rsid w:val="00B25E79"/>
    <w:rsid w:val="00B30FE1"/>
    <w:rsid w:val="00B31DEE"/>
    <w:rsid w:val="00B34909"/>
    <w:rsid w:val="00B356D4"/>
    <w:rsid w:val="00B360DF"/>
    <w:rsid w:val="00B3665B"/>
    <w:rsid w:val="00B3665E"/>
    <w:rsid w:val="00B373D0"/>
    <w:rsid w:val="00B376C4"/>
    <w:rsid w:val="00B40190"/>
    <w:rsid w:val="00B40B20"/>
    <w:rsid w:val="00B45903"/>
    <w:rsid w:val="00B553AA"/>
    <w:rsid w:val="00B60BFF"/>
    <w:rsid w:val="00B61089"/>
    <w:rsid w:val="00B6780F"/>
    <w:rsid w:val="00B70BB3"/>
    <w:rsid w:val="00B737D2"/>
    <w:rsid w:val="00B81307"/>
    <w:rsid w:val="00B81E3A"/>
    <w:rsid w:val="00B82FD2"/>
    <w:rsid w:val="00B86EA1"/>
    <w:rsid w:val="00B87F0A"/>
    <w:rsid w:val="00B918D6"/>
    <w:rsid w:val="00B92C03"/>
    <w:rsid w:val="00B945C0"/>
    <w:rsid w:val="00B974C3"/>
    <w:rsid w:val="00BA06D6"/>
    <w:rsid w:val="00BA10BC"/>
    <w:rsid w:val="00BA165A"/>
    <w:rsid w:val="00BA1AF2"/>
    <w:rsid w:val="00BA21B3"/>
    <w:rsid w:val="00BA3186"/>
    <w:rsid w:val="00BA3D38"/>
    <w:rsid w:val="00BA5A19"/>
    <w:rsid w:val="00BB0221"/>
    <w:rsid w:val="00BB04F4"/>
    <w:rsid w:val="00BB17AB"/>
    <w:rsid w:val="00BB2E9F"/>
    <w:rsid w:val="00BB4818"/>
    <w:rsid w:val="00BC49D3"/>
    <w:rsid w:val="00BC5FC3"/>
    <w:rsid w:val="00BC603B"/>
    <w:rsid w:val="00BC78FF"/>
    <w:rsid w:val="00BC7FC7"/>
    <w:rsid w:val="00BD0077"/>
    <w:rsid w:val="00BD332F"/>
    <w:rsid w:val="00BE0034"/>
    <w:rsid w:val="00BE2339"/>
    <w:rsid w:val="00BE37C5"/>
    <w:rsid w:val="00BF0A84"/>
    <w:rsid w:val="00BF0F58"/>
    <w:rsid w:val="00BF32B4"/>
    <w:rsid w:val="00BF3ED0"/>
    <w:rsid w:val="00BF49A2"/>
    <w:rsid w:val="00BF67A8"/>
    <w:rsid w:val="00BF7F92"/>
    <w:rsid w:val="00C071EB"/>
    <w:rsid w:val="00C0750F"/>
    <w:rsid w:val="00C07D61"/>
    <w:rsid w:val="00C10C99"/>
    <w:rsid w:val="00C149D8"/>
    <w:rsid w:val="00C14C6D"/>
    <w:rsid w:val="00C2191B"/>
    <w:rsid w:val="00C21D01"/>
    <w:rsid w:val="00C23105"/>
    <w:rsid w:val="00C23BB8"/>
    <w:rsid w:val="00C24DB0"/>
    <w:rsid w:val="00C24F71"/>
    <w:rsid w:val="00C25A1F"/>
    <w:rsid w:val="00C32FAF"/>
    <w:rsid w:val="00C33A45"/>
    <w:rsid w:val="00C35672"/>
    <w:rsid w:val="00C36FE8"/>
    <w:rsid w:val="00C40B66"/>
    <w:rsid w:val="00C416C9"/>
    <w:rsid w:val="00C42967"/>
    <w:rsid w:val="00C459FD"/>
    <w:rsid w:val="00C50404"/>
    <w:rsid w:val="00C515CB"/>
    <w:rsid w:val="00C51900"/>
    <w:rsid w:val="00C53692"/>
    <w:rsid w:val="00C564D6"/>
    <w:rsid w:val="00C60DB5"/>
    <w:rsid w:val="00C65D5C"/>
    <w:rsid w:val="00C70769"/>
    <w:rsid w:val="00C75452"/>
    <w:rsid w:val="00C80F3B"/>
    <w:rsid w:val="00C810C6"/>
    <w:rsid w:val="00C813FD"/>
    <w:rsid w:val="00C9271B"/>
    <w:rsid w:val="00CA2460"/>
    <w:rsid w:val="00CA2B8E"/>
    <w:rsid w:val="00CA4961"/>
    <w:rsid w:val="00CA5079"/>
    <w:rsid w:val="00CA7FFD"/>
    <w:rsid w:val="00CB1584"/>
    <w:rsid w:val="00CB2657"/>
    <w:rsid w:val="00CB2BAA"/>
    <w:rsid w:val="00CB52A6"/>
    <w:rsid w:val="00CC4EEF"/>
    <w:rsid w:val="00CC62EA"/>
    <w:rsid w:val="00CC7848"/>
    <w:rsid w:val="00CD3465"/>
    <w:rsid w:val="00CD501C"/>
    <w:rsid w:val="00CD60A4"/>
    <w:rsid w:val="00CE0EC6"/>
    <w:rsid w:val="00CE3CA5"/>
    <w:rsid w:val="00CE7D29"/>
    <w:rsid w:val="00CF1FDD"/>
    <w:rsid w:val="00CF337A"/>
    <w:rsid w:val="00D003A7"/>
    <w:rsid w:val="00D00977"/>
    <w:rsid w:val="00D025ED"/>
    <w:rsid w:val="00D066B2"/>
    <w:rsid w:val="00D10E13"/>
    <w:rsid w:val="00D125B7"/>
    <w:rsid w:val="00D13C14"/>
    <w:rsid w:val="00D15691"/>
    <w:rsid w:val="00D161BA"/>
    <w:rsid w:val="00D2024F"/>
    <w:rsid w:val="00D21173"/>
    <w:rsid w:val="00D216E6"/>
    <w:rsid w:val="00D21F45"/>
    <w:rsid w:val="00D22114"/>
    <w:rsid w:val="00D33F0C"/>
    <w:rsid w:val="00D35A58"/>
    <w:rsid w:val="00D37819"/>
    <w:rsid w:val="00D37AA9"/>
    <w:rsid w:val="00D400D0"/>
    <w:rsid w:val="00D406C6"/>
    <w:rsid w:val="00D42632"/>
    <w:rsid w:val="00D431E2"/>
    <w:rsid w:val="00D450D4"/>
    <w:rsid w:val="00D45E7A"/>
    <w:rsid w:val="00D46282"/>
    <w:rsid w:val="00D47759"/>
    <w:rsid w:val="00D5446D"/>
    <w:rsid w:val="00D55B17"/>
    <w:rsid w:val="00D56F61"/>
    <w:rsid w:val="00D61265"/>
    <w:rsid w:val="00D64391"/>
    <w:rsid w:val="00D64DCE"/>
    <w:rsid w:val="00D65562"/>
    <w:rsid w:val="00D65763"/>
    <w:rsid w:val="00D72189"/>
    <w:rsid w:val="00D7496E"/>
    <w:rsid w:val="00D75B5C"/>
    <w:rsid w:val="00D77DBD"/>
    <w:rsid w:val="00D83F0D"/>
    <w:rsid w:val="00D90216"/>
    <w:rsid w:val="00D90E4F"/>
    <w:rsid w:val="00D93D9C"/>
    <w:rsid w:val="00DA18AB"/>
    <w:rsid w:val="00DA402F"/>
    <w:rsid w:val="00DA42AC"/>
    <w:rsid w:val="00DA489A"/>
    <w:rsid w:val="00DA4B92"/>
    <w:rsid w:val="00DA5D2B"/>
    <w:rsid w:val="00DA711C"/>
    <w:rsid w:val="00DA723A"/>
    <w:rsid w:val="00DB0313"/>
    <w:rsid w:val="00DB0AFB"/>
    <w:rsid w:val="00DB29F3"/>
    <w:rsid w:val="00DB2E14"/>
    <w:rsid w:val="00DB5191"/>
    <w:rsid w:val="00DB63BD"/>
    <w:rsid w:val="00DB7059"/>
    <w:rsid w:val="00DC5ADB"/>
    <w:rsid w:val="00DC748D"/>
    <w:rsid w:val="00DD209F"/>
    <w:rsid w:val="00DD3803"/>
    <w:rsid w:val="00DD67EF"/>
    <w:rsid w:val="00DE00B5"/>
    <w:rsid w:val="00DE0D56"/>
    <w:rsid w:val="00DE377F"/>
    <w:rsid w:val="00E06322"/>
    <w:rsid w:val="00E06870"/>
    <w:rsid w:val="00E11F42"/>
    <w:rsid w:val="00E13F22"/>
    <w:rsid w:val="00E15F54"/>
    <w:rsid w:val="00E20C50"/>
    <w:rsid w:val="00E257E2"/>
    <w:rsid w:val="00E27BF2"/>
    <w:rsid w:val="00E315A6"/>
    <w:rsid w:val="00E32ED5"/>
    <w:rsid w:val="00E34CB5"/>
    <w:rsid w:val="00E35C49"/>
    <w:rsid w:val="00E364DB"/>
    <w:rsid w:val="00E372CC"/>
    <w:rsid w:val="00E40DBB"/>
    <w:rsid w:val="00E42DE1"/>
    <w:rsid w:val="00E475D0"/>
    <w:rsid w:val="00E51D0E"/>
    <w:rsid w:val="00E51D41"/>
    <w:rsid w:val="00E54048"/>
    <w:rsid w:val="00E55E94"/>
    <w:rsid w:val="00E6123E"/>
    <w:rsid w:val="00E63808"/>
    <w:rsid w:val="00E660D9"/>
    <w:rsid w:val="00E6672C"/>
    <w:rsid w:val="00E66C59"/>
    <w:rsid w:val="00E67062"/>
    <w:rsid w:val="00E7047D"/>
    <w:rsid w:val="00E7178D"/>
    <w:rsid w:val="00E75244"/>
    <w:rsid w:val="00E763BC"/>
    <w:rsid w:val="00E7722E"/>
    <w:rsid w:val="00E806D0"/>
    <w:rsid w:val="00E8127D"/>
    <w:rsid w:val="00E82045"/>
    <w:rsid w:val="00E82BD4"/>
    <w:rsid w:val="00E847AA"/>
    <w:rsid w:val="00E85A08"/>
    <w:rsid w:val="00E86F09"/>
    <w:rsid w:val="00E91040"/>
    <w:rsid w:val="00E916E7"/>
    <w:rsid w:val="00E96334"/>
    <w:rsid w:val="00E97570"/>
    <w:rsid w:val="00EA1C40"/>
    <w:rsid w:val="00EA7212"/>
    <w:rsid w:val="00EB3B7E"/>
    <w:rsid w:val="00EB747A"/>
    <w:rsid w:val="00EC0FF1"/>
    <w:rsid w:val="00EC15DD"/>
    <w:rsid w:val="00EC2D72"/>
    <w:rsid w:val="00EC41CE"/>
    <w:rsid w:val="00ED2DC8"/>
    <w:rsid w:val="00ED3157"/>
    <w:rsid w:val="00ED3546"/>
    <w:rsid w:val="00ED3ACC"/>
    <w:rsid w:val="00ED4439"/>
    <w:rsid w:val="00ED5958"/>
    <w:rsid w:val="00ED6DF7"/>
    <w:rsid w:val="00ED7183"/>
    <w:rsid w:val="00ED7506"/>
    <w:rsid w:val="00ED7F1D"/>
    <w:rsid w:val="00EE355B"/>
    <w:rsid w:val="00EE4B81"/>
    <w:rsid w:val="00EE6385"/>
    <w:rsid w:val="00EF0340"/>
    <w:rsid w:val="00EF1ADC"/>
    <w:rsid w:val="00EF6D4F"/>
    <w:rsid w:val="00F01F77"/>
    <w:rsid w:val="00F02E2D"/>
    <w:rsid w:val="00F044F3"/>
    <w:rsid w:val="00F0565B"/>
    <w:rsid w:val="00F13D84"/>
    <w:rsid w:val="00F15834"/>
    <w:rsid w:val="00F257C8"/>
    <w:rsid w:val="00F30647"/>
    <w:rsid w:val="00F42479"/>
    <w:rsid w:val="00F437DA"/>
    <w:rsid w:val="00F46529"/>
    <w:rsid w:val="00F509F7"/>
    <w:rsid w:val="00F51DD4"/>
    <w:rsid w:val="00F537E0"/>
    <w:rsid w:val="00F56248"/>
    <w:rsid w:val="00F60980"/>
    <w:rsid w:val="00F60B47"/>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80D9E"/>
    <w:rsid w:val="00F817D9"/>
    <w:rsid w:val="00F83269"/>
    <w:rsid w:val="00F847F8"/>
    <w:rsid w:val="00F84825"/>
    <w:rsid w:val="00F851F2"/>
    <w:rsid w:val="00F872F9"/>
    <w:rsid w:val="00F946BA"/>
    <w:rsid w:val="00F956D5"/>
    <w:rsid w:val="00F96633"/>
    <w:rsid w:val="00FA1601"/>
    <w:rsid w:val="00FA1765"/>
    <w:rsid w:val="00FA4733"/>
    <w:rsid w:val="00FB01AE"/>
    <w:rsid w:val="00FB0F4B"/>
    <w:rsid w:val="00FB6483"/>
    <w:rsid w:val="00FB78B7"/>
    <w:rsid w:val="00FC24AD"/>
    <w:rsid w:val="00FC3FD8"/>
    <w:rsid w:val="00FC52B4"/>
    <w:rsid w:val="00FD0DFE"/>
    <w:rsid w:val="00FD6B7F"/>
    <w:rsid w:val="00FD7C64"/>
    <w:rsid w:val="00FE2E8F"/>
    <w:rsid w:val="00FE46C3"/>
    <w:rsid w:val="00FF1458"/>
    <w:rsid w:val="00FF2E15"/>
    <w:rsid w:val="00FF3390"/>
    <w:rsid w:val="00FF3BA9"/>
    <w:rsid w:val="00FF4BCE"/>
    <w:rsid w:val="00FF5A6A"/>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521354789">
          <w:marLeft w:val="0"/>
          <w:marRight w:val="0"/>
          <w:marTop w:val="0"/>
          <w:marBottom w:val="375"/>
          <w:divBdr>
            <w:top w:val="none" w:sz="0" w:space="0" w:color="auto"/>
            <w:left w:val="none" w:sz="0" w:space="0" w:color="auto"/>
            <w:bottom w:val="none" w:sz="0" w:space="0" w:color="auto"/>
            <w:right w:val="none" w:sz="0" w:space="0" w:color="auto"/>
          </w:divBdr>
        </w:div>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313411509">
          <w:marLeft w:val="0"/>
          <w:marRight w:val="0"/>
          <w:marTop w:val="0"/>
          <w:marBottom w:val="375"/>
          <w:divBdr>
            <w:top w:val="none" w:sz="0" w:space="0" w:color="auto"/>
            <w:left w:val="none" w:sz="0" w:space="0" w:color="auto"/>
            <w:bottom w:val="none" w:sz="0" w:space="0" w:color="auto"/>
            <w:right w:val="none" w:sz="0" w:space="0" w:color="auto"/>
          </w:divBdr>
        </w:div>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sChild>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1193877650">
          <w:marLeft w:val="0"/>
          <w:marRight w:val="0"/>
          <w:marTop w:val="0"/>
          <w:marBottom w:val="375"/>
          <w:divBdr>
            <w:top w:val="none" w:sz="0" w:space="0" w:color="auto"/>
            <w:left w:val="none" w:sz="0" w:space="0" w:color="auto"/>
            <w:bottom w:val="none" w:sz="0" w:space="0" w:color="auto"/>
            <w:right w:val="none" w:sz="0" w:space="0" w:color="auto"/>
          </w:divBdr>
        </w:div>
        <w:div w:id="213389658">
          <w:marLeft w:val="0"/>
          <w:marRight w:val="0"/>
          <w:marTop w:val="0"/>
          <w:marBottom w:val="375"/>
          <w:divBdr>
            <w:top w:val="none" w:sz="0" w:space="0" w:color="auto"/>
            <w:left w:val="none" w:sz="0" w:space="0" w:color="auto"/>
            <w:bottom w:val="none" w:sz="0" w:space="0" w:color="auto"/>
            <w:right w:val="none" w:sz="0" w:space="0" w:color="auto"/>
          </w:divBdr>
        </w:div>
      </w:divsChild>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514609434">
          <w:marLeft w:val="0"/>
          <w:marRight w:val="0"/>
          <w:marTop w:val="0"/>
          <w:marBottom w:val="375"/>
          <w:divBdr>
            <w:top w:val="none" w:sz="0" w:space="0" w:color="auto"/>
            <w:left w:val="none" w:sz="0" w:space="0" w:color="auto"/>
            <w:bottom w:val="none" w:sz="0" w:space="0" w:color="auto"/>
            <w:right w:val="none" w:sz="0" w:space="0" w:color="auto"/>
          </w:divBdr>
        </w:div>
        <w:div w:id="1717059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443614926">
          <w:marLeft w:val="0"/>
          <w:marRight w:val="0"/>
          <w:marTop w:val="0"/>
          <w:marBottom w:val="375"/>
          <w:divBdr>
            <w:top w:val="none" w:sz="0" w:space="0" w:color="auto"/>
            <w:left w:val="none" w:sz="0" w:space="0" w:color="auto"/>
            <w:bottom w:val="none" w:sz="0" w:space="0" w:color="auto"/>
            <w:right w:val="none" w:sz="0" w:space="0" w:color="auto"/>
          </w:divBdr>
        </w:div>
        <w:div w:id="73279839">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101031012">
          <w:marLeft w:val="0"/>
          <w:marRight w:val="0"/>
          <w:marTop w:val="0"/>
          <w:marBottom w:val="375"/>
          <w:divBdr>
            <w:top w:val="none" w:sz="0" w:space="0" w:color="auto"/>
            <w:left w:val="none" w:sz="0" w:space="0" w:color="auto"/>
            <w:bottom w:val="none" w:sz="0" w:space="0" w:color="auto"/>
            <w:right w:val="none" w:sz="0" w:space="0" w:color="auto"/>
          </w:divBdr>
        </w:div>
        <w:div w:id="1080322881">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2073305007">
          <w:marLeft w:val="0"/>
          <w:marRight w:val="0"/>
          <w:marTop w:val="0"/>
          <w:marBottom w:val="375"/>
          <w:divBdr>
            <w:top w:val="none" w:sz="0" w:space="0" w:color="auto"/>
            <w:left w:val="none" w:sz="0" w:space="0" w:color="auto"/>
            <w:bottom w:val="none" w:sz="0" w:space="0" w:color="auto"/>
            <w:right w:val="none" w:sz="0" w:space="0" w:color="auto"/>
          </w:divBdr>
        </w:div>
        <w:div w:id="345786612">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79458493">
          <w:marLeft w:val="0"/>
          <w:marRight w:val="0"/>
          <w:marTop w:val="0"/>
          <w:marBottom w:val="375"/>
          <w:divBdr>
            <w:top w:val="none" w:sz="0" w:space="0" w:color="auto"/>
            <w:left w:val="none" w:sz="0" w:space="0" w:color="auto"/>
            <w:bottom w:val="none" w:sz="0" w:space="0" w:color="auto"/>
            <w:right w:val="none" w:sz="0" w:space="0" w:color="auto"/>
          </w:divBdr>
        </w:div>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1360744348">
                          <w:marLeft w:val="0"/>
                          <w:marRight w:val="0"/>
                          <w:marTop w:val="0"/>
                          <w:marBottom w:val="0"/>
                          <w:divBdr>
                            <w:top w:val="none" w:sz="0" w:space="0" w:color="auto"/>
                            <w:left w:val="none" w:sz="0" w:space="0" w:color="auto"/>
                            <w:bottom w:val="none" w:sz="0" w:space="0" w:color="auto"/>
                            <w:right w:val="none" w:sz="0" w:space="0" w:color="auto"/>
                          </w:divBdr>
                        </w:div>
                        <w:div w:id="9491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923101415">
          <w:marLeft w:val="0"/>
          <w:marRight w:val="0"/>
          <w:marTop w:val="0"/>
          <w:marBottom w:val="375"/>
          <w:divBdr>
            <w:top w:val="none" w:sz="0" w:space="0" w:color="auto"/>
            <w:left w:val="none" w:sz="0" w:space="0" w:color="auto"/>
            <w:bottom w:val="none" w:sz="0" w:space="0" w:color="auto"/>
            <w:right w:val="none" w:sz="0" w:space="0" w:color="auto"/>
          </w:divBdr>
        </w:div>
        <w:div w:id="261501187">
          <w:marLeft w:val="0"/>
          <w:marRight w:val="0"/>
          <w:marTop w:val="0"/>
          <w:marBottom w:val="375"/>
          <w:divBdr>
            <w:top w:val="none" w:sz="0" w:space="0" w:color="auto"/>
            <w:left w:val="none" w:sz="0" w:space="0" w:color="auto"/>
            <w:bottom w:val="none" w:sz="0" w:space="0" w:color="auto"/>
            <w:right w:val="none" w:sz="0" w:space="0" w:color="auto"/>
          </w:divBdr>
        </w:div>
      </w:divsChild>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608344672">
                                                                      <w:marLeft w:val="0"/>
                                                                      <w:marRight w:val="150"/>
                                                                      <w:marTop w:val="0"/>
                                                                      <w:marBottom w:val="0"/>
                                                                      <w:divBdr>
                                                                        <w:top w:val="none" w:sz="0" w:space="0" w:color="auto"/>
                                                                        <w:left w:val="none" w:sz="0" w:space="0" w:color="auto"/>
                                                                        <w:bottom w:val="none" w:sz="0" w:space="0" w:color="auto"/>
                                                                        <w:right w:val="none" w:sz="0" w:space="0" w:color="auto"/>
                                                                      </w:divBdr>
                                                                    </w:div>
                                                                    <w:div w:id="159967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375"/>
          <w:divBdr>
            <w:top w:val="none" w:sz="0" w:space="0" w:color="auto"/>
            <w:left w:val="none" w:sz="0" w:space="0" w:color="auto"/>
            <w:bottom w:val="none" w:sz="0" w:space="0" w:color="auto"/>
            <w:right w:val="none" w:sz="0" w:space="0" w:color="auto"/>
          </w:divBdr>
        </w:div>
        <w:div w:id="610817320">
          <w:marLeft w:val="0"/>
          <w:marRight w:val="0"/>
          <w:marTop w:val="0"/>
          <w:marBottom w:val="375"/>
          <w:divBdr>
            <w:top w:val="none" w:sz="0" w:space="0" w:color="auto"/>
            <w:left w:val="none" w:sz="0" w:space="0" w:color="auto"/>
            <w:bottom w:val="none" w:sz="0" w:space="0" w:color="auto"/>
            <w:right w:val="none" w:sz="0" w:space="0" w:color="auto"/>
          </w:divBdr>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ropapress.es/internacional/noticia-israel-pide-evacuar-practicamente-todo-sur-gaza-inminente-ataque-precedentes-20250526135114.html?utm_source=boletin&amp;utm_medium=email&amp;utm_campaign=internacional-08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papress.es/internacional/noticia-israel-pide-evacuar-practicamente-todo-sur-gaza-inminente-ataque-precedentes-20250526135114.html?utm_source=boletin&amp;utm_medium=email&amp;utm_campaign=internacional-08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4149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2025-05-29T12:08:00Z</dcterms:created>
  <dcterms:modified xsi:type="dcterms:W3CDTF">2025-05-29T12:08:00Z</dcterms:modified>
</cp:coreProperties>
</file>