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50C0" w14:textId="124D1AA6"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drawing>
          <wp:inline distT="0" distB="0" distL="0" distR="0" wp14:anchorId="330412D2" wp14:editId="35A32FA4">
            <wp:extent cx="5400040" cy="1885950"/>
            <wp:effectExtent l="0" t="0" r="0" b="0"/>
            <wp:docPr id="435615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15930" name=""/>
                    <pic:cNvPicPr/>
                  </pic:nvPicPr>
                  <pic:blipFill>
                    <a:blip r:embed="rId4"/>
                    <a:stretch>
                      <a:fillRect/>
                    </a:stretch>
                  </pic:blipFill>
                  <pic:spPr>
                    <a:xfrm>
                      <a:off x="0" y="0"/>
                      <a:ext cx="5400040" cy="1885950"/>
                    </a:xfrm>
                    <a:prstGeom prst="rect">
                      <a:avLst/>
                    </a:prstGeom>
                  </pic:spPr>
                </pic:pic>
              </a:graphicData>
            </a:graphic>
          </wp:inline>
        </w:drawing>
      </w:r>
    </w:p>
    <w:p w14:paraId="39E6170F"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5059012A" w14:textId="32CE92E5"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La estupidez es la "pérdida de la realidad", como dijo un filósofo. En su promesa de recuperar la gloria y el poder perdidos, los líderes de imperios moribundos no crean nada; solo aceleran su colapso. </w:t>
      </w:r>
      <w:r w:rsidRPr="008E07AE">
        <w:rPr>
          <w:rFonts w:ascii="Arial" w:eastAsia="Times New Roman" w:hAnsi="Arial" w:cs="Arial"/>
          <w:b/>
          <w:bCs/>
          <w:color w:val="333333"/>
          <w:kern w:val="0"/>
          <w:sz w:val="24"/>
          <w:szCs w:val="24"/>
          <w:lang w:eastAsia="es-UY"/>
          <w14:ligatures w14:val="none"/>
        </w:rPr>
        <w:t>Trump</w:t>
      </w:r>
      <w:r w:rsidRPr="008E07AE">
        <w:rPr>
          <w:rFonts w:ascii="Arial" w:eastAsia="Times New Roman" w:hAnsi="Arial" w:cs="Arial"/>
          <w:color w:val="333333"/>
          <w:kern w:val="0"/>
          <w:sz w:val="24"/>
          <w:szCs w:val="24"/>
          <w:lang w:eastAsia="es-UY"/>
          <w14:ligatures w14:val="none"/>
        </w:rPr>
        <w:t> , el pirómano, entretiene a la sociedad mientras la conduce al abismo.</w:t>
      </w:r>
    </w:p>
    <w:p w14:paraId="2BADA3E4"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018E99C7"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El artículo es de  </w:t>
      </w:r>
      <w:r w:rsidRPr="008E07AE">
        <w:rPr>
          <w:rFonts w:ascii="Arial" w:eastAsia="Times New Roman" w:hAnsi="Arial" w:cs="Arial"/>
          <w:b/>
          <w:bCs/>
          <w:color w:val="333333"/>
          <w:kern w:val="0"/>
          <w:sz w:val="24"/>
          <w:szCs w:val="24"/>
          <w:lang w:eastAsia="es-UY"/>
          <w14:ligatures w14:val="none"/>
        </w:rPr>
        <w:t>Chris </w:t>
      </w:r>
      <w:proofErr w:type="spellStart"/>
      <w:r w:rsidRPr="008E07AE">
        <w:rPr>
          <w:rFonts w:ascii="Arial" w:eastAsia="Times New Roman" w:hAnsi="Arial" w:cs="Arial"/>
          <w:b/>
          <w:bCs/>
          <w:color w:val="333333"/>
          <w:kern w:val="0"/>
          <w:sz w:val="24"/>
          <w:szCs w:val="24"/>
          <w:lang w:eastAsia="es-UY"/>
          <w14:ligatures w14:val="none"/>
        </w:rPr>
        <w:t>Hedges</w:t>
      </w:r>
      <w:proofErr w:type="spellEnd"/>
      <w:r w:rsidRPr="008E07AE">
        <w:rPr>
          <w:rFonts w:ascii="Arial" w:eastAsia="Times New Roman" w:hAnsi="Arial" w:cs="Arial"/>
          <w:color w:val="333333"/>
          <w:kern w:val="0"/>
          <w:sz w:val="24"/>
          <w:szCs w:val="24"/>
          <w:lang w:eastAsia="es-UY"/>
          <w14:ligatures w14:val="none"/>
        </w:rPr>
        <w:t> , publicado por </w:t>
      </w:r>
      <w:r w:rsidRPr="008E07AE">
        <w:rPr>
          <w:rFonts w:ascii="Arial" w:eastAsia="Times New Roman" w:hAnsi="Arial" w:cs="Arial"/>
          <w:b/>
          <w:bCs/>
          <w:color w:val="333333"/>
          <w:kern w:val="0"/>
          <w:sz w:val="24"/>
          <w:szCs w:val="24"/>
          <w:lang w:eastAsia="es-UY"/>
          <w14:ligatures w14:val="none"/>
        </w:rPr>
        <w:t>Jornal GGN</w:t>
      </w:r>
      <w:r w:rsidRPr="008E07AE">
        <w:rPr>
          <w:rFonts w:ascii="Arial" w:eastAsia="Times New Roman" w:hAnsi="Arial" w:cs="Arial"/>
          <w:color w:val="333333"/>
          <w:kern w:val="0"/>
          <w:sz w:val="24"/>
          <w:szCs w:val="24"/>
          <w:lang w:eastAsia="es-UY"/>
          <w14:ligatures w14:val="none"/>
        </w:rPr>
        <w:t> y reproducido por </w:t>
      </w:r>
      <w:hyperlink r:id="rId5" w:tgtFrame="_blank" w:history="1">
        <w:proofErr w:type="spellStart"/>
        <w:r w:rsidRPr="008E07AE">
          <w:rPr>
            <w:rFonts w:ascii="Arial" w:eastAsia="Times New Roman" w:hAnsi="Arial" w:cs="Arial"/>
            <w:color w:val="FC6B01"/>
            <w:kern w:val="0"/>
            <w:sz w:val="24"/>
            <w:szCs w:val="24"/>
            <w:u w:val="single"/>
            <w:lang w:eastAsia="es-UY"/>
            <w14:ligatures w14:val="none"/>
          </w:rPr>
          <w:t>Outras</w:t>
        </w:r>
        <w:proofErr w:type="spellEnd"/>
        <w:r w:rsidRPr="008E07AE">
          <w:rPr>
            <w:rFonts w:ascii="Arial" w:eastAsia="Times New Roman" w:hAnsi="Arial" w:cs="Arial"/>
            <w:color w:val="FC6B01"/>
            <w:kern w:val="0"/>
            <w:sz w:val="24"/>
            <w:szCs w:val="24"/>
            <w:u w:val="single"/>
            <w:lang w:eastAsia="es-UY"/>
            <w14:ligatures w14:val="none"/>
          </w:rPr>
          <w:t xml:space="preserve"> </w:t>
        </w:r>
        <w:proofErr w:type="spellStart"/>
        <w:r w:rsidRPr="008E07AE">
          <w:rPr>
            <w:rFonts w:ascii="Arial" w:eastAsia="Times New Roman" w:hAnsi="Arial" w:cs="Arial"/>
            <w:color w:val="FC6B01"/>
            <w:kern w:val="0"/>
            <w:sz w:val="24"/>
            <w:szCs w:val="24"/>
            <w:u w:val="single"/>
            <w:lang w:eastAsia="es-UY"/>
            <w14:ligatures w14:val="none"/>
          </w:rPr>
          <w:t>Palavras</w:t>
        </w:r>
        <w:proofErr w:type="spellEnd"/>
      </w:hyperlink>
      <w:r w:rsidRPr="008E07AE">
        <w:rPr>
          <w:rFonts w:ascii="Arial" w:eastAsia="Times New Roman" w:hAnsi="Arial" w:cs="Arial"/>
          <w:color w:val="333333"/>
          <w:kern w:val="0"/>
          <w:sz w:val="24"/>
          <w:szCs w:val="24"/>
          <w:lang w:eastAsia="es-UY"/>
          <w14:ligatures w14:val="none"/>
        </w:rPr>
        <w:t> , 09-06-2025.</w:t>
      </w:r>
    </w:p>
    <w:p w14:paraId="0E4B4EA2"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56AE21E3"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hyperlink r:id="rId6" w:tgtFrame="_blank" w:history="1">
        <w:r w:rsidRPr="008E07AE">
          <w:rPr>
            <w:rFonts w:ascii="Arial" w:eastAsia="Times New Roman" w:hAnsi="Arial" w:cs="Arial"/>
            <w:color w:val="FC6B01"/>
            <w:kern w:val="0"/>
            <w:sz w:val="24"/>
            <w:szCs w:val="24"/>
            <w:u w:val="single"/>
            <w:lang w:eastAsia="es-UY"/>
            <w14:ligatures w14:val="none"/>
          </w:rPr>
          <w:t xml:space="preserve">Chris </w:t>
        </w:r>
        <w:proofErr w:type="spellStart"/>
        <w:r w:rsidRPr="008E07AE">
          <w:rPr>
            <w:rFonts w:ascii="Arial" w:eastAsia="Times New Roman" w:hAnsi="Arial" w:cs="Arial"/>
            <w:color w:val="FC6B01"/>
            <w:kern w:val="0"/>
            <w:sz w:val="24"/>
            <w:szCs w:val="24"/>
            <w:u w:val="single"/>
            <w:lang w:eastAsia="es-UY"/>
            <w14:ligatures w14:val="none"/>
          </w:rPr>
          <w:t>Hedges</w:t>
        </w:r>
        <w:proofErr w:type="spellEnd"/>
      </w:hyperlink>
      <w:r w:rsidRPr="008E07AE">
        <w:rPr>
          <w:rFonts w:ascii="Arial" w:eastAsia="Times New Roman" w:hAnsi="Arial" w:cs="Arial"/>
          <w:color w:val="333333"/>
          <w:kern w:val="0"/>
          <w:sz w:val="24"/>
          <w:szCs w:val="24"/>
          <w:lang w:eastAsia="es-UY"/>
          <w14:ligatures w14:val="none"/>
        </w:rPr>
        <w:t> es un autor y periodista ganador del premio Pulitzer que fue corresponsal extranjero del </w:t>
      </w:r>
      <w:r w:rsidRPr="008E07AE">
        <w:rPr>
          <w:rFonts w:ascii="Arial" w:eastAsia="Times New Roman" w:hAnsi="Arial" w:cs="Arial"/>
          <w:b/>
          <w:bCs/>
          <w:color w:val="333333"/>
          <w:kern w:val="0"/>
          <w:sz w:val="24"/>
          <w:szCs w:val="24"/>
          <w:lang w:eastAsia="es-UY"/>
          <w14:ligatures w14:val="none"/>
        </w:rPr>
        <w:t>New York Times</w:t>
      </w:r>
      <w:r w:rsidRPr="008E07AE">
        <w:rPr>
          <w:rFonts w:ascii="Arial" w:eastAsia="Times New Roman" w:hAnsi="Arial" w:cs="Arial"/>
          <w:color w:val="333333"/>
          <w:kern w:val="0"/>
          <w:sz w:val="24"/>
          <w:szCs w:val="24"/>
          <w:lang w:eastAsia="es-UY"/>
          <w14:ligatures w14:val="none"/>
        </w:rPr>
        <w:t> durante quince años.</w:t>
      </w:r>
    </w:p>
    <w:p w14:paraId="7B20783E"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7156DCF3" w14:textId="77777777" w:rsidR="008E07AE" w:rsidRPr="008E07AE" w:rsidRDefault="008E07AE" w:rsidP="008E07AE">
      <w:pPr>
        <w:spacing w:after="0" w:line="240" w:lineRule="auto"/>
        <w:jc w:val="both"/>
        <w:outlineLvl w:val="1"/>
        <w:rPr>
          <w:rFonts w:ascii="Arial" w:eastAsia="Times New Roman" w:hAnsi="Arial" w:cs="Arial"/>
          <w:b/>
          <w:bCs/>
          <w:color w:val="333333"/>
          <w:kern w:val="0"/>
          <w:sz w:val="24"/>
          <w:szCs w:val="24"/>
          <w:lang w:eastAsia="es-UY"/>
          <w14:ligatures w14:val="none"/>
        </w:rPr>
      </w:pPr>
      <w:r w:rsidRPr="008E07AE">
        <w:rPr>
          <w:rFonts w:ascii="Arial" w:eastAsia="Times New Roman" w:hAnsi="Arial" w:cs="Arial"/>
          <w:b/>
          <w:bCs/>
          <w:color w:val="333333"/>
          <w:kern w:val="0"/>
          <w:sz w:val="24"/>
          <w:szCs w:val="24"/>
          <w:lang w:eastAsia="es-UY"/>
          <w14:ligatures w14:val="none"/>
        </w:rPr>
        <w:t>Aquí está el artículo.</w:t>
      </w:r>
    </w:p>
    <w:p w14:paraId="2C6759A1"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 xml:space="preserve">Los últimos días de los imperios moribundos están gobernados por idiotas. Las </w:t>
      </w:r>
      <w:proofErr w:type="gramStart"/>
      <w:r w:rsidRPr="008E07AE">
        <w:rPr>
          <w:rFonts w:ascii="Arial" w:eastAsia="Times New Roman" w:hAnsi="Arial" w:cs="Arial"/>
          <w:color w:val="333333"/>
          <w:kern w:val="0"/>
          <w:sz w:val="24"/>
          <w:szCs w:val="24"/>
          <w:lang w:eastAsia="es-UY"/>
          <w14:ligatures w14:val="none"/>
        </w:rPr>
        <w:t>dinastías romana</w:t>
      </w:r>
      <w:proofErr w:type="gramEnd"/>
      <w:r w:rsidRPr="008E07AE">
        <w:rPr>
          <w:rFonts w:ascii="Arial" w:eastAsia="Times New Roman" w:hAnsi="Arial" w:cs="Arial"/>
          <w:color w:val="333333"/>
          <w:kern w:val="0"/>
          <w:sz w:val="24"/>
          <w:szCs w:val="24"/>
          <w:lang w:eastAsia="es-UY"/>
          <w14:ligatures w14:val="none"/>
        </w:rPr>
        <w:t>, maya, francesa, </w:t>
      </w:r>
      <w:r w:rsidRPr="008E07AE">
        <w:rPr>
          <w:rFonts w:ascii="Arial" w:eastAsia="Times New Roman" w:hAnsi="Arial" w:cs="Arial"/>
          <w:b/>
          <w:bCs/>
          <w:color w:val="333333"/>
          <w:kern w:val="0"/>
          <w:sz w:val="24"/>
          <w:szCs w:val="24"/>
          <w:lang w:eastAsia="es-UY"/>
          <w14:ligatures w14:val="none"/>
        </w:rPr>
        <w:t>Habsburgo</w:t>
      </w:r>
      <w:r w:rsidRPr="008E07AE">
        <w:rPr>
          <w:rFonts w:ascii="Arial" w:eastAsia="Times New Roman" w:hAnsi="Arial" w:cs="Arial"/>
          <w:color w:val="333333"/>
          <w:kern w:val="0"/>
          <w:sz w:val="24"/>
          <w:szCs w:val="24"/>
          <w:lang w:eastAsia="es-UY"/>
          <w14:ligatures w14:val="none"/>
        </w:rPr>
        <w:t> , otomana, </w:t>
      </w:r>
      <w:proofErr w:type="spellStart"/>
      <w:r w:rsidRPr="008E07AE">
        <w:rPr>
          <w:rFonts w:ascii="Arial" w:eastAsia="Times New Roman" w:hAnsi="Arial" w:cs="Arial"/>
          <w:b/>
          <w:bCs/>
          <w:color w:val="333333"/>
          <w:kern w:val="0"/>
          <w:sz w:val="24"/>
          <w:szCs w:val="24"/>
          <w:lang w:eastAsia="es-UY"/>
          <w14:ligatures w14:val="none"/>
        </w:rPr>
        <w:t>Romanoff</w:t>
      </w:r>
      <w:proofErr w:type="spellEnd"/>
      <w:r w:rsidRPr="008E07AE">
        <w:rPr>
          <w:rFonts w:ascii="Arial" w:eastAsia="Times New Roman" w:hAnsi="Arial" w:cs="Arial"/>
          <w:color w:val="333333"/>
          <w:kern w:val="0"/>
          <w:sz w:val="24"/>
          <w:szCs w:val="24"/>
          <w:lang w:eastAsia="es-UY"/>
          <w14:ligatures w14:val="none"/>
        </w:rPr>
        <w:t> , iraní y soviética se derrumbaron bajo la estupidez de sus gobernantes decadentes, quienes se apartaron de la realidad, saquearon sus naciones y se refugiaron en cámaras de resonancia donde la realidad y la ficción eran indistinguibles.</w:t>
      </w:r>
    </w:p>
    <w:p w14:paraId="6B34AF44"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13E63900"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hyperlink r:id="rId7" w:tgtFrame="_blank" w:history="1">
        <w:r w:rsidRPr="008E07AE">
          <w:rPr>
            <w:rFonts w:ascii="Arial" w:eastAsia="Times New Roman" w:hAnsi="Arial" w:cs="Arial"/>
            <w:color w:val="FC6B01"/>
            <w:kern w:val="0"/>
            <w:sz w:val="24"/>
            <w:szCs w:val="24"/>
            <w:u w:val="single"/>
            <w:lang w:eastAsia="es-UY"/>
            <w14:ligatures w14:val="none"/>
          </w:rPr>
          <w:t>Donald Trump</w:t>
        </w:r>
      </w:hyperlink>
      <w:r w:rsidRPr="008E07AE">
        <w:rPr>
          <w:rFonts w:ascii="Arial" w:eastAsia="Times New Roman" w:hAnsi="Arial" w:cs="Arial"/>
          <w:color w:val="333333"/>
          <w:kern w:val="0"/>
          <w:sz w:val="24"/>
          <w:szCs w:val="24"/>
          <w:lang w:eastAsia="es-UY"/>
          <w14:ligatures w14:val="none"/>
        </w:rPr>
        <w:t> y los bufones aduladores de su administración son versiones actualizadas de los reinados del emperador romano Nerón, que gastó enormes cantidades de dinero del gobierno en poderes mágicos; el emperador chino </w:t>
      </w:r>
      <w:r w:rsidRPr="008E07AE">
        <w:rPr>
          <w:rFonts w:ascii="Arial" w:eastAsia="Times New Roman" w:hAnsi="Arial" w:cs="Arial"/>
          <w:b/>
          <w:bCs/>
          <w:color w:val="333333"/>
          <w:kern w:val="0"/>
          <w:sz w:val="24"/>
          <w:szCs w:val="24"/>
          <w:lang w:eastAsia="es-UY"/>
          <w14:ligatures w14:val="none"/>
        </w:rPr>
        <w:t>Qin Shi Huang</w:t>
      </w:r>
      <w:r w:rsidRPr="008E07AE">
        <w:rPr>
          <w:rFonts w:ascii="Arial" w:eastAsia="Times New Roman" w:hAnsi="Arial" w:cs="Arial"/>
          <w:color w:val="333333"/>
          <w:kern w:val="0"/>
          <w:sz w:val="24"/>
          <w:szCs w:val="24"/>
          <w:lang w:eastAsia="es-UY"/>
          <w14:ligatures w14:val="none"/>
        </w:rPr>
        <w:t xml:space="preserve"> , que financió repetidas expediciones a una isla mítica de inmortales para traer de regreso una </w:t>
      </w:r>
      <w:proofErr w:type="spellStart"/>
      <w:r w:rsidRPr="008E07AE">
        <w:rPr>
          <w:rFonts w:ascii="Arial" w:eastAsia="Times New Roman" w:hAnsi="Arial" w:cs="Arial"/>
          <w:color w:val="333333"/>
          <w:kern w:val="0"/>
          <w:sz w:val="24"/>
          <w:szCs w:val="24"/>
          <w:lang w:eastAsia="es-UY"/>
          <w14:ligatures w14:val="none"/>
        </w:rPr>
        <w:t>poción</w:t>
      </w:r>
      <w:proofErr w:type="spellEnd"/>
      <w:r w:rsidRPr="008E07AE">
        <w:rPr>
          <w:rFonts w:ascii="Arial" w:eastAsia="Times New Roman" w:hAnsi="Arial" w:cs="Arial"/>
          <w:color w:val="333333"/>
          <w:kern w:val="0"/>
          <w:sz w:val="24"/>
          <w:szCs w:val="24"/>
          <w:lang w:eastAsia="es-UY"/>
          <w14:ligatures w14:val="none"/>
        </w:rPr>
        <w:t xml:space="preserve"> que le otorgaría la vida eterna; y una corte zarista irresponsable que se sentaba a leer cartas del tarot y asistir a sesiones espiritistas mientras </w:t>
      </w:r>
      <w:hyperlink r:id="rId8" w:tgtFrame="_blank" w:history="1">
        <w:r w:rsidRPr="008E07AE">
          <w:rPr>
            <w:rFonts w:ascii="Arial" w:eastAsia="Times New Roman" w:hAnsi="Arial" w:cs="Arial"/>
            <w:color w:val="FC6B01"/>
            <w:kern w:val="0"/>
            <w:sz w:val="24"/>
            <w:szCs w:val="24"/>
            <w:u w:val="single"/>
            <w:lang w:eastAsia="es-UY"/>
            <w14:ligatures w14:val="none"/>
          </w:rPr>
          <w:t>Rusia</w:t>
        </w:r>
      </w:hyperlink>
      <w:r w:rsidRPr="008E07AE">
        <w:rPr>
          <w:rFonts w:ascii="Arial" w:eastAsia="Times New Roman" w:hAnsi="Arial" w:cs="Arial"/>
          <w:color w:val="333333"/>
          <w:kern w:val="0"/>
          <w:sz w:val="24"/>
          <w:szCs w:val="24"/>
          <w:lang w:eastAsia="es-UY"/>
          <w14:ligatures w14:val="none"/>
        </w:rPr>
        <w:t> era diezmada por una guerra que se cobró más de dos millones de vidas y la revolución se desarrollaba en las calles.</w:t>
      </w:r>
    </w:p>
    <w:p w14:paraId="067D4AC2"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022581BB"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En “ </w:t>
      </w:r>
      <w:r w:rsidRPr="008E07AE">
        <w:rPr>
          <w:rFonts w:ascii="Arial" w:eastAsia="Times New Roman" w:hAnsi="Arial" w:cs="Arial"/>
          <w:b/>
          <w:bCs/>
          <w:i/>
          <w:iCs/>
          <w:color w:val="333333"/>
          <w:kern w:val="0"/>
          <w:sz w:val="24"/>
          <w:szCs w:val="24"/>
          <w:lang w:eastAsia="es-UY"/>
          <w14:ligatures w14:val="none"/>
        </w:rPr>
        <w:t>Hitler y los alemanes</w:t>
      </w:r>
      <w:r w:rsidRPr="008E07AE">
        <w:rPr>
          <w:rFonts w:ascii="Arial" w:eastAsia="Times New Roman" w:hAnsi="Arial" w:cs="Arial"/>
          <w:color w:val="333333"/>
          <w:kern w:val="0"/>
          <w:sz w:val="24"/>
          <w:szCs w:val="24"/>
          <w:lang w:eastAsia="es-UY"/>
          <w14:ligatures w14:val="none"/>
        </w:rPr>
        <w:t> ”, el filósofo político </w:t>
      </w:r>
      <w:r w:rsidRPr="008E07AE">
        <w:rPr>
          <w:rFonts w:ascii="Arial" w:eastAsia="Times New Roman" w:hAnsi="Arial" w:cs="Arial"/>
          <w:b/>
          <w:bCs/>
          <w:color w:val="333333"/>
          <w:kern w:val="0"/>
          <w:sz w:val="24"/>
          <w:szCs w:val="24"/>
          <w:lang w:eastAsia="es-UY"/>
          <w14:ligatures w14:val="none"/>
        </w:rPr>
        <w:t xml:space="preserve">Eric </w:t>
      </w:r>
      <w:proofErr w:type="spellStart"/>
      <w:r w:rsidRPr="008E07AE">
        <w:rPr>
          <w:rFonts w:ascii="Arial" w:eastAsia="Times New Roman" w:hAnsi="Arial" w:cs="Arial"/>
          <w:b/>
          <w:bCs/>
          <w:color w:val="333333"/>
          <w:kern w:val="0"/>
          <w:sz w:val="24"/>
          <w:szCs w:val="24"/>
          <w:lang w:eastAsia="es-UY"/>
          <w14:ligatures w14:val="none"/>
        </w:rPr>
        <w:t>Voegelin</w:t>
      </w:r>
      <w:proofErr w:type="spellEnd"/>
      <w:r w:rsidRPr="008E07AE">
        <w:rPr>
          <w:rFonts w:ascii="Arial" w:eastAsia="Times New Roman" w:hAnsi="Arial" w:cs="Arial"/>
          <w:color w:val="333333"/>
          <w:kern w:val="0"/>
          <w:sz w:val="24"/>
          <w:szCs w:val="24"/>
          <w:lang w:eastAsia="es-UY"/>
          <w14:ligatures w14:val="none"/>
        </w:rPr>
        <w:t> descarta la idea de que </w:t>
      </w:r>
      <w:hyperlink r:id="rId9" w:tgtFrame="_blank" w:history="1">
        <w:r w:rsidRPr="008E07AE">
          <w:rPr>
            <w:rFonts w:ascii="Arial" w:eastAsia="Times New Roman" w:hAnsi="Arial" w:cs="Arial"/>
            <w:color w:val="FC6B01"/>
            <w:kern w:val="0"/>
            <w:sz w:val="24"/>
            <w:szCs w:val="24"/>
            <w:u w:val="single"/>
            <w:lang w:eastAsia="es-UY"/>
            <w14:ligatures w14:val="none"/>
          </w:rPr>
          <w:t>Hitler</w:t>
        </w:r>
      </w:hyperlink>
      <w:r w:rsidRPr="008E07AE">
        <w:rPr>
          <w:rFonts w:ascii="Arial" w:eastAsia="Times New Roman" w:hAnsi="Arial" w:cs="Arial"/>
          <w:color w:val="333333"/>
          <w:kern w:val="0"/>
          <w:sz w:val="24"/>
          <w:szCs w:val="24"/>
          <w:lang w:eastAsia="es-UY"/>
          <w14:ligatures w14:val="none"/>
        </w:rPr>
        <w:t> —dotado para la oratoria y el oportunismo político, pero maleducado y vulgar— hipnotizara y sedujera al pueblo alemán. Los alemanes, escribe, apoyaron a Hitler y a las “figuras grotescas y marginales” que lo rodeaban porque personificaba las patologías de una sociedad enferma, asediada por el colapso económico y la desesperanza. </w:t>
      </w:r>
      <w:proofErr w:type="spellStart"/>
      <w:r w:rsidRPr="008E07AE">
        <w:rPr>
          <w:rFonts w:ascii="Arial" w:eastAsia="Times New Roman" w:hAnsi="Arial" w:cs="Arial"/>
          <w:b/>
          <w:bCs/>
          <w:color w:val="333333"/>
          <w:kern w:val="0"/>
          <w:sz w:val="24"/>
          <w:szCs w:val="24"/>
          <w:lang w:eastAsia="es-UY"/>
          <w14:ligatures w14:val="none"/>
        </w:rPr>
        <w:t>Voegelin</w:t>
      </w:r>
      <w:proofErr w:type="spellEnd"/>
      <w:r w:rsidRPr="008E07AE">
        <w:rPr>
          <w:rFonts w:ascii="Arial" w:eastAsia="Times New Roman" w:hAnsi="Arial" w:cs="Arial"/>
          <w:color w:val="333333"/>
          <w:kern w:val="0"/>
          <w:sz w:val="24"/>
          <w:szCs w:val="24"/>
          <w:lang w:eastAsia="es-UY"/>
          <w14:ligatures w14:val="none"/>
        </w:rPr>
        <w:t> define la estupidez como una “pérdida de la realidad”. La pérdida de la realidad significa que una persona “estúpida” no puede “orientar sus acciones correctamente en el mundo en el que vive”. El demagogo, que siempre es un idiota, no es una aberración social ni una mutación. El demagogo expresa el </w:t>
      </w:r>
      <w:proofErr w:type="spellStart"/>
      <w:r w:rsidRPr="008E07AE">
        <w:rPr>
          <w:rFonts w:ascii="Arial" w:eastAsia="Times New Roman" w:hAnsi="Arial" w:cs="Arial"/>
          <w:i/>
          <w:iCs/>
          <w:color w:val="333333"/>
          <w:kern w:val="0"/>
          <w:sz w:val="24"/>
          <w:szCs w:val="24"/>
          <w:lang w:eastAsia="es-UY"/>
          <w14:ligatures w14:val="none"/>
        </w:rPr>
        <w:t>zeitgeist</w:t>
      </w:r>
      <w:proofErr w:type="spellEnd"/>
      <w:r w:rsidRPr="008E07AE">
        <w:rPr>
          <w:rFonts w:ascii="Arial" w:eastAsia="Times New Roman" w:hAnsi="Arial" w:cs="Arial"/>
          <w:color w:val="333333"/>
          <w:kern w:val="0"/>
          <w:sz w:val="24"/>
          <w:szCs w:val="24"/>
          <w:lang w:eastAsia="es-UY"/>
          <w14:ligatures w14:val="none"/>
        </w:rPr>
        <w:t> de la sociedad, su desviación colectiva de un mundo racional de hechos verificables.</w:t>
      </w:r>
    </w:p>
    <w:p w14:paraId="7B8BA293"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73EE9668"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Estos idiotas, que prometen recuperar la gloria y el poder perdidos, no crean. Solo destruyen. Acelera el colapso. Limitados en capacidad intelectual, desprovistos de cualquier brújula moral, groseramente incompetentes y llenos de rabia contra las élites establecidas que sienten que los han menospreciado y rechazado, convierten el mundo en un patio de recreo para estafadores y megalómanos. Declaran la guerra a las universidades, prohíben la investigación científica, propagan teorías de charlatanes sobre las vacunas como pretexto para expandir la vigilancia masiva y el intercambio de datos, privan de derechos a los residentes legales y empoderan a ejércitos de matones, que es en lo que se ha convertido </w:t>
      </w:r>
      <w:hyperlink r:id="rId10" w:tgtFrame="_blank" w:history="1">
        <w:r w:rsidRPr="008E07AE">
          <w:rPr>
            <w:rFonts w:ascii="Arial" w:eastAsia="Times New Roman" w:hAnsi="Arial" w:cs="Arial"/>
            <w:color w:val="FC6B01"/>
            <w:kern w:val="0"/>
            <w:sz w:val="24"/>
            <w:szCs w:val="24"/>
            <w:u w:val="single"/>
            <w:lang w:eastAsia="es-UY"/>
            <w14:ligatures w14:val="none"/>
          </w:rPr>
          <w:t>el Servicio de Inmigración y Control de Aduanas de los Estados Unidos</w:t>
        </w:r>
      </w:hyperlink>
      <w:r w:rsidRPr="008E07AE">
        <w:rPr>
          <w:rFonts w:ascii="Arial" w:eastAsia="Times New Roman" w:hAnsi="Arial" w:cs="Arial"/>
          <w:color w:val="333333"/>
          <w:kern w:val="0"/>
          <w:sz w:val="24"/>
          <w:szCs w:val="24"/>
          <w:lang w:eastAsia="es-UY"/>
          <w14:ligatures w14:val="none"/>
        </w:rPr>
        <w:t> ( </w:t>
      </w:r>
      <w:r w:rsidRPr="008E07AE">
        <w:rPr>
          <w:rFonts w:ascii="Arial" w:eastAsia="Times New Roman" w:hAnsi="Arial" w:cs="Arial"/>
          <w:b/>
          <w:bCs/>
          <w:color w:val="333333"/>
          <w:kern w:val="0"/>
          <w:sz w:val="24"/>
          <w:szCs w:val="24"/>
          <w:lang w:eastAsia="es-UY"/>
          <w14:ligatures w14:val="none"/>
        </w:rPr>
        <w:t>ICE</w:t>
      </w:r>
      <w:r w:rsidRPr="008E07AE">
        <w:rPr>
          <w:rFonts w:ascii="Arial" w:eastAsia="Times New Roman" w:hAnsi="Arial" w:cs="Arial"/>
          <w:color w:val="333333"/>
          <w:kern w:val="0"/>
          <w:sz w:val="24"/>
          <w:szCs w:val="24"/>
          <w:lang w:eastAsia="es-UY"/>
          <w14:ligatures w14:val="none"/>
        </w:rPr>
        <w:t> ), para difundir el miedo y garantizar la pasividad. La realidad, ya sea la crisis climática o la miseria de la clase trabajadora, no interfiere con sus fantasías. Cuanto peor se pone, más idiotas se vuelven.</w:t>
      </w:r>
    </w:p>
    <w:p w14:paraId="1F8E2433"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230D0BD2"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hyperlink r:id="rId11" w:tgtFrame="_blank" w:history="1">
        <w:r w:rsidRPr="008E07AE">
          <w:rPr>
            <w:rFonts w:ascii="Arial" w:eastAsia="Times New Roman" w:hAnsi="Arial" w:cs="Arial"/>
            <w:color w:val="FC6B01"/>
            <w:kern w:val="0"/>
            <w:sz w:val="24"/>
            <w:szCs w:val="24"/>
            <w:u w:val="single"/>
            <w:lang w:eastAsia="es-UY"/>
            <w14:ligatures w14:val="none"/>
          </w:rPr>
          <w:t>Hannah Arendt</w:t>
        </w:r>
      </w:hyperlink>
      <w:r w:rsidRPr="008E07AE">
        <w:rPr>
          <w:rFonts w:ascii="Arial" w:eastAsia="Times New Roman" w:hAnsi="Arial" w:cs="Arial"/>
          <w:color w:val="333333"/>
          <w:kern w:val="0"/>
          <w:sz w:val="24"/>
          <w:szCs w:val="24"/>
          <w:lang w:eastAsia="es-UY"/>
          <w14:ligatures w14:val="none"/>
        </w:rPr>
        <w:t> culpa a una sociedad que abraza voluntariamente el mal radical de esta "irreflexión" colectiva. Desesperada por escapar del estancamiento en el que ella y sus hijos están atrapados, desesperanzados y sumidos en la desesperación, una población traicionada está condicionada a explotar a todos a su alrededor en una lucha desesperada por salir adelante. Las personas son objetos para ser utilizados, reflejo de la crueldad infligida por la clase dominante.</w:t>
      </w:r>
    </w:p>
    <w:p w14:paraId="468B4165"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Una sociedad convulsionada por el desorden y el caos, como señala </w:t>
      </w:r>
      <w:proofErr w:type="spellStart"/>
      <w:r w:rsidRPr="008E07AE">
        <w:rPr>
          <w:rFonts w:ascii="Arial" w:eastAsia="Times New Roman" w:hAnsi="Arial" w:cs="Arial"/>
          <w:b/>
          <w:bCs/>
          <w:color w:val="333333"/>
          <w:kern w:val="0"/>
          <w:sz w:val="24"/>
          <w:szCs w:val="24"/>
          <w:lang w:eastAsia="es-UY"/>
          <w14:ligatures w14:val="none"/>
        </w:rPr>
        <w:t>Voegelin</w:t>
      </w:r>
      <w:proofErr w:type="spellEnd"/>
      <w:r w:rsidRPr="008E07AE">
        <w:rPr>
          <w:rFonts w:ascii="Arial" w:eastAsia="Times New Roman" w:hAnsi="Arial" w:cs="Arial"/>
          <w:b/>
          <w:bCs/>
          <w:color w:val="333333"/>
          <w:kern w:val="0"/>
          <w:sz w:val="24"/>
          <w:szCs w:val="24"/>
          <w:lang w:eastAsia="es-UY"/>
          <w14:ligatures w14:val="none"/>
        </w:rPr>
        <w:t xml:space="preserve"> , celebra a los moralmente degenerados, a aquellos que son astutos, manipuladores, engañosos y violentos. En una sociedad abierta y democrática, estos atributos son despreciados y criminalizados. Quienes los exhiben son condenados como estúpidos; «un hombre [o mujer] que se comporta de esta manera», observa </w:t>
      </w:r>
      <w:proofErr w:type="spellStart"/>
      <w:r w:rsidRPr="008E07AE">
        <w:rPr>
          <w:rFonts w:ascii="Arial" w:eastAsia="Times New Roman" w:hAnsi="Arial" w:cs="Arial"/>
          <w:b/>
          <w:bCs/>
          <w:color w:val="333333"/>
          <w:kern w:val="0"/>
          <w:sz w:val="24"/>
          <w:szCs w:val="24"/>
          <w:lang w:eastAsia="es-UY"/>
          <w14:ligatures w14:val="none"/>
        </w:rPr>
        <w:t>Voegelin</w:t>
      </w:r>
      <w:proofErr w:type="spellEnd"/>
      <w:r w:rsidRPr="008E07AE">
        <w:rPr>
          <w:rFonts w:ascii="Arial" w:eastAsia="Times New Roman" w:hAnsi="Arial" w:cs="Arial"/>
          <w:color w:val="333333"/>
          <w:kern w:val="0"/>
          <w:sz w:val="24"/>
          <w:szCs w:val="24"/>
          <w:lang w:eastAsia="es-UY"/>
          <w14:ligatures w14:val="none"/>
        </w:rPr>
        <w:t> , «será socialmente boicoteado». Pero las normas sociales, culturales y morales en una sociedad enferma se invierten. Los atributos que sostienen una sociedad abierta —la preocupación por el bien común, la honestidad, la confianza y el autosacrificio— son ridiculizados. Son perjudiciales para la existencia en una sociedad enferma.</w:t>
      </w:r>
    </w:p>
    <w:p w14:paraId="67588BD1"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Cuando una sociedad, como observa </w:t>
      </w:r>
      <w:r w:rsidRPr="008E07AE">
        <w:rPr>
          <w:rFonts w:ascii="Arial" w:eastAsia="Times New Roman" w:hAnsi="Arial" w:cs="Arial"/>
          <w:b/>
          <w:bCs/>
          <w:color w:val="333333"/>
          <w:kern w:val="0"/>
          <w:sz w:val="24"/>
          <w:szCs w:val="24"/>
          <w:lang w:eastAsia="es-UY"/>
          <w14:ligatures w14:val="none"/>
        </w:rPr>
        <w:t>Platón</w:t>
      </w:r>
      <w:r w:rsidRPr="008E07AE">
        <w:rPr>
          <w:rFonts w:ascii="Arial" w:eastAsia="Times New Roman" w:hAnsi="Arial" w:cs="Arial"/>
          <w:color w:val="333333"/>
          <w:kern w:val="0"/>
          <w:sz w:val="24"/>
          <w:szCs w:val="24"/>
          <w:lang w:eastAsia="es-UY"/>
          <w14:ligatures w14:val="none"/>
        </w:rPr>
        <w:t> , abandona el bien común, siempre desata deseos amorales (violencia, codicia y explotación sexual) y fomenta el pensamiento mágico, tema central de mi libro “ El </w:t>
      </w:r>
      <w:r w:rsidRPr="008E07AE">
        <w:rPr>
          <w:rFonts w:ascii="Arial" w:eastAsia="Times New Roman" w:hAnsi="Arial" w:cs="Arial"/>
          <w:b/>
          <w:bCs/>
          <w:i/>
          <w:iCs/>
          <w:color w:val="333333"/>
          <w:kern w:val="0"/>
          <w:sz w:val="24"/>
          <w:szCs w:val="24"/>
          <w:lang w:eastAsia="es-UY"/>
          <w14:ligatures w14:val="none"/>
        </w:rPr>
        <w:t>imperio de la ilusión</w:t>
      </w:r>
      <w:r w:rsidRPr="008E07AE">
        <w:rPr>
          <w:rFonts w:ascii="Arial" w:eastAsia="Times New Roman" w:hAnsi="Arial" w:cs="Arial"/>
          <w:i/>
          <w:iCs/>
          <w:color w:val="333333"/>
          <w:kern w:val="0"/>
          <w:sz w:val="24"/>
          <w:szCs w:val="24"/>
          <w:lang w:eastAsia="es-UY"/>
          <w14:ligatures w14:val="none"/>
        </w:rPr>
        <w:t> : </w:t>
      </w:r>
      <w:r w:rsidRPr="008E07AE">
        <w:rPr>
          <w:rFonts w:ascii="Arial" w:eastAsia="Times New Roman" w:hAnsi="Arial" w:cs="Arial"/>
          <w:b/>
          <w:bCs/>
          <w:i/>
          <w:iCs/>
          <w:color w:val="333333"/>
          <w:kern w:val="0"/>
          <w:sz w:val="24"/>
          <w:szCs w:val="24"/>
          <w:lang w:eastAsia="es-UY"/>
          <w14:ligatures w14:val="none"/>
        </w:rPr>
        <w:t>el fin de la alfabetización y el triunfo del espectáculo</w:t>
      </w:r>
      <w:r w:rsidRPr="008E07AE">
        <w:rPr>
          <w:rFonts w:ascii="Arial" w:eastAsia="Times New Roman" w:hAnsi="Arial" w:cs="Arial"/>
          <w:color w:val="333333"/>
          <w:kern w:val="0"/>
          <w:sz w:val="24"/>
          <w:szCs w:val="24"/>
          <w:lang w:eastAsia="es-UY"/>
          <w14:ligatures w14:val="none"/>
        </w:rPr>
        <w:t> ”.</w:t>
      </w:r>
    </w:p>
    <w:p w14:paraId="09C35322"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4AF8BFBF"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Lo único que estos regímenes moribundos hacen bien es montar un espectáculo. Estos actos de pan y circo —como el desfile militar de 40 millones de dólares </w:t>
      </w:r>
      <w:hyperlink r:id="rId12" w:tgtFrame="_blank" w:history="1">
        <w:r w:rsidRPr="008E07AE">
          <w:rPr>
            <w:rFonts w:ascii="Arial" w:eastAsia="Times New Roman" w:hAnsi="Arial" w:cs="Arial"/>
            <w:color w:val="FC6B01"/>
            <w:kern w:val="0"/>
            <w:sz w:val="24"/>
            <w:szCs w:val="24"/>
            <w:u w:val="single"/>
            <w:lang w:eastAsia="es-UY"/>
            <w14:ligatures w14:val="none"/>
          </w:rPr>
          <w:t>de Trump</w:t>
        </w:r>
      </w:hyperlink>
      <w:r w:rsidRPr="008E07AE">
        <w:rPr>
          <w:rFonts w:ascii="Arial" w:eastAsia="Times New Roman" w:hAnsi="Arial" w:cs="Arial"/>
          <w:color w:val="333333"/>
          <w:kern w:val="0"/>
          <w:sz w:val="24"/>
          <w:szCs w:val="24"/>
          <w:lang w:eastAsia="es-UY"/>
          <w14:ligatures w14:val="none"/>
        </w:rPr>
        <w:t> en su cumpleaños, el 14 de junio— mantienen entretenida a una población angustiada.</w:t>
      </w:r>
    </w:p>
    <w:p w14:paraId="61C4510A"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43E0CEAA"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La </w:t>
      </w:r>
      <w:proofErr w:type="spellStart"/>
      <w:r w:rsidRPr="008E07AE">
        <w:rPr>
          <w:rFonts w:ascii="Arial" w:eastAsia="Times New Roman" w:hAnsi="Arial" w:cs="Arial"/>
          <w:b/>
          <w:bCs/>
          <w:color w:val="333333"/>
          <w:kern w:val="0"/>
          <w:sz w:val="24"/>
          <w:szCs w:val="24"/>
          <w:lang w:eastAsia="es-UY"/>
          <w14:ligatures w14:val="none"/>
        </w:rPr>
        <w:t>disneyficación</w:t>
      </w:r>
      <w:proofErr w:type="spellEnd"/>
      <w:r w:rsidRPr="008E07AE">
        <w:rPr>
          <w:rFonts w:ascii="Arial" w:eastAsia="Times New Roman" w:hAnsi="Arial" w:cs="Arial"/>
          <w:color w:val="333333"/>
          <w:kern w:val="0"/>
          <w:sz w:val="24"/>
          <w:szCs w:val="24"/>
          <w:lang w:eastAsia="es-UY"/>
          <w14:ligatures w14:val="none"/>
        </w:rPr>
        <w:t> de </w:t>
      </w:r>
      <w:r w:rsidRPr="008E07AE">
        <w:rPr>
          <w:rFonts w:ascii="Arial" w:eastAsia="Times New Roman" w:hAnsi="Arial" w:cs="Arial"/>
          <w:b/>
          <w:bCs/>
          <w:color w:val="333333"/>
          <w:kern w:val="0"/>
          <w:sz w:val="24"/>
          <w:szCs w:val="24"/>
          <w:lang w:eastAsia="es-UY"/>
          <w14:ligatures w14:val="none"/>
        </w:rPr>
        <w:t>Estados Unidos</w:t>
      </w:r>
      <w:r w:rsidRPr="008E07AE">
        <w:rPr>
          <w:rFonts w:ascii="Arial" w:eastAsia="Times New Roman" w:hAnsi="Arial" w:cs="Arial"/>
          <w:color w:val="333333"/>
          <w:kern w:val="0"/>
          <w:sz w:val="24"/>
          <w:szCs w:val="24"/>
          <w:lang w:eastAsia="es-UY"/>
          <w14:ligatures w14:val="none"/>
        </w:rPr>
        <w:t> , la tierra de pensamientos eternamente felices y actitudes positivas, la tierra donde todo es posible, se propaga para enmascarar la crueldad del estancamiento económico y la desigualdad social. La población está condicionada por la cultura de masas, dominada por la mercantilización sexual, el entretenimiento banal e irracional y las representaciones gráficas de la violencia, para culparse a sí misma del fracaso.</w:t>
      </w:r>
    </w:p>
    <w:p w14:paraId="22652627"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hyperlink r:id="rId13" w:tgtFrame="_blank" w:history="1">
        <w:proofErr w:type="spellStart"/>
        <w:r w:rsidRPr="008E07AE">
          <w:rPr>
            <w:rFonts w:ascii="Arial" w:eastAsia="Times New Roman" w:hAnsi="Arial" w:cs="Arial"/>
            <w:color w:val="FC6B01"/>
            <w:kern w:val="0"/>
            <w:sz w:val="24"/>
            <w:szCs w:val="24"/>
            <w:u w:val="single"/>
            <w:lang w:eastAsia="es-UY"/>
            <w14:ligatures w14:val="none"/>
          </w:rPr>
          <w:t>Søren</w:t>
        </w:r>
        <w:proofErr w:type="spellEnd"/>
        <w:r w:rsidRPr="008E07AE">
          <w:rPr>
            <w:rFonts w:ascii="Arial" w:eastAsia="Times New Roman" w:hAnsi="Arial" w:cs="Arial"/>
            <w:color w:val="FC6B01"/>
            <w:kern w:val="0"/>
            <w:sz w:val="24"/>
            <w:szCs w:val="24"/>
            <w:u w:val="single"/>
            <w:lang w:eastAsia="es-UY"/>
            <w14:ligatures w14:val="none"/>
          </w:rPr>
          <w:t xml:space="preserve"> Kierkegaard</w:t>
        </w:r>
      </w:hyperlink>
      <w:r w:rsidRPr="008E07AE">
        <w:rPr>
          <w:rFonts w:ascii="Arial" w:eastAsia="Times New Roman" w:hAnsi="Arial" w:cs="Arial"/>
          <w:color w:val="333333"/>
          <w:kern w:val="0"/>
          <w:sz w:val="24"/>
          <w:szCs w:val="24"/>
          <w:lang w:eastAsia="es-UY"/>
          <w14:ligatures w14:val="none"/>
        </w:rPr>
        <w:t> , en “ </w:t>
      </w:r>
      <w:r w:rsidRPr="008E07AE">
        <w:rPr>
          <w:rFonts w:ascii="Arial" w:eastAsia="Times New Roman" w:hAnsi="Arial" w:cs="Arial"/>
          <w:b/>
          <w:bCs/>
          <w:i/>
          <w:iCs/>
          <w:color w:val="333333"/>
          <w:kern w:val="0"/>
          <w:sz w:val="24"/>
          <w:szCs w:val="24"/>
          <w:lang w:eastAsia="es-UY"/>
          <w14:ligatures w14:val="none"/>
        </w:rPr>
        <w:t>La época actual</w:t>
      </w:r>
      <w:r w:rsidRPr="008E07AE">
        <w:rPr>
          <w:rFonts w:ascii="Arial" w:eastAsia="Times New Roman" w:hAnsi="Arial" w:cs="Arial"/>
          <w:color w:val="333333"/>
          <w:kern w:val="0"/>
          <w:sz w:val="24"/>
          <w:szCs w:val="24"/>
          <w:lang w:eastAsia="es-UY"/>
          <w14:ligatures w14:val="none"/>
        </w:rPr>
        <w:t xml:space="preserve"> ”, advierte que el Estado moderno busca erradicar la conciencia y moldear y manipular a los individuos, transformándolos en un “público” maleable y adoctrinado. Este público no es real. </w:t>
      </w:r>
      <w:r w:rsidRPr="008E07AE">
        <w:rPr>
          <w:rFonts w:ascii="Arial" w:eastAsia="Times New Roman" w:hAnsi="Arial" w:cs="Arial"/>
          <w:color w:val="333333"/>
          <w:kern w:val="0"/>
          <w:sz w:val="24"/>
          <w:szCs w:val="24"/>
          <w:lang w:eastAsia="es-UY"/>
          <w14:ligatures w14:val="none"/>
        </w:rPr>
        <w:lastRenderedPageBreak/>
        <w:t>Es, como escribe </w:t>
      </w:r>
      <w:r w:rsidRPr="008E07AE">
        <w:rPr>
          <w:rFonts w:ascii="Arial" w:eastAsia="Times New Roman" w:hAnsi="Arial" w:cs="Arial"/>
          <w:b/>
          <w:bCs/>
          <w:color w:val="333333"/>
          <w:kern w:val="0"/>
          <w:sz w:val="24"/>
          <w:szCs w:val="24"/>
          <w:lang w:eastAsia="es-UY"/>
          <w14:ligatures w14:val="none"/>
        </w:rPr>
        <w:t>Kierkegaard</w:t>
      </w:r>
      <w:r w:rsidRPr="008E07AE">
        <w:rPr>
          <w:rFonts w:ascii="Arial" w:eastAsia="Times New Roman" w:hAnsi="Arial" w:cs="Arial"/>
          <w:color w:val="333333"/>
          <w:kern w:val="0"/>
          <w:sz w:val="24"/>
          <w:szCs w:val="24"/>
          <w:lang w:eastAsia="es-UY"/>
          <w14:ligatures w14:val="none"/>
        </w:rPr>
        <w:t> , una “abstracción monstruosa, algo comprensivo que no es nada, un espejismo”. En resumen, nos hemos convertido en parte de una manada, “individuos irreales que nunca están ni pueden estar unidos en una situación u organización real, y sin embargo se mantienen unidos como un todo”. Aquellos que cuestionan al público, aquellos que exponen la corrupción de la clase dominante, son tachados de soñadores, bichos raros o traidores. Pero solo ellos, según la definición griega de polis, pueden considerarse ciudadanos.</w:t>
      </w:r>
    </w:p>
    <w:p w14:paraId="326D8247"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1D756A35"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b/>
          <w:bCs/>
          <w:color w:val="333333"/>
          <w:kern w:val="0"/>
          <w:sz w:val="24"/>
          <w:szCs w:val="24"/>
          <w:lang w:eastAsia="es-UY"/>
          <w14:ligatures w14:val="none"/>
        </w:rPr>
        <w:t>Thomas Paine</w:t>
      </w:r>
      <w:r w:rsidRPr="008E07AE">
        <w:rPr>
          <w:rFonts w:ascii="Arial" w:eastAsia="Times New Roman" w:hAnsi="Arial" w:cs="Arial"/>
          <w:color w:val="333333"/>
          <w:kern w:val="0"/>
          <w:sz w:val="24"/>
          <w:szCs w:val="24"/>
          <w:lang w:eastAsia="es-UY"/>
          <w14:ligatures w14:val="none"/>
        </w:rPr>
        <w:t> escribe que un gobierno despótico es un hongo que crece en una sociedad civil corrupta. Eso es lo que les ocurrió a las sociedades del pasado. Eso es lo que nos ocurrió a nosotros.</w:t>
      </w:r>
    </w:p>
    <w:p w14:paraId="5B7612F3"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3C782408"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Es tentador personalizar el declive, como si librarnos de </w:t>
      </w:r>
      <w:r w:rsidRPr="008E07AE">
        <w:rPr>
          <w:rFonts w:ascii="Arial" w:eastAsia="Times New Roman" w:hAnsi="Arial" w:cs="Arial"/>
          <w:b/>
          <w:bCs/>
          <w:color w:val="333333"/>
          <w:kern w:val="0"/>
          <w:sz w:val="24"/>
          <w:szCs w:val="24"/>
          <w:lang w:eastAsia="es-UY"/>
          <w14:ligatures w14:val="none"/>
        </w:rPr>
        <w:t>Trump</w:t>
      </w:r>
      <w:r w:rsidRPr="008E07AE">
        <w:rPr>
          <w:rFonts w:ascii="Arial" w:eastAsia="Times New Roman" w:hAnsi="Arial" w:cs="Arial"/>
          <w:color w:val="333333"/>
          <w:kern w:val="0"/>
          <w:sz w:val="24"/>
          <w:szCs w:val="24"/>
          <w:lang w:eastAsia="es-UY"/>
          <w14:ligatures w14:val="none"/>
        </w:rPr>
        <w:t> nos devolviera la cordura y la sobriedad. Pero la podredumbre y la corrupción han arruinado todas nuestras instituciones democráticas, que funcionan según las formas, no según el contenido. El consentimiento de los gobernados es una broma cruel. El Congreso es un club que acepta sobornos de multimillonarios y corporaciones. Los tribunales son apéndices de las corporaciones y los ricos. La prensa es una caja de resonancia para las élites, algunas de las cuales detestan </w:t>
      </w:r>
      <w:r w:rsidRPr="008E07AE">
        <w:rPr>
          <w:rFonts w:ascii="Arial" w:eastAsia="Times New Roman" w:hAnsi="Arial" w:cs="Arial"/>
          <w:b/>
          <w:bCs/>
          <w:color w:val="333333"/>
          <w:kern w:val="0"/>
          <w:sz w:val="24"/>
          <w:szCs w:val="24"/>
          <w:lang w:eastAsia="es-UY"/>
          <w14:ligatures w14:val="none"/>
        </w:rPr>
        <w:t>a Trump</w:t>
      </w:r>
      <w:r w:rsidRPr="008E07AE">
        <w:rPr>
          <w:rFonts w:ascii="Arial" w:eastAsia="Times New Roman" w:hAnsi="Arial" w:cs="Arial"/>
          <w:color w:val="333333"/>
          <w:kern w:val="0"/>
          <w:sz w:val="24"/>
          <w:szCs w:val="24"/>
          <w:lang w:eastAsia="es-UY"/>
          <w14:ligatures w14:val="none"/>
        </w:rPr>
        <w:t> , pero ninguna aboga por las reformas sociales y políticas que podrían salvarnos del despotismo. Se trata de cómo disfrazamos el despotismo, no del despotismo en sí.</w:t>
      </w:r>
    </w:p>
    <w:p w14:paraId="3594407E"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680B2A42"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El historiador </w:t>
      </w:r>
      <w:r w:rsidRPr="008E07AE">
        <w:rPr>
          <w:rFonts w:ascii="Arial" w:eastAsia="Times New Roman" w:hAnsi="Arial" w:cs="Arial"/>
          <w:b/>
          <w:bCs/>
          <w:color w:val="333333"/>
          <w:kern w:val="0"/>
          <w:sz w:val="24"/>
          <w:szCs w:val="24"/>
          <w:lang w:eastAsia="es-UY"/>
          <w14:ligatures w14:val="none"/>
        </w:rPr>
        <w:t xml:space="preserve">Ramsay </w:t>
      </w:r>
      <w:proofErr w:type="spellStart"/>
      <w:r w:rsidRPr="008E07AE">
        <w:rPr>
          <w:rFonts w:ascii="Arial" w:eastAsia="Times New Roman" w:hAnsi="Arial" w:cs="Arial"/>
          <w:b/>
          <w:bCs/>
          <w:color w:val="333333"/>
          <w:kern w:val="0"/>
          <w:sz w:val="24"/>
          <w:szCs w:val="24"/>
          <w:lang w:eastAsia="es-UY"/>
          <w14:ligatures w14:val="none"/>
        </w:rPr>
        <w:t>MacMullen</w:t>
      </w:r>
      <w:proofErr w:type="spellEnd"/>
      <w:r w:rsidRPr="008E07AE">
        <w:rPr>
          <w:rFonts w:ascii="Arial" w:eastAsia="Times New Roman" w:hAnsi="Arial" w:cs="Arial"/>
          <w:color w:val="333333"/>
          <w:kern w:val="0"/>
          <w:sz w:val="24"/>
          <w:szCs w:val="24"/>
          <w:lang w:eastAsia="es-UY"/>
          <w14:ligatures w14:val="none"/>
        </w:rPr>
        <w:t> , en “ </w:t>
      </w:r>
      <w:r w:rsidRPr="008E07AE">
        <w:rPr>
          <w:rFonts w:ascii="Arial" w:eastAsia="Times New Roman" w:hAnsi="Arial" w:cs="Arial"/>
          <w:i/>
          <w:iCs/>
          <w:color w:val="333333"/>
          <w:kern w:val="0"/>
          <w:sz w:val="24"/>
          <w:szCs w:val="24"/>
          <w:lang w:eastAsia="es-UY"/>
          <w14:ligatures w14:val="none"/>
        </w:rPr>
        <w:t>Corrupción </w:t>
      </w:r>
      <w:r w:rsidRPr="008E07AE">
        <w:rPr>
          <w:rFonts w:ascii="Arial" w:eastAsia="Times New Roman" w:hAnsi="Arial" w:cs="Arial"/>
          <w:b/>
          <w:bCs/>
          <w:i/>
          <w:iCs/>
          <w:color w:val="333333"/>
          <w:kern w:val="0"/>
          <w:sz w:val="24"/>
          <w:szCs w:val="24"/>
          <w:lang w:eastAsia="es-UY"/>
          <w14:ligatures w14:val="none"/>
        </w:rPr>
        <w:t>y la decadencia de Roma</w:t>
      </w:r>
      <w:r w:rsidRPr="008E07AE">
        <w:rPr>
          <w:rFonts w:ascii="Arial" w:eastAsia="Times New Roman" w:hAnsi="Arial" w:cs="Arial"/>
          <w:color w:val="333333"/>
          <w:kern w:val="0"/>
          <w:sz w:val="24"/>
          <w:szCs w:val="24"/>
          <w:lang w:eastAsia="es-UY"/>
          <w14:ligatures w14:val="none"/>
        </w:rPr>
        <w:t> ” , escribe que lo que destruyó al Imperio Romano fue “la desviación del poder gubernamental”. El poder se convirtió en una cuestión de enriquecer intereses privados. Esta desviación deja al gobierno impotente, al menos como institución capaz de atender las necesidades y proteger los derechos de sus ciudadanos. Nuestro gobierno, en este sentido, es impotente. Es una herramienta de las corporaciones, los bancos, la industria armamentística y los oligarcas. Se autodestruye para canalizar la riqueza hacia arriba.</w:t>
      </w:r>
    </w:p>
    <w:p w14:paraId="6FBA6BB7"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0F6120A3"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“La decadencia de </w:t>
      </w:r>
      <w:r w:rsidRPr="008E07AE">
        <w:rPr>
          <w:rFonts w:ascii="Arial" w:eastAsia="Times New Roman" w:hAnsi="Arial" w:cs="Arial"/>
          <w:b/>
          <w:bCs/>
          <w:color w:val="333333"/>
          <w:kern w:val="0"/>
          <w:sz w:val="24"/>
          <w:szCs w:val="24"/>
          <w:lang w:eastAsia="es-UY"/>
          <w14:ligatures w14:val="none"/>
        </w:rPr>
        <w:t>Roma</w:t>
      </w:r>
      <w:r w:rsidRPr="008E07AE">
        <w:rPr>
          <w:rFonts w:ascii="Arial" w:eastAsia="Times New Roman" w:hAnsi="Arial" w:cs="Arial"/>
          <w:color w:val="333333"/>
          <w:kern w:val="0"/>
          <w:sz w:val="24"/>
          <w:szCs w:val="24"/>
          <w:lang w:eastAsia="es-UY"/>
          <w14:ligatures w14:val="none"/>
        </w:rPr>
        <w:t> fue el efecto natural e inevitable de una grandeza excesiva”, escribe </w:t>
      </w:r>
      <w:r w:rsidRPr="008E07AE">
        <w:rPr>
          <w:rFonts w:ascii="Arial" w:eastAsia="Times New Roman" w:hAnsi="Arial" w:cs="Arial"/>
          <w:b/>
          <w:bCs/>
          <w:color w:val="333333"/>
          <w:kern w:val="0"/>
          <w:sz w:val="24"/>
          <w:szCs w:val="24"/>
          <w:lang w:eastAsia="es-UY"/>
          <w14:ligatures w14:val="none"/>
        </w:rPr>
        <w:t>Edward Gibbon</w:t>
      </w:r>
      <w:r w:rsidRPr="008E07AE">
        <w:rPr>
          <w:rFonts w:ascii="Arial" w:eastAsia="Times New Roman" w:hAnsi="Arial" w:cs="Arial"/>
          <w:color w:val="333333"/>
          <w:kern w:val="0"/>
          <w:sz w:val="24"/>
          <w:szCs w:val="24"/>
          <w:lang w:eastAsia="es-UY"/>
          <w14:ligatures w14:val="none"/>
        </w:rPr>
        <w:t> . “La prosperidad maduró el principio de la decadencia; la causa de la destrucción se multiplicó con la extensión de la conquista; y, tan pronto como el tiempo o la casualidad eliminaron los soportes artificiales, la imponente estructura cedió bajo la presión de su propio peso. La historia de su ruina es simple y obvia: y en lugar de preguntarnos por qué fue destruido el Imperio Romano, deberíamos preguntarnos por qué subsistió tanto tiempo”.</w:t>
      </w:r>
    </w:p>
    <w:p w14:paraId="24501788"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1C2DCDF5"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El emperador romano </w:t>
      </w:r>
      <w:r w:rsidRPr="008E07AE">
        <w:rPr>
          <w:rFonts w:ascii="Arial" w:eastAsia="Times New Roman" w:hAnsi="Arial" w:cs="Arial"/>
          <w:b/>
          <w:bCs/>
          <w:color w:val="333333"/>
          <w:kern w:val="0"/>
          <w:sz w:val="24"/>
          <w:szCs w:val="24"/>
          <w:lang w:eastAsia="es-UY"/>
          <w14:ligatures w14:val="none"/>
        </w:rPr>
        <w:t>Cómodo</w:t>
      </w:r>
      <w:r w:rsidRPr="008E07AE">
        <w:rPr>
          <w:rFonts w:ascii="Arial" w:eastAsia="Times New Roman" w:hAnsi="Arial" w:cs="Arial"/>
          <w:color w:val="333333"/>
          <w:kern w:val="0"/>
          <w:sz w:val="24"/>
          <w:szCs w:val="24"/>
          <w:lang w:eastAsia="es-UY"/>
          <w14:ligatures w14:val="none"/>
        </w:rPr>
        <w:t> , al igual que </w:t>
      </w:r>
      <w:hyperlink r:id="rId14" w:tgtFrame="_blank" w:history="1">
        <w:r w:rsidRPr="008E07AE">
          <w:rPr>
            <w:rFonts w:ascii="Arial" w:eastAsia="Times New Roman" w:hAnsi="Arial" w:cs="Arial"/>
            <w:color w:val="FC6B01"/>
            <w:kern w:val="0"/>
            <w:sz w:val="24"/>
            <w:szCs w:val="24"/>
            <w:u w:val="single"/>
            <w:lang w:eastAsia="es-UY"/>
            <w14:ligatures w14:val="none"/>
          </w:rPr>
          <w:t>Trump</w:t>
        </w:r>
      </w:hyperlink>
      <w:r w:rsidRPr="008E07AE">
        <w:rPr>
          <w:rFonts w:ascii="Arial" w:eastAsia="Times New Roman" w:hAnsi="Arial" w:cs="Arial"/>
          <w:color w:val="333333"/>
          <w:kern w:val="0"/>
          <w:sz w:val="24"/>
          <w:szCs w:val="24"/>
          <w:lang w:eastAsia="es-UY"/>
          <w14:ligatures w14:val="none"/>
        </w:rPr>
        <w:t> , estaba fascinado por su propia vanidad. Encargó estatuas de sí mismo como Hércules y tenía poco interés en gobernar. Se consideraba una estrella de la arena, organizando combates de gladiadores en los que era coronado vencedor y matando leones con arco y flecha. El imperio —al que rebautizó Roma </w:t>
      </w:r>
      <w:r w:rsidRPr="008E07AE">
        <w:rPr>
          <w:rFonts w:ascii="Arial" w:eastAsia="Times New Roman" w:hAnsi="Arial" w:cs="Arial"/>
          <w:b/>
          <w:bCs/>
          <w:color w:val="333333"/>
          <w:kern w:val="0"/>
          <w:sz w:val="24"/>
          <w:szCs w:val="24"/>
          <w:lang w:eastAsia="es-UY"/>
          <w14:ligatures w14:val="none"/>
        </w:rPr>
        <w:t>Colonia </w:t>
      </w:r>
      <w:proofErr w:type="spellStart"/>
      <w:r w:rsidRPr="008E07AE">
        <w:rPr>
          <w:rFonts w:ascii="Arial" w:eastAsia="Times New Roman" w:hAnsi="Arial" w:cs="Arial"/>
          <w:i/>
          <w:iCs/>
          <w:color w:val="333333"/>
          <w:kern w:val="0"/>
          <w:sz w:val="24"/>
          <w:szCs w:val="24"/>
          <w:lang w:eastAsia="es-UY"/>
          <w14:ligatures w14:val="none"/>
        </w:rPr>
        <w:t>Commodiana</w:t>
      </w:r>
      <w:proofErr w:type="spellEnd"/>
      <w:r w:rsidRPr="008E07AE">
        <w:rPr>
          <w:rFonts w:ascii="Arial" w:eastAsia="Times New Roman" w:hAnsi="Arial" w:cs="Arial"/>
          <w:color w:val="333333"/>
          <w:kern w:val="0"/>
          <w:sz w:val="24"/>
          <w:szCs w:val="24"/>
          <w:lang w:eastAsia="es-UY"/>
          <w14:ligatures w14:val="none"/>
        </w:rPr>
        <w:t> ( </w:t>
      </w:r>
      <w:r w:rsidRPr="008E07AE">
        <w:rPr>
          <w:rFonts w:ascii="Arial" w:eastAsia="Times New Roman" w:hAnsi="Arial" w:cs="Arial"/>
          <w:b/>
          <w:bCs/>
          <w:color w:val="333333"/>
          <w:kern w:val="0"/>
          <w:sz w:val="24"/>
          <w:szCs w:val="24"/>
          <w:lang w:eastAsia="es-UY"/>
          <w14:ligatures w14:val="none"/>
        </w:rPr>
        <w:t>Colonia de Cómodo</w:t>
      </w:r>
      <w:r w:rsidRPr="008E07AE">
        <w:rPr>
          <w:rFonts w:ascii="Arial" w:eastAsia="Times New Roman" w:hAnsi="Arial" w:cs="Arial"/>
          <w:color w:val="333333"/>
          <w:kern w:val="0"/>
          <w:sz w:val="24"/>
          <w:szCs w:val="24"/>
          <w:lang w:eastAsia="es-UY"/>
          <w14:ligatures w14:val="none"/>
        </w:rPr>
        <w:t> )— era un vehículo para satisfacer su insaciable narcisismo y su sed de riqueza. Vendía cargos públicos como </w:t>
      </w:r>
      <w:r w:rsidRPr="008E07AE">
        <w:rPr>
          <w:rFonts w:ascii="Arial" w:eastAsia="Times New Roman" w:hAnsi="Arial" w:cs="Arial"/>
          <w:b/>
          <w:bCs/>
          <w:color w:val="333333"/>
          <w:kern w:val="0"/>
          <w:sz w:val="24"/>
          <w:szCs w:val="24"/>
          <w:lang w:eastAsia="es-UY"/>
          <w14:ligatures w14:val="none"/>
        </w:rPr>
        <w:t>Trump</w:t>
      </w:r>
      <w:r w:rsidRPr="008E07AE">
        <w:rPr>
          <w:rFonts w:ascii="Arial" w:eastAsia="Times New Roman" w:hAnsi="Arial" w:cs="Arial"/>
          <w:color w:val="333333"/>
          <w:kern w:val="0"/>
          <w:sz w:val="24"/>
          <w:szCs w:val="24"/>
          <w:lang w:eastAsia="es-UY"/>
          <w14:ligatures w14:val="none"/>
        </w:rPr>
        <w:t> vende indultos y favores a quienes invierten en su criptomoneda o donan a su comité inaugural o a la biblioteca presidencial.</w:t>
      </w:r>
    </w:p>
    <w:p w14:paraId="30DEEB09"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2442E115"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Finalmente, los consejeros del emperador dispusieron que un luchador profesional lo estrangulara en su baño, tras anunciar que asumiría el consulado vestido de gladiador. Sin embargo, su asesinato no detuvo el declive. Cómodo fue reemplazado por el reformador </w:t>
      </w:r>
      <w:proofErr w:type="spellStart"/>
      <w:r w:rsidRPr="008E07AE">
        <w:rPr>
          <w:rFonts w:ascii="Arial" w:eastAsia="Times New Roman" w:hAnsi="Arial" w:cs="Arial"/>
          <w:b/>
          <w:bCs/>
          <w:color w:val="333333"/>
          <w:kern w:val="0"/>
          <w:sz w:val="24"/>
          <w:szCs w:val="24"/>
          <w:lang w:eastAsia="es-UY"/>
          <w14:ligatures w14:val="none"/>
        </w:rPr>
        <w:t>Pértinax</w:t>
      </w:r>
      <w:proofErr w:type="spellEnd"/>
      <w:r w:rsidRPr="008E07AE">
        <w:rPr>
          <w:rFonts w:ascii="Arial" w:eastAsia="Times New Roman" w:hAnsi="Arial" w:cs="Arial"/>
          <w:color w:val="333333"/>
          <w:kern w:val="0"/>
          <w:sz w:val="24"/>
          <w:szCs w:val="24"/>
          <w:lang w:eastAsia="es-UY"/>
          <w14:ligatures w14:val="none"/>
        </w:rPr>
        <w:t> , asesinado tres meses después. La </w:t>
      </w:r>
      <w:r w:rsidRPr="008E07AE">
        <w:rPr>
          <w:rFonts w:ascii="Arial" w:eastAsia="Times New Roman" w:hAnsi="Arial" w:cs="Arial"/>
          <w:b/>
          <w:bCs/>
          <w:color w:val="333333"/>
          <w:kern w:val="0"/>
          <w:sz w:val="24"/>
          <w:szCs w:val="24"/>
          <w:lang w:eastAsia="es-UY"/>
          <w14:ligatures w14:val="none"/>
        </w:rPr>
        <w:t>Guardia Pretoriana</w:t>
      </w:r>
      <w:r w:rsidRPr="008E07AE">
        <w:rPr>
          <w:rFonts w:ascii="Arial" w:eastAsia="Times New Roman" w:hAnsi="Arial" w:cs="Arial"/>
          <w:color w:val="333333"/>
          <w:kern w:val="0"/>
          <w:sz w:val="24"/>
          <w:szCs w:val="24"/>
          <w:lang w:eastAsia="es-UY"/>
          <w14:ligatures w14:val="none"/>
        </w:rPr>
        <w:t> subastó el cargo de emperador. El siguiente emperador, </w:t>
      </w:r>
      <w:r w:rsidRPr="008E07AE">
        <w:rPr>
          <w:rFonts w:ascii="Arial" w:eastAsia="Times New Roman" w:hAnsi="Arial" w:cs="Arial"/>
          <w:b/>
          <w:bCs/>
          <w:color w:val="333333"/>
          <w:kern w:val="0"/>
          <w:sz w:val="24"/>
          <w:szCs w:val="24"/>
          <w:lang w:eastAsia="es-UY"/>
          <w14:ligatures w14:val="none"/>
        </w:rPr>
        <w:t>Didio Juliano</w:t>
      </w:r>
      <w:r w:rsidRPr="008E07AE">
        <w:rPr>
          <w:rFonts w:ascii="Arial" w:eastAsia="Times New Roman" w:hAnsi="Arial" w:cs="Arial"/>
          <w:color w:val="333333"/>
          <w:kern w:val="0"/>
          <w:sz w:val="24"/>
          <w:szCs w:val="24"/>
          <w:lang w:eastAsia="es-UY"/>
          <w14:ligatures w14:val="none"/>
        </w:rPr>
        <w:t> , duró 66 días. Habría cinco emperadores para el año 193 d. C., el año posterior al asesinato de Cómodo.</w:t>
      </w:r>
    </w:p>
    <w:p w14:paraId="34C1BB7F"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Al igual que el antiguo Imperio Romano, nuestra república está muerta.</w:t>
      </w:r>
    </w:p>
    <w:p w14:paraId="50880268"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0742BAF3"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Nuestros derechos constitucionales —el debido proceso, el habeas corpus, la privacidad, la protección contra la explotación, las elecciones justas y la disidencia— nos han sido arrebatados por decretos judiciales y legislativos. Estos derechos solo existen nominalmente. La enorme discrepancia entre los supuestos valores de nuestra falsa democracia y la realidad significa que nuestro discurso político, las palabras que usamos para describirnos a nosotros mismos y a nuestro sistema político, son absurdas.</w:t>
      </w:r>
    </w:p>
    <w:p w14:paraId="4F9E05C7"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260ABE84"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b/>
          <w:bCs/>
          <w:color w:val="333333"/>
          <w:kern w:val="0"/>
          <w:sz w:val="24"/>
          <w:szCs w:val="24"/>
          <w:lang w:eastAsia="es-UY"/>
          <w14:ligatures w14:val="none"/>
        </w:rPr>
        <w:t xml:space="preserve">Walter </w:t>
      </w:r>
      <w:proofErr w:type="spellStart"/>
      <w:r w:rsidRPr="008E07AE">
        <w:rPr>
          <w:rFonts w:ascii="Arial" w:eastAsia="Times New Roman" w:hAnsi="Arial" w:cs="Arial"/>
          <w:b/>
          <w:bCs/>
          <w:color w:val="333333"/>
          <w:kern w:val="0"/>
          <w:sz w:val="24"/>
          <w:szCs w:val="24"/>
          <w:lang w:eastAsia="es-UY"/>
          <w14:ligatures w14:val="none"/>
        </w:rPr>
        <w:t>Benjamin</w:t>
      </w:r>
      <w:proofErr w:type="spellEnd"/>
      <w:r w:rsidRPr="008E07AE">
        <w:rPr>
          <w:rFonts w:ascii="Arial" w:eastAsia="Times New Roman" w:hAnsi="Arial" w:cs="Arial"/>
          <w:color w:val="333333"/>
          <w:kern w:val="0"/>
          <w:sz w:val="24"/>
          <w:szCs w:val="24"/>
          <w:lang w:eastAsia="es-UY"/>
          <w14:ligatures w14:val="none"/>
        </w:rPr>
        <w:t> escribió en 1940, en medio del ascenso del fascismo europeo y la inminente guerra mundial:</w:t>
      </w:r>
    </w:p>
    <w:p w14:paraId="378F8B02"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053B9750"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Un cuadro de </w:t>
      </w:r>
      <w:r w:rsidRPr="008E07AE">
        <w:rPr>
          <w:rFonts w:ascii="Arial" w:eastAsia="Times New Roman" w:hAnsi="Arial" w:cs="Arial"/>
          <w:b/>
          <w:bCs/>
          <w:color w:val="333333"/>
          <w:kern w:val="0"/>
          <w:sz w:val="24"/>
          <w:szCs w:val="24"/>
          <w:lang w:eastAsia="es-UY"/>
          <w14:ligatures w14:val="none"/>
        </w:rPr>
        <w:t>Klee</w:t>
      </w:r>
      <w:r w:rsidRPr="008E07AE">
        <w:rPr>
          <w:rFonts w:ascii="Arial" w:eastAsia="Times New Roman" w:hAnsi="Arial" w:cs="Arial"/>
          <w:color w:val="333333"/>
          <w:kern w:val="0"/>
          <w:sz w:val="24"/>
          <w:szCs w:val="24"/>
          <w:lang w:eastAsia="es-UY"/>
          <w14:ligatures w14:val="none"/>
        </w:rPr>
        <w:t> titulado </w:t>
      </w:r>
      <w:proofErr w:type="spellStart"/>
      <w:r w:rsidRPr="008E07AE">
        <w:rPr>
          <w:rFonts w:ascii="Arial" w:eastAsia="Times New Roman" w:hAnsi="Arial" w:cs="Arial"/>
          <w:b/>
          <w:bCs/>
          <w:i/>
          <w:iCs/>
          <w:color w:val="333333"/>
          <w:kern w:val="0"/>
          <w:sz w:val="24"/>
          <w:szCs w:val="24"/>
          <w:lang w:eastAsia="es-UY"/>
          <w14:ligatures w14:val="none"/>
        </w:rPr>
        <w:t>Angelus</w:t>
      </w:r>
      <w:proofErr w:type="spellEnd"/>
      <w:r w:rsidRPr="008E07AE">
        <w:rPr>
          <w:rFonts w:ascii="Arial" w:eastAsia="Times New Roman" w:hAnsi="Arial" w:cs="Arial"/>
          <w:b/>
          <w:bCs/>
          <w:i/>
          <w:iCs/>
          <w:color w:val="333333"/>
          <w:kern w:val="0"/>
          <w:sz w:val="24"/>
          <w:szCs w:val="24"/>
          <w:lang w:eastAsia="es-UY"/>
          <w14:ligatures w14:val="none"/>
        </w:rPr>
        <w:t xml:space="preserve"> </w:t>
      </w:r>
      <w:proofErr w:type="spellStart"/>
      <w:r w:rsidRPr="008E07AE">
        <w:rPr>
          <w:rFonts w:ascii="Arial" w:eastAsia="Times New Roman" w:hAnsi="Arial" w:cs="Arial"/>
          <w:b/>
          <w:bCs/>
          <w:i/>
          <w:iCs/>
          <w:color w:val="333333"/>
          <w:kern w:val="0"/>
          <w:sz w:val="24"/>
          <w:szCs w:val="24"/>
          <w:lang w:eastAsia="es-UY"/>
          <w14:ligatures w14:val="none"/>
        </w:rPr>
        <w:t>Novus</w:t>
      </w:r>
      <w:proofErr w:type="spellEnd"/>
      <w:r w:rsidRPr="008E07AE">
        <w:rPr>
          <w:rFonts w:ascii="Arial" w:eastAsia="Times New Roman" w:hAnsi="Arial" w:cs="Arial"/>
          <w:color w:val="333333"/>
          <w:kern w:val="0"/>
          <w:sz w:val="24"/>
          <w:szCs w:val="24"/>
          <w:lang w:eastAsia="es-UY"/>
          <w14:ligatures w14:val="none"/>
        </w:rPr>
        <w:t> muestra a un ángel que parece estar a punto de apartarse de algo que contempla. Tiene la mirada fija, la boca abierta y las alas extendidas. Así es como uno imagina al ángel de la historia. Su rostro está vuelto hacia el pasado. Donde nosotros percibimos una cadena de acontecimientos, él ve una única catástrofe, que sigue apilando escombros sobre escombros y los arroja a sus pies. El ángel quisiera quedarse, despertar a los muertos y restaurar lo destruido. Pero una tormenta sopla desde el Paraíso; le ha arrebatado las alas con tanta fuerza que el ángel ya no puede cerrarlas. La tormenta lo impulsa irresistiblemente hacia el futuro, al que da la espalda, mientras el montón de escombros frente a él crece hacia el cielo. Esta tormenta es lo que llamamos progreso.</w:t>
      </w:r>
    </w:p>
    <w:p w14:paraId="2D03A9D6"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5A2884DE"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color w:val="333333"/>
          <w:kern w:val="0"/>
          <w:sz w:val="24"/>
          <w:szCs w:val="24"/>
          <w:lang w:eastAsia="es-UY"/>
          <w14:ligatures w14:val="none"/>
        </w:rPr>
        <w:t>Nuestro declive, nuestro analfabetismo y nuestra alienación colectiva de la realidad se han estado gestando durante mucho tiempo. La constante erosión de nuestros derechos, especialmente los de los votantes, la transformación de los organismos estatales en herramientas de explotación, la miseria de los trabajadores pobres y la clase media, las mentiras que saturan nuestras ondas, la degradación de la educación pública, las guerras interminables e inútiles, la alarmante deuda pública y el colapso de nuestra infraestructura física reflejan los últimos días de todos los imperios.</w:t>
      </w:r>
    </w:p>
    <w:p w14:paraId="47A4F9AE"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5F7E2A50"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r w:rsidRPr="008E07AE">
        <w:rPr>
          <w:rFonts w:ascii="Arial" w:eastAsia="Times New Roman" w:hAnsi="Arial" w:cs="Arial"/>
          <w:b/>
          <w:bCs/>
          <w:color w:val="333333"/>
          <w:kern w:val="0"/>
          <w:sz w:val="24"/>
          <w:szCs w:val="24"/>
          <w:lang w:eastAsia="es-UY"/>
          <w14:ligatures w14:val="none"/>
        </w:rPr>
        <w:t>Trump</w:t>
      </w:r>
      <w:r w:rsidRPr="008E07AE">
        <w:rPr>
          <w:rFonts w:ascii="Arial" w:eastAsia="Times New Roman" w:hAnsi="Arial" w:cs="Arial"/>
          <w:color w:val="333333"/>
          <w:kern w:val="0"/>
          <w:sz w:val="24"/>
          <w:szCs w:val="24"/>
          <w:lang w:eastAsia="es-UY"/>
          <w14:ligatures w14:val="none"/>
        </w:rPr>
        <w:t> , el pirómano, nos entretiene mientras descendemos.</w:t>
      </w:r>
    </w:p>
    <w:p w14:paraId="13F3DBE5" w14:textId="77777777" w:rsid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0EFE6D07" w14:textId="77777777" w:rsidR="008E07AE" w:rsidRPr="008E07AE" w:rsidRDefault="008E07AE" w:rsidP="008E07AE">
      <w:pPr>
        <w:spacing w:after="0" w:line="240" w:lineRule="auto"/>
        <w:jc w:val="both"/>
        <w:rPr>
          <w:rFonts w:ascii="Arial" w:eastAsia="Times New Roman" w:hAnsi="Arial" w:cs="Arial"/>
          <w:color w:val="333333"/>
          <w:kern w:val="0"/>
          <w:sz w:val="24"/>
          <w:szCs w:val="24"/>
          <w:lang w:eastAsia="es-UY"/>
          <w14:ligatures w14:val="none"/>
        </w:rPr>
      </w:pPr>
    </w:p>
    <w:p w14:paraId="1C51A850" w14:textId="07715FEB" w:rsidR="00926044" w:rsidRDefault="008E07AE">
      <w:hyperlink r:id="rId15" w:history="1">
        <w:r w:rsidRPr="004C6B07">
          <w:rPr>
            <w:rStyle w:val="Hipervnculo"/>
          </w:rPr>
          <w:t>https://www.ihu.unisinos.br/653147-o-governo-dos-idiotas-artigo-de-chris-hedges?utm_campaign=newsletter_ihu__10-06-2025&amp;utm_medium=email&amp;utm_source=RD+Station</w:t>
        </w:r>
      </w:hyperlink>
    </w:p>
    <w:p w14:paraId="088123F4" w14:textId="77777777" w:rsidR="008E07AE" w:rsidRDefault="008E07AE"/>
    <w:sectPr w:rsidR="008E07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AE"/>
    <w:rsid w:val="006B489D"/>
    <w:rsid w:val="008E07A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1F17"/>
  <w15:chartTrackingRefBased/>
  <w15:docId w15:val="{DFBF3E0B-5C01-4474-9AF9-A5DCFE7D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07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07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07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07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07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07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07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7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07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07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07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07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07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07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07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07AE"/>
    <w:rPr>
      <w:rFonts w:eastAsiaTheme="majorEastAsia" w:cstheme="majorBidi"/>
      <w:color w:val="272727" w:themeColor="text1" w:themeTint="D8"/>
    </w:rPr>
  </w:style>
  <w:style w:type="paragraph" w:styleId="Ttulo">
    <w:name w:val="Title"/>
    <w:basedOn w:val="Normal"/>
    <w:next w:val="Normal"/>
    <w:link w:val="TtuloCar"/>
    <w:uiPriority w:val="10"/>
    <w:qFormat/>
    <w:rsid w:val="008E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07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07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07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07AE"/>
    <w:pPr>
      <w:spacing w:before="160"/>
      <w:jc w:val="center"/>
    </w:pPr>
    <w:rPr>
      <w:i/>
      <w:iCs/>
      <w:color w:val="404040" w:themeColor="text1" w:themeTint="BF"/>
    </w:rPr>
  </w:style>
  <w:style w:type="character" w:customStyle="1" w:styleId="CitaCar">
    <w:name w:val="Cita Car"/>
    <w:basedOn w:val="Fuentedeprrafopredeter"/>
    <w:link w:val="Cita"/>
    <w:uiPriority w:val="29"/>
    <w:rsid w:val="008E07AE"/>
    <w:rPr>
      <w:i/>
      <w:iCs/>
      <w:color w:val="404040" w:themeColor="text1" w:themeTint="BF"/>
    </w:rPr>
  </w:style>
  <w:style w:type="paragraph" w:styleId="Prrafodelista">
    <w:name w:val="List Paragraph"/>
    <w:basedOn w:val="Normal"/>
    <w:uiPriority w:val="34"/>
    <w:qFormat/>
    <w:rsid w:val="008E07AE"/>
    <w:pPr>
      <w:ind w:left="720"/>
      <w:contextualSpacing/>
    </w:pPr>
  </w:style>
  <w:style w:type="character" w:styleId="nfasisintenso">
    <w:name w:val="Intense Emphasis"/>
    <w:basedOn w:val="Fuentedeprrafopredeter"/>
    <w:uiPriority w:val="21"/>
    <w:qFormat/>
    <w:rsid w:val="008E07AE"/>
    <w:rPr>
      <w:i/>
      <w:iCs/>
      <w:color w:val="0F4761" w:themeColor="accent1" w:themeShade="BF"/>
    </w:rPr>
  </w:style>
  <w:style w:type="paragraph" w:styleId="Citadestacada">
    <w:name w:val="Intense Quote"/>
    <w:basedOn w:val="Normal"/>
    <w:next w:val="Normal"/>
    <w:link w:val="CitadestacadaCar"/>
    <w:uiPriority w:val="30"/>
    <w:qFormat/>
    <w:rsid w:val="008E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07AE"/>
    <w:rPr>
      <w:i/>
      <w:iCs/>
      <w:color w:val="0F4761" w:themeColor="accent1" w:themeShade="BF"/>
    </w:rPr>
  </w:style>
  <w:style w:type="character" w:styleId="Referenciaintensa">
    <w:name w:val="Intense Reference"/>
    <w:basedOn w:val="Fuentedeprrafopredeter"/>
    <w:uiPriority w:val="32"/>
    <w:qFormat/>
    <w:rsid w:val="008E07AE"/>
    <w:rPr>
      <w:b/>
      <w:bCs/>
      <w:smallCaps/>
      <w:color w:val="0F4761" w:themeColor="accent1" w:themeShade="BF"/>
      <w:spacing w:val="5"/>
    </w:rPr>
  </w:style>
  <w:style w:type="character" w:styleId="Hipervnculo">
    <w:name w:val="Hyperlink"/>
    <w:basedOn w:val="Fuentedeprrafopredeter"/>
    <w:uiPriority w:val="99"/>
    <w:unhideWhenUsed/>
    <w:rsid w:val="008E07AE"/>
    <w:rPr>
      <w:color w:val="467886" w:themeColor="hyperlink"/>
      <w:u w:val="single"/>
    </w:rPr>
  </w:style>
  <w:style w:type="character" w:styleId="Mencinsinresolver">
    <w:name w:val="Unresolved Mention"/>
    <w:basedOn w:val="Fuentedeprrafopredeter"/>
    <w:uiPriority w:val="99"/>
    <w:semiHidden/>
    <w:unhideWhenUsed/>
    <w:rsid w:val="008E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42890-russia-ha-uma-guerra-cultural-contra-a-propria-populacao-entrevista-com-ilya-budraitskis" TargetMode="External"/><Relationship Id="rId13" Type="http://schemas.openxmlformats.org/officeDocument/2006/relationships/hyperlink" Target="https://www.ihu.unisinos.br/images/stories/cadernos/ideias/312cadernosihuideias.pdf" TargetMode="External"/><Relationship Id="rId3" Type="http://schemas.openxmlformats.org/officeDocument/2006/relationships/webSettings" Target="webSettings.xml"/><Relationship Id="rId7" Type="http://schemas.openxmlformats.org/officeDocument/2006/relationships/hyperlink" Target="https://www.ihu.unisinos.br/categorias/185-noticias-2016/562186-comparar-trump-a-hitler-distrai-da-ameaca-real" TargetMode="External"/><Relationship Id="rId12" Type="http://schemas.openxmlformats.org/officeDocument/2006/relationships/hyperlink" Target="https://ihu.unisinos.br/652499-avioes-de-luxo-presenteados-negocios-com-criptomoedas-e-desfiles-militares-de-aniversario-como-trump-monetiza-sua-presidenci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categorias/636213-os-quatro-cavaleiros-da-iii-guerra" TargetMode="External"/><Relationship Id="rId11" Type="http://schemas.openxmlformats.org/officeDocument/2006/relationships/hyperlink" Target="https://www.ihu.unisinos.br/categorias/605347-hannah-arendt-como-a-solidao-alimenta-o-autoritarismo" TargetMode="External"/><Relationship Id="rId5" Type="http://schemas.openxmlformats.org/officeDocument/2006/relationships/hyperlink" Target="https://outraspalavras.net/outrasmidias/chris-hedges-o-governo-dos-idiotas/" TargetMode="External"/><Relationship Id="rId15" Type="http://schemas.openxmlformats.org/officeDocument/2006/relationships/hyperlink" Target="https://www.ihu.unisinos.br/653147-o-governo-dos-idiotas-artigo-de-chris-hedges?utm_campaign=newsletter_ihu__10-06-2025&amp;utm_medium=email&amp;utm_source=RD+Station" TargetMode="External"/><Relationship Id="rId10" Type="http://schemas.openxmlformats.org/officeDocument/2006/relationships/hyperlink" Target="https://ihu.unisinos.br/categorias/650605-a-agencia-tributaria-concorda-em-compartilhar-informacoes-sobre-imigrantes-com-o-ice" TargetMode="External"/><Relationship Id="rId4" Type="http://schemas.openxmlformats.org/officeDocument/2006/relationships/image" Target="media/image1.png"/><Relationship Id="rId9" Type="http://schemas.openxmlformats.org/officeDocument/2006/relationships/hyperlink" Target="https://ihu.unisinos.br/648754-a-ressurreicao-de-um-tirano-artigo-de-marco-mondini" TargetMode="External"/><Relationship Id="rId14" Type="http://schemas.openxmlformats.org/officeDocument/2006/relationships/hyperlink" Target="https://ihu.unisinos.br/categorias/648743-a-audacia-de-trump-ecoa-a-voz-secular-dos-imperios-caidos-artigo-de-kat-a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2051</Words>
  <Characters>11286</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2025-06-10T15:46:00Z</dcterms:created>
  <dcterms:modified xsi:type="dcterms:W3CDTF">2025-06-10T15:47:00Z</dcterms:modified>
</cp:coreProperties>
</file>