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17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634"/>
      </w:tblGrid>
      <w:tr w:rsidR="0039684A" w14:paraId="32E98C4E" w14:textId="77777777" w:rsidTr="00132745">
        <w:trPr>
          <w:trHeight w:val="3636"/>
        </w:trPr>
        <w:tc>
          <w:tcPr>
            <w:tcW w:w="3544" w:type="dxa"/>
            <w:shd w:val="clear" w:color="auto" w:fill="002060"/>
          </w:tcPr>
          <w:p w14:paraId="095E4A0A" w14:textId="4A5CCA16" w:rsidR="0095086D" w:rsidRDefault="0095086D" w:rsidP="00646FE9">
            <w:pPr>
              <w:pStyle w:val="Sinespaciado"/>
              <w:jc w:val="center"/>
              <w:rPr>
                <w:b/>
                <w:bCs/>
                <w:noProof/>
                <w:sz w:val="32"/>
                <w:szCs w:val="32"/>
                <w:lang w:bidi="es-ES"/>
              </w:rPr>
            </w:pPr>
            <w:r>
              <w:rPr>
                <w:b/>
                <w:bCs/>
                <w:noProof/>
                <w:sz w:val="32"/>
                <w:szCs w:val="32"/>
                <w:lang w:bidi="es-ES"/>
              </w:rPr>
              <w:t xml:space="preserve">San Silverio, Papa  y mártir  (538) </w:t>
            </w:r>
          </w:p>
          <w:p w14:paraId="0920E1B5" w14:textId="76357279" w:rsidR="00DC296E" w:rsidRPr="00B84F75" w:rsidRDefault="0095086D" w:rsidP="0095086D">
            <w:pPr>
              <w:pStyle w:val="Sinespaciado"/>
              <w:jc w:val="center"/>
              <w:rPr>
                <w:noProof/>
              </w:rPr>
            </w:pPr>
            <w:r>
              <w:rPr>
                <w:noProof/>
              </w:rPr>
              <w:drawing>
                <wp:inline distT="0" distB="0" distL="0" distR="0" wp14:anchorId="517312A8" wp14:editId="1C0D85B2">
                  <wp:extent cx="1781175" cy="1904365"/>
                  <wp:effectExtent l="0" t="0" r="9525" b="635"/>
                  <wp:docPr id="513383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383908" name=""/>
                          <pic:cNvPicPr/>
                        </pic:nvPicPr>
                        <pic:blipFill>
                          <a:blip r:embed="rId8"/>
                          <a:stretch>
                            <a:fillRect/>
                          </a:stretch>
                        </pic:blipFill>
                        <pic:spPr>
                          <a:xfrm>
                            <a:off x="0" y="0"/>
                            <a:ext cx="1800753" cy="1925297"/>
                          </a:xfrm>
                          <a:prstGeom prst="rect">
                            <a:avLst/>
                          </a:prstGeom>
                        </pic:spPr>
                      </pic:pic>
                    </a:graphicData>
                  </a:graphic>
                </wp:inline>
              </w:drawing>
            </w:r>
          </w:p>
        </w:tc>
        <w:tc>
          <w:tcPr>
            <w:tcW w:w="663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7FD3EE85"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46FE9">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E40FD">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14B1971D" w:rsidR="00F946BA" w:rsidRPr="002D3A47" w:rsidRDefault="00DE40FD" w:rsidP="00F946BA">
            <w:pPr>
              <w:pStyle w:val="Sinespaciado"/>
              <w:jc w:val="center"/>
              <w:rPr>
                <w:rFonts w:ascii="Georgia" w:hAnsi="Georgia"/>
                <w:b/>
                <w:bCs/>
                <w:sz w:val="32"/>
                <w:szCs w:val="32"/>
              </w:rPr>
            </w:pPr>
            <w:r>
              <w:rPr>
                <w:rFonts w:ascii="Georgia" w:hAnsi="Georgia"/>
                <w:b/>
                <w:bCs/>
                <w:sz w:val="32"/>
                <w:szCs w:val="32"/>
              </w:rPr>
              <w:t>20</w:t>
            </w:r>
            <w:r w:rsidR="006A332B">
              <w:rPr>
                <w:rFonts w:ascii="Georgia" w:hAnsi="Georgia"/>
                <w:b/>
                <w:bCs/>
                <w:sz w:val="32"/>
                <w:szCs w:val="32"/>
              </w:rPr>
              <w:t>/</w:t>
            </w:r>
            <w:r w:rsidR="00284182">
              <w:rPr>
                <w:rFonts w:ascii="Georgia" w:hAnsi="Georgia"/>
                <w:b/>
                <w:bCs/>
                <w:sz w:val="32"/>
                <w:szCs w:val="32"/>
              </w:rPr>
              <w:t>06/2025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7017DD06" w14:textId="77777777" w:rsidR="00906F89" w:rsidRPr="00906F89" w:rsidRDefault="00906F89" w:rsidP="00906F89">
      <w:pPr>
        <w:pStyle w:val="Sinespaciado"/>
        <w:rPr>
          <w:b/>
          <w:bCs/>
          <w:sz w:val="32"/>
          <w:szCs w:val="32"/>
        </w:rPr>
      </w:pPr>
    </w:p>
    <w:p w14:paraId="3026D23A" w14:textId="68AA8295" w:rsidR="00906F89" w:rsidRDefault="00132745" w:rsidP="00132745">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lang w:bidi="es-ES"/>
        </w:rPr>
      </w:pPr>
      <w:r w:rsidRPr="00132745">
        <w:rPr>
          <w:b/>
          <w:bCs/>
          <w:sz w:val="26"/>
          <w:szCs w:val="26"/>
          <w:lang w:bidi="es-ES"/>
        </w:rPr>
        <w:t>Silverio,</w:t>
      </w:r>
      <w:r w:rsidRPr="00132745">
        <w:rPr>
          <w:sz w:val="26"/>
          <w:szCs w:val="26"/>
          <w:lang w:bidi="es-ES"/>
        </w:rPr>
        <w:t xml:space="preserve"> natural de la Campania italiana, era hijo de </w:t>
      </w:r>
      <w:proofErr w:type="spellStart"/>
      <w:r w:rsidRPr="00132745">
        <w:rPr>
          <w:sz w:val="26"/>
          <w:szCs w:val="26"/>
          <w:lang w:bidi="es-ES"/>
        </w:rPr>
        <w:t>Hormisdas</w:t>
      </w:r>
      <w:proofErr w:type="spellEnd"/>
      <w:r w:rsidRPr="00132745">
        <w:rPr>
          <w:sz w:val="26"/>
          <w:szCs w:val="26"/>
          <w:lang w:bidi="es-ES"/>
        </w:rPr>
        <w:t xml:space="preserve"> de Frosinone. Lo eligieron Papa en el año 536 con el apoyo de Teodato, rey de los godos, aunque su fuerza estaba ya menguando en Italia. Los godos se habían civilizado tanto que habían recogido y multiplicado los vicios que encontraron; de hecho, Teodato solo entendía de caza, de mujeres y hablaba algo de Platón. De Silverio sabemos poco, pero, entre esas pocas cosas, conocemos que tuvo un pontificado breve (1 de junio de 536-11 de noviembre de 537) y tumultuoso.</w:t>
      </w:r>
    </w:p>
    <w:p w14:paraId="3C001AA0" w14:textId="77777777" w:rsidR="00132745" w:rsidRDefault="00132745" w:rsidP="00132745">
      <w:pPr>
        <w:pStyle w:val="Sinespaciado"/>
        <w:jc w:val="both"/>
        <w:rPr>
          <w:sz w:val="26"/>
          <w:szCs w:val="26"/>
          <w:lang w:bidi="es-ES"/>
        </w:rPr>
      </w:pPr>
    </w:p>
    <w:p w14:paraId="7BAB432C" w14:textId="3EAC2DFC" w:rsidR="009D78F4" w:rsidRPr="009D78F4" w:rsidRDefault="009D78F4" w:rsidP="009D78F4">
      <w:pPr>
        <w:pStyle w:val="Sinespaciado"/>
        <w:pBdr>
          <w:top w:val="single" w:sz="4" w:space="1" w:color="auto"/>
          <w:left w:val="single" w:sz="4" w:space="4" w:color="auto"/>
          <w:bottom w:val="single" w:sz="4" w:space="1" w:color="auto"/>
          <w:right w:val="single" w:sz="4" w:space="4" w:color="auto"/>
        </w:pBdr>
        <w:shd w:val="clear" w:color="auto" w:fill="DEEAF6" w:themeFill="accent5" w:themeFillTint="33"/>
        <w:jc w:val="both"/>
        <w:rPr>
          <w:b/>
          <w:bCs/>
          <w:sz w:val="36"/>
          <w:szCs w:val="36"/>
          <w:lang w:bidi="es-ES"/>
        </w:rPr>
      </w:pPr>
      <w:r w:rsidRPr="009D78F4">
        <w:rPr>
          <w:b/>
          <w:bCs/>
          <w:sz w:val="36"/>
          <w:szCs w:val="36"/>
          <w:lang w:bidi="es-ES"/>
        </w:rPr>
        <w:t>Educación Universitaria Católica</w:t>
      </w:r>
    </w:p>
    <w:p w14:paraId="1E72A844" w14:textId="77777777" w:rsidR="009D78F4" w:rsidRDefault="009D78F4" w:rsidP="00132745">
      <w:pPr>
        <w:pStyle w:val="Sinespaciado"/>
        <w:jc w:val="both"/>
        <w:rPr>
          <w:sz w:val="26"/>
          <w:szCs w:val="26"/>
          <w:lang w:bidi="es-ES"/>
        </w:rPr>
      </w:pPr>
    </w:p>
    <w:p w14:paraId="64F1EC13" w14:textId="77777777" w:rsidR="009D78F4" w:rsidRPr="009D78F4" w:rsidRDefault="009D78F4" w:rsidP="009D78F4">
      <w:pPr>
        <w:pStyle w:val="Sinespaciado"/>
        <w:jc w:val="center"/>
        <w:rPr>
          <w:rFonts w:ascii="Goudy Old Style" w:hAnsi="Goudy Old Style"/>
          <w:b/>
          <w:bCs/>
          <w:sz w:val="36"/>
          <w:szCs w:val="36"/>
          <w:lang w:bidi="es-ES"/>
        </w:rPr>
      </w:pPr>
      <w:r w:rsidRPr="009D78F4">
        <w:rPr>
          <w:rFonts w:ascii="Goudy Old Style" w:hAnsi="Goudy Old Style"/>
          <w:b/>
          <w:bCs/>
          <w:sz w:val="36"/>
          <w:szCs w:val="36"/>
          <w:lang w:bidi="es-ES"/>
        </w:rPr>
        <w:t xml:space="preserve">La Universidad Católica Argentina mantiene su liderazgo entre las privadas del país en el QS </w:t>
      </w:r>
      <w:proofErr w:type="spellStart"/>
      <w:r w:rsidRPr="009D78F4">
        <w:rPr>
          <w:rFonts w:ascii="Goudy Old Style" w:hAnsi="Goudy Old Style"/>
          <w:b/>
          <w:bCs/>
          <w:sz w:val="36"/>
          <w:szCs w:val="36"/>
          <w:lang w:bidi="es-ES"/>
        </w:rPr>
        <w:t>World</w:t>
      </w:r>
      <w:proofErr w:type="spellEnd"/>
      <w:r w:rsidRPr="009D78F4">
        <w:rPr>
          <w:rFonts w:ascii="Goudy Old Style" w:hAnsi="Goudy Old Style"/>
          <w:b/>
          <w:bCs/>
          <w:sz w:val="36"/>
          <w:szCs w:val="36"/>
          <w:lang w:bidi="es-ES"/>
        </w:rPr>
        <w:t xml:space="preserve"> </w:t>
      </w:r>
      <w:proofErr w:type="spellStart"/>
      <w:r w:rsidRPr="009D78F4">
        <w:rPr>
          <w:rFonts w:ascii="Goudy Old Style" w:hAnsi="Goudy Old Style"/>
          <w:b/>
          <w:bCs/>
          <w:sz w:val="36"/>
          <w:szCs w:val="36"/>
          <w:lang w:bidi="es-ES"/>
        </w:rPr>
        <w:t>University</w:t>
      </w:r>
      <w:proofErr w:type="spellEnd"/>
      <w:r w:rsidRPr="009D78F4">
        <w:rPr>
          <w:rFonts w:ascii="Goudy Old Style" w:hAnsi="Goudy Old Style"/>
          <w:b/>
          <w:bCs/>
          <w:sz w:val="36"/>
          <w:szCs w:val="36"/>
          <w:lang w:bidi="es-ES"/>
        </w:rPr>
        <w:t xml:space="preserve"> Rankings 2026 y se consolida en el Ranking de Impacto de Times Higher Education.</w:t>
      </w:r>
    </w:p>
    <w:p w14:paraId="0CB96BE7" w14:textId="30BFBB48" w:rsidR="00132745" w:rsidRDefault="009D78F4" w:rsidP="009D78F4">
      <w:pPr>
        <w:pStyle w:val="Sinespaciado"/>
        <w:jc w:val="center"/>
        <w:rPr>
          <w:sz w:val="26"/>
          <w:szCs w:val="26"/>
          <w:lang w:bidi="es-ES"/>
        </w:rPr>
      </w:pPr>
      <w:r>
        <w:rPr>
          <w:noProof/>
        </w:rPr>
        <w:drawing>
          <wp:inline distT="0" distB="0" distL="0" distR="0" wp14:anchorId="46809518" wp14:editId="4DE48EB0">
            <wp:extent cx="4991100" cy="2266950"/>
            <wp:effectExtent l="0" t="0" r="0" b="0"/>
            <wp:docPr id="11697470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47005" name=""/>
                    <pic:cNvPicPr/>
                  </pic:nvPicPr>
                  <pic:blipFill>
                    <a:blip r:embed="rId10"/>
                    <a:stretch>
                      <a:fillRect/>
                    </a:stretch>
                  </pic:blipFill>
                  <pic:spPr>
                    <a:xfrm>
                      <a:off x="0" y="0"/>
                      <a:ext cx="4991100" cy="2266950"/>
                    </a:xfrm>
                    <a:prstGeom prst="rect">
                      <a:avLst/>
                    </a:prstGeom>
                  </pic:spPr>
                </pic:pic>
              </a:graphicData>
            </a:graphic>
          </wp:inline>
        </w:drawing>
      </w:r>
    </w:p>
    <w:p w14:paraId="6C58BF77" w14:textId="77777777" w:rsidR="009D78F4" w:rsidRDefault="009D78F4" w:rsidP="009D78F4">
      <w:pPr>
        <w:pStyle w:val="Sinespaciado"/>
        <w:jc w:val="both"/>
        <w:rPr>
          <w:b/>
          <w:bCs/>
          <w:i/>
          <w:iCs/>
          <w:sz w:val="26"/>
          <w:szCs w:val="26"/>
        </w:rPr>
      </w:pPr>
    </w:p>
    <w:p w14:paraId="765B02F5" w14:textId="3AFF39CA" w:rsidR="009D78F4" w:rsidRDefault="009D78F4" w:rsidP="009D78F4">
      <w:pPr>
        <w:pStyle w:val="Sinespaciado"/>
        <w:jc w:val="both"/>
        <w:rPr>
          <w:sz w:val="26"/>
          <w:szCs w:val="26"/>
        </w:rPr>
      </w:pPr>
      <w:r w:rsidRPr="009D78F4">
        <w:rPr>
          <w:b/>
          <w:bCs/>
          <w:i/>
          <w:iCs/>
          <w:sz w:val="26"/>
          <w:szCs w:val="26"/>
        </w:rPr>
        <w:t>AICA / BUENOS AIRES / 19/06/2025 ---</w:t>
      </w:r>
      <w:r>
        <w:rPr>
          <w:sz w:val="26"/>
          <w:szCs w:val="26"/>
        </w:rPr>
        <w:t xml:space="preserve"> </w:t>
      </w:r>
      <w:r w:rsidRPr="009D78F4">
        <w:rPr>
          <w:sz w:val="26"/>
          <w:szCs w:val="26"/>
        </w:rPr>
        <w:t>La Universidad Católica Argentina (</w:t>
      </w:r>
      <w:r w:rsidRPr="009D78F4">
        <w:rPr>
          <w:b/>
          <w:bCs/>
          <w:sz w:val="26"/>
          <w:szCs w:val="26"/>
        </w:rPr>
        <w:t>UCA</w:t>
      </w:r>
      <w:r w:rsidRPr="009D78F4">
        <w:rPr>
          <w:sz w:val="26"/>
          <w:szCs w:val="26"/>
        </w:rPr>
        <w:t xml:space="preserve">) fue reconocida por séptimo año consecutivo como la mejor universidad privada del país, de acuerdo con el QS </w:t>
      </w:r>
      <w:proofErr w:type="spellStart"/>
      <w:r w:rsidRPr="009D78F4">
        <w:rPr>
          <w:sz w:val="26"/>
          <w:szCs w:val="26"/>
        </w:rPr>
        <w:t>World</w:t>
      </w:r>
      <w:proofErr w:type="spellEnd"/>
      <w:r w:rsidRPr="009D78F4">
        <w:rPr>
          <w:sz w:val="26"/>
          <w:szCs w:val="26"/>
        </w:rPr>
        <w:t xml:space="preserve"> </w:t>
      </w:r>
      <w:proofErr w:type="spellStart"/>
      <w:r w:rsidRPr="009D78F4">
        <w:rPr>
          <w:sz w:val="26"/>
          <w:szCs w:val="26"/>
        </w:rPr>
        <w:t>University</w:t>
      </w:r>
      <w:proofErr w:type="spellEnd"/>
      <w:r w:rsidRPr="009D78F4">
        <w:rPr>
          <w:sz w:val="26"/>
          <w:szCs w:val="26"/>
        </w:rPr>
        <w:t xml:space="preserve"> Rankings 2026, donde además se ubicó en el puesto 517 a nivel mundial y tercera entre todas las instituciones argentinas.</w:t>
      </w:r>
    </w:p>
    <w:p w14:paraId="1C8D74A8" w14:textId="77777777" w:rsidR="009D78F4" w:rsidRDefault="009D78F4" w:rsidP="009D78F4">
      <w:pPr>
        <w:pStyle w:val="Sinespaciado"/>
        <w:jc w:val="both"/>
        <w:rPr>
          <w:sz w:val="26"/>
          <w:szCs w:val="26"/>
        </w:rPr>
      </w:pPr>
      <w:r w:rsidRPr="009D78F4">
        <w:rPr>
          <w:sz w:val="26"/>
          <w:szCs w:val="26"/>
        </w:rPr>
        <w:lastRenderedPageBreak/>
        <w:t xml:space="preserve">El ranking, elaborado por la consultora internacional QS </w:t>
      </w:r>
      <w:proofErr w:type="spellStart"/>
      <w:r w:rsidRPr="009D78F4">
        <w:rPr>
          <w:sz w:val="26"/>
          <w:szCs w:val="26"/>
        </w:rPr>
        <w:t>Quacquarelli</w:t>
      </w:r>
      <w:proofErr w:type="spellEnd"/>
      <w:r w:rsidRPr="009D78F4">
        <w:rPr>
          <w:sz w:val="26"/>
          <w:szCs w:val="26"/>
        </w:rPr>
        <w:t xml:space="preserve"> Symonds, evalúa a 1.500 universidades del mundo según diez indicadores, entre ellos reputación académica, empleabilidad, sostenibilidad y calidad docente.</w:t>
      </w:r>
    </w:p>
    <w:p w14:paraId="7183AFCA" w14:textId="77777777" w:rsidR="009D78F4" w:rsidRPr="009D78F4" w:rsidRDefault="009D78F4" w:rsidP="009D78F4">
      <w:pPr>
        <w:pStyle w:val="Sinespaciado"/>
        <w:jc w:val="both"/>
        <w:rPr>
          <w:sz w:val="26"/>
          <w:szCs w:val="26"/>
        </w:rPr>
      </w:pPr>
    </w:p>
    <w:p w14:paraId="79C10A0C" w14:textId="77777777" w:rsidR="009D78F4" w:rsidRDefault="009D78F4" w:rsidP="009D78F4">
      <w:pPr>
        <w:pStyle w:val="Sinespaciado"/>
        <w:jc w:val="both"/>
        <w:rPr>
          <w:sz w:val="26"/>
          <w:szCs w:val="26"/>
        </w:rPr>
      </w:pPr>
      <w:r w:rsidRPr="009D78F4">
        <w:rPr>
          <w:sz w:val="26"/>
          <w:szCs w:val="26"/>
        </w:rPr>
        <w:t>En </w:t>
      </w:r>
      <w:r w:rsidRPr="009D78F4">
        <w:rPr>
          <w:b/>
          <w:bCs/>
          <w:sz w:val="26"/>
          <w:szCs w:val="26"/>
        </w:rPr>
        <w:t>Reputación Académica</w:t>
      </w:r>
      <w:r w:rsidRPr="009D78F4">
        <w:rPr>
          <w:sz w:val="26"/>
          <w:szCs w:val="26"/>
        </w:rPr>
        <w:t>, la UCA se posicionó como la primera entre las privadas del país y una de las cuatro mejores universidades argentinas, alcanzando el puesto 402 a nivel global, con una mejora de 44 posiciones respecto a 2025.</w:t>
      </w:r>
    </w:p>
    <w:p w14:paraId="4DAB5B84" w14:textId="77777777" w:rsidR="009D78F4" w:rsidRPr="009D78F4" w:rsidRDefault="009D78F4" w:rsidP="009D78F4">
      <w:pPr>
        <w:pStyle w:val="Sinespaciado"/>
        <w:jc w:val="both"/>
        <w:rPr>
          <w:sz w:val="26"/>
          <w:szCs w:val="26"/>
        </w:rPr>
      </w:pPr>
    </w:p>
    <w:p w14:paraId="7DAB7753" w14:textId="77777777" w:rsidR="009D78F4" w:rsidRDefault="009D78F4" w:rsidP="009D78F4">
      <w:pPr>
        <w:pStyle w:val="Sinespaciado"/>
        <w:jc w:val="both"/>
        <w:rPr>
          <w:sz w:val="26"/>
          <w:szCs w:val="26"/>
        </w:rPr>
      </w:pPr>
      <w:r w:rsidRPr="009D78F4">
        <w:rPr>
          <w:sz w:val="26"/>
          <w:szCs w:val="26"/>
        </w:rPr>
        <w:t>En </w:t>
      </w:r>
      <w:r w:rsidRPr="009D78F4">
        <w:rPr>
          <w:b/>
          <w:bCs/>
          <w:sz w:val="26"/>
          <w:szCs w:val="26"/>
        </w:rPr>
        <w:t>Tasas de Empleo y Perspectiva Profesional</w:t>
      </w:r>
      <w:r w:rsidRPr="009D78F4">
        <w:rPr>
          <w:sz w:val="26"/>
          <w:szCs w:val="26"/>
        </w:rPr>
        <w:t>, la universidad obtuvo el puesto 108 mundial, consolidándose como la primera universidad privada argentina y la segunda del país, además de figurar entre las diez mejores de América Latina.</w:t>
      </w:r>
    </w:p>
    <w:p w14:paraId="0261C75E" w14:textId="77777777" w:rsidR="009D78F4" w:rsidRPr="009D78F4" w:rsidRDefault="009D78F4" w:rsidP="009D78F4">
      <w:pPr>
        <w:pStyle w:val="Sinespaciado"/>
        <w:jc w:val="both"/>
        <w:rPr>
          <w:sz w:val="26"/>
          <w:szCs w:val="26"/>
        </w:rPr>
      </w:pPr>
    </w:p>
    <w:p w14:paraId="360DACDB" w14:textId="77777777" w:rsidR="009D78F4" w:rsidRDefault="009D78F4" w:rsidP="009D78F4">
      <w:pPr>
        <w:pStyle w:val="Sinespaciado"/>
        <w:jc w:val="both"/>
        <w:rPr>
          <w:sz w:val="26"/>
          <w:szCs w:val="26"/>
        </w:rPr>
      </w:pPr>
      <w:r w:rsidRPr="009D78F4">
        <w:rPr>
          <w:sz w:val="26"/>
          <w:szCs w:val="26"/>
        </w:rPr>
        <w:t>La </w:t>
      </w:r>
      <w:r w:rsidRPr="009D78F4">
        <w:rPr>
          <w:b/>
          <w:bCs/>
          <w:sz w:val="26"/>
          <w:szCs w:val="26"/>
        </w:rPr>
        <w:t>Reputación entre Empleadores</w:t>
      </w:r>
      <w:r w:rsidRPr="009D78F4">
        <w:rPr>
          <w:sz w:val="26"/>
          <w:szCs w:val="26"/>
        </w:rPr>
        <w:t>, indicador que mide la valoración de los graduados por parte del sector empresarial, ubicó nuevamente a la UCA en el tercer puesto nacional, reafirmando su posición entre las cinco primeras por 13 años consecutivos.</w:t>
      </w:r>
    </w:p>
    <w:p w14:paraId="338DABEC" w14:textId="77777777" w:rsidR="009D78F4" w:rsidRPr="009D78F4" w:rsidRDefault="009D78F4" w:rsidP="009D78F4">
      <w:pPr>
        <w:pStyle w:val="Sinespaciado"/>
        <w:jc w:val="both"/>
        <w:rPr>
          <w:sz w:val="26"/>
          <w:szCs w:val="26"/>
        </w:rPr>
      </w:pPr>
    </w:p>
    <w:p w14:paraId="45AD1138" w14:textId="77777777" w:rsidR="009D78F4" w:rsidRDefault="009D78F4" w:rsidP="009D78F4">
      <w:pPr>
        <w:pStyle w:val="Sinespaciado"/>
        <w:jc w:val="both"/>
        <w:rPr>
          <w:sz w:val="26"/>
          <w:szCs w:val="26"/>
        </w:rPr>
      </w:pPr>
      <w:r w:rsidRPr="009D78F4">
        <w:rPr>
          <w:sz w:val="26"/>
          <w:szCs w:val="26"/>
        </w:rPr>
        <w:t>En </w:t>
      </w:r>
      <w:r w:rsidRPr="009D78F4">
        <w:rPr>
          <w:b/>
          <w:bCs/>
          <w:sz w:val="26"/>
          <w:szCs w:val="26"/>
        </w:rPr>
        <w:t>Capacidad Docente</w:t>
      </w:r>
      <w:r w:rsidRPr="009D78F4">
        <w:rPr>
          <w:sz w:val="26"/>
          <w:szCs w:val="26"/>
        </w:rPr>
        <w:t>, que mide la relación entre docentes y estudiantes, la UCA alcanzó el primer lugar en la Argentina y el puesto 22 a nivel global, destacándose por ofrecer una experiencia educativa personalizada y de alta calidad.</w:t>
      </w:r>
    </w:p>
    <w:p w14:paraId="4B3F6C15" w14:textId="77777777" w:rsidR="009D78F4" w:rsidRPr="009D78F4" w:rsidRDefault="009D78F4" w:rsidP="009D78F4">
      <w:pPr>
        <w:pStyle w:val="Sinespaciado"/>
        <w:jc w:val="both"/>
        <w:rPr>
          <w:sz w:val="26"/>
          <w:szCs w:val="26"/>
        </w:rPr>
      </w:pPr>
    </w:p>
    <w:p w14:paraId="5E1A0A23" w14:textId="77777777" w:rsidR="009D78F4" w:rsidRDefault="009D78F4" w:rsidP="009D78F4">
      <w:pPr>
        <w:pStyle w:val="Sinespaciado"/>
        <w:jc w:val="both"/>
        <w:rPr>
          <w:sz w:val="26"/>
          <w:szCs w:val="26"/>
        </w:rPr>
      </w:pPr>
      <w:r w:rsidRPr="009D78F4">
        <w:rPr>
          <w:sz w:val="26"/>
          <w:szCs w:val="26"/>
        </w:rPr>
        <w:t>Además, en el indicador de </w:t>
      </w:r>
      <w:r w:rsidRPr="009D78F4">
        <w:rPr>
          <w:b/>
          <w:bCs/>
          <w:sz w:val="26"/>
          <w:szCs w:val="26"/>
        </w:rPr>
        <w:t>Sostenibilidad</w:t>
      </w:r>
      <w:r w:rsidRPr="009D78F4">
        <w:rPr>
          <w:sz w:val="26"/>
          <w:szCs w:val="26"/>
        </w:rPr>
        <w:t>, la UCA ascendió cinco posiciones y se posicionó entre las diez universidades argentinas más comprometidas con el impacto social, ambiental y la gestión responsable.</w:t>
      </w:r>
    </w:p>
    <w:p w14:paraId="4A7E65B5" w14:textId="77777777" w:rsidR="009D78F4" w:rsidRPr="009D78F4" w:rsidRDefault="009D78F4" w:rsidP="009D78F4">
      <w:pPr>
        <w:pStyle w:val="Sinespaciado"/>
        <w:jc w:val="both"/>
        <w:rPr>
          <w:sz w:val="26"/>
          <w:szCs w:val="26"/>
        </w:rPr>
      </w:pPr>
    </w:p>
    <w:p w14:paraId="2803B89C" w14:textId="77777777" w:rsidR="009D78F4" w:rsidRDefault="009D78F4" w:rsidP="009D78F4">
      <w:pPr>
        <w:pStyle w:val="Sinespaciado"/>
        <w:jc w:val="both"/>
        <w:rPr>
          <w:sz w:val="26"/>
          <w:szCs w:val="26"/>
        </w:rPr>
      </w:pPr>
      <w:r w:rsidRPr="009D78F4">
        <w:rPr>
          <w:sz w:val="26"/>
          <w:szCs w:val="26"/>
        </w:rPr>
        <w:t>El rector de la UCA, doctor Miguel Ángel Schiavone, destacó: "</w:t>
      </w:r>
      <w:r w:rsidRPr="009D78F4">
        <w:rPr>
          <w:i/>
          <w:iCs/>
          <w:sz w:val="26"/>
          <w:szCs w:val="26"/>
        </w:rPr>
        <w:t>Esta distinción es el fruto del fecundo trabajo de toda la comunidad UCA. Ponemos al alumno en el centro de la escena, con una formación integral inspirada en el humanismo cristiano, adaptada a las demandas actuales de la sociedad y con investigaciones de alto impacto</w:t>
      </w:r>
      <w:r w:rsidRPr="009D78F4">
        <w:rPr>
          <w:sz w:val="26"/>
          <w:szCs w:val="26"/>
        </w:rPr>
        <w:t>".</w:t>
      </w:r>
    </w:p>
    <w:p w14:paraId="0F734625" w14:textId="77777777" w:rsidR="009D78F4" w:rsidRPr="009D78F4" w:rsidRDefault="009D78F4" w:rsidP="009D78F4">
      <w:pPr>
        <w:pStyle w:val="Sinespaciado"/>
        <w:jc w:val="both"/>
        <w:rPr>
          <w:sz w:val="26"/>
          <w:szCs w:val="26"/>
        </w:rPr>
      </w:pPr>
    </w:p>
    <w:p w14:paraId="73ED1710" w14:textId="77777777" w:rsidR="009D78F4" w:rsidRPr="009D78F4" w:rsidRDefault="009D78F4" w:rsidP="00856EE6">
      <w:pPr>
        <w:pStyle w:val="Sinespaciado"/>
        <w:pBdr>
          <w:top w:val="single" w:sz="4" w:space="1" w:color="auto"/>
          <w:left w:val="single" w:sz="4" w:space="4" w:color="auto"/>
          <w:bottom w:val="single" w:sz="4" w:space="1" w:color="auto"/>
          <w:right w:val="single" w:sz="4" w:space="4" w:color="auto"/>
        </w:pBdr>
        <w:shd w:val="clear" w:color="auto" w:fill="002060"/>
        <w:jc w:val="center"/>
        <w:rPr>
          <w:b/>
          <w:bCs/>
          <w:sz w:val="26"/>
          <w:szCs w:val="26"/>
        </w:rPr>
      </w:pPr>
      <w:r w:rsidRPr="009D78F4">
        <w:rPr>
          <w:b/>
          <w:bCs/>
          <w:sz w:val="26"/>
          <w:szCs w:val="26"/>
        </w:rPr>
        <w:t>Reconocimiento también en el Ranking de Impacto de Times Higher Education 2025</w:t>
      </w:r>
    </w:p>
    <w:p w14:paraId="31CDEE9F" w14:textId="699ABB05" w:rsidR="009D78F4" w:rsidRDefault="009D78F4" w:rsidP="009D78F4">
      <w:pPr>
        <w:pStyle w:val="Sinespaciado"/>
        <w:jc w:val="both"/>
        <w:rPr>
          <w:sz w:val="26"/>
          <w:szCs w:val="26"/>
        </w:rPr>
      </w:pPr>
      <w:r w:rsidRPr="009D78F4">
        <w:rPr>
          <w:sz w:val="26"/>
          <w:szCs w:val="26"/>
        </w:rPr>
        <w:t>La UCA también se consolidó entre las principales universidades privadas argentinas en el </w:t>
      </w:r>
      <w:r w:rsidRPr="009D78F4">
        <w:rPr>
          <w:b/>
          <w:bCs/>
          <w:sz w:val="26"/>
          <w:szCs w:val="26"/>
        </w:rPr>
        <w:t>Ranking de Impacto 2025</w:t>
      </w:r>
      <w:r w:rsidRPr="009D78F4">
        <w:rPr>
          <w:sz w:val="26"/>
          <w:szCs w:val="26"/>
        </w:rPr>
        <w:t> de </w:t>
      </w:r>
      <w:r w:rsidRPr="009D78F4">
        <w:rPr>
          <w:b/>
          <w:bCs/>
          <w:sz w:val="26"/>
          <w:szCs w:val="26"/>
        </w:rPr>
        <w:t>Times Higher Education</w:t>
      </w:r>
      <w:r w:rsidRPr="009D78F4">
        <w:rPr>
          <w:sz w:val="26"/>
          <w:szCs w:val="26"/>
        </w:rPr>
        <w:t>, que evalúa a las universidades por su contribución a los Objetivos de Desarrollo Sostenible (ODS) de la ONU.</w:t>
      </w:r>
    </w:p>
    <w:p w14:paraId="1E22EECD" w14:textId="77777777" w:rsidR="009D78F4" w:rsidRPr="009D78F4" w:rsidRDefault="009D78F4" w:rsidP="009D78F4">
      <w:pPr>
        <w:pStyle w:val="Sinespaciado"/>
        <w:jc w:val="both"/>
        <w:rPr>
          <w:sz w:val="26"/>
          <w:szCs w:val="26"/>
        </w:rPr>
      </w:pPr>
    </w:p>
    <w:p w14:paraId="44481B35" w14:textId="77777777" w:rsidR="009D78F4" w:rsidRDefault="009D78F4" w:rsidP="009D78F4">
      <w:pPr>
        <w:pStyle w:val="Sinespaciado"/>
        <w:jc w:val="both"/>
        <w:rPr>
          <w:sz w:val="26"/>
          <w:szCs w:val="26"/>
        </w:rPr>
      </w:pPr>
      <w:r w:rsidRPr="009D78F4">
        <w:rPr>
          <w:sz w:val="26"/>
          <w:szCs w:val="26"/>
        </w:rPr>
        <w:t>Sobre un total de 2.540 universidades evaluadas de 130 países, la UCA figura entre las cinco mejores de la Argentina, destacándose especialmente en los ODS 1 (Fin de la pobreza), 12 (Producción y consumo responsables), 13 (Acción por el clima), 15 (Vida de ecosistemas terrestres), 16 (Paz, justicia e instituciones sólidas) y 17 (Alianzas para lograr los objetivos).</w:t>
      </w:r>
    </w:p>
    <w:p w14:paraId="23177872" w14:textId="77777777" w:rsidR="009D78F4" w:rsidRPr="009D78F4" w:rsidRDefault="009D78F4" w:rsidP="009D78F4">
      <w:pPr>
        <w:pStyle w:val="Sinespaciado"/>
        <w:jc w:val="both"/>
        <w:rPr>
          <w:sz w:val="26"/>
          <w:szCs w:val="26"/>
        </w:rPr>
      </w:pPr>
    </w:p>
    <w:p w14:paraId="1D48AB1B" w14:textId="15E6991D" w:rsidR="009D78F4" w:rsidRPr="009D78F4" w:rsidRDefault="009D78F4" w:rsidP="009D78F4">
      <w:pPr>
        <w:pStyle w:val="Sinespaciado"/>
        <w:jc w:val="both"/>
        <w:rPr>
          <w:sz w:val="26"/>
          <w:szCs w:val="26"/>
        </w:rPr>
      </w:pPr>
      <w:r w:rsidRPr="009D78F4">
        <w:rPr>
          <w:sz w:val="26"/>
          <w:szCs w:val="26"/>
        </w:rPr>
        <w:t>Estos logros reflejan el compromiso continuo de la UCA con la excelencia académica, la inserción laboral de sus egresados y el impacto positivo en la sociedad. +</w:t>
      </w:r>
    </w:p>
    <w:p w14:paraId="7E3AD683" w14:textId="32446E7B" w:rsidR="00336F0F" w:rsidRDefault="00000000" w:rsidP="00132745">
      <w:pPr>
        <w:pStyle w:val="Sinespaciado"/>
        <w:jc w:val="both"/>
        <w:rPr>
          <w:sz w:val="26"/>
          <w:szCs w:val="26"/>
        </w:rPr>
      </w:pPr>
      <w:r>
        <w:rPr>
          <w:sz w:val="26"/>
          <w:szCs w:val="26"/>
        </w:rPr>
        <w:pict w14:anchorId="064F2726">
          <v:rect id="_x0000_i1025" style="width:0;height:1.5pt" o:hralign="center" o:hrstd="t" o:hr="t" fillcolor="#a0a0a0" stroked="f"/>
        </w:pict>
      </w:r>
    </w:p>
    <w:p w14:paraId="00E39A8E" w14:textId="2E29374A" w:rsidR="00132745" w:rsidRDefault="00132745" w:rsidP="00132745">
      <w:pPr>
        <w:pStyle w:val="Sinespaciado"/>
        <w:jc w:val="both"/>
        <w:rPr>
          <w:sz w:val="26"/>
          <w:szCs w:val="26"/>
        </w:rPr>
      </w:pPr>
    </w:p>
    <w:p w14:paraId="73C56261" w14:textId="0E914DC6" w:rsidR="00C41095" w:rsidRPr="00C41095" w:rsidRDefault="00C41095" w:rsidP="00C41095">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C41095">
        <w:rPr>
          <w:b/>
          <w:bCs/>
          <w:sz w:val="32"/>
          <w:szCs w:val="32"/>
        </w:rPr>
        <w:t xml:space="preserve">Revista Ecclesia semanal digital – 18/06/2025 – Madrid </w:t>
      </w:r>
    </w:p>
    <w:p w14:paraId="6C418E6E" w14:textId="77777777" w:rsidR="00C41095" w:rsidRPr="00C41095" w:rsidRDefault="00C41095" w:rsidP="00C41095">
      <w:pPr>
        <w:pStyle w:val="Sinespaciado"/>
        <w:jc w:val="center"/>
        <w:rPr>
          <w:b/>
          <w:bCs/>
          <w:sz w:val="40"/>
          <w:szCs w:val="40"/>
        </w:rPr>
      </w:pPr>
      <w:r w:rsidRPr="00C41095">
        <w:rPr>
          <w:b/>
          <w:bCs/>
          <w:sz w:val="40"/>
          <w:szCs w:val="40"/>
        </w:rPr>
        <w:lastRenderedPageBreak/>
        <w:t>Sara Parvis: «El aniversario de Nicea es una gran oportunidad para el diálogo ecuménico»</w:t>
      </w:r>
    </w:p>
    <w:p w14:paraId="33035065" w14:textId="337587DF" w:rsidR="00C41095" w:rsidRDefault="00C41095" w:rsidP="00C41095">
      <w:pPr>
        <w:pStyle w:val="Sinespaciado"/>
        <w:jc w:val="center"/>
        <w:rPr>
          <w:sz w:val="28"/>
          <w:szCs w:val="28"/>
        </w:rPr>
      </w:pPr>
      <w:r w:rsidRPr="00C41095">
        <w:rPr>
          <w:sz w:val="28"/>
          <w:szCs w:val="28"/>
        </w:rPr>
        <w:t>Por Luis Rivas, Redactor Ecclesia</w:t>
      </w:r>
      <w:r>
        <w:rPr>
          <w:sz w:val="28"/>
          <w:szCs w:val="28"/>
        </w:rPr>
        <w:t xml:space="preserve">, Madrid </w:t>
      </w:r>
    </w:p>
    <w:p w14:paraId="39A8022D" w14:textId="51C486BF" w:rsidR="00C41095" w:rsidRDefault="00C41095" w:rsidP="00C41095">
      <w:pPr>
        <w:pStyle w:val="Sinespaciado"/>
        <w:rPr>
          <w:sz w:val="28"/>
          <w:szCs w:val="28"/>
        </w:rPr>
      </w:pPr>
    </w:p>
    <w:p w14:paraId="297124E9" w14:textId="7B721D55" w:rsidR="00C41095" w:rsidRDefault="00681B21" w:rsidP="00681B21">
      <w:pPr>
        <w:pStyle w:val="Sinespaciado"/>
        <w:jc w:val="both"/>
        <w:rPr>
          <w:sz w:val="26"/>
          <w:szCs w:val="26"/>
        </w:rPr>
      </w:pPr>
      <w:r>
        <w:rPr>
          <w:noProof/>
        </w:rPr>
        <w:drawing>
          <wp:anchor distT="0" distB="0" distL="114300" distR="114300" simplePos="0" relativeHeight="251658240" behindDoc="0" locked="0" layoutInCell="1" allowOverlap="1" wp14:anchorId="5FB7B206" wp14:editId="37E6E898">
            <wp:simplePos x="0" y="0"/>
            <wp:positionH relativeFrom="column">
              <wp:posOffset>0</wp:posOffset>
            </wp:positionH>
            <wp:positionV relativeFrom="paragraph">
              <wp:posOffset>86360</wp:posOffset>
            </wp:positionV>
            <wp:extent cx="2171700" cy="1885950"/>
            <wp:effectExtent l="0" t="0" r="0" b="0"/>
            <wp:wrapSquare wrapText="bothSides"/>
            <wp:docPr id="807003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03016" name=""/>
                    <pic:cNvPicPr/>
                  </pic:nvPicPr>
                  <pic:blipFill>
                    <a:blip r:embed="rId11">
                      <a:extLst>
                        <a:ext uri="{28A0092B-C50C-407E-A947-70E740481C1C}">
                          <a14:useLocalDpi xmlns:a14="http://schemas.microsoft.com/office/drawing/2010/main" val="0"/>
                        </a:ext>
                      </a:extLst>
                    </a:blip>
                    <a:stretch>
                      <a:fillRect/>
                    </a:stretch>
                  </pic:blipFill>
                  <pic:spPr>
                    <a:xfrm>
                      <a:off x="0" y="0"/>
                      <a:ext cx="2171700" cy="1885950"/>
                    </a:xfrm>
                    <a:prstGeom prst="rect">
                      <a:avLst/>
                    </a:prstGeom>
                  </pic:spPr>
                </pic:pic>
              </a:graphicData>
            </a:graphic>
            <wp14:sizeRelH relativeFrom="page">
              <wp14:pctWidth>0</wp14:pctWidth>
            </wp14:sizeRelH>
            <wp14:sizeRelV relativeFrom="page">
              <wp14:pctHeight>0</wp14:pctHeight>
            </wp14:sizeRelV>
          </wp:anchor>
        </w:drawing>
      </w:r>
      <w:r w:rsidR="00C41095" w:rsidRPr="00C41095">
        <w:rPr>
          <w:sz w:val="26"/>
          <w:szCs w:val="26"/>
        </w:rPr>
        <w:t xml:space="preserve">Sara Parvis, académica destacada de la Universidad de Edimburgo y una de las voces más reconocidas en el estudio del cristianismo primitivo y los Padres de la Iglesia, participó esta semana en el Congreso </w:t>
      </w:r>
      <w:r w:rsidR="00C41095" w:rsidRPr="00C41095">
        <w:rPr>
          <w:i/>
          <w:iCs/>
          <w:sz w:val="26"/>
          <w:szCs w:val="26"/>
        </w:rPr>
        <w:t>Símbolo: Luz de Nicea,</w:t>
      </w:r>
      <w:r w:rsidR="00C41095" w:rsidRPr="00C41095">
        <w:rPr>
          <w:sz w:val="26"/>
          <w:szCs w:val="26"/>
        </w:rPr>
        <w:t xml:space="preserve"> que, organizado por la diócesis de Córdoba, se ha sumado a los actos de celebración por el 1700 aniversario del primer concilio ecuménico de la historia. Con una sólida trayectoria investigadora y una profunda implicación en el pensamiento teológico e histórico, la profesora Parvis atiende a ECCLESIA para compartir sus perspectivas sobre el papel del pensamiento cristiano en el mundo antiguo.</w:t>
      </w:r>
    </w:p>
    <w:p w14:paraId="5751A4C7" w14:textId="77777777" w:rsidR="00C41095" w:rsidRPr="00C41095" w:rsidRDefault="00C41095" w:rsidP="00681B21">
      <w:pPr>
        <w:pStyle w:val="Sinespaciado"/>
        <w:jc w:val="both"/>
        <w:rPr>
          <w:sz w:val="26"/>
          <w:szCs w:val="26"/>
        </w:rPr>
      </w:pPr>
    </w:p>
    <w:p w14:paraId="7D181FF4" w14:textId="44862288" w:rsidR="00C41095" w:rsidRDefault="00C41095" w:rsidP="00681B21">
      <w:pPr>
        <w:pStyle w:val="Sinespaciado"/>
        <w:jc w:val="both"/>
        <w:rPr>
          <w:sz w:val="26"/>
          <w:szCs w:val="26"/>
        </w:rPr>
      </w:pPr>
      <w:r w:rsidRPr="00C41095">
        <w:rPr>
          <w:b/>
          <w:bCs/>
          <w:sz w:val="26"/>
          <w:szCs w:val="26"/>
        </w:rPr>
        <w:t>—Acaba de impartir una conferencia sobre la recepción del Concilio de Nicea en la tierra del obispo Osio…</w:t>
      </w:r>
      <w:r w:rsidR="00681B21">
        <w:rPr>
          <w:b/>
          <w:bCs/>
          <w:sz w:val="26"/>
          <w:szCs w:val="26"/>
        </w:rPr>
        <w:t xml:space="preserve"> </w:t>
      </w:r>
      <w:r w:rsidRPr="00C41095">
        <w:rPr>
          <w:sz w:val="26"/>
          <w:szCs w:val="26"/>
        </w:rPr>
        <w:t>—El tema central de mi argumento es el siguiente: la recepción de Nicea fue un proceso bastante extraño y pasó bastante tiempo antes de que se comprendiera adecuadamente su importancia. Y en este contexto, considero la carrera de Osio de Córdoba como un ejemplo específico de los problemas que encontramos. Él trabajó mucho para que el Concilio de Nicea se celebrara en el año 325, pero no llegó a ver los resultados completos en vida. Sin embargo, tras su muerte, la gente comprendió que era extremadamente importante afirmar que el Hijo es «consustancial con el Padre». Atanasio de Alejandría explicó que esto significa que todos somos hijos adoptivos de Dios, porque Jesús, que es verdaderamente Dios por naturaleza, comparte su filiación con nosotros.</w:t>
      </w:r>
    </w:p>
    <w:p w14:paraId="025BF21A" w14:textId="77777777" w:rsidR="00C41095" w:rsidRPr="00C41095" w:rsidRDefault="00C41095" w:rsidP="00681B21">
      <w:pPr>
        <w:pStyle w:val="Sinespaciado"/>
        <w:jc w:val="both"/>
        <w:rPr>
          <w:sz w:val="26"/>
          <w:szCs w:val="26"/>
        </w:rPr>
      </w:pPr>
    </w:p>
    <w:p w14:paraId="7D11B1DA" w14:textId="188615DA" w:rsidR="00C41095" w:rsidRDefault="00C41095" w:rsidP="00681B21">
      <w:pPr>
        <w:pStyle w:val="Sinespaciado"/>
        <w:jc w:val="both"/>
        <w:rPr>
          <w:sz w:val="26"/>
          <w:szCs w:val="26"/>
        </w:rPr>
      </w:pPr>
      <w:r w:rsidRPr="00C41095">
        <w:rPr>
          <w:b/>
          <w:bCs/>
          <w:sz w:val="26"/>
          <w:szCs w:val="26"/>
        </w:rPr>
        <w:t>—¿Qué aspectos del proceso de recepción le parecen más sorprendentes o quizás menos conocidos por el público en general?</w:t>
      </w:r>
      <w:r w:rsidR="00681B21">
        <w:rPr>
          <w:b/>
          <w:bCs/>
          <w:sz w:val="26"/>
          <w:szCs w:val="26"/>
        </w:rPr>
        <w:t xml:space="preserve"> </w:t>
      </w:r>
      <w:r w:rsidRPr="00C41095">
        <w:rPr>
          <w:sz w:val="26"/>
          <w:szCs w:val="26"/>
        </w:rPr>
        <w:t>—El hecho de que el término clave del Credo Niceno, «homoousios» o «consustancial», que significa que Jesús es verdaderamente Dios, estuviera oficialmente prohibido durante más de 18 años, desde el 360. Fue restablecido en el Concilio de Constantinopla de 381, el Segundo Concilio Ecuménico.</w:t>
      </w:r>
    </w:p>
    <w:p w14:paraId="314EE1A6" w14:textId="77777777" w:rsidR="00C41095" w:rsidRPr="00C41095" w:rsidRDefault="00C41095" w:rsidP="00681B21">
      <w:pPr>
        <w:pStyle w:val="Sinespaciado"/>
        <w:jc w:val="both"/>
        <w:rPr>
          <w:sz w:val="26"/>
          <w:szCs w:val="26"/>
        </w:rPr>
      </w:pPr>
    </w:p>
    <w:p w14:paraId="155DFEF1" w14:textId="23D29353" w:rsidR="00C41095" w:rsidRDefault="00C41095" w:rsidP="00681B21">
      <w:pPr>
        <w:pStyle w:val="Sinespaciado"/>
        <w:jc w:val="both"/>
        <w:rPr>
          <w:sz w:val="26"/>
          <w:szCs w:val="26"/>
        </w:rPr>
      </w:pPr>
      <w:r w:rsidRPr="00C41095">
        <w:rPr>
          <w:b/>
          <w:bCs/>
          <w:sz w:val="26"/>
          <w:szCs w:val="26"/>
        </w:rPr>
        <w:t>—¿Quiénes fueron los principales actores que dieron forma a la interpretación y aplicación del Concilio de Nicea en los años siguientes?</w:t>
      </w:r>
      <w:r w:rsidR="00681B21">
        <w:rPr>
          <w:b/>
          <w:bCs/>
          <w:sz w:val="26"/>
          <w:szCs w:val="26"/>
        </w:rPr>
        <w:t xml:space="preserve"> </w:t>
      </w:r>
      <w:r w:rsidRPr="00C41095">
        <w:rPr>
          <w:sz w:val="26"/>
          <w:szCs w:val="26"/>
        </w:rPr>
        <w:t>—Osio de Córdoba estuvo muy involucrado en el proceso en las primeras etapas. Otras personas importantes en el proceso son Atanasio de Alejandría, Basilio de Cesarea y Santa Melania la Mayor, que solía visitar a sacerdotes y monjes en Egipto con dinero y cartas de sus amigos que estaban encarcelados por creer en el Credo Niceno.</w:t>
      </w:r>
    </w:p>
    <w:p w14:paraId="64406EAC" w14:textId="77777777" w:rsidR="00C41095" w:rsidRPr="00C41095" w:rsidRDefault="00C41095" w:rsidP="00681B21">
      <w:pPr>
        <w:pStyle w:val="Sinespaciado"/>
        <w:jc w:val="both"/>
        <w:rPr>
          <w:sz w:val="26"/>
          <w:szCs w:val="26"/>
        </w:rPr>
      </w:pPr>
    </w:p>
    <w:p w14:paraId="6B4FB49D" w14:textId="197C0AF4" w:rsidR="00C41095" w:rsidRDefault="00C41095" w:rsidP="00681B21">
      <w:pPr>
        <w:pStyle w:val="Sinespaciado"/>
        <w:jc w:val="both"/>
        <w:rPr>
          <w:sz w:val="26"/>
          <w:szCs w:val="26"/>
        </w:rPr>
      </w:pPr>
      <w:r w:rsidRPr="00C41095">
        <w:rPr>
          <w:b/>
          <w:bCs/>
          <w:sz w:val="26"/>
          <w:szCs w:val="26"/>
        </w:rPr>
        <w:t>—¿En qué regiones del Imperio Romano fue más difícil la aceptación del concilio y cuáles fueron las principales razones?</w:t>
      </w:r>
      <w:r w:rsidR="00681B21">
        <w:rPr>
          <w:b/>
          <w:bCs/>
          <w:sz w:val="26"/>
          <w:szCs w:val="26"/>
        </w:rPr>
        <w:t xml:space="preserve"> </w:t>
      </w:r>
      <w:r w:rsidRPr="00C41095">
        <w:rPr>
          <w:sz w:val="26"/>
          <w:szCs w:val="26"/>
        </w:rPr>
        <w:t xml:space="preserve">—¡Variaba! Dependía del emperador que estuviera en el poder y de lo que pensara del Credo Niceno. Nicea siempre fue popular en Egipto y, por lo general, en Roma y el resto de Italia, ¡así como en España! El lugar que más tardó en aceptar el Concilio de </w:t>
      </w:r>
      <w:r w:rsidRPr="00C41095">
        <w:rPr>
          <w:sz w:val="26"/>
          <w:szCs w:val="26"/>
        </w:rPr>
        <w:lastRenderedPageBreak/>
        <w:t>Nicea, por extraño que parezca, fue Constantinopla. Parece que les gustaba bastante la idea de que el Hijo fuera un Dios secundario subordinado al Padre, porque se parecía un poco a algunas formas populares de filosofía de la época.</w:t>
      </w:r>
    </w:p>
    <w:p w14:paraId="0E855621" w14:textId="77777777" w:rsidR="00C41095" w:rsidRPr="00C41095" w:rsidRDefault="00C41095" w:rsidP="00681B21">
      <w:pPr>
        <w:pStyle w:val="Sinespaciado"/>
        <w:jc w:val="both"/>
        <w:rPr>
          <w:sz w:val="26"/>
          <w:szCs w:val="26"/>
        </w:rPr>
      </w:pPr>
    </w:p>
    <w:p w14:paraId="467ED01F" w14:textId="6EB4D2FB" w:rsidR="00C41095" w:rsidRDefault="00C41095" w:rsidP="00681B21">
      <w:pPr>
        <w:pStyle w:val="Sinespaciado"/>
        <w:jc w:val="both"/>
        <w:rPr>
          <w:sz w:val="26"/>
          <w:szCs w:val="26"/>
        </w:rPr>
      </w:pPr>
      <w:r w:rsidRPr="00C41095">
        <w:rPr>
          <w:b/>
          <w:bCs/>
          <w:sz w:val="26"/>
          <w:szCs w:val="26"/>
        </w:rPr>
        <w:t>—¿Qué fuentes considera más valiosas para estudiar la acogida del concilio: cartas, crónicas, documentos conciliares u otras?</w:t>
      </w:r>
      <w:r w:rsidR="00681B21">
        <w:rPr>
          <w:b/>
          <w:bCs/>
          <w:sz w:val="26"/>
          <w:szCs w:val="26"/>
        </w:rPr>
        <w:t xml:space="preserve"> </w:t>
      </w:r>
      <w:r w:rsidRPr="00C41095">
        <w:rPr>
          <w:sz w:val="26"/>
          <w:szCs w:val="26"/>
        </w:rPr>
        <w:t xml:space="preserve">—Las fuentes históricas clave se encuentran en los escritos históricos de Atanasio y Eusebio de Cesarea, así como en los historiadores del siglo V Sócrates, </w:t>
      </w:r>
      <w:proofErr w:type="spellStart"/>
      <w:r w:rsidRPr="00C41095">
        <w:rPr>
          <w:sz w:val="26"/>
          <w:szCs w:val="26"/>
        </w:rPr>
        <w:t>Sozomeno</w:t>
      </w:r>
      <w:proofErr w:type="spellEnd"/>
      <w:r w:rsidRPr="00C41095">
        <w:rPr>
          <w:sz w:val="26"/>
          <w:szCs w:val="26"/>
        </w:rPr>
        <w:t xml:space="preserve"> y </w:t>
      </w:r>
      <w:proofErr w:type="spellStart"/>
      <w:r w:rsidRPr="00C41095">
        <w:rPr>
          <w:sz w:val="26"/>
          <w:szCs w:val="26"/>
        </w:rPr>
        <w:t>Teodoreto</w:t>
      </w:r>
      <w:proofErr w:type="spellEnd"/>
      <w:r w:rsidRPr="00C41095">
        <w:rPr>
          <w:sz w:val="26"/>
          <w:szCs w:val="26"/>
        </w:rPr>
        <w:t xml:space="preserve">. Todos ellos están repletos de fuentes originales relevantes. Si le interesa la teología, le recomendaría </w:t>
      </w:r>
      <w:r w:rsidRPr="00C41095">
        <w:rPr>
          <w:i/>
          <w:iCs/>
          <w:sz w:val="26"/>
          <w:szCs w:val="26"/>
        </w:rPr>
        <w:t>La Trinidad</w:t>
      </w:r>
      <w:r w:rsidRPr="00C41095">
        <w:rPr>
          <w:sz w:val="26"/>
          <w:szCs w:val="26"/>
        </w:rPr>
        <w:t xml:space="preserve">, de Agustín, o </w:t>
      </w:r>
      <w:r w:rsidRPr="00C41095">
        <w:rPr>
          <w:i/>
          <w:iCs/>
          <w:sz w:val="26"/>
          <w:szCs w:val="26"/>
        </w:rPr>
        <w:t>Las cinco oraciones teológicas</w:t>
      </w:r>
      <w:r w:rsidRPr="00C41095">
        <w:rPr>
          <w:sz w:val="26"/>
          <w:szCs w:val="26"/>
        </w:rPr>
        <w:t xml:space="preserve">, de Gregorio Nacianceno. Para una historia matizada, recomiendo leer tanto </w:t>
      </w:r>
      <w:r w:rsidRPr="00C41095">
        <w:rPr>
          <w:i/>
          <w:iCs/>
          <w:sz w:val="26"/>
          <w:szCs w:val="26"/>
        </w:rPr>
        <w:t>Sobre los sínodos</w:t>
      </w:r>
      <w:r w:rsidRPr="00C41095">
        <w:rPr>
          <w:sz w:val="26"/>
          <w:szCs w:val="26"/>
        </w:rPr>
        <w:t xml:space="preserve">, de Atanasio, como </w:t>
      </w:r>
      <w:r w:rsidRPr="00C41095">
        <w:rPr>
          <w:i/>
          <w:iCs/>
          <w:sz w:val="26"/>
          <w:szCs w:val="26"/>
        </w:rPr>
        <w:t>Sobre los sínodos</w:t>
      </w:r>
      <w:r w:rsidRPr="00C41095">
        <w:rPr>
          <w:sz w:val="26"/>
          <w:szCs w:val="26"/>
        </w:rPr>
        <w:t>, de Hilario de Poitiers, y decidir con cuál de los dos se está de acuerdo. Las Actas del Concilio de Calcedonia también son muy útiles para ver cómo se recibió Nicea en el siglo V. Si quiere entrar en detalles técnicos, consulte las diferentes versiones de los credos en griego y latín de los siglos IV y V.</w:t>
      </w:r>
    </w:p>
    <w:p w14:paraId="0FCF826F" w14:textId="77777777" w:rsidR="00C41095" w:rsidRPr="00C41095" w:rsidRDefault="00C41095" w:rsidP="00681B21">
      <w:pPr>
        <w:pStyle w:val="Sinespaciado"/>
        <w:jc w:val="both"/>
        <w:rPr>
          <w:sz w:val="26"/>
          <w:szCs w:val="26"/>
        </w:rPr>
      </w:pPr>
    </w:p>
    <w:p w14:paraId="306D40E1" w14:textId="6116C188" w:rsidR="00C41095" w:rsidRDefault="00C41095" w:rsidP="00681B21">
      <w:pPr>
        <w:pStyle w:val="Sinespaciado"/>
        <w:jc w:val="both"/>
        <w:rPr>
          <w:sz w:val="26"/>
          <w:szCs w:val="26"/>
        </w:rPr>
      </w:pPr>
      <w:r w:rsidRPr="00C41095">
        <w:rPr>
          <w:b/>
          <w:bCs/>
          <w:sz w:val="26"/>
          <w:szCs w:val="26"/>
        </w:rPr>
        <w:t>—En su opinión, ¿por qué es importante estudiar la recepción de Nicea hoy en día, en una época marcada por tensiones ideológicas y eclesiásticas?</w:t>
      </w:r>
      <w:r w:rsidR="00681B21">
        <w:rPr>
          <w:b/>
          <w:bCs/>
          <w:sz w:val="26"/>
          <w:szCs w:val="26"/>
        </w:rPr>
        <w:t xml:space="preserve"> </w:t>
      </w:r>
      <w:r w:rsidRPr="00C41095">
        <w:rPr>
          <w:sz w:val="26"/>
          <w:szCs w:val="26"/>
        </w:rPr>
        <w:t>—Creo que es vital que haya una masa crítica de personas que comprendan las cuestiones teológicas e históricas del período patrístico; de lo contrario estamos fallando en nuestro deber de mantenernos al día con nuestra propia historia. En este año del 1700 aniversario del Concilio de Nicea, también es una gran oportunidad para el diálogo ecuménico y para discutir cómo compartimos la fe a través del espacio y el tiempo. Hay algunos aspectos ecuménicos bastante específicos en esto, como los diferentes enfoques de las iglesias ortodoxas orientales, la Iglesia católica latina y las diversas iglesias protestantes respecto al Credo de Nicea. Siempre es bueno comprender la fe más profundamente a nivel intelectual.</w:t>
      </w:r>
    </w:p>
    <w:p w14:paraId="68E5ADD3" w14:textId="77777777" w:rsidR="00C41095" w:rsidRPr="00C41095" w:rsidRDefault="00C41095" w:rsidP="00681B21">
      <w:pPr>
        <w:pStyle w:val="Sinespaciado"/>
        <w:jc w:val="both"/>
        <w:rPr>
          <w:sz w:val="26"/>
          <w:szCs w:val="26"/>
        </w:rPr>
      </w:pPr>
    </w:p>
    <w:p w14:paraId="51FFB36C" w14:textId="372B8153" w:rsidR="00C41095" w:rsidRDefault="00C41095" w:rsidP="00681B21">
      <w:pPr>
        <w:pStyle w:val="Sinespaciado"/>
        <w:jc w:val="both"/>
        <w:rPr>
          <w:sz w:val="26"/>
          <w:szCs w:val="26"/>
        </w:rPr>
      </w:pPr>
      <w:r w:rsidRPr="00C41095">
        <w:rPr>
          <w:sz w:val="26"/>
          <w:szCs w:val="26"/>
        </w:rPr>
        <w:t> —</w:t>
      </w:r>
      <w:r w:rsidRPr="00C41095">
        <w:rPr>
          <w:b/>
          <w:bCs/>
          <w:sz w:val="26"/>
          <w:szCs w:val="26"/>
        </w:rPr>
        <w:t>¿Qué mitos o malentendidos sobre el Concilio de Nicea cree que aún persisten y deben ser cuestionados por la investigación académica?</w:t>
      </w:r>
      <w:r w:rsidR="00681B21">
        <w:rPr>
          <w:b/>
          <w:bCs/>
          <w:sz w:val="26"/>
          <w:szCs w:val="26"/>
        </w:rPr>
        <w:t xml:space="preserve"> </w:t>
      </w:r>
      <w:r w:rsidRPr="00C41095">
        <w:rPr>
          <w:sz w:val="26"/>
          <w:szCs w:val="26"/>
        </w:rPr>
        <w:t>—Que produjo el Credo que ahora recitamos cada semana bajo el título de Credo de Nicea. Este fue redactado en Constantinopla en 381 y no se hizo realmente público en la mayoría de los lugares hasta el Concilio de Calcedonia de 451.</w:t>
      </w:r>
    </w:p>
    <w:p w14:paraId="1901C873" w14:textId="77777777" w:rsidR="00C41095" w:rsidRPr="00C41095" w:rsidRDefault="00C41095" w:rsidP="00681B21">
      <w:pPr>
        <w:pStyle w:val="Sinespaciado"/>
        <w:jc w:val="both"/>
        <w:rPr>
          <w:sz w:val="26"/>
          <w:szCs w:val="26"/>
        </w:rPr>
      </w:pPr>
    </w:p>
    <w:p w14:paraId="599307FB" w14:textId="77777777" w:rsidR="00C41095" w:rsidRDefault="00C41095" w:rsidP="00681B21">
      <w:pPr>
        <w:pStyle w:val="Sinespaciado"/>
        <w:jc w:val="both"/>
        <w:rPr>
          <w:sz w:val="26"/>
          <w:szCs w:val="26"/>
        </w:rPr>
      </w:pPr>
      <w:r w:rsidRPr="00C41095">
        <w:rPr>
          <w:sz w:val="26"/>
          <w:szCs w:val="26"/>
        </w:rPr>
        <w:t>También creo que a menudo se exagera el papel de Constantino en la convocatoria del Concilio, pero se trata de una cuestión realmente controvertida, que no creo que podamos resolver con las pruebas de que disponemos en la actualidad.</w:t>
      </w:r>
    </w:p>
    <w:p w14:paraId="1438EADD" w14:textId="77777777" w:rsidR="00C41095" w:rsidRPr="00C41095" w:rsidRDefault="00C41095" w:rsidP="00681B21">
      <w:pPr>
        <w:pStyle w:val="Sinespaciado"/>
        <w:jc w:val="both"/>
        <w:rPr>
          <w:sz w:val="26"/>
          <w:szCs w:val="26"/>
        </w:rPr>
      </w:pPr>
    </w:p>
    <w:p w14:paraId="14A2869A" w14:textId="429FF903" w:rsidR="00C41095" w:rsidRPr="00C41095" w:rsidRDefault="00C41095" w:rsidP="00681B21">
      <w:pPr>
        <w:pStyle w:val="Sinespaciado"/>
        <w:jc w:val="both"/>
        <w:rPr>
          <w:sz w:val="26"/>
          <w:szCs w:val="26"/>
        </w:rPr>
      </w:pPr>
      <w:r w:rsidRPr="00C41095">
        <w:rPr>
          <w:b/>
          <w:bCs/>
          <w:sz w:val="26"/>
          <w:szCs w:val="26"/>
        </w:rPr>
        <w:t>—Si pudiera hablar con uno de los padres nicenos, ¿a quién elegiría?</w:t>
      </w:r>
      <w:r>
        <w:rPr>
          <w:b/>
          <w:bCs/>
          <w:sz w:val="26"/>
          <w:szCs w:val="26"/>
        </w:rPr>
        <w:t xml:space="preserve"> </w:t>
      </w:r>
      <w:r w:rsidRPr="00C41095">
        <w:rPr>
          <w:sz w:val="26"/>
          <w:szCs w:val="26"/>
        </w:rPr>
        <w:t>—¡A Marcelo de Ancira, sobre quien hice mi doctorado! Le preguntaría qué decía el resto de su libro, cuyas partes han desaparecido, ya que solo tenemos fragmentos por el momento. ¡Solía soñar con encontrar un manuscrito de su libro!</w:t>
      </w:r>
    </w:p>
    <w:p w14:paraId="0998F337" w14:textId="64502ECA" w:rsidR="00C41095" w:rsidRPr="00C41095" w:rsidRDefault="00000000" w:rsidP="00C41095">
      <w:pPr>
        <w:pStyle w:val="Sinespaciado"/>
        <w:rPr>
          <w:sz w:val="28"/>
          <w:szCs w:val="28"/>
        </w:rPr>
      </w:pPr>
      <w:r>
        <w:rPr>
          <w:sz w:val="26"/>
          <w:szCs w:val="26"/>
        </w:rPr>
        <w:pict w14:anchorId="6F713020">
          <v:rect id="_x0000_i1026" style="width:0;height:1.5pt" o:hralign="center" o:hrstd="t" o:hr="t" fillcolor="#a0a0a0" stroked="f"/>
        </w:pict>
      </w:r>
    </w:p>
    <w:p w14:paraId="531E9606" w14:textId="18B702A9" w:rsidR="00681B21" w:rsidRPr="00681B21" w:rsidRDefault="00681B21" w:rsidP="00681B21">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2"/>
          <w:szCs w:val="32"/>
        </w:rPr>
      </w:pPr>
      <w:r w:rsidRPr="00681B21">
        <w:rPr>
          <w:b/>
          <w:bCs/>
          <w:sz w:val="32"/>
          <w:szCs w:val="32"/>
        </w:rPr>
        <w:t xml:space="preserve">DIARIO EXTRA digital – EDITORIAL – 20/06/2025 – COSTA RICA </w:t>
      </w:r>
    </w:p>
    <w:p w14:paraId="1AC67212" w14:textId="77777777" w:rsidR="00681B21" w:rsidRDefault="00681B21" w:rsidP="00132745">
      <w:pPr>
        <w:pStyle w:val="Sinespaciado"/>
        <w:jc w:val="both"/>
        <w:rPr>
          <w:b/>
          <w:bCs/>
          <w:sz w:val="26"/>
          <w:szCs w:val="26"/>
        </w:rPr>
      </w:pPr>
    </w:p>
    <w:p w14:paraId="578C37E9" w14:textId="77777777" w:rsidR="00681B21" w:rsidRPr="00681B21" w:rsidRDefault="00681B21" w:rsidP="00681B21">
      <w:pPr>
        <w:pStyle w:val="Sinespaciado"/>
        <w:jc w:val="center"/>
        <w:rPr>
          <w:b/>
          <w:bCs/>
          <w:sz w:val="40"/>
          <w:szCs w:val="40"/>
        </w:rPr>
      </w:pPr>
      <w:r w:rsidRPr="00681B21">
        <w:rPr>
          <w:b/>
          <w:bCs/>
          <w:sz w:val="40"/>
          <w:szCs w:val="40"/>
        </w:rPr>
        <w:t>Sobre… política internacional</w:t>
      </w:r>
    </w:p>
    <w:p w14:paraId="3949CF38" w14:textId="77777777" w:rsidR="00681B21" w:rsidRPr="00681B21" w:rsidRDefault="00681B21" w:rsidP="00681B21">
      <w:pPr>
        <w:pStyle w:val="Sinespaciado"/>
        <w:jc w:val="center"/>
        <w:rPr>
          <w:b/>
          <w:bCs/>
          <w:sz w:val="26"/>
          <w:szCs w:val="26"/>
        </w:rPr>
      </w:pPr>
      <w:r w:rsidRPr="00681B21">
        <w:rPr>
          <w:b/>
          <w:bCs/>
          <w:sz w:val="26"/>
          <w:szCs w:val="26"/>
        </w:rPr>
        <w:t>Fernando Berrocal Exministro de Seguridad Pública</w:t>
      </w:r>
    </w:p>
    <w:p w14:paraId="225CD6D6" w14:textId="77777777" w:rsidR="00681B21" w:rsidRDefault="00681B21" w:rsidP="00681B21">
      <w:pPr>
        <w:pStyle w:val="Sinespaciado"/>
        <w:jc w:val="both"/>
        <w:rPr>
          <w:sz w:val="26"/>
          <w:szCs w:val="26"/>
        </w:rPr>
      </w:pPr>
      <w:r w:rsidRPr="00681B21">
        <w:rPr>
          <w:sz w:val="26"/>
          <w:szCs w:val="26"/>
        </w:rPr>
        <w:lastRenderedPageBreak/>
        <w:t>Desde las primeras y visionarias exportaciones privadas de café al mercado europeo, coincidiendo con la independencia nacional, la variable internacional ha sido fundamental para el desarrollo integral de Costa Rica.</w:t>
      </w:r>
    </w:p>
    <w:p w14:paraId="173D0DFE" w14:textId="77777777" w:rsidR="00681B21" w:rsidRPr="00681B21" w:rsidRDefault="00681B21" w:rsidP="00681B21">
      <w:pPr>
        <w:pStyle w:val="Sinespaciado"/>
        <w:jc w:val="both"/>
        <w:rPr>
          <w:sz w:val="26"/>
          <w:szCs w:val="26"/>
        </w:rPr>
      </w:pPr>
    </w:p>
    <w:p w14:paraId="5EAAA6BB" w14:textId="77777777" w:rsidR="00681B21" w:rsidRDefault="00681B21" w:rsidP="00681B21">
      <w:pPr>
        <w:pStyle w:val="Sinespaciado"/>
        <w:jc w:val="both"/>
        <w:rPr>
          <w:sz w:val="26"/>
          <w:szCs w:val="26"/>
        </w:rPr>
      </w:pPr>
      <w:r w:rsidRPr="00681B21">
        <w:rPr>
          <w:sz w:val="26"/>
          <w:szCs w:val="26"/>
        </w:rPr>
        <w:t>Con muchísima mayor razón ahora, a estas alturas del 2025, con una economía totalmente diversificada y orientada prioritariamente hacia las exportaciones.</w:t>
      </w:r>
    </w:p>
    <w:p w14:paraId="0917BA4F" w14:textId="77777777" w:rsidR="00681B21" w:rsidRPr="00681B21" w:rsidRDefault="00681B21" w:rsidP="00681B21">
      <w:pPr>
        <w:pStyle w:val="Sinespaciado"/>
        <w:jc w:val="both"/>
        <w:rPr>
          <w:sz w:val="26"/>
          <w:szCs w:val="26"/>
        </w:rPr>
      </w:pPr>
    </w:p>
    <w:p w14:paraId="53CB4FB7" w14:textId="77777777" w:rsidR="00681B21" w:rsidRDefault="00681B21" w:rsidP="00681B21">
      <w:pPr>
        <w:pStyle w:val="Sinespaciado"/>
        <w:jc w:val="both"/>
        <w:rPr>
          <w:sz w:val="26"/>
          <w:szCs w:val="26"/>
        </w:rPr>
      </w:pPr>
      <w:r w:rsidRPr="00681B21">
        <w:rPr>
          <w:sz w:val="26"/>
          <w:szCs w:val="26"/>
        </w:rPr>
        <w:t>Es necesario, claro está, articular mucho mejor el régimen de zonas francas con el régimen definitivo y el mercado nacional, así como resolver el tema tributario y fiscal, la deuda pública, el abusivo exceso de tramitología y la reforma del Estado, o no saldremos del hueco crítico en el que estamos.</w:t>
      </w:r>
    </w:p>
    <w:p w14:paraId="046897BA" w14:textId="77777777" w:rsidR="00681B21" w:rsidRPr="00681B21" w:rsidRDefault="00681B21" w:rsidP="00681B21">
      <w:pPr>
        <w:pStyle w:val="Sinespaciado"/>
        <w:jc w:val="both"/>
        <w:rPr>
          <w:sz w:val="26"/>
          <w:szCs w:val="26"/>
        </w:rPr>
      </w:pPr>
    </w:p>
    <w:p w14:paraId="39BDFC05" w14:textId="77777777" w:rsidR="00681B21" w:rsidRDefault="00681B21" w:rsidP="00681B21">
      <w:pPr>
        <w:pStyle w:val="Sinespaciado"/>
        <w:jc w:val="both"/>
        <w:rPr>
          <w:sz w:val="26"/>
          <w:szCs w:val="26"/>
        </w:rPr>
      </w:pPr>
      <w:r w:rsidRPr="00681B21">
        <w:rPr>
          <w:sz w:val="26"/>
          <w:szCs w:val="26"/>
        </w:rPr>
        <w:t>Pero… esta columna en Diario Extra se refiere a nuestra política internacional, porque quienquiera que gane las elecciones del 2026 se encontrará de frente con una realidad ineludible y compleja, signada por tres poderosas variables en enorme e impredecible conflicto en varios frentes:</w:t>
      </w:r>
    </w:p>
    <w:p w14:paraId="566E0610" w14:textId="77777777" w:rsidR="00681B21" w:rsidRPr="00681B21" w:rsidRDefault="00681B21" w:rsidP="00681B21">
      <w:pPr>
        <w:pStyle w:val="Sinespaciado"/>
        <w:jc w:val="both"/>
        <w:rPr>
          <w:sz w:val="26"/>
          <w:szCs w:val="26"/>
        </w:rPr>
      </w:pPr>
    </w:p>
    <w:p w14:paraId="487A0BCE" w14:textId="31A37A0A" w:rsidR="00681B21" w:rsidRPr="00681B21" w:rsidRDefault="00681B21" w:rsidP="00681B21">
      <w:pPr>
        <w:pStyle w:val="Sinespaciado"/>
        <w:numPr>
          <w:ilvl w:val="0"/>
          <w:numId w:val="46"/>
        </w:numPr>
        <w:jc w:val="both"/>
        <w:rPr>
          <w:sz w:val="26"/>
          <w:szCs w:val="26"/>
        </w:rPr>
      </w:pPr>
      <w:r w:rsidRPr="00681B21">
        <w:rPr>
          <w:sz w:val="26"/>
          <w:szCs w:val="26"/>
        </w:rPr>
        <w:t>La guerra comercial y arancelaria del presidente Trump con China, la Unión Europea y todo el mundo, incluidos los países firmantes del TLC, en un contexto en que el mercado estadounidense es fundamental y representa casi la mitad de las exportaciones costarricenses.</w:t>
      </w:r>
    </w:p>
    <w:p w14:paraId="0D23BC53" w14:textId="20E2DC5E" w:rsidR="00681B21" w:rsidRPr="00681B21" w:rsidRDefault="00681B21" w:rsidP="00681B21">
      <w:pPr>
        <w:pStyle w:val="Sinespaciado"/>
        <w:numPr>
          <w:ilvl w:val="0"/>
          <w:numId w:val="46"/>
        </w:numPr>
        <w:jc w:val="both"/>
        <w:rPr>
          <w:sz w:val="26"/>
          <w:szCs w:val="26"/>
        </w:rPr>
      </w:pPr>
      <w:r w:rsidRPr="00681B21">
        <w:rPr>
          <w:sz w:val="26"/>
          <w:szCs w:val="26"/>
        </w:rPr>
        <w:t>Los cambios objetivos, económicos, políticos y en las relaciones de poder mundial, consecuencia de la profunda y extendida revolución de las comunicaciones y la informática, unidos al proceso acelerado de globalización de la economía, el libre comercio y el multilateralismo de las últimas décadas.</w:t>
      </w:r>
    </w:p>
    <w:p w14:paraId="2EFC7181" w14:textId="3A2CC429" w:rsidR="00681B21" w:rsidRPr="00681B21" w:rsidRDefault="00681B21" w:rsidP="00681B21">
      <w:pPr>
        <w:pStyle w:val="Sinespaciado"/>
        <w:numPr>
          <w:ilvl w:val="0"/>
          <w:numId w:val="46"/>
        </w:numPr>
        <w:jc w:val="both"/>
        <w:rPr>
          <w:sz w:val="26"/>
          <w:szCs w:val="26"/>
        </w:rPr>
      </w:pPr>
      <w:r w:rsidRPr="00681B21">
        <w:rPr>
          <w:sz w:val="26"/>
          <w:szCs w:val="26"/>
        </w:rPr>
        <w:t>El peligroso debilitamiento de la ONU y su antes poderoso Consejo de Seguridad, y tres guerras simultáneas que ponen en serio peligro la paz y la estabilidad mundial: Israel-Irán, Rusia-Ucrania e Israel y la Franja de Gaza.</w:t>
      </w:r>
    </w:p>
    <w:p w14:paraId="7DA0145F" w14:textId="77777777" w:rsidR="00681B21" w:rsidRDefault="00681B21" w:rsidP="00681B21">
      <w:pPr>
        <w:pStyle w:val="Sinespaciado"/>
        <w:jc w:val="both"/>
        <w:rPr>
          <w:sz w:val="26"/>
          <w:szCs w:val="26"/>
        </w:rPr>
      </w:pPr>
    </w:p>
    <w:p w14:paraId="259B21EE" w14:textId="2D930E80" w:rsidR="00681B21" w:rsidRDefault="00681B21" w:rsidP="00681B21">
      <w:pPr>
        <w:pStyle w:val="Sinespaciado"/>
        <w:jc w:val="both"/>
        <w:rPr>
          <w:sz w:val="26"/>
          <w:szCs w:val="26"/>
        </w:rPr>
      </w:pPr>
      <w:r w:rsidRPr="00681B21">
        <w:rPr>
          <w:sz w:val="26"/>
          <w:szCs w:val="26"/>
        </w:rPr>
        <w:t>En ese contexto complejo y difícil, y como país democrático, sin ejército ni militares, Costa Rica deberá seguir defendiendo los principios y valores históricos de nuestra política exterior, vinculados a la paz, el desarme, la conservación de la tierra y el mar, la defensa de los derechos humanos y el derecho internacional. Orgullosamente, eso somos en América Latina.</w:t>
      </w:r>
    </w:p>
    <w:p w14:paraId="3A4696CD" w14:textId="77777777" w:rsidR="00681B21" w:rsidRPr="00681B21" w:rsidRDefault="00681B21" w:rsidP="00681B21">
      <w:pPr>
        <w:pStyle w:val="Sinespaciado"/>
        <w:jc w:val="both"/>
        <w:rPr>
          <w:sz w:val="26"/>
          <w:szCs w:val="26"/>
        </w:rPr>
      </w:pPr>
    </w:p>
    <w:p w14:paraId="4B71668D" w14:textId="77777777" w:rsidR="00681B21" w:rsidRDefault="00681B21" w:rsidP="00681B21">
      <w:pPr>
        <w:pStyle w:val="Sinespaciado"/>
        <w:jc w:val="both"/>
        <w:rPr>
          <w:sz w:val="26"/>
          <w:szCs w:val="26"/>
        </w:rPr>
      </w:pPr>
      <w:r w:rsidRPr="00681B21">
        <w:rPr>
          <w:sz w:val="26"/>
          <w:szCs w:val="26"/>
        </w:rPr>
        <w:t>A la vez, y con mucha más intensidad y determinación que antes, el factor prioritario y principal de nuestra política internacional deberá ser el comercio exterior, la atracción de inversiones extranjeras directas y nuevas tecnologías, la seguridad nacional y la lucha contra la narcoactividad transnacional.</w:t>
      </w:r>
    </w:p>
    <w:p w14:paraId="3758A601" w14:textId="77777777" w:rsidR="00681B21" w:rsidRPr="00681B21" w:rsidRDefault="00681B21" w:rsidP="00681B21">
      <w:pPr>
        <w:pStyle w:val="Sinespaciado"/>
        <w:jc w:val="both"/>
        <w:rPr>
          <w:sz w:val="26"/>
          <w:szCs w:val="26"/>
        </w:rPr>
      </w:pPr>
    </w:p>
    <w:p w14:paraId="587806D0" w14:textId="77777777" w:rsidR="00681B21" w:rsidRDefault="00681B21" w:rsidP="00681B21">
      <w:pPr>
        <w:pStyle w:val="Sinespaciado"/>
        <w:jc w:val="both"/>
        <w:rPr>
          <w:sz w:val="26"/>
          <w:szCs w:val="26"/>
        </w:rPr>
      </w:pPr>
      <w:r w:rsidRPr="00681B21">
        <w:rPr>
          <w:sz w:val="26"/>
          <w:szCs w:val="26"/>
        </w:rPr>
        <w:t>Y por los vientos turbulentos que corren a nivel mundial, no será nada fácil.</w:t>
      </w:r>
    </w:p>
    <w:p w14:paraId="1D3DFAD7" w14:textId="77777777" w:rsidR="00681B21" w:rsidRPr="00681B21" w:rsidRDefault="00681B21" w:rsidP="00681B21">
      <w:pPr>
        <w:pStyle w:val="Sinespaciado"/>
        <w:jc w:val="both"/>
        <w:rPr>
          <w:sz w:val="26"/>
          <w:szCs w:val="26"/>
        </w:rPr>
      </w:pPr>
    </w:p>
    <w:p w14:paraId="0FAA405E" w14:textId="77777777" w:rsidR="00681B21" w:rsidRPr="00681B21" w:rsidRDefault="00681B21" w:rsidP="00681B21">
      <w:pPr>
        <w:pStyle w:val="Sinespaciado"/>
        <w:jc w:val="both"/>
        <w:rPr>
          <w:sz w:val="26"/>
          <w:szCs w:val="26"/>
        </w:rPr>
      </w:pPr>
      <w:r w:rsidRPr="00681B21">
        <w:rPr>
          <w:sz w:val="26"/>
          <w:szCs w:val="26"/>
        </w:rPr>
        <w:t>El futuro gobierno deberá necesariamente implementar, como su gran reto, políticas soberanas, valientes, inteligentes, coherentes y bien planificadas para una política internacional integral, activa, digna y exitosa, o pondremos en serio peligro lo que es y ha representado Costa Rica.</w:t>
      </w:r>
    </w:p>
    <w:p w14:paraId="117411B8" w14:textId="77777777" w:rsidR="00681B21" w:rsidRPr="00681B21" w:rsidRDefault="00681B21" w:rsidP="00681B21">
      <w:pPr>
        <w:pStyle w:val="Sinespaciado"/>
        <w:jc w:val="both"/>
        <w:rPr>
          <w:sz w:val="26"/>
          <w:szCs w:val="26"/>
        </w:rPr>
      </w:pPr>
      <w:r w:rsidRPr="00681B21">
        <w:rPr>
          <w:sz w:val="26"/>
          <w:szCs w:val="26"/>
        </w:rPr>
        <w:t>¿Y usted qué opina?</w:t>
      </w:r>
    </w:p>
    <w:p w14:paraId="1774FA6A" w14:textId="77777777" w:rsidR="00A5633C" w:rsidRPr="00A5633C" w:rsidRDefault="00A5633C" w:rsidP="00A5633C">
      <w:pPr>
        <w:pStyle w:val="Sinespaciado"/>
        <w:pBdr>
          <w:top w:val="single" w:sz="4" w:space="1" w:color="auto"/>
          <w:left w:val="single" w:sz="4" w:space="4" w:color="auto"/>
          <w:bottom w:val="single" w:sz="4" w:space="1" w:color="auto"/>
          <w:right w:val="single" w:sz="4" w:space="4" w:color="auto"/>
        </w:pBdr>
        <w:shd w:val="clear" w:color="auto" w:fill="FFFF00"/>
        <w:jc w:val="center"/>
        <w:rPr>
          <w:rFonts w:ascii="Comic Sans MS" w:hAnsi="Comic Sans MS"/>
          <w:b/>
          <w:bCs/>
          <w:sz w:val="40"/>
          <w:szCs w:val="40"/>
          <w:lang w:val="es-ES"/>
        </w:rPr>
      </w:pPr>
      <w:r w:rsidRPr="00A5633C">
        <w:rPr>
          <w:rFonts w:ascii="Comic Sans MS" w:hAnsi="Comic Sans MS"/>
          <w:b/>
          <w:bCs/>
          <w:sz w:val="40"/>
          <w:szCs w:val="40"/>
          <w:lang w:val="es-ES"/>
        </w:rPr>
        <w:lastRenderedPageBreak/>
        <w:t>Promulgación de los Decretos del Dicasterio para las Causas de los Santos, 20/06/2025</w:t>
      </w:r>
    </w:p>
    <w:p w14:paraId="745A561E" w14:textId="77777777" w:rsidR="00A5633C" w:rsidRPr="00A5633C" w:rsidRDefault="00A5633C" w:rsidP="00A5633C">
      <w:pPr>
        <w:pStyle w:val="Sinespaciado"/>
        <w:jc w:val="both"/>
        <w:rPr>
          <w:sz w:val="26"/>
          <w:szCs w:val="26"/>
        </w:rPr>
      </w:pPr>
    </w:p>
    <w:p w14:paraId="31912C5F" w14:textId="77777777" w:rsidR="00A5633C" w:rsidRPr="00A5633C" w:rsidRDefault="00A5633C" w:rsidP="00A5633C">
      <w:pPr>
        <w:pStyle w:val="Sinespaciado"/>
        <w:jc w:val="both"/>
        <w:rPr>
          <w:rFonts w:ascii="Goudy Old Style" w:hAnsi="Goudy Old Style"/>
          <w:sz w:val="28"/>
          <w:szCs w:val="28"/>
          <w:lang w:val="es-ES"/>
        </w:rPr>
      </w:pPr>
      <w:r w:rsidRPr="00A5633C">
        <w:rPr>
          <w:rFonts w:ascii="Goudy Old Style" w:hAnsi="Goudy Old Style"/>
          <w:sz w:val="28"/>
          <w:szCs w:val="28"/>
          <w:lang w:val="es-ES"/>
        </w:rPr>
        <w:t>Durante la Audiencia concedida a Su Eminencia el Cardenal Marcello Semeraro, Prefecto del Dicasterio para las Causas de los Santos, el Sumo Pontífice autorizó a dicho Dicasterio a promulgar los Decretos relativos a:</w:t>
      </w:r>
    </w:p>
    <w:p w14:paraId="295FF5CE" w14:textId="77777777" w:rsidR="00A5633C" w:rsidRPr="00A5633C" w:rsidRDefault="00A5633C" w:rsidP="00A5633C">
      <w:pPr>
        <w:pStyle w:val="Sinespaciado"/>
        <w:jc w:val="both"/>
        <w:rPr>
          <w:sz w:val="26"/>
          <w:szCs w:val="26"/>
          <w:lang w:val="es-ES"/>
        </w:rPr>
      </w:pPr>
    </w:p>
    <w:p w14:paraId="6165A9A3" w14:textId="77777777" w:rsidR="00A5633C" w:rsidRPr="00A5633C" w:rsidRDefault="00A5633C" w:rsidP="00A5633C">
      <w:pPr>
        <w:pStyle w:val="Sinespaciado"/>
        <w:jc w:val="both"/>
        <w:rPr>
          <w:sz w:val="26"/>
          <w:szCs w:val="26"/>
          <w:lang w:val="es-ES"/>
        </w:rPr>
      </w:pPr>
      <w:r w:rsidRPr="00A5633C">
        <w:rPr>
          <w:sz w:val="26"/>
          <w:szCs w:val="26"/>
          <w:lang w:val="es-ES"/>
        </w:rPr>
        <w:t xml:space="preserve">- el milagro ocurrido por intercesión del </w:t>
      </w:r>
      <w:r w:rsidRPr="00A5633C">
        <w:rPr>
          <w:b/>
          <w:bCs/>
          <w:sz w:val="26"/>
          <w:szCs w:val="26"/>
          <w:lang w:val="es-ES"/>
        </w:rPr>
        <w:t>Venerable Siervo de Dios Salvador Valera Parra</w:t>
      </w:r>
      <w:r w:rsidRPr="00A5633C">
        <w:rPr>
          <w:sz w:val="26"/>
          <w:szCs w:val="26"/>
          <w:lang w:val="es-ES"/>
        </w:rPr>
        <w:t>, sacerdote diocesano, arcipreste y párroco de Huércal-Overa, nacido el 27 de febrero de 1816 en Huércal-Overa (España) y fallecido allí el 15 de marzo de 1889;</w:t>
      </w:r>
    </w:p>
    <w:p w14:paraId="1429CF33" w14:textId="77777777" w:rsidR="00A5633C" w:rsidRPr="00A5633C" w:rsidRDefault="00A5633C" w:rsidP="00A5633C">
      <w:pPr>
        <w:pStyle w:val="Sinespaciado"/>
        <w:jc w:val="both"/>
        <w:rPr>
          <w:sz w:val="26"/>
          <w:szCs w:val="26"/>
          <w:lang w:val="es-ES"/>
        </w:rPr>
      </w:pPr>
    </w:p>
    <w:p w14:paraId="22FE8A1B" w14:textId="77777777" w:rsidR="00A5633C" w:rsidRPr="00A5633C" w:rsidRDefault="00A5633C" w:rsidP="00A5633C">
      <w:pPr>
        <w:pStyle w:val="Sinespaciado"/>
        <w:jc w:val="both"/>
        <w:rPr>
          <w:sz w:val="26"/>
          <w:szCs w:val="26"/>
          <w:lang w:val="es-ES"/>
        </w:rPr>
      </w:pPr>
      <w:r w:rsidRPr="00A5633C">
        <w:rPr>
          <w:sz w:val="26"/>
          <w:szCs w:val="26"/>
          <w:lang w:val="es-ES"/>
        </w:rPr>
        <w:t xml:space="preserve">- el martirio de los </w:t>
      </w:r>
      <w:r w:rsidRPr="00A5633C">
        <w:rPr>
          <w:b/>
          <w:bCs/>
          <w:sz w:val="26"/>
          <w:szCs w:val="26"/>
          <w:lang w:val="es-ES"/>
        </w:rPr>
        <w:t xml:space="preserve">Siervos de Dios Manuel Izquierdo </w:t>
      </w:r>
      <w:proofErr w:type="spellStart"/>
      <w:r w:rsidRPr="00A5633C">
        <w:rPr>
          <w:b/>
          <w:bCs/>
          <w:sz w:val="26"/>
          <w:szCs w:val="26"/>
          <w:lang w:val="es-ES"/>
        </w:rPr>
        <w:t>Izquierdo</w:t>
      </w:r>
      <w:proofErr w:type="spellEnd"/>
      <w:r w:rsidRPr="00A5633C">
        <w:rPr>
          <w:sz w:val="26"/>
          <w:szCs w:val="26"/>
          <w:lang w:val="es-ES"/>
        </w:rPr>
        <w:t>, sacerdote diocesano, y 58 Compañeros de la Diócesis de Jaén (España), asesinados entre 1936 y 1938, por odio a la fe, en diversos lugares de España, en el contexto de la misma persecución;</w:t>
      </w:r>
    </w:p>
    <w:p w14:paraId="1A04F897" w14:textId="77777777" w:rsidR="00A5633C" w:rsidRPr="00A5633C" w:rsidRDefault="00A5633C" w:rsidP="00A5633C">
      <w:pPr>
        <w:pStyle w:val="Sinespaciado"/>
        <w:jc w:val="both"/>
        <w:rPr>
          <w:sz w:val="26"/>
          <w:szCs w:val="26"/>
          <w:lang w:val="es-ES"/>
        </w:rPr>
      </w:pPr>
    </w:p>
    <w:p w14:paraId="4BC176F8" w14:textId="77777777" w:rsidR="00A5633C" w:rsidRPr="00A5633C" w:rsidRDefault="00A5633C" w:rsidP="00A5633C">
      <w:pPr>
        <w:pStyle w:val="Sinespaciado"/>
        <w:jc w:val="both"/>
        <w:rPr>
          <w:sz w:val="26"/>
          <w:szCs w:val="26"/>
          <w:lang w:val="es-ES"/>
        </w:rPr>
      </w:pPr>
      <w:r w:rsidRPr="00A5633C">
        <w:rPr>
          <w:sz w:val="26"/>
          <w:szCs w:val="26"/>
          <w:lang w:val="es-ES"/>
        </w:rPr>
        <w:t xml:space="preserve">- el martirio de los </w:t>
      </w:r>
      <w:r w:rsidRPr="00A5633C">
        <w:rPr>
          <w:b/>
          <w:bCs/>
          <w:sz w:val="26"/>
          <w:szCs w:val="26"/>
          <w:lang w:val="es-ES"/>
        </w:rPr>
        <w:t>Siervos de Dios Antonio Montañés Chiquero, sacerdote diocesano</w:t>
      </w:r>
      <w:r w:rsidRPr="00A5633C">
        <w:rPr>
          <w:sz w:val="26"/>
          <w:szCs w:val="26"/>
          <w:lang w:val="es-ES"/>
        </w:rPr>
        <w:t>, y 64 compañeros de la Diócesis de Jaén (España), asesinados entre 1936 y 1937 por odio a la fe, en diferentes lugares de España, en el contexto de la misma persecución;</w:t>
      </w:r>
    </w:p>
    <w:p w14:paraId="57FDF82F" w14:textId="77777777" w:rsidR="00A5633C" w:rsidRPr="00A5633C" w:rsidRDefault="00A5633C" w:rsidP="00A5633C">
      <w:pPr>
        <w:pStyle w:val="Sinespaciado"/>
        <w:jc w:val="both"/>
        <w:rPr>
          <w:sz w:val="26"/>
          <w:szCs w:val="26"/>
          <w:lang w:val="es-ES"/>
        </w:rPr>
      </w:pPr>
    </w:p>
    <w:p w14:paraId="45271916" w14:textId="77777777" w:rsidR="00A5633C" w:rsidRPr="00A5633C" w:rsidRDefault="00A5633C" w:rsidP="00A5633C">
      <w:pPr>
        <w:pStyle w:val="Sinespaciado"/>
        <w:jc w:val="both"/>
        <w:rPr>
          <w:sz w:val="26"/>
          <w:szCs w:val="26"/>
        </w:rPr>
      </w:pPr>
      <w:r w:rsidRPr="00A5633C">
        <w:rPr>
          <w:sz w:val="26"/>
          <w:szCs w:val="26"/>
          <w:lang w:val="es-ES"/>
        </w:rPr>
        <w:t xml:space="preserve">- el martirio de los </w:t>
      </w:r>
      <w:r w:rsidRPr="00A5633C">
        <w:rPr>
          <w:b/>
          <w:bCs/>
          <w:sz w:val="26"/>
          <w:szCs w:val="26"/>
          <w:lang w:val="es-ES"/>
        </w:rPr>
        <w:t xml:space="preserve">Siervos de Dios </w:t>
      </w:r>
      <w:proofErr w:type="spellStart"/>
      <w:r w:rsidRPr="00A5633C">
        <w:rPr>
          <w:b/>
          <w:bCs/>
          <w:sz w:val="26"/>
          <w:szCs w:val="26"/>
          <w:lang w:val="es-ES"/>
        </w:rPr>
        <w:t>Raimond</w:t>
      </w:r>
      <w:proofErr w:type="spellEnd"/>
      <w:r w:rsidRPr="00A5633C">
        <w:rPr>
          <w:b/>
          <w:bCs/>
          <w:sz w:val="26"/>
          <w:szCs w:val="26"/>
          <w:lang w:val="es-ES"/>
        </w:rPr>
        <w:t xml:space="preserve"> </w:t>
      </w:r>
      <w:proofErr w:type="spellStart"/>
      <w:r w:rsidRPr="00A5633C">
        <w:rPr>
          <w:b/>
          <w:bCs/>
          <w:sz w:val="26"/>
          <w:szCs w:val="26"/>
          <w:lang w:val="es-ES"/>
        </w:rPr>
        <w:t>Cayré</w:t>
      </w:r>
      <w:proofErr w:type="spellEnd"/>
      <w:r w:rsidRPr="00A5633C">
        <w:rPr>
          <w:sz w:val="26"/>
          <w:szCs w:val="26"/>
          <w:lang w:val="es-ES"/>
        </w:rPr>
        <w:t xml:space="preserve">, sacerdote diocesano, </w:t>
      </w:r>
      <w:r w:rsidRPr="00A5633C">
        <w:rPr>
          <w:b/>
          <w:bCs/>
          <w:sz w:val="26"/>
          <w:szCs w:val="26"/>
          <w:lang w:val="es-ES"/>
        </w:rPr>
        <w:t xml:space="preserve">Gerard Martin </w:t>
      </w:r>
      <w:proofErr w:type="spellStart"/>
      <w:r w:rsidRPr="00A5633C">
        <w:rPr>
          <w:b/>
          <w:bCs/>
          <w:sz w:val="26"/>
          <w:szCs w:val="26"/>
          <w:lang w:val="es-ES"/>
        </w:rPr>
        <w:t>Cendrier</w:t>
      </w:r>
      <w:proofErr w:type="spellEnd"/>
      <w:r w:rsidRPr="00A5633C">
        <w:rPr>
          <w:sz w:val="26"/>
          <w:szCs w:val="26"/>
          <w:lang w:val="es-ES"/>
        </w:rPr>
        <w:t xml:space="preserve">, religioso profeso de la Orden de los Frailes Menores, Roger </w:t>
      </w:r>
      <w:proofErr w:type="spellStart"/>
      <w:r w:rsidRPr="00A5633C">
        <w:rPr>
          <w:sz w:val="26"/>
          <w:szCs w:val="26"/>
          <w:lang w:val="es-ES"/>
        </w:rPr>
        <w:t>Vallée</w:t>
      </w:r>
      <w:proofErr w:type="spellEnd"/>
      <w:r w:rsidRPr="00A5633C">
        <w:rPr>
          <w:sz w:val="26"/>
          <w:szCs w:val="26"/>
          <w:lang w:val="es-ES"/>
        </w:rPr>
        <w:t>, seminarista, Jean Mestre, fiel laico, y 46 compañeros, asesinados entre 1944 y 1945 por odio a la fe, en diferentes lugares, en el contexto de la misma persecución;</w:t>
      </w:r>
    </w:p>
    <w:p w14:paraId="6024618F" w14:textId="10B05D2F" w:rsidR="00C41095" w:rsidRDefault="00C41095" w:rsidP="00132745">
      <w:pPr>
        <w:pStyle w:val="Sinespaciado"/>
        <w:jc w:val="both"/>
        <w:rPr>
          <w:sz w:val="26"/>
          <w:szCs w:val="26"/>
        </w:rPr>
      </w:pPr>
    </w:p>
    <w:p w14:paraId="6030D898" w14:textId="77777777" w:rsidR="00A5633C" w:rsidRPr="00A5633C" w:rsidRDefault="00A5633C" w:rsidP="00A5633C">
      <w:pPr>
        <w:pStyle w:val="Sinespaciado"/>
        <w:jc w:val="both"/>
        <w:rPr>
          <w:sz w:val="26"/>
          <w:szCs w:val="26"/>
          <w:lang w:val="es-ES"/>
        </w:rPr>
      </w:pPr>
      <w:r w:rsidRPr="00A5633C">
        <w:rPr>
          <w:sz w:val="26"/>
          <w:szCs w:val="26"/>
          <w:lang w:val="es-ES"/>
        </w:rPr>
        <w:t xml:space="preserve">las virtudes heroicas del </w:t>
      </w:r>
      <w:r w:rsidRPr="00A5633C">
        <w:rPr>
          <w:b/>
          <w:bCs/>
          <w:sz w:val="26"/>
          <w:szCs w:val="26"/>
          <w:lang w:val="es-ES"/>
        </w:rPr>
        <w:t xml:space="preserve">Siervo de Dios Raffaele </w:t>
      </w:r>
      <w:proofErr w:type="spellStart"/>
      <w:r w:rsidRPr="00A5633C">
        <w:rPr>
          <w:b/>
          <w:bCs/>
          <w:sz w:val="26"/>
          <w:szCs w:val="26"/>
          <w:lang w:val="es-ES"/>
        </w:rPr>
        <w:t>Mennella</w:t>
      </w:r>
      <w:proofErr w:type="spellEnd"/>
      <w:r w:rsidRPr="00A5633C">
        <w:rPr>
          <w:sz w:val="26"/>
          <w:szCs w:val="26"/>
          <w:lang w:val="es-ES"/>
        </w:rPr>
        <w:t>, clérigo profeso de la Congregación de los Misioneros de los Sagrados Corazones, nacido el 22 de junio de 1877 en Torre del Greco (Italia) y fallecido allí el 15 de septiembre de 1898;</w:t>
      </w:r>
    </w:p>
    <w:p w14:paraId="4CF222CC" w14:textId="77777777" w:rsidR="00A5633C" w:rsidRPr="00A5633C" w:rsidRDefault="00A5633C" w:rsidP="00A5633C">
      <w:pPr>
        <w:pStyle w:val="Sinespaciado"/>
        <w:jc w:val="both"/>
        <w:rPr>
          <w:sz w:val="26"/>
          <w:szCs w:val="26"/>
          <w:lang w:val="es-ES"/>
        </w:rPr>
      </w:pPr>
    </w:p>
    <w:p w14:paraId="002DD550" w14:textId="05021EF3" w:rsidR="00A5633C" w:rsidRPr="00A5633C" w:rsidRDefault="00A5633C" w:rsidP="00A5633C">
      <w:pPr>
        <w:pStyle w:val="Sinespaciado"/>
        <w:jc w:val="both"/>
        <w:rPr>
          <w:sz w:val="26"/>
          <w:szCs w:val="26"/>
          <w:lang w:val="es-ES"/>
        </w:rPr>
      </w:pPr>
      <w:r w:rsidRPr="00A5633C">
        <w:rPr>
          <w:sz w:val="26"/>
          <w:szCs w:val="26"/>
          <w:lang w:val="es-ES"/>
        </w:rPr>
        <w:t xml:space="preserve">- las virtudes heroicas del </w:t>
      </w:r>
      <w:r w:rsidRPr="00A5633C">
        <w:rPr>
          <w:b/>
          <w:bCs/>
          <w:sz w:val="26"/>
          <w:szCs w:val="26"/>
          <w:lang w:val="es-ES"/>
        </w:rPr>
        <w:t xml:space="preserve">Siervo de Dios João </w:t>
      </w:r>
      <w:proofErr w:type="spellStart"/>
      <w:r w:rsidRPr="00A5633C">
        <w:rPr>
          <w:b/>
          <w:bCs/>
          <w:sz w:val="26"/>
          <w:szCs w:val="26"/>
          <w:lang w:val="es-ES"/>
        </w:rPr>
        <w:t>Luiz</w:t>
      </w:r>
      <w:proofErr w:type="spellEnd"/>
      <w:r w:rsidRPr="00A5633C">
        <w:rPr>
          <w:b/>
          <w:bCs/>
          <w:sz w:val="26"/>
          <w:szCs w:val="26"/>
          <w:lang w:val="es-ES"/>
        </w:rPr>
        <w:t xml:space="preserve"> </w:t>
      </w:r>
      <w:proofErr w:type="spellStart"/>
      <w:r w:rsidRPr="00A5633C">
        <w:rPr>
          <w:b/>
          <w:bCs/>
          <w:sz w:val="26"/>
          <w:szCs w:val="26"/>
          <w:lang w:val="es-ES"/>
        </w:rPr>
        <w:t>Pozzobon</w:t>
      </w:r>
      <w:proofErr w:type="spellEnd"/>
      <w:r w:rsidRPr="00A5633C">
        <w:rPr>
          <w:sz w:val="26"/>
          <w:szCs w:val="26"/>
          <w:lang w:val="es-ES"/>
        </w:rPr>
        <w:t xml:space="preserve">, diácono permanente y padre de familia, nacido el 12 de diciembre de 1904 en el distrito de </w:t>
      </w:r>
      <w:proofErr w:type="spellStart"/>
      <w:r w:rsidRPr="00A5633C">
        <w:rPr>
          <w:sz w:val="26"/>
          <w:szCs w:val="26"/>
          <w:lang w:val="es-ES"/>
        </w:rPr>
        <w:t>Cachoeira</w:t>
      </w:r>
      <w:proofErr w:type="spellEnd"/>
      <w:r w:rsidRPr="00A5633C">
        <w:rPr>
          <w:sz w:val="26"/>
          <w:szCs w:val="26"/>
          <w:lang w:val="es-ES"/>
        </w:rPr>
        <w:t>, en el estado de Rio Grande do Sul (Brasil) y fallecido en Santa María (Brasil) el 27 de junio de 1985;</w:t>
      </w:r>
    </w:p>
    <w:p w14:paraId="795D126F" w14:textId="77777777" w:rsidR="00A5633C" w:rsidRPr="00A5633C" w:rsidRDefault="00A5633C" w:rsidP="00A5633C">
      <w:pPr>
        <w:pStyle w:val="Sinespaciado"/>
        <w:jc w:val="both"/>
        <w:rPr>
          <w:sz w:val="26"/>
          <w:szCs w:val="26"/>
          <w:lang w:val="es-ES"/>
        </w:rPr>
      </w:pPr>
    </w:p>
    <w:p w14:paraId="02992B42" w14:textId="77777777" w:rsidR="00A5633C" w:rsidRPr="00A5633C" w:rsidRDefault="00A5633C" w:rsidP="00A5633C">
      <w:pPr>
        <w:pStyle w:val="Sinespaciado"/>
        <w:jc w:val="both"/>
        <w:rPr>
          <w:sz w:val="26"/>
          <w:szCs w:val="26"/>
          <w:lang w:val="es-ES"/>
        </w:rPr>
      </w:pPr>
      <w:r w:rsidRPr="00A5633C">
        <w:rPr>
          <w:sz w:val="26"/>
          <w:szCs w:val="26"/>
          <w:lang w:val="es-ES"/>
        </w:rPr>
        <w:t xml:space="preserve">- las virtudes heroicas de la </w:t>
      </w:r>
      <w:r w:rsidRPr="00A5633C">
        <w:rPr>
          <w:b/>
          <w:bCs/>
          <w:sz w:val="26"/>
          <w:szCs w:val="26"/>
          <w:lang w:val="es-ES"/>
        </w:rPr>
        <w:t xml:space="preserve">Sierva de Dios Teresa </w:t>
      </w:r>
      <w:proofErr w:type="spellStart"/>
      <w:r w:rsidRPr="00A5633C">
        <w:rPr>
          <w:b/>
          <w:bCs/>
          <w:sz w:val="26"/>
          <w:szCs w:val="26"/>
          <w:lang w:val="es-ES"/>
        </w:rPr>
        <w:t>Tambelli</w:t>
      </w:r>
      <w:proofErr w:type="spellEnd"/>
      <w:r w:rsidRPr="00A5633C">
        <w:rPr>
          <w:b/>
          <w:bCs/>
          <w:sz w:val="26"/>
          <w:szCs w:val="26"/>
          <w:lang w:val="es-ES"/>
        </w:rPr>
        <w:t xml:space="preserve"> (de soltera María Olga), </w:t>
      </w:r>
      <w:r w:rsidRPr="00A5633C">
        <w:rPr>
          <w:sz w:val="26"/>
          <w:szCs w:val="26"/>
          <w:lang w:val="es-ES"/>
        </w:rPr>
        <w:t>monja profesa de las Hijas de la Caridad de San Vicente de Paúl, nacida el 17 de enero de 1884 en Revere (Italia) y fallecida el 23 de febrero de 1964 en Cagliari (Italia);</w:t>
      </w:r>
    </w:p>
    <w:p w14:paraId="491D394D" w14:textId="77777777" w:rsidR="00A5633C" w:rsidRPr="00A5633C" w:rsidRDefault="00A5633C" w:rsidP="00A5633C">
      <w:pPr>
        <w:pStyle w:val="Sinespaciado"/>
        <w:jc w:val="both"/>
        <w:rPr>
          <w:sz w:val="26"/>
          <w:szCs w:val="26"/>
          <w:lang w:val="es-ES"/>
        </w:rPr>
      </w:pPr>
    </w:p>
    <w:p w14:paraId="012C0CE8" w14:textId="77777777" w:rsidR="00A5633C" w:rsidRPr="00A5633C" w:rsidRDefault="00A5633C" w:rsidP="00A5633C">
      <w:pPr>
        <w:pStyle w:val="Sinespaciado"/>
        <w:jc w:val="both"/>
        <w:rPr>
          <w:sz w:val="26"/>
          <w:szCs w:val="26"/>
          <w:lang w:val="es-ES"/>
        </w:rPr>
      </w:pPr>
      <w:r w:rsidRPr="00A5633C">
        <w:rPr>
          <w:sz w:val="26"/>
          <w:szCs w:val="26"/>
          <w:lang w:val="es-ES"/>
        </w:rPr>
        <w:t xml:space="preserve">- las virtudes heroicas de la </w:t>
      </w:r>
      <w:r w:rsidRPr="00A5633C">
        <w:rPr>
          <w:b/>
          <w:bCs/>
          <w:sz w:val="26"/>
          <w:szCs w:val="26"/>
          <w:lang w:val="es-ES"/>
        </w:rPr>
        <w:t xml:space="preserve">Sierva de Dios Anna Fulgida </w:t>
      </w:r>
      <w:proofErr w:type="spellStart"/>
      <w:r w:rsidRPr="00A5633C">
        <w:rPr>
          <w:b/>
          <w:bCs/>
          <w:sz w:val="26"/>
          <w:szCs w:val="26"/>
          <w:lang w:val="es-ES"/>
        </w:rPr>
        <w:t>Bartolacelli</w:t>
      </w:r>
      <w:proofErr w:type="spellEnd"/>
      <w:r w:rsidRPr="00A5633C">
        <w:rPr>
          <w:sz w:val="26"/>
          <w:szCs w:val="26"/>
          <w:lang w:val="es-ES"/>
        </w:rPr>
        <w:t xml:space="preserve">, fiel laica de la Asociación de los Obreros Silenciosos de la Cruz, nacida el 24 de febrero de 1928 en Rocca Santa </w:t>
      </w:r>
      <w:proofErr w:type="spellStart"/>
      <w:r w:rsidRPr="00A5633C">
        <w:rPr>
          <w:sz w:val="26"/>
          <w:szCs w:val="26"/>
          <w:lang w:val="es-ES"/>
        </w:rPr>
        <w:t>Maria</w:t>
      </w:r>
      <w:proofErr w:type="spellEnd"/>
      <w:r w:rsidRPr="00A5633C">
        <w:rPr>
          <w:sz w:val="26"/>
          <w:szCs w:val="26"/>
          <w:lang w:val="es-ES"/>
        </w:rPr>
        <w:t xml:space="preserve"> (Italia) y fallecida el 27 de julio de 1993 en </w:t>
      </w:r>
      <w:proofErr w:type="spellStart"/>
      <w:r w:rsidRPr="00A5633C">
        <w:rPr>
          <w:sz w:val="26"/>
          <w:szCs w:val="26"/>
          <w:lang w:val="es-ES"/>
        </w:rPr>
        <w:t>Formigine</w:t>
      </w:r>
      <w:proofErr w:type="spellEnd"/>
      <w:r w:rsidRPr="00A5633C">
        <w:rPr>
          <w:sz w:val="26"/>
          <w:szCs w:val="26"/>
          <w:lang w:val="es-ES"/>
        </w:rPr>
        <w:t xml:space="preserve"> (Italia).</w:t>
      </w:r>
    </w:p>
    <w:p w14:paraId="16888C4C" w14:textId="77777777" w:rsidR="008B275A" w:rsidRDefault="00A5633C" w:rsidP="008B275A">
      <w:pPr>
        <w:pStyle w:val="Sinespaciado"/>
        <w:jc w:val="both"/>
        <w:rPr>
          <w:sz w:val="26"/>
          <w:szCs w:val="26"/>
          <w:lang w:val="es-ES"/>
        </w:rPr>
      </w:pPr>
      <w:r w:rsidRPr="00A5633C">
        <w:rPr>
          <w:sz w:val="26"/>
          <w:szCs w:val="26"/>
          <w:lang w:val="es-ES"/>
        </w:rPr>
        <w:t>[00782-IT.01]</w:t>
      </w:r>
    </w:p>
    <w:p w14:paraId="5AFC1DFF" w14:textId="77777777" w:rsidR="008B275A" w:rsidRDefault="008B275A" w:rsidP="008B275A">
      <w:pPr>
        <w:pStyle w:val="Sinespaciado"/>
        <w:jc w:val="both"/>
        <w:rPr>
          <w:sz w:val="26"/>
          <w:szCs w:val="26"/>
        </w:rPr>
      </w:pPr>
    </w:p>
    <w:p w14:paraId="2152F6C4" w14:textId="54F6AE46" w:rsidR="008B275A" w:rsidRPr="008B275A" w:rsidRDefault="008B275A" w:rsidP="008B275A">
      <w:pPr>
        <w:pStyle w:val="Sinespaciado"/>
        <w:jc w:val="center"/>
        <w:rPr>
          <w:sz w:val="36"/>
          <w:szCs w:val="36"/>
        </w:rPr>
      </w:pPr>
      <w:r w:rsidRPr="008B275A">
        <w:rPr>
          <w:b/>
          <w:bCs/>
          <w:color w:val="EE0000"/>
          <w:sz w:val="36"/>
          <w:szCs w:val="36"/>
        </w:rPr>
        <w:lastRenderedPageBreak/>
        <w:t>Irán, cardenal Mathieu: La guerra no resuelve nada. Oremos por las negociaciones</w:t>
      </w:r>
    </w:p>
    <w:p w14:paraId="06D17C12" w14:textId="77777777" w:rsidR="008B275A" w:rsidRPr="008B275A" w:rsidRDefault="008B275A" w:rsidP="008B275A">
      <w:pPr>
        <w:pStyle w:val="Sinespaciado"/>
        <w:jc w:val="both"/>
        <w:rPr>
          <w:sz w:val="26"/>
          <w:szCs w:val="26"/>
        </w:rPr>
      </w:pPr>
      <w:r w:rsidRPr="008B275A">
        <w:rPr>
          <w:sz w:val="26"/>
          <w:szCs w:val="26"/>
        </w:rPr>
        <w:t>La reflexión del arzobispo latino de Teherán-Ispahán sobre el conflicto que ha estallado entre Israel y el país en el que vive: Me encuentro delante de desplazados, heridos, muertos. En ambos países hay muchas víctimas. Es una guerra aérea que ha obligado a muchas personas a abandonar sus hogares para trasladarse a zonas del interior más seguras.</w:t>
      </w:r>
    </w:p>
    <w:p w14:paraId="2D91813A" w14:textId="79FA6EDE" w:rsidR="008B275A" w:rsidRDefault="008B275A" w:rsidP="008B275A">
      <w:pPr>
        <w:pStyle w:val="Sinespaciado"/>
        <w:jc w:val="both"/>
        <w:rPr>
          <w:b/>
          <w:bCs/>
          <w:sz w:val="26"/>
          <w:szCs w:val="26"/>
        </w:rPr>
      </w:pPr>
      <w:r w:rsidRPr="008B275A">
        <w:rPr>
          <w:b/>
          <w:bCs/>
          <w:sz w:val="26"/>
          <w:szCs w:val="26"/>
        </w:rPr>
        <w:t>Federico Piana - Ciudad del Vaticano</w:t>
      </w:r>
      <w:r>
        <w:rPr>
          <w:b/>
          <w:bCs/>
          <w:sz w:val="26"/>
          <w:szCs w:val="26"/>
        </w:rPr>
        <w:t xml:space="preserve"> – 19/06/2025</w:t>
      </w:r>
    </w:p>
    <w:p w14:paraId="39D40FE8" w14:textId="0F85A9A5" w:rsidR="008B275A" w:rsidRDefault="008B275A" w:rsidP="008B275A">
      <w:pPr>
        <w:pStyle w:val="Sinespaciado"/>
        <w:jc w:val="both"/>
        <w:rPr>
          <w:b/>
          <w:bCs/>
          <w:sz w:val="26"/>
          <w:szCs w:val="26"/>
        </w:rPr>
      </w:pPr>
      <w:r>
        <w:rPr>
          <w:noProof/>
        </w:rPr>
        <w:drawing>
          <wp:anchor distT="0" distB="0" distL="114300" distR="114300" simplePos="0" relativeHeight="251659264" behindDoc="0" locked="0" layoutInCell="1" allowOverlap="1" wp14:anchorId="24BA4C89" wp14:editId="65D24423">
            <wp:simplePos x="0" y="0"/>
            <wp:positionH relativeFrom="column">
              <wp:posOffset>0</wp:posOffset>
            </wp:positionH>
            <wp:positionV relativeFrom="paragraph">
              <wp:posOffset>193040</wp:posOffset>
            </wp:positionV>
            <wp:extent cx="2914015" cy="1449070"/>
            <wp:effectExtent l="0" t="0" r="635" b="0"/>
            <wp:wrapSquare wrapText="bothSides"/>
            <wp:docPr id="4555545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5450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4015" cy="1449070"/>
                    </a:xfrm>
                    <a:prstGeom prst="rect">
                      <a:avLst/>
                    </a:prstGeom>
                  </pic:spPr>
                </pic:pic>
              </a:graphicData>
            </a:graphic>
            <wp14:sizeRelH relativeFrom="page">
              <wp14:pctWidth>0</wp14:pctWidth>
            </wp14:sizeRelH>
            <wp14:sizeRelV relativeFrom="page">
              <wp14:pctHeight>0</wp14:pctHeight>
            </wp14:sizeRelV>
          </wp:anchor>
        </w:drawing>
      </w:r>
    </w:p>
    <w:p w14:paraId="42175ADF" w14:textId="4A8FF3B8" w:rsidR="008B275A" w:rsidRPr="008B275A" w:rsidRDefault="008B275A" w:rsidP="008B275A">
      <w:pPr>
        <w:pStyle w:val="Sinespaciado"/>
        <w:jc w:val="both"/>
        <w:rPr>
          <w:b/>
          <w:bCs/>
          <w:sz w:val="26"/>
          <w:szCs w:val="26"/>
        </w:rPr>
      </w:pPr>
      <w:r w:rsidRPr="008B275A">
        <w:rPr>
          <w:sz w:val="26"/>
          <w:szCs w:val="26"/>
        </w:rPr>
        <w:t>«Hoy me encuentro ante víctimas colaterales: desplazados, heridos, muertos. En ambos países hay numerosas víctimas civiles, tanto intencionadas como involuntarias». Desde una capital iraní sometida a intensos bombardeos y sometida a duras pruebas, llega el testimonio del cardenal Dominique Joseph Mathieu, arzobispo de Teherán-Ispahán de los Latinos.</w:t>
      </w:r>
    </w:p>
    <w:p w14:paraId="0A6EA348" w14:textId="77777777" w:rsidR="008B275A" w:rsidRPr="008B275A" w:rsidRDefault="008B275A" w:rsidP="008B275A">
      <w:pPr>
        <w:pStyle w:val="Sinespaciado"/>
        <w:jc w:val="both"/>
        <w:rPr>
          <w:sz w:val="26"/>
          <w:szCs w:val="26"/>
        </w:rPr>
      </w:pPr>
    </w:p>
    <w:p w14:paraId="21E72ED8" w14:textId="47FE10AE" w:rsidR="008B275A" w:rsidRDefault="008B275A" w:rsidP="008B275A">
      <w:pPr>
        <w:pStyle w:val="Sinespaciado"/>
        <w:jc w:val="both"/>
        <w:rPr>
          <w:sz w:val="26"/>
          <w:szCs w:val="26"/>
        </w:rPr>
      </w:pPr>
      <w:r w:rsidRPr="008B275A">
        <w:rPr>
          <w:b/>
          <w:bCs/>
          <w:sz w:val="26"/>
          <w:szCs w:val="26"/>
        </w:rPr>
        <w:t>Aparente normalidad</w:t>
      </w:r>
      <w:r>
        <w:rPr>
          <w:b/>
          <w:bCs/>
          <w:sz w:val="26"/>
          <w:szCs w:val="26"/>
        </w:rPr>
        <w:t xml:space="preserve"> - </w:t>
      </w:r>
      <w:r w:rsidRPr="008B275A">
        <w:rPr>
          <w:sz w:val="26"/>
          <w:szCs w:val="26"/>
        </w:rPr>
        <w:t>El cardenal cuenta con dolor a los medios vaticanos que, en el undécimo distrito de la ciudad donde se encuentra, en el sexto día consecutivo de guerra, parece haber reiniciado una aparente normalidad: "La conexión a Internet se ha restablecido recientemente, el sol brilla y los pájaros cantan, las temperaturas son agradables". Pero es solo una apariencia, precisamente, porque por la noche "la defensa aérea está más activa que nunca. Y, en el fondo, todo esto es tranquilizador porque aquí no hay refugios donde refugiarse ni sirenas que avisen con antelación del peligro de los misiles".</w:t>
      </w:r>
    </w:p>
    <w:p w14:paraId="69AD30D3" w14:textId="77777777" w:rsidR="008B275A" w:rsidRPr="008B275A" w:rsidRDefault="008B275A" w:rsidP="008B275A">
      <w:pPr>
        <w:pStyle w:val="Sinespaciado"/>
        <w:jc w:val="both"/>
        <w:rPr>
          <w:sz w:val="26"/>
          <w:szCs w:val="26"/>
        </w:rPr>
      </w:pPr>
    </w:p>
    <w:p w14:paraId="488C80B7" w14:textId="03CC910F" w:rsidR="008B275A" w:rsidRDefault="008B275A" w:rsidP="008B275A">
      <w:pPr>
        <w:pStyle w:val="Sinespaciado"/>
        <w:jc w:val="both"/>
        <w:rPr>
          <w:sz w:val="26"/>
          <w:szCs w:val="26"/>
        </w:rPr>
      </w:pPr>
      <w:r w:rsidRPr="008B275A">
        <w:rPr>
          <w:b/>
          <w:bCs/>
          <w:sz w:val="26"/>
          <w:szCs w:val="26"/>
        </w:rPr>
        <w:t>Conflicto sin fronteras</w:t>
      </w:r>
      <w:r>
        <w:rPr>
          <w:b/>
          <w:bCs/>
          <w:sz w:val="26"/>
          <w:szCs w:val="26"/>
        </w:rPr>
        <w:t xml:space="preserve"> - </w:t>
      </w:r>
      <w:r w:rsidRPr="008B275A">
        <w:rPr>
          <w:sz w:val="26"/>
          <w:szCs w:val="26"/>
        </w:rPr>
        <w:t>El cardenal Mathieu explica también que se trata de una guerra sin ejércitos enfrentados: «No existe una frontera común donde puedan entrar en contacto, por lo que todo se desarrolla en el espacio aéreo donde combaten misiles y drones, esencialmente un conflicto asimétrico donde se viola sistemáticamente el espacio aéreo de otras naciones».</w:t>
      </w:r>
    </w:p>
    <w:p w14:paraId="3E6A22EE" w14:textId="77777777" w:rsidR="008B275A" w:rsidRPr="008B275A" w:rsidRDefault="008B275A" w:rsidP="008B275A">
      <w:pPr>
        <w:pStyle w:val="Sinespaciado"/>
        <w:jc w:val="both"/>
        <w:rPr>
          <w:sz w:val="26"/>
          <w:szCs w:val="26"/>
        </w:rPr>
      </w:pPr>
    </w:p>
    <w:p w14:paraId="247BE320" w14:textId="3E866FD7" w:rsidR="008B275A" w:rsidRDefault="008B275A" w:rsidP="008B275A">
      <w:pPr>
        <w:pStyle w:val="Sinespaciado"/>
        <w:jc w:val="both"/>
        <w:rPr>
          <w:sz w:val="26"/>
          <w:szCs w:val="26"/>
        </w:rPr>
      </w:pPr>
      <w:r w:rsidRPr="008B275A">
        <w:rPr>
          <w:b/>
          <w:bCs/>
          <w:sz w:val="26"/>
          <w:szCs w:val="26"/>
        </w:rPr>
        <w:t>Comunidad en fuga</w:t>
      </w:r>
      <w:r>
        <w:rPr>
          <w:b/>
          <w:bCs/>
          <w:sz w:val="26"/>
          <w:szCs w:val="26"/>
        </w:rPr>
        <w:t xml:space="preserve"> - </w:t>
      </w:r>
      <w:r w:rsidRPr="008B275A">
        <w:rPr>
          <w:sz w:val="26"/>
          <w:szCs w:val="26"/>
        </w:rPr>
        <w:t>Añade luego detalles detallados e inéditos sobre la situación de la comunidad local que habría «permanecido parcialmente en las zonas afectadas mientras muchas otras personas se trasladaron a zonas más seguras del país». Además, por el momento, algunas embajadas están esperando hasta finales de esta semana antes de pensar en evacuar definitivamente.</w:t>
      </w:r>
    </w:p>
    <w:p w14:paraId="6A011EAB" w14:textId="77777777" w:rsidR="008B275A" w:rsidRPr="008B275A" w:rsidRDefault="008B275A" w:rsidP="008B275A">
      <w:pPr>
        <w:pStyle w:val="Sinespaciado"/>
        <w:jc w:val="both"/>
        <w:rPr>
          <w:sz w:val="26"/>
          <w:szCs w:val="26"/>
        </w:rPr>
      </w:pPr>
    </w:p>
    <w:p w14:paraId="674AE174" w14:textId="729ECBFF" w:rsidR="008B275A" w:rsidRPr="00906F89" w:rsidRDefault="008B275A" w:rsidP="00132745">
      <w:pPr>
        <w:pStyle w:val="Sinespaciado"/>
        <w:jc w:val="both"/>
        <w:rPr>
          <w:sz w:val="26"/>
          <w:szCs w:val="26"/>
        </w:rPr>
      </w:pPr>
      <w:r w:rsidRPr="008B275A">
        <w:rPr>
          <w:b/>
          <w:bCs/>
          <w:sz w:val="26"/>
          <w:szCs w:val="26"/>
        </w:rPr>
        <w:t>Sangre derramada en vano</w:t>
      </w:r>
      <w:r>
        <w:rPr>
          <w:b/>
          <w:bCs/>
          <w:sz w:val="26"/>
          <w:szCs w:val="26"/>
        </w:rPr>
        <w:t xml:space="preserve"> - </w:t>
      </w:r>
      <w:r w:rsidRPr="008B275A">
        <w:rPr>
          <w:sz w:val="26"/>
          <w:szCs w:val="26"/>
        </w:rPr>
        <w:t>El pensamiento preocupado del arzobispo de Teherán se centra también en la inutilidad de la guerra: «No es la solución – dice con convicción – quizá sería mejor que las partes volvieran a la mesa de negociaciones, por eso nos comprometemos a orar intensamente. Estos días puedo experimentar que muchas personas me han expresado su cercanía. Muchas gracias a todos. Oramos por vosotros, oramos por nosotros, unidos en Cristo que salvó al mundo derramando su sangre. Quisiera recordar la carta a los Efesios en la que se dice que Jesús «hizo de los dos un solo pueblo», derribando el muro de separación que los dividía, es decir, la enemistad entre nosotros».</w:t>
      </w:r>
    </w:p>
    <w:sectPr w:rsidR="008B275A" w:rsidRPr="00906F89"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FB6D" w14:textId="77777777" w:rsidR="00922C1E" w:rsidRDefault="00922C1E" w:rsidP="00A07A32">
      <w:r>
        <w:separator/>
      </w:r>
    </w:p>
  </w:endnote>
  <w:endnote w:type="continuationSeparator" w:id="0">
    <w:p w14:paraId="7F03DF95" w14:textId="77777777" w:rsidR="00922C1E" w:rsidRDefault="00922C1E"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C00F" w14:textId="77777777" w:rsidR="00922C1E" w:rsidRDefault="00922C1E" w:rsidP="00A07A32">
      <w:r>
        <w:separator/>
      </w:r>
    </w:p>
  </w:footnote>
  <w:footnote w:type="continuationSeparator" w:id="0">
    <w:p w14:paraId="1309B116" w14:textId="77777777" w:rsidR="00922C1E" w:rsidRDefault="00922C1E"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9"/>
  </w:num>
  <w:num w:numId="2" w16cid:durableId="2135514984">
    <w:abstractNumId w:val="39"/>
  </w:num>
  <w:num w:numId="3" w16cid:durableId="414669197">
    <w:abstractNumId w:val="34"/>
  </w:num>
  <w:num w:numId="4" w16cid:durableId="1859152662">
    <w:abstractNumId w:val="12"/>
  </w:num>
  <w:num w:numId="5" w16cid:durableId="1863085744">
    <w:abstractNumId w:val="21"/>
  </w:num>
  <w:num w:numId="6" w16cid:durableId="185102422">
    <w:abstractNumId w:val="36"/>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5"/>
  </w:num>
  <w:num w:numId="12" w16cid:durableId="2048482154">
    <w:abstractNumId w:val="28"/>
  </w:num>
  <w:num w:numId="13" w16cid:durableId="835147094">
    <w:abstractNumId w:val="11"/>
  </w:num>
  <w:num w:numId="14" w16cid:durableId="778599266">
    <w:abstractNumId w:val="19"/>
  </w:num>
  <w:num w:numId="15" w16cid:durableId="1153915470">
    <w:abstractNumId w:val="22"/>
  </w:num>
  <w:num w:numId="16" w16cid:durableId="1632056460">
    <w:abstractNumId w:val="43"/>
  </w:num>
  <w:num w:numId="17" w16cid:durableId="163321092">
    <w:abstractNumId w:val="4"/>
  </w:num>
  <w:num w:numId="18" w16cid:durableId="1122648127">
    <w:abstractNumId w:val="38"/>
  </w:num>
  <w:num w:numId="19" w16cid:durableId="1739984827">
    <w:abstractNumId w:val="20"/>
  </w:num>
  <w:num w:numId="20" w16cid:durableId="2117285663">
    <w:abstractNumId w:val="35"/>
  </w:num>
  <w:num w:numId="21" w16cid:durableId="819807949">
    <w:abstractNumId w:val="37"/>
  </w:num>
  <w:num w:numId="22" w16cid:durableId="948506000">
    <w:abstractNumId w:val="6"/>
  </w:num>
  <w:num w:numId="23" w16cid:durableId="295766722">
    <w:abstractNumId w:val="17"/>
  </w:num>
  <w:num w:numId="24" w16cid:durableId="1830780336">
    <w:abstractNumId w:val="16"/>
  </w:num>
  <w:num w:numId="25" w16cid:durableId="711464211">
    <w:abstractNumId w:val="30"/>
  </w:num>
  <w:num w:numId="26" w16cid:durableId="922951994">
    <w:abstractNumId w:val="41"/>
  </w:num>
  <w:num w:numId="27" w16cid:durableId="702167473">
    <w:abstractNumId w:val="45"/>
  </w:num>
  <w:num w:numId="28" w16cid:durableId="904144416">
    <w:abstractNumId w:val="24"/>
  </w:num>
  <w:num w:numId="29" w16cid:durableId="1627663123">
    <w:abstractNumId w:val="18"/>
  </w:num>
  <w:num w:numId="30" w16cid:durableId="1234927164">
    <w:abstractNumId w:val="44"/>
  </w:num>
  <w:num w:numId="31" w16cid:durableId="1420367694">
    <w:abstractNumId w:val="23"/>
  </w:num>
  <w:num w:numId="32" w16cid:durableId="815142905">
    <w:abstractNumId w:val="33"/>
  </w:num>
  <w:num w:numId="33" w16cid:durableId="392045648">
    <w:abstractNumId w:val="42"/>
  </w:num>
  <w:num w:numId="34" w16cid:durableId="668562346">
    <w:abstractNumId w:val="5"/>
  </w:num>
  <w:num w:numId="35" w16cid:durableId="1100636907">
    <w:abstractNumId w:val="15"/>
  </w:num>
  <w:num w:numId="36" w16cid:durableId="1253513934">
    <w:abstractNumId w:val="1"/>
  </w:num>
  <w:num w:numId="37" w16cid:durableId="1245145986">
    <w:abstractNumId w:val="27"/>
  </w:num>
  <w:num w:numId="38" w16cid:durableId="759640951">
    <w:abstractNumId w:val="40"/>
  </w:num>
  <w:num w:numId="39" w16cid:durableId="1157965275">
    <w:abstractNumId w:val="10"/>
  </w:num>
  <w:num w:numId="40" w16cid:durableId="423842214">
    <w:abstractNumId w:val="3"/>
  </w:num>
  <w:num w:numId="41" w16cid:durableId="1880506929">
    <w:abstractNumId w:val="2"/>
  </w:num>
  <w:num w:numId="42" w16cid:durableId="350376570">
    <w:abstractNumId w:val="32"/>
  </w:num>
  <w:num w:numId="43" w16cid:durableId="1853641111">
    <w:abstractNumId w:val="31"/>
  </w:num>
  <w:num w:numId="44" w16cid:durableId="1344281818">
    <w:abstractNumId w:val="8"/>
  </w:num>
  <w:num w:numId="45" w16cid:durableId="1187864930">
    <w:abstractNumId w:val="26"/>
  </w:num>
  <w:num w:numId="46" w16cid:durableId="1089084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3185C"/>
    <w:rsid w:val="00032864"/>
    <w:rsid w:val="00033F19"/>
    <w:rsid w:val="00035215"/>
    <w:rsid w:val="00037CF3"/>
    <w:rsid w:val="00037FAC"/>
    <w:rsid w:val="000407D6"/>
    <w:rsid w:val="00041CE5"/>
    <w:rsid w:val="00044665"/>
    <w:rsid w:val="00045CAF"/>
    <w:rsid w:val="00046AA4"/>
    <w:rsid w:val="00046B77"/>
    <w:rsid w:val="000512E2"/>
    <w:rsid w:val="00052130"/>
    <w:rsid w:val="0005311C"/>
    <w:rsid w:val="00053F55"/>
    <w:rsid w:val="0005552C"/>
    <w:rsid w:val="00057B97"/>
    <w:rsid w:val="0006011B"/>
    <w:rsid w:val="00066478"/>
    <w:rsid w:val="000664FD"/>
    <w:rsid w:val="000667CC"/>
    <w:rsid w:val="00066B05"/>
    <w:rsid w:val="00067EF3"/>
    <w:rsid w:val="00071D8C"/>
    <w:rsid w:val="000744C2"/>
    <w:rsid w:val="00076BB2"/>
    <w:rsid w:val="00077EF5"/>
    <w:rsid w:val="00080732"/>
    <w:rsid w:val="0008097C"/>
    <w:rsid w:val="00083B63"/>
    <w:rsid w:val="0008562E"/>
    <w:rsid w:val="00090E41"/>
    <w:rsid w:val="00094BEB"/>
    <w:rsid w:val="000A1A80"/>
    <w:rsid w:val="000A1DBF"/>
    <w:rsid w:val="000A240D"/>
    <w:rsid w:val="000A25D4"/>
    <w:rsid w:val="000A4FA5"/>
    <w:rsid w:val="000A58D3"/>
    <w:rsid w:val="000A5EE2"/>
    <w:rsid w:val="000A5F5A"/>
    <w:rsid w:val="000A7D22"/>
    <w:rsid w:val="000B4E06"/>
    <w:rsid w:val="000B5387"/>
    <w:rsid w:val="000B5D95"/>
    <w:rsid w:val="000B69C1"/>
    <w:rsid w:val="000C76A5"/>
    <w:rsid w:val="000D06B0"/>
    <w:rsid w:val="000D18E8"/>
    <w:rsid w:val="000D28F5"/>
    <w:rsid w:val="000D41C1"/>
    <w:rsid w:val="000D78F1"/>
    <w:rsid w:val="000D7E60"/>
    <w:rsid w:val="000E03EB"/>
    <w:rsid w:val="000E2105"/>
    <w:rsid w:val="000E5113"/>
    <w:rsid w:val="000E682D"/>
    <w:rsid w:val="000E6EA3"/>
    <w:rsid w:val="000F0211"/>
    <w:rsid w:val="000F41C8"/>
    <w:rsid w:val="000F6A39"/>
    <w:rsid w:val="00102373"/>
    <w:rsid w:val="0011010B"/>
    <w:rsid w:val="001105BC"/>
    <w:rsid w:val="001121F8"/>
    <w:rsid w:val="0011678F"/>
    <w:rsid w:val="00117DB7"/>
    <w:rsid w:val="001227CF"/>
    <w:rsid w:val="0012356E"/>
    <w:rsid w:val="00124DA9"/>
    <w:rsid w:val="00125A10"/>
    <w:rsid w:val="00125AE7"/>
    <w:rsid w:val="00125C5F"/>
    <w:rsid w:val="001324CE"/>
    <w:rsid w:val="00132745"/>
    <w:rsid w:val="001372FE"/>
    <w:rsid w:val="00140042"/>
    <w:rsid w:val="00143240"/>
    <w:rsid w:val="00143544"/>
    <w:rsid w:val="001455DA"/>
    <w:rsid w:val="00145CE1"/>
    <w:rsid w:val="00146D51"/>
    <w:rsid w:val="0014726D"/>
    <w:rsid w:val="001500A4"/>
    <w:rsid w:val="001506E8"/>
    <w:rsid w:val="0015162A"/>
    <w:rsid w:val="00160ACA"/>
    <w:rsid w:val="00160D71"/>
    <w:rsid w:val="00162A04"/>
    <w:rsid w:val="0016610E"/>
    <w:rsid w:val="00170192"/>
    <w:rsid w:val="001722F8"/>
    <w:rsid w:val="00173A60"/>
    <w:rsid w:val="00174CED"/>
    <w:rsid w:val="00176B95"/>
    <w:rsid w:val="0017790E"/>
    <w:rsid w:val="001815FB"/>
    <w:rsid w:val="00184DC0"/>
    <w:rsid w:val="001861EF"/>
    <w:rsid w:val="0018680A"/>
    <w:rsid w:val="0019092C"/>
    <w:rsid w:val="001922B3"/>
    <w:rsid w:val="001932A4"/>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200FED"/>
    <w:rsid w:val="00201F59"/>
    <w:rsid w:val="00212804"/>
    <w:rsid w:val="0021410F"/>
    <w:rsid w:val="00214EEF"/>
    <w:rsid w:val="0021562F"/>
    <w:rsid w:val="00216EF2"/>
    <w:rsid w:val="00223693"/>
    <w:rsid w:val="00224C90"/>
    <w:rsid w:val="00227605"/>
    <w:rsid w:val="00230F4C"/>
    <w:rsid w:val="00231D30"/>
    <w:rsid w:val="002334ED"/>
    <w:rsid w:val="00234776"/>
    <w:rsid w:val="00234FEB"/>
    <w:rsid w:val="00235847"/>
    <w:rsid w:val="00236503"/>
    <w:rsid w:val="00242BD0"/>
    <w:rsid w:val="00245221"/>
    <w:rsid w:val="00250697"/>
    <w:rsid w:val="0025341A"/>
    <w:rsid w:val="00253524"/>
    <w:rsid w:val="00254289"/>
    <w:rsid w:val="0025581C"/>
    <w:rsid w:val="00255A9F"/>
    <w:rsid w:val="00256D50"/>
    <w:rsid w:val="002629DC"/>
    <w:rsid w:val="00264D38"/>
    <w:rsid w:val="00266528"/>
    <w:rsid w:val="00274A2F"/>
    <w:rsid w:val="00277360"/>
    <w:rsid w:val="00277E20"/>
    <w:rsid w:val="00282C3C"/>
    <w:rsid w:val="00284182"/>
    <w:rsid w:val="002857FD"/>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C5FD6"/>
    <w:rsid w:val="002D1E9D"/>
    <w:rsid w:val="002D3993"/>
    <w:rsid w:val="002D3A47"/>
    <w:rsid w:val="002D7BC5"/>
    <w:rsid w:val="002E3194"/>
    <w:rsid w:val="002E5949"/>
    <w:rsid w:val="002E7D08"/>
    <w:rsid w:val="002F53FB"/>
    <w:rsid w:val="002F7422"/>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2D7"/>
    <w:rsid w:val="00324CE9"/>
    <w:rsid w:val="00326FC1"/>
    <w:rsid w:val="00331E92"/>
    <w:rsid w:val="00336F0F"/>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10F40"/>
    <w:rsid w:val="004123DA"/>
    <w:rsid w:val="00414D96"/>
    <w:rsid w:val="00415635"/>
    <w:rsid w:val="00415897"/>
    <w:rsid w:val="00415E7D"/>
    <w:rsid w:val="004166D3"/>
    <w:rsid w:val="00417B84"/>
    <w:rsid w:val="004202C7"/>
    <w:rsid w:val="00420F5C"/>
    <w:rsid w:val="00421C02"/>
    <w:rsid w:val="00422325"/>
    <w:rsid w:val="00422C43"/>
    <w:rsid w:val="00423F93"/>
    <w:rsid w:val="004260D6"/>
    <w:rsid w:val="004261AD"/>
    <w:rsid w:val="00430D80"/>
    <w:rsid w:val="00432C76"/>
    <w:rsid w:val="00433300"/>
    <w:rsid w:val="00433728"/>
    <w:rsid w:val="00436B2B"/>
    <w:rsid w:val="004377DB"/>
    <w:rsid w:val="004413C7"/>
    <w:rsid w:val="0044346A"/>
    <w:rsid w:val="00443DFF"/>
    <w:rsid w:val="00444B39"/>
    <w:rsid w:val="004454AC"/>
    <w:rsid w:val="00445FA5"/>
    <w:rsid w:val="0044663B"/>
    <w:rsid w:val="0044700E"/>
    <w:rsid w:val="004503DD"/>
    <w:rsid w:val="00451C3F"/>
    <w:rsid w:val="00452231"/>
    <w:rsid w:val="00452838"/>
    <w:rsid w:val="0045287F"/>
    <w:rsid w:val="0045353C"/>
    <w:rsid w:val="00454CD9"/>
    <w:rsid w:val="00455350"/>
    <w:rsid w:val="00457038"/>
    <w:rsid w:val="004606EA"/>
    <w:rsid w:val="00461F07"/>
    <w:rsid w:val="0046370C"/>
    <w:rsid w:val="00465662"/>
    <w:rsid w:val="00465CA3"/>
    <w:rsid w:val="00467F5F"/>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7116"/>
    <w:rsid w:val="004A0C16"/>
    <w:rsid w:val="004A2423"/>
    <w:rsid w:val="004A33C0"/>
    <w:rsid w:val="004A4061"/>
    <w:rsid w:val="004A5172"/>
    <w:rsid w:val="004A774D"/>
    <w:rsid w:val="004B02B6"/>
    <w:rsid w:val="004B0D8D"/>
    <w:rsid w:val="004B14A1"/>
    <w:rsid w:val="004B2ADE"/>
    <w:rsid w:val="004B32C8"/>
    <w:rsid w:val="004B3928"/>
    <w:rsid w:val="004B451C"/>
    <w:rsid w:val="004B60BB"/>
    <w:rsid w:val="004B78F7"/>
    <w:rsid w:val="004C0743"/>
    <w:rsid w:val="004C2692"/>
    <w:rsid w:val="004C3CBB"/>
    <w:rsid w:val="004C5134"/>
    <w:rsid w:val="004D028C"/>
    <w:rsid w:val="004D11F3"/>
    <w:rsid w:val="004D43CE"/>
    <w:rsid w:val="004D7B19"/>
    <w:rsid w:val="004D7B3F"/>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8D7"/>
    <w:rsid w:val="00505A23"/>
    <w:rsid w:val="00510CB7"/>
    <w:rsid w:val="0051199F"/>
    <w:rsid w:val="0051316A"/>
    <w:rsid w:val="00516EF1"/>
    <w:rsid w:val="0052123A"/>
    <w:rsid w:val="005308A1"/>
    <w:rsid w:val="00533A67"/>
    <w:rsid w:val="00536D4B"/>
    <w:rsid w:val="00537323"/>
    <w:rsid w:val="00537D5F"/>
    <w:rsid w:val="00537F63"/>
    <w:rsid w:val="00542489"/>
    <w:rsid w:val="00542E06"/>
    <w:rsid w:val="00543692"/>
    <w:rsid w:val="00544B2A"/>
    <w:rsid w:val="00547787"/>
    <w:rsid w:val="005559BA"/>
    <w:rsid w:val="00555FA0"/>
    <w:rsid w:val="00557540"/>
    <w:rsid w:val="00562A49"/>
    <w:rsid w:val="00562C7D"/>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192"/>
    <w:rsid w:val="005A158C"/>
    <w:rsid w:val="005A2DCB"/>
    <w:rsid w:val="005B23E3"/>
    <w:rsid w:val="005B2C55"/>
    <w:rsid w:val="005B3239"/>
    <w:rsid w:val="005B4FC5"/>
    <w:rsid w:val="005B6FDA"/>
    <w:rsid w:val="005C2050"/>
    <w:rsid w:val="005C461A"/>
    <w:rsid w:val="005C46F0"/>
    <w:rsid w:val="005C7ECD"/>
    <w:rsid w:val="005D26DD"/>
    <w:rsid w:val="005D356C"/>
    <w:rsid w:val="005D4F7F"/>
    <w:rsid w:val="005D5893"/>
    <w:rsid w:val="005D65B7"/>
    <w:rsid w:val="005D7211"/>
    <w:rsid w:val="005E330C"/>
    <w:rsid w:val="005E63DE"/>
    <w:rsid w:val="005E6578"/>
    <w:rsid w:val="005F1DF6"/>
    <w:rsid w:val="005F2885"/>
    <w:rsid w:val="005F2C79"/>
    <w:rsid w:val="005F4FE9"/>
    <w:rsid w:val="005F514B"/>
    <w:rsid w:val="005F6FB9"/>
    <w:rsid w:val="005F7576"/>
    <w:rsid w:val="006003DE"/>
    <w:rsid w:val="006067C9"/>
    <w:rsid w:val="00613710"/>
    <w:rsid w:val="0061392D"/>
    <w:rsid w:val="00614D09"/>
    <w:rsid w:val="00615486"/>
    <w:rsid w:val="0061653A"/>
    <w:rsid w:val="00616808"/>
    <w:rsid w:val="00622A29"/>
    <w:rsid w:val="006230BD"/>
    <w:rsid w:val="0062409D"/>
    <w:rsid w:val="00624AE1"/>
    <w:rsid w:val="00626709"/>
    <w:rsid w:val="00626E62"/>
    <w:rsid w:val="0062704B"/>
    <w:rsid w:val="00630ABF"/>
    <w:rsid w:val="00631B43"/>
    <w:rsid w:val="00632526"/>
    <w:rsid w:val="00634EE7"/>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4AB3"/>
    <w:rsid w:val="0066584F"/>
    <w:rsid w:val="00672CFF"/>
    <w:rsid w:val="00673C77"/>
    <w:rsid w:val="00673DF4"/>
    <w:rsid w:val="00673E17"/>
    <w:rsid w:val="0067421F"/>
    <w:rsid w:val="00676C79"/>
    <w:rsid w:val="00681B21"/>
    <w:rsid w:val="006825B9"/>
    <w:rsid w:val="0068514A"/>
    <w:rsid w:val="00690CBD"/>
    <w:rsid w:val="00691E5A"/>
    <w:rsid w:val="00695C93"/>
    <w:rsid w:val="00695FD0"/>
    <w:rsid w:val="006962F1"/>
    <w:rsid w:val="00697616"/>
    <w:rsid w:val="006A017A"/>
    <w:rsid w:val="006A332B"/>
    <w:rsid w:val="006A5652"/>
    <w:rsid w:val="006A71FE"/>
    <w:rsid w:val="006B28D1"/>
    <w:rsid w:val="006B31DB"/>
    <w:rsid w:val="006B5062"/>
    <w:rsid w:val="006B5C7E"/>
    <w:rsid w:val="006B5F77"/>
    <w:rsid w:val="006C0972"/>
    <w:rsid w:val="006C2C8B"/>
    <w:rsid w:val="006C3500"/>
    <w:rsid w:val="006C3E91"/>
    <w:rsid w:val="006C6407"/>
    <w:rsid w:val="006D09EB"/>
    <w:rsid w:val="006D0B6E"/>
    <w:rsid w:val="006D1293"/>
    <w:rsid w:val="006D186D"/>
    <w:rsid w:val="006D4631"/>
    <w:rsid w:val="006D59A5"/>
    <w:rsid w:val="006D66FF"/>
    <w:rsid w:val="006E12AF"/>
    <w:rsid w:val="006E5425"/>
    <w:rsid w:val="006F0148"/>
    <w:rsid w:val="006F6024"/>
    <w:rsid w:val="006F6D1C"/>
    <w:rsid w:val="007024E9"/>
    <w:rsid w:val="007037FC"/>
    <w:rsid w:val="0070702B"/>
    <w:rsid w:val="007072E1"/>
    <w:rsid w:val="007121C4"/>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3BE3"/>
    <w:rsid w:val="00755BB2"/>
    <w:rsid w:val="00762A13"/>
    <w:rsid w:val="007642E1"/>
    <w:rsid w:val="00766A5D"/>
    <w:rsid w:val="00770770"/>
    <w:rsid w:val="0077288C"/>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B2D"/>
    <w:rsid w:val="007A606E"/>
    <w:rsid w:val="007A7A85"/>
    <w:rsid w:val="007B03A8"/>
    <w:rsid w:val="007B0DF6"/>
    <w:rsid w:val="007B0FF0"/>
    <w:rsid w:val="007B63D5"/>
    <w:rsid w:val="007B79FC"/>
    <w:rsid w:val="007C01FD"/>
    <w:rsid w:val="007C0796"/>
    <w:rsid w:val="007C12DE"/>
    <w:rsid w:val="007C1C5B"/>
    <w:rsid w:val="007C5762"/>
    <w:rsid w:val="007C5BCF"/>
    <w:rsid w:val="007C63FD"/>
    <w:rsid w:val="007C6BB9"/>
    <w:rsid w:val="007C76E7"/>
    <w:rsid w:val="007D285E"/>
    <w:rsid w:val="007D2DC9"/>
    <w:rsid w:val="007D4F71"/>
    <w:rsid w:val="007E0B5D"/>
    <w:rsid w:val="007E0C44"/>
    <w:rsid w:val="007E311C"/>
    <w:rsid w:val="007E5B96"/>
    <w:rsid w:val="007F25DC"/>
    <w:rsid w:val="007F5CAC"/>
    <w:rsid w:val="007F6315"/>
    <w:rsid w:val="00800537"/>
    <w:rsid w:val="00802769"/>
    <w:rsid w:val="0080350A"/>
    <w:rsid w:val="00803DD7"/>
    <w:rsid w:val="00805A2A"/>
    <w:rsid w:val="00807420"/>
    <w:rsid w:val="00807B2C"/>
    <w:rsid w:val="00807C5E"/>
    <w:rsid w:val="00812AF9"/>
    <w:rsid w:val="00814200"/>
    <w:rsid w:val="008157A8"/>
    <w:rsid w:val="008158DE"/>
    <w:rsid w:val="008163F7"/>
    <w:rsid w:val="00820011"/>
    <w:rsid w:val="00823960"/>
    <w:rsid w:val="00824335"/>
    <w:rsid w:val="00826283"/>
    <w:rsid w:val="00827862"/>
    <w:rsid w:val="008307FA"/>
    <w:rsid w:val="0083326D"/>
    <w:rsid w:val="008377A4"/>
    <w:rsid w:val="0084036C"/>
    <w:rsid w:val="00840719"/>
    <w:rsid w:val="00840743"/>
    <w:rsid w:val="0084081A"/>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A12CB"/>
    <w:rsid w:val="008A3CD5"/>
    <w:rsid w:val="008A3F4B"/>
    <w:rsid w:val="008A4258"/>
    <w:rsid w:val="008A7633"/>
    <w:rsid w:val="008B088E"/>
    <w:rsid w:val="008B0FE8"/>
    <w:rsid w:val="008B275A"/>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7FF"/>
    <w:rsid w:val="008E4C50"/>
    <w:rsid w:val="008E5DB1"/>
    <w:rsid w:val="008E6297"/>
    <w:rsid w:val="008E7E40"/>
    <w:rsid w:val="008F2838"/>
    <w:rsid w:val="008F2C3B"/>
    <w:rsid w:val="008F5C57"/>
    <w:rsid w:val="009014F6"/>
    <w:rsid w:val="00902905"/>
    <w:rsid w:val="00903867"/>
    <w:rsid w:val="00904858"/>
    <w:rsid w:val="00905B8B"/>
    <w:rsid w:val="00906F89"/>
    <w:rsid w:val="00910182"/>
    <w:rsid w:val="00911605"/>
    <w:rsid w:val="00911E02"/>
    <w:rsid w:val="00912153"/>
    <w:rsid w:val="009165D0"/>
    <w:rsid w:val="00922425"/>
    <w:rsid w:val="00922C1E"/>
    <w:rsid w:val="009264A9"/>
    <w:rsid w:val="0093044C"/>
    <w:rsid w:val="0093101F"/>
    <w:rsid w:val="00931BF6"/>
    <w:rsid w:val="0093546E"/>
    <w:rsid w:val="00940355"/>
    <w:rsid w:val="00940373"/>
    <w:rsid w:val="00940EB2"/>
    <w:rsid w:val="0094239A"/>
    <w:rsid w:val="00942BB2"/>
    <w:rsid w:val="00947EC1"/>
    <w:rsid w:val="0095086D"/>
    <w:rsid w:val="00950911"/>
    <w:rsid w:val="00952621"/>
    <w:rsid w:val="0095274F"/>
    <w:rsid w:val="00956681"/>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3B9"/>
    <w:rsid w:val="009A350C"/>
    <w:rsid w:val="009A38AD"/>
    <w:rsid w:val="009A6EDF"/>
    <w:rsid w:val="009B5F15"/>
    <w:rsid w:val="009B64C0"/>
    <w:rsid w:val="009B6FF5"/>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6A24"/>
    <w:rsid w:val="00A27318"/>
    <w:rsid w:val="00A27D5A"/>
    <w:rsid w:val="00A27DD5"/>
    <w:rsid w:val="00A32681"/>
    <w:rsid w:val="00A326E7"/>
    <w:rsid w:val="00A32FEC"/>
    <w:rsid w:val="00A33031"/>
    <w:rsid w:val="00A340C9"/>
    <w:rsid w:val="00A341DF"/>
    <w:rsid w:val="00A344F2"/>
    <w:rsid w:val="00A35828"/>
    <w:rsid w:val="00A36CEF"/>
    <w:rsid w:val="00A37D54"/>
    <w:rsid w:val="00A43647"/>
    <w:rsid w:val="00A44DAD"/>
    <w:rsid w:val="00A52952"/>
    <w:rsid w:val="00A53ACD"/>
    <w:rsid w:val="00A55C5A"/>
    <w:rsid w:val="00A5633C"/>
    <w:rsid w:val="00A57B39"/>
    <w:rsid w:val="00A57B3D"/>
    <w:rsid w:val="00A65E80"/>
    <w:rsid w:val="00A66C5E"/>
    <w:rsid w:val="00A716FF"/>
    <w:rsid w:val="00A725E4"/>
    <w:rsid w:val="00A7296B"/>
    <w:rsid w:val="00A72C93"/>
    <w:rsid w:val="00A74D06"/>
    <w:rsid w:val="00A75404"/>
    <w:rsid w:val="00A758E9"/>
    <w:rsid w:val="00A76E77"/>
    <w:rsid w:val="00A77E3D"/>
    <w:rsid w:val="00A86939"/>
    <w:rsid w:val="00A900E7"/>
    <w:rsid w:val="00A904E9"/>
    <w:rsid w:val="00A90D8F"/>
    <w:rsid w:val="00A91AF6"/>
    <w:rsid w:val="00A95BA7"/>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F36"/>
    <w:rsid w:val="00AB1722"/>
    <w:rsid w:val="00AB5BCB"/>
    <w:rsid w:val="00AB5C26"/>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75A0"/>
    <w:rsid w:val="00B102AE"/>
    <w:rsid w:val="00B11396"/>
    <w:rsid w:val="00B1389B"/>
    <w:rsid w:val="00B1649E"/>
    <w:rsid w:val="00B17A69"/>
    <w:rsid w:val="00B17CA7"/>
    <w:rsid w:val="00B20248"/>
    <w:rsid w:val="00B21E0F"/>
    <w:rsid w:val="00B2389A"/>
    <w:rsid w:val="00B238D4"/>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B7A"/>
    <w:rsid w:val="00B670A9"/>
    <w:rsid w:val="00B6780F"/>
    <w:rsid w:val="00B70BB3"/>
    <w:rsid w:val="00B737D2"/>
    <w:rsid w:val="00B8050D"/>
    <w:rsid w:val="00B81307"/>
    <w:rsid w:val="00B81A52"/>
    <w:rsid w:val="00B81E3A"/>
    <w:rsid w:val="00B82FD2"/>
    <w:rsid w:val="00B84F75"/>
    <w:rsid w:val="00B86EA1"/>
    <w:rsid w:val="00B87F0A"/>
    <w:rsid w:val="00B918D6"/>
    <w:rsid w:val="00B92C03"/>
    <w:rsid w:val="00B945C0"/>
    <w:rsid w:val="00B974C3"/>
    <w:rsid w:val="00BA06D6"/>
    <w:rsid w:val="00BA10BC"/>
    <w:rsid w:val="00BA165A"/>
    <w:rsid w:val="00BA1AF2"/>
    <w:rsid w:val="00BA21B3"/>
    <w:rsid w:val="00BA3186"/>
    <w:rsid w:val="00BA3D38"/>
    <w:rsid w:val="00BA58CC"/>
    <w:rsid w:val="00BA5A19"/>
    <w:rsid w:val="00BB0221"/>
    <w:rsid w:val="00BB04F4"/>
    <w:rsid w:val="00BB17AB"/>
    <w:rsid w:val="00BB2E9F"/>
    <w:rsid w:val="00BB4609"/>
    <w:rsid w:val="00BB4818"/>
    <w:rsid w:val="00BB6566"/>
    <w:rsid w:val="00BB673C"/>
    <w:rsid w:val="00BC49D3"/>
    <w:rsid w:val="00BC5FC3"/>
    <w:rsid w:val="00BC603B"/>
    <w:rsid w:val="00BC78FF"/>
    <w:rsid w:val="00BC7FC7"/>
    <w:rsid w:val="00BD0077"/>
    <w:rsid w:val="00BD332F"/>
    <w:rsid w:val="00BD6DA9"/>
    <w:rsid w:val="00BE0034"/>
    <w:rsid w:val="00BE1E51"/>
    <w:rsid w:val="00BE2339"/>
    <w:rsid w:val="00BE37C5"/>
    <w:rsid w:val="00BF0A84"/>
    <w:rsid w:val="00BF0F58"/>
    <w:rsid w:val="00BF32B4"/>
    <w:rsid w:val="00BF3ED0"/>
    <w:rsid w:val="00BF49A2"/>
    <w:rsid w:val="00BF67A8"/>
    <w:rsid w:val="00BF7F92"/>
    <w:rsid w:val="00C049AB"/>
    <w:rsid w:val="00C071EB"/>
    <w:rsid w:val="00C0750F"/>
    <w:rsid w:val="00C07D61"/>
    <w:rsid w:val="00C10C99"/>
    <w:rsid w:val="00C11C5D"/>
    <w:rsid w:val="00C11C9E"/>
    <w:rsid w:val="00C149D8"/>
    <w:rsid w:val="00C14C6D"/>
    <w:rsid w:val="00C16F81"/>
    <w:rsid w:val="00C20C89"/>
    <w:rsid w:val="00C21030"/>
    <w:rsid w:val="00C2191B"/>
    <w:rsid w:val="00C21D01"/>
    <w:rsid w:val="00C23105"/>
    <w:rsid w:val="00C23BB8"/>
    <w:rsid w:val="00C23D53"/>
    <w:rsid w:val="00C24DB0"/>
    <w:rsid w:val="00C24F71"/>
    <w:rsid w:val="00C25A1F"/>
    <w:rsid w:val="00C32FAF"/>
    <w:rsid w:val="00C33A45"/>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70769"/>
    <w:rsid w:val="00C75452"/>
    <w:rsid w:val="00C80F3B"/>
    <w:rsid w:val="00C810C6"/>
    <w:rsid w:val="00C813FD"/>
    <w:rsid w:val="00C828B2"/>
    <w:rsid w:val="00C84BC9"/>
    <w:rsid w:val="00C919F3"/>
    <w:rsid w:val="00C92519"/>
    <w:rsid w:val="00C9271B"/>
    <w:rsid w:val="00C92F54"/>
    <w:rsid w:val="00C97385"/>
    <w:rsid w:val="00CA2460"/>
    <w:rsid w:val="00CA2B8E"/>
    <w:rsid w:val="00CA4961"/>
    <w:rsid w:val="00CA5079"/>
    <w:rsid w:val="00CA7FFD"/>
    <w:rsid w:val="00CB1584"/>
    <w:rsid w:val="00CB2657"/>
    <w:rsid w:val="00CB2BAA"/>
    <w:rsid w:val="00CB326C"/>
    <w:rsid w:val="00CB52A6"/>
    <w:rsid w:val="00CC4EEF"/>
    <w:rsid w:val="00CC62EA"/>
    <w:rsid w:val="00CC7848"/>
    <w:rsid w:val="00CD3465"/>
    <w:rsid w:val="00CD501C"/>
    <w:rsid w:val="00CD60A4"/>
    <w:rsid w:val="00CE0EC6"/>
    <w:rsid w:val="00CE3CA5"/>
    <w:rsid w:val="00CE5E88"/>
    <w:rsid w:val="00CE61B0"/>
    <w:rsid w:val="00CE7D29"/>
    <w:rsid w:val="00CF1FDD"/>
    <w:rsid w:val="00CF337A"/>
    <w:rsid w:val="00D003A7"/>
    <w:rsid w:val="00D00977"/>
    <w:rsid w:val="00D013D3"/>
    <w:rsid w:val="00D018CF"/>
    <w:rsid w:val="00D025ED"/>
    <w:rsid w:val="00D066B2"/>
    <w:rsid w:val="00D06C26"/>
    <w:rsid w:val="00D10E13"/>
    <w:rsid w:val="00D13C14"/>
    <w:rsid w:val="00D15691"/>
    <w:rsid w:val="00D161BA"/>
    <w:rsid w:val="00D2024F"/>
    <w:rsid w:val="00D20425"/>
    <w:rsid w:val="00D21173"/>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27D0"/>
    <w:rsid w:val="00D7496E"/>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D2B"/>
    <w:rsid w:val="00DA711C"/>
    <w:rsid w:val="00DA723A"/>
    <w:rsid w:val="00DB0313"/>
    <w:rsid w:val="00DB093A"/>
    <w:rsid w:val="00DB0AFB"/>
    <w:rsid w:val="00DB236E"/>
    <w:rsid w:val="00DB26D7"/>
    <w:rsid w:val="00DB29F3"/>
    <w:rsid w:val="00DB2E14"/>
    <w:rsid w:val="00DB5191"/>
    <w:rsid w:val="00DB63BD"/>
    <w:rsid w:val="00DB7059"/>
    <w:rsid w:val="00DB712D"/>
    <w:rsid w:val="00DB7605"/>
    <w:rsid w:val="00DC296E"/>
    <w:rsid w:val="00DC4C9F"/>
    <w:rsid w:val="00DC5ADB"/>
    <w:rsid w:val="00DC748D"/>
    <w:rsid w:val="00DD209F"/>
    <w:rsid w:val="00DD3803"/>
    <w:rsid w:val="00DD5409"/>
    <w:rsid w:val="00DD67EF"/>
    <w:rsid w:val="00DE00B5"/>
    <w:rsid w:val="00DE0D56"/>
    <w:rsid w:val="00DE169E"/>
    <w:rsid w:val="00DE2CD1"/>
    <w:rsid w:val="00DE377F"/>
    <w:rsid w:val="00DE40FD"/>
    <w:rsid w:val="00E00624"/>
    <w:rsid w:val="00E06322"/>
    <w:rsid w:val="00E06870"/>
    <w:rsid w:val="00E11F42"/>
    <w:rsid w:val="00E13F22"/>
    <w:rsid w:val="00E15F54"/>
    <w:rsid w:val="00E16954"/>
    <w:rsid w:val="00E16E74"/>
    <w:rsid w:val="00E16FDD"/>
    <w:rsid w:val="00E20C50"/>
    <w:rsid w:val="00E20DB0"/>
    <w:rsid w:val="00E257E2"/>
    <w:rsid w:val="00E262FD"/>
    <w:rsid w:val="00E27BF2"/>
    <w:rsid w:val="00E315A6"/>
    <w:rsid w:val="00E32ED5"/>
    <w:rsid w:val="00E34CB5"/>
    <w:rsid w:val="00E35533"/>
    <w:rsid w:val="00E35C49"/>
    <w:rsid w:val="00E364DB"/>
    <w:rsid w:val="00E372CC"/>
    <w:rsid w:val="00E40DBB"/>
    <w:rsid w:val="00E42DE1"/>
    <w:rsid w:val="00E4640E"/>
    <w:rsid w:val="00E475D0"/>
    <w:rsid w:val="00E51D0E"/>
    <w:rsid w:val="00E51D41"/>
    <w:rsid w:val="00E54048"/>
    <w:rsid w:val="00E556CE"/>
    <w:rsid w:val="00E55E94"/>
    <w:rsid w:val="00E6123E"/>
    <w:rsid w:val="00E63808"/>
    <w:rsid w:val="00E660D9"/>
    <w:rsid w:val="00E6672C"/>
    <w:rsid w:val="00E66C59"/>
    <w:rsid w:val="00E67062"/>
    <w:rsid w:val="00E7047D"/>
    <w:rsid w:val="00E7178D"/>
    <w:rsid w:val="00E75244"/>
    <w:rsid w:val="00E75394"/>
    <w:rsid w:val="00E75EFB"/>
    <w:rsid w:val="00E763BC"/>
    <w:rsid w:val="00E7722E"/>
    <w:rsid w:val="00E806D0"/>
    <w:rsid w:val="00E8127D"/>
    <w:rsid w:val="00E82045"/>
    <w:rsid w:val="00E82BD4"/>
    <w:rsid w:val="00E847AA"/>
    <w:rsid w:val="00E85A08"/>
    <w:rsid w:val="00E86437"/>
    <w:rsid w:val="00E86F09"/>
    <w:rsid w:val="00E91040"/>
    <w:rsid w:val="00E916E7"/>
    <w:rsid w:val="00E94649"/>
    <w:rsid w:val="00E96334"/>
    <w:rsid w:val="00E97570"/>
    <w:rsid w:val="00EA1C40"/>
    <w:rsid w:val="00EA2AEB"/>
    <w:rsid w:val="00EA7212"/>
    <w:rsid w:val="00EB3B7E"/>
    <w:rsid w:val="00EB3E6B"/>
    <w:rsid w:val="00EB747A"/>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F0340"/>
    <w:rsid w:val="00EF1ADC"/>
    <w:rsid w:val="00EF53DC"/>
    <w:rsid w:val="00EF6D4F"/>
    <w:rsid w:val="00F01F77"/>
    <w:rsid w:val="00F02E2D"/>
    <w:rsid w:val="00F040BD"/>
    <w:rsid w:val="00F044F3"/>
    <w:rsid w:val="00F0565B"/>
    <w:rsid w:val="00F11FD0"/>
    <w:rsid w:val="00F13D84"/>
    <w:rsid w:val="00F15834"/>
    <w:rsid w:val="00F22C2C"/>
    <w:rsid w:val="00F257C8"/>
    <w:rsid w:val="00F262E1"/>
    <w:rsid w:val="00F30647"/>
    <w:rsid w:val="00F3209F"/>
    <w:rsid w:val="00F42479"/>
    <w:rsid w:val="00F437DA"/>
    <w:rsid w:val="00F448D0"/>
    <w:rsid w:val="00F46529"/>
    <w:rsid w:val="00F509F7"/>
    <w:rsid w:val="00F51DD4"/>
    <w:rsid w:val="00F537E0"/>
    <w:rsid w:val="00F56248"/>
    <w:rsid w:val="00F5762C"/>
    <w:rsid w:val="00F60980"/>
    <w:rsid w:val="00F60B47"/>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6BA"/>
    <w:rsid w:val="00F956D5"/>
    <w:rsid w:val="00F962F2"/>
    <w:rsid w:val="00F96633"/>
    <w:rsid w:val="00FA1601"/>
    <w:rsid w:val="00FA1765"/>
    <w:rsid w:val="00FA4733"/>
    <w:rsid w:val="00FB01AE"/>
    <w:rsid w:val="00FB0F4B"/>
    <w:rsid w:val="00FB5E85"/>
    <w:rsid w:val="00FB6483"/>
    <w:rsid w:val="00FB78B7"/>
    <w:rsid w:val="00FC074A"/>
    <w:rsid w:val="00FC24AD"/>
    <w:rsid w:val="00FC34DE"/>
    <w:rsid w:val="00FC3FD8"/>
    <w:rsid w:val="00FC52B4"/>
    <w:rsid w:val="00FD02CE"/>
    <w:rsid w:val="00FD0DFE"/>
    <w:rsid w:val="00FD2AD2"/>
    <w:rsid w:val="00FD6B7F"/>
    <w:rsid w:val="00FD713C"/>
    <w:rsid w:val="00FD7C64"/>
    <w:rsid w:val="00FE2E8F"/>
    <w:rsid w:val="00FE46C3"/>
    <w:rsid w:val="00FE538D"/>
    <w:rsid w:val="00FF108D"/>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1850876423">
          <w:marLeft w:val="0"/>
          <w:marRight w:val="0"/>
          <w:marTop w:val="0"/>
          <w:marBottom w:val="0"/>
          <w:divBdr>
            <w:top w:val="none" w:sz="0" w:space="0" w:color="auto"/>
            <w:left w:val="none" w:sz="0" w:space="0" w:color="auto"/>
            <w:bottom w:val="none" w:sz="0" w:space="0" w:color="auto"/>
            <w:right w:val="none" w:sz="0" w:space="0" w:color="auto"/>
          </w:divBdr>
        </w:div>
        <w:div w:id="870806249">
          <w:marLeft w:val="0"/>
          <w:marRight w:val="0"/>
          <w:marTop w:val="0"/>
          <w:marBottom w:val="0"/>
          <w:divBdr>
            <w:top w:val="none" w:sz="0" w:space="0" w:color="auto"/>
            <w:left w:val="none" w:sz="0" w:space="0" w:color="auto"/>
            <w:bottom w:val="none" w:sz="0" w:space="0" w:color="auto"/>
            <w:right w:val="none" w:sz="0" w:space="0" w:color="auto"/>
          </w:divBdr>
          <w:divsChild>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1270353404">
          <w:marLeft w:val="0"/>
          <w:marRight w:val="0"/>
          <w:marTop w:val="0"/>
          <w:marBottom w:val="375"/>
          <w:divBdr>
            <w:top w:val="none" w:sz="0" w:space="0" w:color="auto"/>
            <w:left w:val="none" w:sz="0" w:space="0" w:color="auto"/>
            <w:bottom w:val="none" w:sz="0" w:space="0" w:color="auto"/>
            <w:right w:val="none" w:sz="0" w:space="0" w:color="auto"/>
          </w:divBdr>
        </w:div>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233">
          <w:marLeft w:val="0"/>
          <w:marRight w:val="0"/>
          <w:marTop w:val="0"/>
          <w:marBottom w:val="0"/>
          <w:divBdr>
            <w:top w:val="none" w:sz="0" w:space="0" w:color="auto"/>
            <w:left w:val="none" w:sz="0" w:space="0" w:color="auto"/>
            <w:bottom w:val="none" w:sz="0" w:space="0" w:color="auto"/>
            <w:right w:val="none" w:sz="0" w:space="0" w:color="auto"/>
          </w:divBdr>
        </w:div>
        <w:div w:id="1785928329">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1353920333">
          <w:marLeft w:val="0"/>
          <w:marRight w:val="0"/>
          <w:marTop w:val="0"/>
          <w:marBottom w:val="0"/>
          <w:divBdr>
            <w:top w:val="none" w:sz="0" w:space="0" w:color="auto"/>
            <w:left w:val="none" w:sz="0" w:space="0" w:color="auto"/>
            <w:bottom w:val="none" w:sz="0" w:space="0" w:color="auto"/>
            <w:right w:val="none" w:sz="0" w:space="0" w:color="auto"/>
          </w:divBdr>
        </w:div>
        <w:div w:id="576088428">
          <w:marLeft w:val="0"/>
          <w:marRight w:val="0"/>
          <w:marTop w:val="0"/>
          <w:marBottom w:val="24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872954104">
          <w:marLeft w:val="0"/>
          <w:marRight w:val="0"/>
          <w:marTop w:val="0"/>
          <w:marBottom w:val="0"/>
          <w:divBdr>
            <w:top w:val="none" w:sz="0" w:space="0" w:color="auto"/>
            <w:left w:val="none" w:sz="0" w:space="0" w:color="auto"/>
            <w:bottom w:val="none" w:sz="0" w:space="0" w:color="auto"/>
            <w:right w:val="none" w:sz="0" w:space="0" w:color="auto"/>
          </w:divBdr>
        </w:div>
        <w:div w:id="1602369233">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666711977">
          <w:marLeft w:val="0"/>
          <w:marRight w:val="0"/>
          <w:marTop w:val="0"/>
          <w:marBottom w:val="375"/>
          <w:divBdr>
            <w:top w:val="none" w:sz="0" w:space="0" w:color="auto"/>
            <w:left w:val="none" w:sz="0" w:space="0" w:color="auto"/>
            <w:bottom w:val="none" w:sz="0" w:space="0" w:color="auto"/>
            <w:right w:val="none" w:sz="0" w:space="0" w:color="auto"/>
          </w:divBdr>
        </w:div>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336231790">
                          <w:marLeft w:val="0"/>
                          <w:marRight w:val="0"/>
                          <w:marTop w:val="0"/>
                          <w:marBottom w:val="0"/>
                          <w:divBdr>
                            <w:top w:val="none" w:sz="0" w:space="0" w:color="auto"/>
                            <w:left w:val="none" w:sz="0" w:space="0" w:color="auto"/>
                            <w:bottom w:val="none" w:sz="0" w:space="0" w:color="auto"/>
                            <w:right w:val="none" w:sz="0" w:space="0" w:color="auto"/>
                          </w:divBdr>
                        </w:div>
                        <w:div w:id="2266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653363825">
          <w:marLeft w:val="0"/>
          <w:marRight w:val="0"/>
          <w:marTop w:val="0"/>
          <w:marBottom w:val="375"/>
          <w:divBdr>
            <w:top w:val="none" w:sz="0" w:space="0" w:color="auto"/>
            <w:left w:val="none" w:sz="0" w:space="0" w:color="auto"/>
            <w:bottom w:val="none" w:sz="0" w:space="0" w:color="auto"/>
            <w:right w:val="none" w:sz="0" w:space="0" w:color="auto"/>
          </w:divBdr>
        </w:div>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2016297973">
          <w:marLeft w:val="0"/>
          <w:marRight w:val="0"/>
          <w:marTop w:val="0"/>
          <w:marBottom w:val="375"/>
          <w:divBdr>
            <w:top w:val="none" w:sz="0" w:space="0" w:color="auto"/>
            <w:left w:val="none" w:sz="0" w:space="0" w:color="auto"/>
            <w:bottom w:val="none" w:sz="0" w:space="0" w:color="auto"/>
            <w:right w:val="none" w:sz="0" w:space="0" w:color="auto"/>
          </w:divBdr>
        </w:div>
        <w:div w:id="417748445">
          <w:marLeft w:val="0"/>
          <w:marRight w:val="0"/>
          <w:marTop w:val="0"/>
          <w:marBottom w:val="375"/>
          <w:divBdr>
            <w:top w:val="none" w:sz="0" w:space="0" w:color="auto"/>
            <w:left w:val="none" w:sz="0" w:space="0" w:color="auto"/>
            <w:bottom w:val="none" w:sz="0" w:space="0" w:color="auto"/>
            <w:right w:val="none" w:sz="0" w:space="0" w:color="auto"/>
          </w:divBdr>
          <w:divsChild>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2037735651">
          <w:marLeft w:val="0"/>
          <w:marRight w:val="0"/>
          <w:marTop w:val="0"/>
          <w:marBottom w:val="0"/>
          <w:divBdr>
            <w:top w:val="none" w:sz="0" w:space="0" w:color="auto"/>
            <w:left w:val="none" w:sz="0" w:space="0" w:color="auto"/>
            <w:bottom w:val="none" w:sz="0" w:space="0" w:color="auto"/>
            <w:right w:val="none" w:sz="0" w:space="0" w:color="auto"/>
          </w:divBdr>
        </w:div>
        <w:div w:id="1133324275">
          <w:marLeft w:val="0"/>
          <w:marRight w:val="0"/>
          <w:marTop w:val="0"/>
          <w:marBottom w:val="0"/>
          <w:divBdr>
            <w:top w:val="none" w:sz="0" w:space="0" w:color="auto"/>
            <w:left w:val="none" w:sz="0" w:space="0" w:color="auto"/>
            <w:bottom w:val="none" w:sz="0" w:space="0" w:color="auto"/>
            <w:right w:val="none" w:sz="0" w:space="0" w:color="auto"/>
          </w:divBdr>
          <w:divsChild>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273362253">
          <w:marLeft w:val="0"/>
          <w:marRight w:val="0"/>
          <w:marTop w:val="0"/>
          <w:marBottom w:val="375"/>
          <w:divBdr>
            <w:top w:val="none" w:sz="0" w:space="0" w:color="auto"/>
            <w:left w:val="none" w:sz="0" w:space="0" w:color="auto"/>
            <w:bottom w:val="none" w:sz="0" w:space="0" w:color="auto"/>
            <w:right w:val="none" w:sz="0" w:space="0" w:color="auto"/>
          </w:divBdr>
        </w:div>
        <w:div w:id="114831311">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0930">
          <w:marLeft w:val="0"/>
          <w:marRight w:val="0"/>
          <w:marTop w:val="0"/>
          <w:marBottom w:val="375"/>
          <w:divBdr>
            <w:top w:val="none" w:sz="0" w:space="0" w:color="auto"/>
            <w:left w:val="none" w:sz="0" w:space="0" w:color="auto"/>
            <w:bottom w:val="none" w:sz="0" w:space="0" w:color="auto"/>
            <w:right w:val="none" w:sz="0" w:space="0" w:color="auto"/>
          </w:divBdr>
        </w:div>
        <w:div w:id="998576413">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1546215655">
          <w:marLeft w:val="0"/>
          <w:marRight w:val="0"/>
          <w:marTop w:val="0"/>
          <w:marBottom w:val="375"/>
          <w:divBdr>
            <w:top w:val="none" w:sz="0" w:space="0" w:color="auto"/>
            <w:left w:val="none" w:sz="0" w:space="0" w:color="auto"/>
            <w:bottom w:val="none" w:sz="0" w:space="0" w:color="auto"/>
            <w:right w:val="none" w:sz="0" w:space="0" w:color="auto"/>
          </w:divBdr>
        </w:div>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684131175">
          <w:marLeft w:val="0"/>
          <w:marRight w:val="0"/>
          <w:marTop w:val="0"/>
          <w:marBottom w:val="0"/>
          <w:divBdr>
            <w:top w:val="none" w:sz="0" w:space="0" w:color="auto"/>
            <w:left w:val="none" w:sz="0" w:space="0" w:color="auto"/>
            <w:bottom w:val="none" w:sz="0" w:space="0" w:color="auto"/>
            <w:right w:val="none" w:sz="0" w:space="0" w:color="auto"/>
          </w:divBdr>
        </w:div>
        <w:div w:id="437143124">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2142991516">
          <w:marLeft w:val="0"/>
          <w:marRight w:val="0"/>
          <w:marTop w:val="0"/>
          <w:marBottom w:val="375"/>
          <w:divBdr>
            <w:top w:val="none" w:sz="0" w:space="0" w:color="auto"/>
            <w:left w:val="none" w:sz="0" w:space="0" w:color="auto"/>
            <w:bottom w:val="none" w:sz="0" w:space="0" w:color="auto"/>
            <w:right w:val="none" w:sz="0" w:space="0" w:color="auto"/>
          </w:divBdr>
        </w:div>
        <w:div w:id="1313175979">
          <w:marLeft w:val="0"/>
          <w:marRight w:val="0"/>
          <w:marTop w:val="0"/>
          <w:marBottom w:val="375"/>
          <w:divBdr>
            <w:top w:val="none" w:sz="0" w:space="0" w:color="auto"/>
            <w:left w:val="none" w:sz="0" w:space="0" w:color="auto"/>
            <w:bottom w:val="none" w:sz="0" w:space="0" w:color="auto"/>
            <w:right w:val="none" w:sz="0" w:space="0" w:color="auto"/>
          </w:divBdr>
          <w:divsChild>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636647173">
                          <w:marLeft w:val="0"/>
                          <w:marRight w:val="0"/>
                          <w:marTop w:val="0"/>
                          <w:marBottom w:val="0"/>
                          <w:divBdr>
                            <w:top w:val="none" w:sz="0" w:space="0" w:color="auto"/>
                            <w:left w:val="none" w:sz="0" w:space="0" w:color="auto"/>
                            <w:bottom w:val="none" w:sz="0" w:space="0" w:color="auto"/>
                            <w:right w:val="none" w:sz="0" w:space="0" w:color="auto"/>
                          </w:divBdr>
                        </w:div>
                        <w:div w:id="589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1996369891">
          <w:marLeft w:val="0"/>
          <w:marRight w:val="0"/>
          <w:marTop w:val="0"/>
          <w:marBottom w:val="0"/>
          <w:divBdr>
            <w:top w:val="none" w:sz="0" w:space="0" w:color="auto"/>
            <w:left w:val="none" w:sz="0" w:space="0" w:color="auto"/>
            <w:bottom w:val="none" w:sz="0" w:space="0" w:color="auto"/>
            <w:right w:val="none" w:sz="0" w:space="0" w:color="auto"/>
          </w:divBdr>
        </w:div>
        <w:div w:id="549076140">
          <w:marLeft w:val="0"/>
          <w:marRight w:val="0"/>
          <w:marTop w:val="0"/>
          <w:marBottom w:val="24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3958156">
          <w:marLeft w:val="0"/>
          <w:marRight w:val="0"/>
          <w:marTop w:val="0"/>
          <w:marBottom w:val="0"/>
          <w:divBdr>
            <w:top w:val="none" w:sz="0" w:space="0" w:color="auto"/>
            <w:left w:val="none" w:sz="0" w:space="0" w:color="auto"/>
            <w:bottom w:val="none" w:sz="0" w:space="0" w:color="auto"/>
            <w:right w:val="none" w:sz="0" w:space="0" w:color="auto"/>
          </w:divBdr>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2117165741">
          <w:marLeft w:val="0"/>
          <w:marRight w:val="0"/>
          <w:marTop w:val="0"/>
          <w:marBottom w:val="375"/>
          <w:divBdr>
            <w:top w:val="none" w:sz="0" w:space="0" w:color="auto"/>
            <w:left w:val="none" w:sz="0" w:space="0" w:color="auto"/>
            <w:bottom w:val="none" w:sz="0" w:space="0" w:color="auto"/>
            <w:right w:val="none" w:sz="0" w:space="0" w:color="auto"/>
          </w:divBdr>
        </w:div>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1623027818">
          <w:marLeft w:val="0"/>
          <w:marRight w:val="0"/>
          <w:marTop w:val="0"/>
          <w:marBottom w:val="0"/>
          <w:divBdr>
            <w:top w:val="none" w:sz="0" w:space="0" w:color="auto"/>
            <w:left w:val="none" w:sz="0" w:space="0" w:color="auto"/>
            <w:bottom w:val="none" w:sz="0" w:space="0" w:color="auto"/>
            <w:right w:val="none" w:sz="0" w:space="0" w:color="auto"/>
          </w:divBdr>
        </w:div>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122945590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1249341320">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4574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967613831">
          <w:marLeft w:val="0"/>
          <w:marRight w:val="0"/>
          <w:marTop w:val="0"/>
          <w:marBottom w:val="375"/>
          <w:divBdr>
            <w:top w:val="none" w:sz="0" w:space="0" w:color="auto"/>
            <w:left w:val="none" w:sz="0" w:space="0" w:color="auto"/>
            <w:bottom w:val="none" w:sz="0" w:space="0" w:color="auto"/>
            <w:right w:val="none" w:sz="0" w:space="0" w:color="auto"/>
          </w:divBdr>
        </w:div>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1923223089">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2062046964">
          <w:marLeft w:val="0"/>
          <w:marRight w:val="0"/>
          <w:marTop w:val="0"/>
          <w:marBottom w:val="0"/>
          <w:divBdr>
            <w:top w:val="none" w:sz="0" w:space="0" w:color="auto"/>
            <w:left w:val="none" w:sz="0" w:space="0" w:color="auto"/>
            <w:bottom w:val="none" w:sz="0" w:space="0" w:color="auto"/>
            <w:right w:val="none" w:sz="0" w:space="0" w:color="auto"/>
          </w:divBdr>
        </w:div>
        <w:div w:id="407504152">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1841963555">
          <w:marLeft w:val="0"/>
          <w:marRight w:val="0"/>
          <w:marTop w:val="0"/>
          <w:marBottom w:val="375"/>
          <w:divBdr>
            <w:top w:val="none" w:sz="0" w:space="0" w:color="auto"/>
            <w:left w:val="none" w:sz="0" w:space="0" w:color="auto"/>
            <w:bottom w:val="none" w:sz="0" w:space="0" w:color="auto"/>
            <w:right w:val="none" w:sz="0" w:space="0" w:color="auto"/>
          </w:divBdr>
        </w:div>
        <w:div w:id="984314086">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1852908270">
          <w:marLeft w:val="0"/>
          <w:marRight w:val="0"/>
          <w:marTop w:val="0"/>
          <w:marBottom w:val="0"/>
          <w:divBdr>
            <w:top w:val="none" w:sz="0" w:space="0" w:color="auto"/>
            <w:left w:val="none" w:sz="0" w:space="0" w:color="auto"/>
            <w:bottom w:val="none" w:sz="0" w:space="0" w:color="auto"/>
            <w:right w:val="none" w:sz="0" w:space="0" w:color="auto"/>
          </w:divBdr>
        </w:div>
        <w:div w:id="644891418">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2121104867">
          <w:marLeft w:val="0"/>
          <w:marRight w:val="0"/>
          <w:marTop w:val="0"/>
          <w:marBottom w:val="0"/>
          <w:divBdr>
            <w:top w:val="none" w:sz="0" w:space="0" w:color="auto"/>
            <w:left w:val="none" w:sz="0" w:space="0" w:color="auto"/>
            <w:bottom w:val="none" w:sz="0" w:space="0" w:color="auto"/>
            <w:right w:val="none" w:sz="0" w:space="0" w:color="auto"/>
          </w:divBdr>
        </w:div>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959994771">
                  <w:marLeft w:val="0"/>
                  <w:marRight w:val="0"/>
                  <w:marTop w:val="0"/>
                  <w:marBottom w:val="0"/>
                  <w:divBdr>
                    <w:top w:val="none" w:sz="0" w:space="0" w:color="auto"/>
                    <w:left w:val="none" w:sz="0" w:space="0" w:color="auto"/>
                    <w:bottom w:val="none" w:sz="0" w:space="0" w:color="auto"/>
                    <w:right w:val="none" w:sz="0" w:space="0" w:color="auto"/>
                  </w:divBdr>
                </w:div>
                <w:div w:id="130950029">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727386755">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547490973">
          <w:marLeft w:val="0"/>
          <w:marRight w:val="0"/>
          <w:marTop w:val="0"/>
          <w:marBottom w:val="375"/>
          <w:divBdr>
            <w:top w:val="none" w:sz="0" w:space="0" w:color="auto"/>
            <w:left w:val="none" w:sz="0" w:space="0" w:color="auto"/>
            <w:bottom w:val="none" w:sz="0" w:space="0" w:color="auto"/>
            <w:right w:val="none" w:sz="0" w:space="0" w:color="auto"/>
          </w:divBdr>
        </w:div>
        <w:div w:id="133719559">
          <w:marLeft w:val="0"/>
          <w:marRight w:val="0"/>
          <w:marTop w:val="0"/>
          <w:marBottom w:val="375"/>
          <w:divBdr>
            <w:top w:val="none" w:sz="0" w:space="0" w:color="auto"/>
            <w:left w:val="none" w:sz="0" w:space="0" w:color="auto"/>
            <w:bottom w:val="none" w:sz="0" w:space="0" w:color="auto"/>
            <w:right w:val="none" w:sz="0" w:space="0" w:color="auto"/>
          </w:divBdr>
          <w:divsChild>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854414">
          <w:marLeft w:val="0"/>
          <w:marRight w:val="0"/>
          <w:marTop w:val="0"/>
          <w:marBottom w:val="375"/>
          <w:divBdr>
            <w:top w:val="none" w:sz="0" w:space="0" w:color="auto"/>
            <w:left w:val="none" w:sz="0" w:space="0" w:color="auto"/>
            <w:bottom w:val="none" w:sz="0" w:space="0" w:color="auto"/>
            <w:right w:val="none" w:sz="0" w:space="0" w:color="auto"/>
          </w:divBdr>
        </w:div>
        <w:div w:id="237398266">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230">
          <w:marLeft w:val="0"/>
          <w:marRight w:val="0"/>
          <w:marTop w:val="0"/>
          <w:marBottom w:val="375"/>
          <w:divBdr>
            <w:top w:val="none" w:sz="0" w:space="0" w:color="auto"/>
            <w:left w:val="none" w:sz="0" w:space="0" w:color="auto"/>
            <w:bottom w:val="none" w:sz="0" w:space="0" w:color="auto"/>
            <w:right w:val="none" w:sz="0" w:space="0" w:color="auto"/>
          </w:divBdr>
        </w:div>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1815828550">
              <w:marLeft w:val="0"/>
              <w:marRight w:val="0"/>
              <w:marTop w:val="0"/>
              <w:marBottom w:val="0"/>
              <w:divBdr>
                <w:top w:val="none" w:sz="0" w:space="0" w:color="auto"/>
                <w:left w:val="none" w:sz="0" w:space="0" w:color="auto"/>
                <w:bottom w:val="none" w:sz="0" w:space="0" w:color="auto"/>
                <w:right w:val="none" w:sz="0" w:space="0" w:color="auto"/>
              </w:divBdr>
            </w:div>
            <w:div w:id="3028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646519469">
          <w:marLeft w:val="0"/>
          <w:marRight w:val="0"/>
          <w:marTop w:val="0"/>
          <w:marBottom w:val="0"/>
          <w:divBdr>
            <w:top w:val="none" w:sz="0" w:space="0" w:color="auto"/>
            <w:left w:val="none" w:sz="0" w:space="0" w:color="auto"/>
            <w:bottom w:val="none" w:sz="0" w:space="0" w:color="auto"/>
            <w:right w:val="none" w:sz="0" w:space="0" w:color="auto"/>
          </w:divBdr>
        </w:div>
        <w:div w:id="594023285">
          <w:marLeft w:val="0"/>
          <w:marRight w:val="0"/>
          <w:marTop w:val="0"/>
          <w:marBottom w:val="0"/>
          <w:divBdr>
            <w:top w:val="none" w:sz="0" w:space="0" w:color="auto"/>
            <w:left w:val="none" w:sz="0" w:space="0" w:color="auto"/>
            <w:bottom w:val="none" w:sz="0" w:space="0" w:color="auto"/>
            <w:right w:val="none" w:sz="0" w:space="0" w:color="auto"/>
          </w:divBdr>
          <w:divsChild>
            <w:div w:id="1097288167">
              <w:marLeft w:val="0"/>
              <w:marRight w:val="0"/>
              <w:marTop w:val="0"/>
              <w:marBottom w:val="0"/>
              <w:divBdr>
                <w:top w:val="none" w:sz="0" w:space="0" w:color="auto"/>
                <w:left w:val="none" w:sz="0" w:space="0" w:color="auto"/>
                <w:bottom w:val="none" w:sz="0" w:space="0" w:color="auto"/>
                <w:right w:val="none" w:sz="0" w:space="0" w:color="auto"/>
              </w:divBdr>
            </w:div>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sChild>
        </w:div>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500583743">
          <w:marLeft w:val="0"/>
          <w:marRight w:val="0"/>
          <w:marTop w:val="0"/>
          <w:marBottom w:val="0"/>
          <w:divBdr>
            <w:top w:val="none" w:sz="0" w:space="0" w:color="auto"/>
            <w:left w:val="none" w:sz="0" w:space="0" w:color="auto"/>
            <w:bottom w:val="none" w:sz="0" w:space="0" w:color="auto"/>
            <w:right w:val="none" w:sz="0" w:space="0" w:color="auto"/>
          </w:divBdr>
        </w:div>
        <w:div w:id="1400667581">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1723673768">
          <w:marLeft w:val="0"/>
          <w:marRight w:val="0"/>
          <w:marTop w:val="0"/>
          <w:marBottom w:val="375"/>
          <w:divBdr>
            <w:top w:val="none" w:sz="0" w:space="0" w:color="auto"/>
            <w:left w:val="none" w:sz="0" w:space="0" w:color="auto"/>
            <w:bottom w:val="none" w:sz="0" w:space="0" w:color="auto"/>
            <w:right w:val="none" w:sz="0" w:space="0" w:color="auto"/>
          </w:divBdr>
        </w:div>
        <w:div w:id="982854191">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281424703">
          <w:marLeft w:val="0"/>
          <w:marRight w:val="0"/>
          <w:marTop w:val="0"/>
          <w:marBottom w:val="0"/>
          <w:divBdr>
            <w:top w:val="none" w:sz="0" w:space="0" w:color="auto"/>
            <w:left w:val="none" w:sz="0" w:space="0" w:color="auto"/>
            <w:bottom w:val="none" w:sz="0" w:space="0" w:color="auto"/>
            <w:right w:val="none" w:sz="0" w:space="0" w:color="auto"/>
          </w:divBdr>
        </w:div>
        <w:div w:id="109983417">
          <w:marLeft w:val="0"/>
          <w:marRight w:val="0"/>
          <w:marTop w:val="0"/>
          <w:marBottom w:val="0"/>
          <w:divBdr>
            <w:top w:val="none" w:sz="0" w:space="0" w:color="auto"/>
            <w:left w:val="none" w:sz="0" w:space="0" w:color="auto"/>
            <w:bottom w:val="none" w:sz="0" w:space="0" w:color="auto"/>
            <w:right w:val="none" w:sz="0" w:space="0" w:color="auto"/>
          </w:divBdr>
        </w:div>
      </w:divsChild>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2072925252">
                          <w:marLeft w:val="0"/>
                          <w:marRight w:val="0"/>
                          <w:marTop w:val="0"/>
                          <w:marBottom w:val="0"/>
                          <w:divBdr>
                            <w:top w:val="none" w:sz="0" w:space="0" w:color="auto"/>
                            <w:left w:val="none" w:sz="0" w:space="0" w:color="auto"/>
                            <w:bottom w:val="none" w:sz="0" w:space="0" w:color="auto"/>
                            <w:right w:val="none" w:sz="0" w:space="0" w:color="auto"/>
                          </w:divBdr>
                        </w:div>
                        <w:div w:id="15998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583372009">
          <w:marLeft w:val="0"/>
          <w:marRight w:val="0"/>
          <w:marTop w:val="0"/>
          <w:marBottom w:val="375"/>
          <w:divBdr>
            <w:top w:val="none" w:sz="0" w:space="0" w:color="auto"/>
            <w:left w:val="none" w:sz="0" w:space="0" w:color="auto"/>
            <w:bottom w:val="none" w:sz="0" w:space="0" w:color="auto"/>
            <w:right w:val="none" w:sz="0" w:space="0" w:color="auto"/>
          </w:divBdr>
        </w:div>
        <w:div w:id="1225527330">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1751195230">
          <w:marLeft w:val="0"/>
          <w:marRight w:val="0"/>
          <w:marTop w:val="0"/>
          <w:marBottom w:val="0"/>
          <w:divBdr>
            <w:top w:val="none" w:sz="0" w:space="0" w:color="auto"/>
            <w:left w:val="none" w:sz="0" w:space="0" w:color="auto"/>
            <w:bottom w:val="none" w:sz="0" w:space="0" w:color="auto"/>
            <w:right w:val="none" w:sz="0" w:space="0" w:color="auto"/>
          </w:divBdr>
        </w:div>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 w:id="8717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2708049">
          <w:marLeft w:val="0"/>
          <w:marRight w:val="0"/>
          <w:marTop w:val="0"/>
          <w:marBottom w:val="0"/>
          <w:divBdr>
            <w:top w:val="none" w:sz="0" w:space="0" w:color="auto"/>
            <w:left w:val="none" w:sz="0" w:space="0" w:color="auto"/>
            <w:bottom w:val="none" w:sz="0" w:space="0" w:color="auto"/>
            <w:right w:val="none" w:sz="0" w:space="0" w:color="auto"/>
          </w:divBdr>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729303498">
          <w:marLeft w:val="0"/>
          <w:marRight w:val="0"/>
          <w:marTop w:val="0"/>
          <w:marBottom w:val="375"/>
          <w:divBdr>
            <w:top w:val="none" w:sz="0" w:space="0" w:color="auto"/>
            <w:left w:val="none" w:sz="0" w:space="0" w:color="auto"/>
            <w:bottom w:val="none" w:sz="0" w:space="0" w:color="auto"/>
            <w:right w:val="none" w:sz="0" w:space="0" w:color="auto"/>
          </w:divBdr>
        </w:div>
        <w:div w:id="380792412">
          <w:marLeft w:val="0"/>
          <w:marRight w:val="0"/>
          <w:marTop w:val="0"/>
          <w:marBottom w:val="375"/>
          <w:divBdr>
            <w:top w:val="none" w:sz="0" w:space="0" w:color="auto"/>
            <w:left w:val="none" w:sz="0" w:space="0" w:color="auto"/>
            <w:bottom w:val="none" w:sz="0" w:space="0" w:color="auto"/>
            <w:right w:val="none" w:sz="0" w:space="0" w:color="auto"/>
          </w:divBdr>
          <w:divsChild>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94292554">
          <w:marLeft w:val="0"/>
          <w:marRight w:val="0"/>
          <w:marTop w:val="0"/>
          <w:marBottom w:val="375"/>
          <w:divBdr>
            <w:top w:val="none" w:sz="0" w:space="0" w:color="auto"/>
            <w:left w:val="none" w:sz="0" w:space="0" w:color="auto"/>
            <w:bottom w:val="none" w:sz="0" w:space="0" w:color="auto"/>
            <w:right w:val="none" w:sz="0" w:space="0" w:color="auto"/>
          </w:divBdr>
        </w:div>
        <w:div w:id="1456365591">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1256283119">
          <w:marLeft w:val="0"/>
          <w:marRight w:val="0"/>
          <w:marTop w:val="0"/>
          <w:marBottom w:val="375"/>
          <w:divBdr>
            <w:top w:val="none" w:sz="0" w:space="0" w:color="auto"/>
            <w:left w:val="none" w:sz="0" w:space="0" w:color="auto"/>
            <w:bottom w:val="none" w:sz="0" w:space="0" w:color="auto"/>
            <w:right w:val="none" w:sz="0" w:space="0" w:color="auto"/>
          </w:divBdr>
        </w:div>
        <w:div w:id="8173133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789857661">
          <w:marLeft w:val="0"/>
          <w:marRight w:val="0"/>
          <w:marTop w:val="0"/>
          <w:marBottom w:val="375"/>
          <w:divBdr>
            <w:top w:val="none" w:sz="0" w:space="0" w:color="auto"/>
            <w:left w:val="none" w:sz="0" w:space="0" w:color="auto"/>
            <w:bottom w:val="none" w:sz="0" w:space="0" w:color="auto"/>
            <w:right w:val="none" w:sz="0" w:space="0" w:color="auto"/>
          </w:divBdr>
        </w:div>
        <w:div w:id="1061562664">
          <w:marLeft w:val="0"/>
          <w:marRight w:val="0"/>
          <w:marTop w:val="0"/>
          <w:marBottom w:val="375"/>
          <w:divBdr>
            <w:top w:val="none" w:sz="0" w:space="0" w:color="auto"/>
            <w:left w:val="none" w:sz="0" w:space="0" w:color="auto"/>
            <w:bottom w:val="none" w:sz="0" w:space="0" w:color="auto"/>
            <w:right w:val="none" w:sz="0" w:space="0" w:color="auto"/>
          </w:divBdr>
          <w:divsChild>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2022663475">
          <w:marLeft w:val="0"/>
          <w:marRight w:val="0"/>
          <w:marTop w:val="0"/>
          <w:marBottom w:val="480"/>
          <w:divBdr>
            <w:top w:val="none" w:sz="0" w:space="0" w:color="auto"/>
            <w:left w:val="none" w:sz="0" w:space="0" w:color="auto"/>
            <w:bottom w:val="none" w:sz="0" w:space="0" w:color="auto"/>
            <w:right w:val="none" w:sz="0" w:space="0" w:color="auto"/>
          </w:divBdr>
        </w:div>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2774</Words>
  <Characters>15261</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2025-06-20T11:57:00Z</dcterms:created>
  <dcterms:modified xsi:type="dcterms:W3CDTF">2025-06-20T11:57:00Z</dcterms:modified>
</cp:coreProperties>
</file>