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282CBD">
        <w:trPr>
          <w:trHeight w:val="3636"/>
        </w:trPr>
        <w:tc>
          <w:tcPr>
            <w:tcW w:w="3544" w:type="dxa"/>
            <w:shd w:val="clear" w:color="auto" w:fill="002060"/>
          </w:tcPr>
          <w:p w14:paraId="411AA9BE" w14:textId="0747806F" w:rsidR="00282CBD" w:rsidRPr="00282CBD" w:rsidRDefault="00282CBD" w:rsidP="00D74B9A">
            <w:pPr>
              <w:pStyle w:val="Sinespaciado"/>
              <w:jc w:val="center"/>
              <w:rPr>
                <w:b/>
                <w:bCs/>
                <w:noProof/>
                <w:sz w:val="28"/>
                <w:szCs w:val="28"/>
              </w:rPr>
            </w:pPr>
            <w:r w:rsidRPr="00282CBD">
              <w:rPr>
                <w:b/>
                <w:bCs/>
                <w:noProof/>
                <w:sz w:val="28"/>
                <w:szCs w:val="28"/>
              </w:rPr>
              <w:t>San Junipero  Serra, OFM</w:t>
            </w:r>
          </w:p>
          <w:p w14:paraId="3185B810" w14:textId="6860A9F4" w:rsidR="00282CBD" w:rsidRDefault="00282CBD" w:rsidP="00D74B9A">
            <w:pPr>
              <w:pStyle w:val="Sinespaciado"/>
              <w:jc w:val="center"/>
              <w:rPr>
                <w:b/>
                <w:bCs/>
                <w:noProof/>
                <w:sz w:val="26"/>
                <w:szCs w:val="26"/>
              </w:rPr>
            </w:pPr>
            <w:r w:rsidRPr="00282CBD">
              <w:rPr>
                <w:b/>
                <w:bCs/>
                <w:noProof/>
                <w:sz w:val="26"/>
                <w:szCs w:val="26"/>
              </w:rPr>
              <w:t xml:space="preserve">Misionero en USA-México </w:t>
            </w:r>
          </w:p>
          <w:p w14:paraId="0920E1B5" w14:textId="1C3CD284" w:rsidR="005F11F4" w:rsidRPr="00282CBD" w:rsidRDefault="00282CBD" w:rsidP="00282CBD">
            <w:pPr>
              <w:pStyle w:val="Sinespaciado"/>
              <w:jc w:val="center"/>
              <w:rPr>
                <w:b/>
                <w:bCs/>
                <w:noProof/>
                <w:sz w:val="26"/>
                <w:szCs w:val="26"/>
              </w:rPr>
            </w:pPr>
            <w:r>
              <w:rPr>
                <w:noProof/>
              </w:rPr>
              <w:drawing>
                <wp:inline distT="0" distB="0" distL="0" distR="0" wp14:anchorId="71216A43" wp14:editId="46AE7FE7">
                  <wp:extent cx="1628775" cy="1838325"/>
                  <wp:effectExtent l="0" t="0" r="9525" b="9525"/>
                  <wp:docPr id="1067351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51128" name=""/>
                          <pic:cNvPicPr/>
                        </pic:nvPicPr>
                        <pic:blipFill>
                          <a:blip r:embed="rId8"/>
                          <a:stretch>
                            <a:fillRect/>
                          </a:stretch>
                        </pic:blipFill>
                        <pic:spPr>
                          <a:xfrm>
                            <a:off x="0" y="0"/>
                            <a:ext cx="1628775" cy="1838325"/>
                          </a:xfrm>
                          <a:prstGeom prst="rect">
                            <a:avLst/>
                          </a:prstGeom>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46CC63FB"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9421D">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282CBD">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4D70980E" w:rsidR="00F946BA" w:rsidRPr="002D3A47" w:rsidRDefault="00282CBD" w:rsidP="00F946BA">
            <w:pPr>
              <w:pStyle w:val="Sinespaciado"/>
              <w:jc w:val="center"/>
              <w:rPr>
                <w:rFonts w:ascii="Georgia" w:hAnsi="Georgia"/>
                <w:b/>
                <w:bCs/>
                <w:sz w:val="32"/>
                <w:szCs w:val="32"/>
              </w:rPr>
            </w:pPr>
            <w:r>
              <w:rPr>
                <w:rFonts w:ascii="Georgia" w:hAnsi="Georgia"/>
                <w:b/>
                <w:bCs/>
                <w:sz w:val="32"/>
                <w:szCs w:val="32"/>
              </w:rPr>
              <w:t>01</w:t>
            </w:r>
            <w:r w:rsidR="006A332B">
              <w:rPr>
                <w:rFonts w:ascii="Georgia" w:hAnsi="Georgia"/>
                <w:b/>
                <w:bCs/>
                <w:sz w:val="32"/>
                <w:szCs w:val="32"/>
              </w:rPr>
              <w:t>/</w:t>
            </w:r>
            <w:r w:rsidR="00284182">
              <w:rPr>
                <w:rFonts w:ascii="Georgia" w:hAnsi="Georgia"/>
                <w:b/>
                <w:bCs/>
                <w:sz w:val="32"/>
                <w:szCs w:val="32"/>
              </w:rPr>
              <w:t>0</w:t>
            </w:r>
            <w:r>
              <w:rPr>
                <w:rFonts w:ascii="Georgia" w:hAnsi="Georgia"/>
                <w:b/>
                <w:bCs/>
                <w:sz w:val="32"/>
                <w:szCs w:val="32"/>
              </w:rPr>
              <w:t>7</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4EC44A46" w14:textId="7CE4635A" w:rsidR="00EF64B0" w:rsidRDefault="00EF64B0" w:rsidP="007C4145">
      <w:pPr>
        <w:pStyle w:val="Sinespaciado"/>
        <w:jc w:val="both"/>
        <w:rPr>
          <w:sz w:val="26"/>
          <w:szCs w:val="26"/>
        </w:rPr>
      </w:pPr>
    </w:p>
    <w:p w14:paraId="03AC914C" w14:textId="179E947C" w:rsidR="00C02065" w:rsidRPr="00C21251" w:rsidRDefault="00C02065" w:rsidP="00C02065">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4"/>
          <w:szCs w:val="24"/>
        </w:rPr>
      </w:pPr>
      <w:r w:rsidRPr="00C21251">
        <w:rPr>
          <w:b/>
          <w:bCs/>
          <w:sz w:val="24"/>
          <w:szCs w:val="24"/>
        </w:rPr>
        <w:t>Junípero Serra Ferrer, OFM.</w:t>
      </w:r>
      <w:r w:rsidRPr="00C21251">
        <w:rPr>
          <w:sz w:val="24"/>
          <w:szCs w:val="24"/>
        </w:rPr>
        <w:t> Nació: Petra, Mallorca (España); 24/11/1713. Murió: Monterrey, Alta California: 28/08/784 (USA), bautizado como Miguel José Serra Ferrer y más conocido tradicionalmente como fray Junípero Serra, fue un fraile franciscano español. Profesor, doctor en filosofía y teología, abandonó la cátedra y se trasladó a América, donde fundó nueve misiones españolas en la Alta California, y presidió otras quince. Fue beatificado por el papa san Juan Pablo II el 28/09/1988, y el 2309/2015 fue canonizado por el papa Francisco, en la ciudad de Washington D C. A partir de ese momento es también conocido por muchos católicos como San Junípero Serra.</w:t>
      </w:r>
    </w:p>
    <w:p w14:paraId="675D2438" w14:textId="5865DB4B" w:rsidR="00C02065" w:rsidRPr="00C21251" w:rsidRDefault="00C21251" w:rsidP="00C02065">
      <w:pPr>
        <w:pStyle w:val="Sinespaciado"/>
        <w:jc w:val="both"/>
        <w:rPr>
          <w:sz w:val="36"/>
          <w:szCs w:val="36"/>
        </w:rPr>
      </w:pPr>
      <w:r>
        <w:rPr>
          <w:noProof/>
        </w:rPr>
        <w:drawing>
          <wp:anchor distT="0" distB="0" distL="114300" distR="114300" simplePos="0" relativeHeight="251658240" behindDoc="0" locked="0" layoutInCell="1" allowOverlap="1" wp14:anchorId="50A916F9" wp14:editId="5A1DBBCB">
            <wp:simplePos x="0" y="0"/>
            <wp:positionH relativeFrom="column">
              <wp:posOffset>0</wp:posOffset>
            </wp:positionH>
            <wp:positionV relativeFrom="paragraph">
              <wp:posOffset>261620</wp:posOffset>
            </wp:positionV>
            <wp:extent cx="1038225" cy="1019810"/>
            <wp:effectExtent l="0" t="0" r="9525" b="8890"/>
            <wp:wrapSquare wrapText="bothSides"/>
            <wp:docPr id="2029581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81118" name=""/>
                    <pic:cNvPicPr/>
                  </pic:nvPicPr>
                  <pic:blipFill>
                    <a:blip r:embed="rId10">
                      <a:extLst>
                        <a:ext uri="{28A0092B-C50C-407E-A947-70E740481C1C}">
                          <a14:useLocalDpi xmlns:a14="http://schemas.microsoft.com/office/drawing/2010/main" val="0"/>
                        </a:ext>
                      </a:extLst>
                    </a:blip>
                    <a:stretch>
                      <a:fillRect/>
                    </a:stretch>
                  </pic:blipFill>
                  <pic:spPr>
                    <a:xfrm>
                      <a:off x="0" y="0"/>
                      <a:ext cx="1038225" cy="1019810"/>
                    </a:xfrm>
                    <a:prstGeom prst="rect">
                      <a:avLst/>
                    </a:prstGeom>
                  </pic:spPr>
                </pic:pic>
              </a:graphicData>
            </a:graphic>
            <wp14:sizeRelH relativeFrom="page">
              <wp14:pctWidth>0</wp14:pctWidth>
            </wp14:sizeRelH>
            <wp14:sizeRelV relativeFrom="page">
              <wp14:pctHeight>0</wp14:pctHeight>
            </wp14:sizeRelV>
          </wp:anchor>
        </w:drawing>
      </w:r>
    </w:p>
    <w:p w14:paraId="530004FC" w14:textId="05884904" w:rsidR="00C21251" w:rsidRPr="00C21251" w:rsidRDefault="00C21251" w:rsidP="00C21251">
      <w:pPr>
        <w:pStyle w:val="Sinespaciado"/>
        <w:jc w:val="center"/>
        <w:rPr>
          <w:sz w:val="36"/>
          <w:szCs w:val="36"/>
        </w:rPr>
      </w:pPr>
      <w:r w:rsidRPr="00C21251">
        <w:rPr>
          <w:sz w:val="36"/>
          <w:szCs w:val="36"/>
          <w:lang w:bidi="es-ES"/>
        </w:rPr>
        <w:t>COMUNICADO DE PRENSA</w:t>
      </w:r>
    </w:p>
    <w:p w14:paraId="257E5A31" w14:textId="77777777" w:rsidR="00C21251" w:rsidRDefault="00C21251" w:rsidP="00C21251">
      <w:pPr>
        <w:pStyle w:val="Sinespaciado"/>
        <w:jc w:val="center"/>
        <w:rPr>
          <w:rFonts w:ascii="Baskerville Old Face" w:hAnsi="Baskerville Old Face"/>
          <w:b/>
          <w:bCs/>
          <w:sz w:val="36"/>
          <w:szCs w:val="36"/>
          <w:lang w:bidi="es-ES"/>
        </w:rPr>
      </w:pPr>
      <w:r w:rsidRPr="00C21251">
        <w:rPr>
          <w:rFonts w:ascii="Baskerville Old Face" w:hAnsi="Baskerville Old Face"/>
          <w:b/>
          <w:bCs/>
          <w:sz w:val="36"/>
          <w:szCs w:val="36"/>
          <w:lang w:bidi="es-ES"/>
        </w:rPr>
        <w:t>MENSAJE A LA SOCIEDAD ECUATORIANA 157° ASAMBLEA PLENARIA DEL EPISCOPADO ECUATORIANO</w:t>
      </w:r>
    </w:p>
    <w:p w14:paraId="168CEE3A" w14:textId="3B9330EE" w:rsidR="007569CD" w:rsidRPr="00C21251" w:rsidRDefault="00000000" w:rsidP="00C21251">
      <w:pPr>
        <w:pStyle w:val="Sinespaciado"/>
        <w:jc w:val="center"/>
        <w:rPr>
          <w:rFonts w:ascii="Baskerville Old Face" w:hAnsi="Baskerville Old Face"/>
          <w:b/>
          <w:bCs/>
          <w:sz w:val="36"/>
          <w:szCs w:val="36"/>
          <w:lang w:bidi="es-ES"/>
        </w:rPr>
      </w:pPr>
      <w:r>
        <w:rPr>
          <w:rFonts w:ascii="Baskerville Old Face" w:hAnsi="Baskerville Old Face"/>
          <w:b/>
          <w:bCs/>
          <w:sz w:val="36"/>
          <w:szCs w:val="36"/>
          <w:lang w:bidi="es-ES"/>
        </w:rPr>
        <w:pict w14:anchorId="18C8EADD">
          <v:rect id="_x0000_i1025" style="width:0;height:1.5pt" o:hralign="center" o:hrstd="t" o:hr="t" fillcolor="#a0a0a0" stroked="f"/>
        </w:pict>
      </w:r>
    </w:p>
    <w:p w14:paraId="2E5E12D2" w14:textId="24B16DAB" w:rsidR="00C21251" w:rsidRDefault="00C21251" w:rsidP="007C4145">
      <w:pPr>
        <w:pStyle w:val="Sinespaciado"/>
        <w:jc w:val="both"/>
        <w:rPr>
          <w:sz w:val="26"/>
          <w:szCs w:val="26"/>
          <w:lang w:bidi="es-ES"/>
        </w:rPr>
      </w:pPr>
      <w:r w:rsidRPr="00C21251">
        <w:rPr>
          <w:sz w:val="26"/>
          <w:szCs w:val="26"/>
          <w:lang w:bidi="es-ES"/>
        </w:rPr>
        <w:t xml:space="preserve">Queridos hermanos y hermanas, los Obispos de Ecuador, reunidos en la </w:t>
      </w:r>
      <w:r w:rsidRPr="00C21251">
        <w:rPr>
          <w:b/>
          <w:bCs/>
          <w:i/>
          <w:iCs/>
          <w:sz w:val="26"/>
          <w:szCs w:val="26"/>
          <w:lang w:bidi="es-ES"/>
        </w:rPr>
        <w:t xml:space="preserve">157ª Asamblea Plenaria, </w:t>
      </w:r>
      <w:r w:rsidRPr="00C21251">
        <w:rPr>
          <w:sz w:val="26"/>
          <w:szCs w:val="26"/>
          <w:lang w:bidi="es-ES"/>
        </w:rPr>
        <w:t xml:space="preserve">nos dirigimos, a todos los que comparten con nosotros la fe en Cristo, Príncipe de la Paz, así como también a todas las personas de buena voluntad que habitan nuestro querido Ecuador. Tenemos que volver al Evangelio, a la persona de Jesús, a hacer nuestros sus valores y actitudes. En nuestra sociedad, afectada por un sinnúmero de problemas sociales y ecológicos, la profunda fe en Dios arraigada en nuestro pueblo es fuente de transformación y esperanza. </w:t>
      </w:r>
    </w:p>
    <w:p w14:paraId="54B1EFDC" w14:textId="77777777" w:rsidR="00C21251" w:rsidRDefault="00C21251" w:rsidP="007C4145">
      <w:pPr>
        <w:pStyle w:val="Sinespaciado"/>
        <w:jc w:val="both"/>
        <w:rPr>
          <w:sz w:val="26"/>
          <w:szCs w:val="26"/>
          <w:lang w:bidi="es-ES"/>
        </w:rPr>
      </w:pPr>
    </w:p>
    <w:p w14:paraId="7A384DC1" w14:textId="77777777" w:rsidR="00C21251" w:rsidRDefault="00C21251" w:rsidP="007C4145">
      <w:pPr>
        <w:pStyle w:val="Sinespaciado"/>
        <w:jc w:val="both"/>
        <w:rPr>
          <w:sz w:val="26"/>
          <w:szCs w:val="26"/>
          <w:lang w:bidi="es-ES"/>
        </w:rPr>
      </w:pPr>
      <w:r w:rsidRPr="00C21251">
        <w:rPr>
          <w:sz w:val="26"/>
          <w:szCs w:val="26"/>
          <w:lang w:bidi="es-ES"/>
        </w:rPr>
        <w:t xml:space="preserve">La violencia en las calles de Ecuador no hiere y mata a simples desconocidos; los heridos o asesinados al borde del camino son nuestros hermanos. No podemos acostumbrarnos a las cifras y estadísticas. ¡Es necesario conmovernos y movilizarnos! En estos tiempos, donde crecen la soledad, la polarización y el abandono, la Iglesia sigue anunciando a Jesucristo como único Señor y Salvador. </w:t>
      </w:r>
    </w:p>
    <w:p w14:paraId="297AE801" w14:textId="77777777" w:rsidR="00C21251" w:rsidRDefault="00C21251" w:rsidP="007C4145">
      <w:pPr>
        <w:pStyle w:val="Sinespaciado"/>
        <w:jc w:val="both"/>
        <w:rPr>
          <w:sz w:val="26"/>
          <w:szCs w:val="26"/>
          <w:lang w:bidi="es-ES"/>
        </w:rPr>
      </w:pPr>
    </w:p>
    <w:p w14:paraId="40120D0B" w14:textId="77777777" w:rsidR="00C21251" w:rsidRDefault="00C21251" w:rsidP="007C4145">
      <w:pPr>
        <w:pStyle w:val="Sinespaciado"/>
        <w:jc w:val="both"/>
        <w:rPr>
          <w:sz w:val="26"/>
          <w:szCs w:val="26"/>
          <w:lang w:bidi="es-ES"/>
        </w:rPr>
      </w:pPr>
      <w:r w:rsidRPr="00C21251">
        <w:rPr>
          <w:sz w:val="26"/>
          <w:szCs w:val="26"/>
          <w:lang w:bidi="es-ES"/>
        </w:rPr>
        <w:t xml:space="preserve">En su nombre, quiere ser Madre que acoge, consuela y sostiene. Esto lo expresa en gestos concretos de oración agradecida, de acompañamiento empático, de escucha activa y de presencia misericordiosa en todos los rincones de nuestro país; y lo hace con la creatividad y el entusiasmo de sabernos y sentirnos amados y salvados por Jesucristo. </w:t>
      </w:r>
    </w:p>
    <w:p w14:paraId="68D71505" w14:textId="77777777" w:rsidR="00C21251" w:rsidRDefault="00C21251" w:rsidP="007C4145">
      <w:pPr>
        <w:pStyle w:val="Sinespaciado"/>
        <w:jc w:val="both"/>
        <w:rPr>
          <w:sz w:val="26"/>
          <w:szCs w:val="26"/>
          <w:lang w:bidi="es-ES"/>
        </w:rPr>
      </w:pPr>
    </w:p>
    <w:p w14:paraId="3BA87FA2" w14:textId="77777777" w:rsidR="00C21251" w:rsidRDefault="00C21251" w:rsidP="007C4145">
      <w:pPr>
        <w:pStyle w:val="Sinespaciado"/>
        <w:jc w:val="both"/>
        <w:rPr>
          <w:sz w:val="26"/>
          <w:szCs w:val="26"/>
          <w:lang w:bidi="es-ES"/>
        </w:rPr>
      </w:pPr>
      <w:r w:rsidRPr="00C21251">
        <w:rPr>
          <w:sz w:val="26"/>
          <w:szCs w:val="26"/>
          <w:lang w:bidi="es-ES"/>
        </w:rPr>
        <w:t xml:space="preserve">Las leyes actuales pueden endurecer en sus penas y castigos; pero, no sanan el corazón del hombre. Para ello, hay que entrar en el corazón herido de Cristo, encontrar en Él nuestro refugio y fortaleza redescubriendo los valores que transforman el mundo: la coherencia, la paz y la esperanza. </w:t>
      </w:r>
    </w:p>
    <w:p w14:paraId="2BBAD690" w14:textId="77777777" w:rsidR="00C21251" w:rsidRDefault="00C21251" w:rsidP="007C4145">
      <w:pPr>
        <w:pStyle w:val="Sinespaciado"/>
        <w:jc w:val="both"/>
        <w:rPr>
          <w:sz w:val="26"/>
          <w:szCs w:val="26"/>
          <w:lang w:bidi="es-ES"/>
        </w:rPr>
      </w:pPr>
    </w:p>
    <w:p w14:paraId="011D36EA" w14:textId="77777777" w:rsidR="00C21251" w:rsidRDefault="00C21251" w:rsidP="007C4145">
      <w:pPr>
        <w:pStyle w:val="Sinespaciado"/>
        <w:jc w:val="both"/>
        <w:rPr>
          <w:sz w:val="26"/>
          <w:szCs w:val="26"/>
          <w:lang w:bidi="es-ES"/>
        </w:rPr>
      </w:pPr>
      <w:r w:rsidRPr="00C21251">
        <w:rPr>
          <w:b/>
          <w:bCs/>
          <w:sz w:val="26"/>
          <w:szCs w:val="26"/>
          <w:lang w:bidi="es-ES"/>
        </w:rPr>
        <w:t>La coherencia.</w:t>
      </w:r>
      <w:r w:rsidRPr="00C21251">
        <w:rPr>
          <w:sz w:val="26"/>
          <w:szCs w:val="26"/>
          <w:lang w:bidi="es-ES"/>
        </w:rPr>
        <w:t xml:space="preserve"> Nuestra credibilidad como cristianos depende de la coherencia entre lo que decimos y vivimos, que nos compromete a no separar la fe de la historia, la liturgia del compromiso, la doctrina del servicio, las palabras de las obras. No nos dejemos seducir por ideologías de moda o intereses del momento, pongamos lo mejor de nosotros mismos en la salvaguarda de la vida y la creación. </w:t>
      </w:r>
    </w:p>
    <w:p w14:paraId="4E563599" w14:textId="77777777" w:rsidR="00C21251" w:rsidRDefault="00C21251" w:rsidP="007C4145">
      <w:pPr>
        <w:pStyle w:val="Sinespaciado"/>
        <w:jc w:val="both"/>
        <w:rPr>
          <w:sz w:val="26"/>
          <w:szCs w:val="26"/>
          <w:lang w:bidi="es-ES"/>
        </w:rPr>
      </w:pPr>
    </w:p>
    <w:p w14:paraId="78BEC5AC" w14:textId="5B0DB681" w:rsidR="00C21251" w:rsidRDefault="00C21251" w:rsidP="007C4145">
      <w:pPr>
        <w:pStyle w:val="Sinespaciado"/>
        <w:jc w:val="both"/>
        <w:rPr>
          <w:sz w:val="26"/>
          <w:szCs w:val="26"/>
          <w:lang w:bidi="es-ES"/>
        </w:rPr>
      </w:pPr>
      <w:r w:rsidRPr="00C21251">
        <w:rPr>
          <w:b/>
          <w:bCs/>
          <w:sz w:val="26"/>
          <w:szCs w:val="26"/>
          <w:lang w:bidi="es-ES"/>
        </w:rPr>
        <w:t>La paz</w:t>
      </w:r>
      <w:r w:rsidRPr="00C21251">
        <w:rPr>
          <w:sz w:val="26"/>
          <w:szCs w:val="26"/>
          <w:lang w:bidi="es-ES"/>
        </w:rPr>
        <w:t xml:space="preserve">. La dramática y trágica situación que viven los niños, las mujeres, los enfermos y los indefensos en varias naciones como Ucrania, Gaza, Israel, Myamar, Congo, Haití … no debe dejarnos indiferentes. La guerra es siempre un fracaso de la inteligencia humana. En este contexto, la “paz desarmada y desarmante” (Papa León XIV) nos convoca y desafía al encuentro, al diálogo, a la reconciliación, en nuestras familias, comunidades y naciones. </w:t>
      </w:r>
    </w:p>
    <w:p w14:paraId="55D89AED" w14:textId="77777777" w:rsidR="00C21251" w:rsidRDefault="00C21251" w:rsidP="007C4145">
      <w:pPr>
        <w:pStyle w:val="Sinespaciado"/>
        <w:jc w:val="both"/>
        <w:rPr>
          <w:sz w:val="26"/>
          <w:szCs w:val="26"/>
          <w:lang w:bidi="es-ES"/>
        </w:rPr>
      </w:pPr>
    </w:p>
    <w:p w14:paraId="645B6D6E" w14:textId="29A6B58E" w:rsidR="00C21251" w:rsidRDefault="00C21251" w:rsidP="007C4145">
      <w:pPr>
        <w:pStyle w:val="Sinespaciado"/>
        <w:jc w:val="both"/>
        <w:rPr>
          <w:sz w:val="26"/>
          <w:szCs w:val="26"/>
          <w:lang w:bidi="es-ES"/>
        </w:rPr>
      </w:pPr>
      <w:r w:rsidRPr="00C21251">
        <w:rPr>
          <w:b/>
          <w:bCs/>
          <w:sz w:val="26"/>
          <w:szCs w:val="26"/>
          <w:lang w:bidi="es-ES"/>
        </w:rPr>
        <w:t>La esperanza.</w:t>
      </w:r>
      <w:r w:rsidRPr="00C21251">
        <w:rPr>
          <w:sz w:val="26"/>
          <w:szCs w:val="26"/>
          <w:lang w:bidi="es-ES"/>
        </w:rPr>
        <w:t xml:space="preserve"> El año jubilar que estamos viviendo nos recuerda que la esperanza cristiana no es pasiva. Es una fuerza transformadora que abre la posibilidad de una nueva historia. Es la victoria del amor sobre la raíz del mal, una victoria que no evita el sufrimiento, sino que lo atraviesa abriendo un camino hacia el abismo del bien, marca exclusiva del poder de Dios (Papa Francisco). </w:t>
      </w:r>
    </w:p>
    <w:p w14:paraId="7025A3F3" w14:textId="77777777" w:rsidR="00C21251" w:rsidRDefault="00C21251" w:rsidP="007C4145">
      <w:pPr>
        <w:pStyle w:val="Sinespaciado"/>
        <w:jc w:val="both"/>
        <w:rPr>
          <w:sz w:val="26"/>
          <w:szCs w:val="26"/>
          <w:lang w:bidi="es-ES"/>
        </w:rPr>
      </w:pPr>
    </w:p>
    <w:p w14:paraId="5633EC34" w14:textId="77777777" w:rsidR="00C21251" w:rsidRPr="00D8287E" w:rsidRDefault="00C21251" w:rsidP="007C4145">
      <w:pPr>
        <w:pStyle w:val="Sinespaciado"/>
        <w:jc w:val="both"/>
        <w:rPr>
          <w:rFonts w:ascii="Goudy Old Style" w:hAnsi="Goudy Old Style"/>
          <w:b/>
          <w:bCs/>
          <w:i/>
          <w:iCs/>
          <w:sz w:val="26"/>
          <w:szCs w:val="26"/>
          <w:lang w:bidi="es-ES"/>
        </w:rPr>
      </w:pPr>
      <w:r w:rsidRPr="00D8287E">
        <w:rPr>
          <w:rFonts w:ascii="Goudy Old Style" w:hAnsi="Goudy Old Style"/>
          <w:b/>
          <w:bCs/>
          <w:i/>
          <w:iCs/>
          <w:sz w:val="26"/>
          <w:szCs w:val="26"/>
          <w:lang w:bidi="es-ES"/>
        </w:rPr>
        <w:t xml:space="preserve">Qué el Corazón de Jesús y nuestra Madre, la Virgen María, Reina de la Paz, nos iluminen y acompañen en nuestro compromiso de ser hombres y mujeres de paz y esperanza, en coherencia con lo que creemos y vivimos. </w:t>
      </w:r>
    </w:p>
    <w:p w14:paraId="1DC68C28" w14:textId="77777777" w:rsidR="00C21251" w:rsidRDefault="00C21251" w:rsidP="007C4145">
      <w:pPr>
        <w:pStyle w:val="Sinespaciado"/>
        <w:jc w:val="both"/>
        <w:rPr>
          <w:sz w:val="26"/>
          <w:szCs w:val="26"/>
          <w:lang w:bidi="es-ES"/>
        </w:rPr>
      </w:pPr>
    </w:p>
    <w:p w14:paraId="433A59E2" w14:textId="20F979E8" w:rsidR="00C21251" w:rsidRPr="00C21251" w:rsidRDefault="00C21251" w:rsidP="007C4145">
      <w:pPr>
        <w:pStyle w:val="Sinespaciado"/>
        <w:jc w:val="both"/>
        <w:rPr>
          <w:b/>
          <w:bCs/>
          <w:sz w:val="28"/>
          <w:szCs w:val="28"/>
          <w:lang w:bidi="es-ES"/>
        </w:rPr>
      </w:pPr>
      <w:r w:rsidRPr="00C21251">
        <w:rPr>
          <w:b/>
          <w:bCs/>
          <w:sz w:val="28"/>
          <w:szCs w:val="28"/>
          <w:lang w:bidi="es-ES"/>
        </w:rPr>
        <w:t xml:space="preserve">Sus hermanos, </w:t>
      </w:r>
    </w:p>
    <w:p w14:paraId="20E87B62" w14:textId="77777777" w:rsidR="00C21251" w:rsidRPr="00C21251" w:rsidRDefault="00C21251" w:rsidP="007C4145">
      <w:pPr>
        <w:pStyle w:val="Sinespaciado"/>
        <w:jc w:val="both"/>
        <w:rPr>
          <w:b/>
          <w:bCs/>
          <w:sz w:val="28"/>
          <w:szCs w:val="28"/>
          <w:lang w:bidi="es-ES"/>
        </w:rPr>
      </w:pPr>
      <w:r w:rsidRPr="00C21251">
        <w:rPr>
          <w:b/>
          <w:bCs/>
          <w:sz w:val="28"/>
          <w:szCs w:val="28"/>
          <w:lang w:bidi="es-ES"/>
        </w:rPr>
        <w:t xml:space="preserve">Los Obispos del Ecuador Quito, </w:t>
      </w:r>
    </w:p>
    <w:p w14:paraId="0A80C19A" w14:textId="64FB89F5" w:rsidR="00B043D7" w:rsidRDefault="00C21251" w:rsidP="00C21251">
      <w:pPr>
        <w:pStyle w:val="Sinespaciado"/>
        <w:jc w:val="right"/>
        <w:rPr>
          <w:rFonts w:ascii="Goudy Old Style" w:hAnsi="Goudy Old Style"/>
          <w:i/>
          <w:iCs/>
          <w:sz w:val="28"/>
          <w:szCs w:val="28"/>
          <w:lang w:bidi="es-ES"/>
        </w:rPr>
      </w:pPr>
      <w:r w:rsidRPr="00C21251">
        <w:rPr>
          <w:rFonts w:ascii="Goudy Old Style" w:hAnsi="Goudy Old Style"/>
          <w:i/>
          <w:iCs/>
          <w:sz w:val="28"/>
          <w:szCs w:val="28"/>
          <w:lang w:bidi="es-ES"/>
        </w:rPr>
        <w:t>29 de junio de 2025 Solemnidad de San Pedro y San Pablo</w:t>
      </w:r>
    </w:p>
    <w:p w14:paraId="33B4CB6F" w14:textId="4BF2E8CD" w:rsidR="00C21251" w:rsidRDefault="00000000" w:rsidP="00C21251">
      <w:pPr>
        <w:pStyle w:val="Sinespaciado"/>
        <w:rPr>
          <w:rFonts w:ascii="Goudy Old Style" w:hAnsi="Goudy Old Style"/>
          <w:i/>
          <w:iCs/>
          <w:sz w:val="28"/>
          <w:szCs w:val="28"/>
        </w:rPr>
      </w:pPr>
      <w:r>
        <w:rPr>
          <w:rFonts w:ascii="Baskerville Old Face" w:hAnsi="Baskerville Old Face"/>
          <w:b/>
          <w:bCs/>
          <w:sz w:val="36"/>
          <w:szCs w:val="36"/>
          <w:lang w:bidi="es-ES"/>
        </w:rPr>
        <w:pict w14:anchorId="66E3CB16">
          <v:rect id="_x0000_i1026" style="width:0;height:1.5pt" o:hralign="center" o:hrstd="t" o:hr="t" fillcolor="#a0a0a0" stroked="f"/>
        </w:pict>
      </w:r>
    </w:p>
    <w:p w14:paraId="4829681D" w14:textId="16D42451" w:rsidR="00B77D5B" w:rsidRPr="00B77D5B" w:rsidRDefault="00B77D5B" w:rsidP="00B77D5B">
      <w:pPr>
        <w:pStyle w:val="Sinespaciado"/>
        <w:pBdr>
          <w:top w:val="single" w:sz="4" w:space="1" w:color="auto"/>
          <w:left w:val="single" w:sz="4" w:space="4" w:color="auto"/>
          <w:bottom w:val="single" w:sz="4" w:space="1" w:color="auto"/>
          <w:right w:val="single" w:sz="4" w:space="4" w:color="auto"/>
        </w:pBdr>
        <w:jc w:val="center"/>
        <w:rPr>
          <w:rFonts w:ascii="Goudy Old Style" w:hAnsi="Goudy Old Style"/>
          <w:b/>
          <w:bCs/>
          <w:i/>
          <w:iCs/>
          <w:color w:val="385623" w:themeColor="accent6" w:themeShade="80"/>
          <w:sz w:val="32"/>
          <w:szCs w:val="32"/>
          <w:lang w:val="es-ES"/>
        </w:rPr>
      </w:pPr>
      <w:r w:rsidRPr="00B77D5B">
        <w:rPr>
          <w:rFonts w:ascii="Goudy Old Style" w:hAnsi="Goudy Old Style"/>
          <w:b/>
          <w:bCs/>
          <w:i/>
          <w:iCs/>
          <w:color w:val="385623" w:themeColor="accent6" w:themeShade="80"/>
          <w:sz w:val="32"/>
          <w:szCs w:val="32"/>
          <w:lang w:val="es-ES"/>
        </w:rPr>
        <w:t>Decimocuarto Domingo del Tiempo Ordinario, ciclo C</w:t>
      </w:r>
    </w:p>
    <w:p w14:paraId="778BF1FB" w14:textId="77777777" w:rsidR="00B77D5B" w:rsidRPr="00B77D5B" w:rsidRDefault="00B77D5B" w:rsidP="00B77D5B">
      <w:pPr>
        <w:pStyle w:val="Sinespaciado"/>
        <w:pBdr>
          <w:top w:val="single" w:sz="4" w:space="1" w:color="auto"/>
          <w:left w:val="single" w:sz="4" w:space="4" w:color="auto"/>
          <w:bottom w:val="single" w:sz="4" w:space="1" w:color="auto"/>
          <w:right w:val="single" w:sz="4" w:space="4" w:color="auto"/>
        </w:pBdr>
        <w:jc w:val="center"/>
        <w:rPr>
          <w:rFonts w:ascii="Goudy Old Style" w:hAnsi="Goudy Old Style"/>
          <w:b/>
          <w:bCs/>
          <w:i/>
          <w:iCs/>
          <w:color w:val="385623" w:themeColor="accent6" w:themeShade="80"/>
          <w:sz w:val="32"/>
          <w:szCs w:val="32"/>
          <w:lang w:val="es-ES"/>
        </w:rPr>
      </w:pPr>
      <w:r w:rsidRPr="00B77D5B">
        <w:rPr>
          <w:rFonts w:ascii="Goudy Old Style" w:hAnsi="Goudy Old Style"/>
          <w:b/>
          <w:bCs/>
          <w:i/>
          <w:iCs/>
          <w:color w:val="385623" w:themeColor="accent6" w:themeShade="80"/>
          <w:sz w:val="32"/>
          <w:szCs w:val="32"/>
          <w:lang w:val="es-ES"/>
        </w:rPr>
        <w:t>domingo 6 de julio de 2025</w:t>
      </w:r>
    </w:p>
    <w:p w14:paraId="4ECF1508" w14:textId="77777777" w:rsidR="00B77D5B" w:rsidRPr="00B77D5B" w:rsidRDefault="00B77D5B" w:rsidP="00B77D5B">
      <w:pPr>
        <w:pStyle w:val="Sinespaciado"/>
        <w:pBdr>
          <w:top w:val="single" w:sz="4" w:space="1" w:color="auto"/>
          <w:left w:val="single" w:sz="4" w:space="4" w:color="auto"/>
          <w:bottom w:val="single" w:sz="4" w:space="1" w:color="auto"/>
          <w:right w:val="single" w:sz="4" w:space="4" w:color="auto"/>
        </w:pBdr>
        <w:jc w:val="center"/>
        <w:rPr>
          <w:rFonts w:ascii="Goudy Old Style" w:hAnsi="Goudy Old Style"/>
          <w:b/>
          <w:bCs/>
          <w:i/>
          <w:iCs/>
          <w:color w:val="385623" w:themeColor="accent6" w:themeShade="80"/>
          <w:sz w:val="32"/>
          <w:szCs w:val="32"/>
          <w:lang w:val="es-ES"/>
        </w:rPr>
      </w:pPr>
      <w:r w:rsidRPr="00B77D5B">
        <w:rPr>
          <w:rFonts w:ascii="Goudy Old Style" w:hAnsi="Goudy Old Style"/>
          <w:b/>
          <w:bCs/>
          <w:i/>
          <w:iCs/>
          <w:color w:val="385623" w:themeColor="accent6" w:themeShade="80"/>
          <w:sz w:val="32"/>
          <w:szCs w:val="32"/>
          <w:lang w:val="es-ES"/>
        </w:rPr>
        <w:t>Lucas 10:1-12,17-20</w:t>
      </w:r>
    </w:p>
    <w:p w14:paraId="7966AEA4" w14:textId="77777777" w:rsidR="00B77D5B" w:rsidRPr="00B77D5B" w:rsidRDefault="00B77D5B" w:rsidP="00B77D5B">
      <w:pPr>
        <w:pStyle w:val="Sinespaciado"/>
        <w:pBdr>
          <w:top w:val="single" w:sz="4" w:space="1" w:color="auto"/>
          <w:left w:val="single" w:sz="4" w:space="4" w:color="auto"/>
          <w:bottom w:val="single" w:sz="4" w:space="1" w:color="auto"/>
          <w:right w:val="single" w:sz="4" w:space="4" w:color="auto"/>
        </w:pBdr>
        <w:jc w:val="center"/>
        <w:rPr>
          <w:rFonts w:ascii="Goudy Old Style" w:hAnsi="Goudy Old Style"/>
          <w:b/>
          <w:bCs/>
          <w:i/>
          <w:iCs/>
          <w:sz w:val="32"/>
          <w:szCs w:val="32"/>
          <w:lang w:val="es-ES"/>
        </w:rPr>
      </w:pPr>
      <w:r w:rsidRPr="00B77D5B">
        <w:rPr>
          <w:rFonts w:ascii="Goudy Old Style" w:hAnsi="Goudy Old Style"/>
          <w:b/>
          <w:bCs/>
          <w:i/>
          <w:iCs/>
          <w:sz w:val="32"/>
          <w:szCs w:val="32"/>
          <w:lang w:val="es-ES"/>
        </w:rPr>
        <w:t>Jesús envía 72 personas para anunciar el reino venidero.</w:t>
      </w:r>
    </w:p>
    <w:p w14:paraId="7346C881" w14:textId="77777777" w:rsidR="00B77D5B" w:rsidRPr="00B77D5B" w:rsidRDefault="00B77D5B" w:rsidP="00B77D5B">
      <w:pPr>
        <w:pStyle w:val="Sinespaciado"/>
        <w:pBdr>
          <w:top w:val="single" w:sz="4" w:space="1" w:color="auto"/>
          <w:left w:val="single" w:sz="4" w:space="4" w:color="auto"/>
          <w:bottom w:val="single" w:sz="4" w:space="1" w:color="auto"/>
          <w:right w:val="single" w:sz="4" w:space="4" w:color="auto"/>
        </w:pBdr>
        <w:rPr>
          <w:rFonts w:ascii="Goudy Old Style" w:hAnsi="Goudy Old Style"/>
          <w:i/>
          <w:iCs/>
          <w:sz w:val="28"/>
          <w:szCs w:val="28"/>
          <w:lang w:val="es-ES"/>
        </w:rPr>
      </w:pPr>
    </w:p>
    <w:p w14:paraId="7D86F1AC" w14:textId="6725239D" w:rsidR="00B77D5B" w:rsidRPr="00B77D5B" w:rsidRDefault="00B77D5B" w:rsidP="00B77D5B">
      <w:pPr>
        <w:pStyle w:val="Sinespaciado"/>
        <w:pBdr>
          <w:top w:val="single" w:sz="4" w:space="1" w:color="auto"/>
          <w:left w:val="single" w:sz="4" w:space="4" w:color="auto"/>
          <w:bottom w:val="single" w:sz="4" w:space="1" w:color="auto"/>
          <w:right w:val="single" w:sz="4" w:space="4" w:color="auto"/>
        </w:pBdr>
        <w:jc w:val="both"/>
        <w:rPr>
          <w:rFonts w:ascii="Goudy Old Style" w:hAnsi="Goudy Old Style"/>
          <w:i/>
          <w:iCs/>
          <w:sz w:val="28"/>
          <w:szCs w:val="28"/>
        </w:rPr>
      </w:pPr>
      <w:r w:rsidRPr="00B77D5B">
        <w:rPr>
          <w:rFonts w:ascii="Goudy Old Style" w:hAnsi="Goudy Old Style"/>
          <w:i/>
          <w:iCs/>
          <w:sz w:val="28"/>
          <w:szCs w:val="28"/>
          <w:lang w:val="es-ES"/>
        </w:rPr>
        <w:t>El evangelio de hoy comienza inmediatamente después del último versículo del evangelio del domingo pasado. Después de un lenguaje fuerte sobre las dificultades del discipulado, Jesús inmediatamente asigna a 72 personas para que lo precedan en cada ciudad y lugar que planea visitar, proclamando que el Reino de Dios está cerca. Los envíos de dos en dos. En la Ley de Moisés, se necesitaban dos testigos para que un testimonio fuera creíble. Probablemente también era una forma más segura de viajar.</w:t>
      </w:r>
    </w:p>
    <w:p w14:paraId="35764AD8" w14:textId="088D6ABD" w:rsidR="00D8287E" w:rsidRDefault="00D8287E">
      <w:pPr>
        <w:widowControl/>
        <w:spacing w:after="160" w:line="259" w:lineRule="auto"/>
        <w:rPr>
          <w:rFonts w:ascii="Goudy Old Style" w:eastAsiaTheme="minorHAnsi" w:hAnsi="Goudy Old Style" w:cs="Times New Roman"/>
          <w:i/>
          <w:iCs/>
          <w:color w:val="auto"/>
          <w:sz w:val="28"/>
          <w:szCs w:val="28"/>
          <w:lang w:val="es-CR" w:eastAsia="en-US" w:bidi="ar-SA"/>
        </w:rPr>
      </w:pPr>
      <w:r>
        <w:rPr>
          <w:rFonts w:ascii="Goudy Old Style" w:hAnsi="Goudy Old Style"/>
          <w:i/>
          <w:iCs/>
          <w:sz w:val="28"/>
          <w:szCs w:val="28"/>
        </w:rPr>
        <w:br w:type="page"/>
      </w:r>
    </w:p>
    <w:p w14:paraId="7745A065" w14:textId="7A94B503" w:rsidR="00417387" w:rsidRPr="00417387" w:rsidRDefault="00417387" w:rsidP="00417387">
      <w:pPr>
        <w:pStyle w:val="Sinespaciado"/>
        <w:jc w:val="center"/>
        <w:rPr>
          <w:sz w:val="36"/>
          <w:szCs w:val="36"/>
        </w:rPr>
      </w:pPr>
      <w:r w:rsidRPr="00417387">
        <w:rPr>
          <w:sz w:val="36"/>
          <w:szCs w:val="36"/>
        </w:rPr>
        <w:lastRenderedPageBreak/>
        <w:t>Conferencia de prensa para la presentación del documento «Un llamado a la justicia climática y la casa común: conversión ecológica, transformación y resistencia a las falsas soluciones», 01</w:t>
      </w:r>
      <w:r>
        <w:rPr>
          <w:sz w:val="36"/>
          <w:szCs w:val="36"/>
        </w:rPr>
        <w:t>/</w:t>
      </w:r>
      <w:r w:rsidRPr="00417387">
        <w:rPr>
          <w:sz w:val="36"/>
          <w:szCs w:val="36"/>
        </w:rPr>
        <w:t>07</w:t>
      </w:r>
      <w:r>
        <w:rPr>
          <w:sz w:val="36"/>
          <w:szCs w:val="36"/>
        </w:rPr>
        <w:t>/</w:t>
      </w:r>
      <w:r w:rsidRPr="00417387">
        <w:rPr>
          <w:sz w:val="36"/>
          <w:szCs w:val="36"/>
        </w:rPr>
        <w:t>2025</w:t>
      </w:r>
    </w:p>
    <w:p w14:paraId="0959CD97" w14:textId="77777777" w:rsidR="00417387" w:rsidRPr="00417387" w:rsidRDefault="00417387" w:rsidP="00417387">
      <w:pPr>
        <w:pStyle w:val="Sinespaciado"/>
        <w:rPr>
          <w:sz w:val="28"/>
          <w:szCs w:val="28"/>
        </w:rPr>
      </w:pPr>
    </w:p>
    <w:p w14:paraId="53C74FFB" w14:textId="13EEED5F" w:rsidR="00417387" w:rsidRDefault="00417387" w:rsidP="00417387">
      <w:pPr>
        <w:pStyle w:val="Sinespaciado"/>
        <w:rPr>
          <w:rFonts w:ascii="Goudy Old Style" w:hAnsi="Goudy Old Style"/>
          <w:b/>
          <w:bCs/>
          <w:i/>
          <w:iCs/>
          <w:sz w:val="28"/>
          <w:szCs w:val="28"/>
        </w:rPr>
      </w:pPr>
      <w:r w:rsidRPr="00417387">
        <w:rPr>
          <w:rFonts w:ascii="Goudy Old Style" w:hAnsi="Goudy Old Style"/>
          <w:b/>
          <w:bCs/>
          <w:i/>
          <w:iCs/>
          <w:sz w:val="28"/>
          <w:szCs w:val="28"/>
        </w:rPr>
        <w:t>"Los países ricos deben pagar la deuda ecológica con el Sur", expresaron los presidentes del CELAM, la SECAM y la FABC, durante la presentación del documento.</w:t>
      </w:r>
    </w:p>
    <w:p w14:paraId="50FE2F7B" w14:textId="31AEFF5C" w:rsidR="00417387" w:rsidRDefault="009B7228" w:rsidP="00417387">
      <w:pPr>
        <w:pStyle w:val="Sinespaciado"/>
        <w:rPr>
          <w:rFonts w:ascii="Goudy Old Style" w:hAnsi="Goudy Old Style"/>
          <w:b/>
          <w:bCs/>
          <w:i/>
          <w:iCs/>
          <w:sz w:val="28"/>
          <w:szCs w:val="28"/>
        </w:rPr>
      </w:pPr>
      <w:r>
        <w:rPr>
          <w:noProof/>
        </w:rPr>
        <w:drawing>
          <wp:inline distT="0" distB="0" distL="0" distR="0" wp14:anchorId="21872BBD" wp14:editId="6104D8AF">
            <wp:extent cx="6400800" cy="2988310"/>
            <wp:effectExtent l="0" t="0" r="0" b="2540"/>
            <wp:docPr id="16721950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95011" name=""/>
                    <pic:cNvPicPr/>
                  </pic:nvPicPr>
                  <pic:blipFill>
                    <a:blip r:embed="rId11"/>
                    <a:stretch>
                      <a:fillRect/>
                    </a:stretch>
                  </pic:blipFill>
                  <pic:spPr>
                    <a:xfrm>
                      <a:off x="0" y="0"/>
                      <a:ext cx="6400800" cy="2988310"/>
                    </a:xfrm>
                    <a:prstGeom prst="rect">
                      <a:avLst/>
                    </a:prstGeom>
                  </pic:spPr>
                </pic:pic>
              </a:graphicData>
            </a:graphic>
          </wp:inline>
        </w:drawing>
      </w:r>
    </w:p>
    <w:p w14:paraId="40E13184" w14:textId="7361E0CD" w:rsidR="00417387" w:rsidRPr="009B7228" w:rsidRDefault="00417387" w:rsidP="009B7228">
      <w:pPr>
        <w:pStyle w:val="Sinespaciado"/>
        <w:jc w:val="both"/>
        <w:rPr>
          <w:b/>
          <w:bCs/>
          <w:sz w:val="24"/>
          <w:szCs w:val="24"/>
        </w:rPr>
      </w:pPr>
      <w:r w:rsidRPr="009B7228">
        <w:rPr>
          <w:b/>
          <w:bCs/>
          <w:sz w:val="24"/>
          <w:szCs w:val="24"/>
        </w:rPr>
        <w:t>Los cardenales Jaime Spengler, presidente del Consejo Episcopal Latinoamericano y Caribeño (</w:t>
      </w:r>
      <w:r w:rsidR="009B7228" w:rsidRPr="009B7228">
        <w:rPr>
          <w:b/>
          <w:bCs/>
          <w:sz w:val="24"/>
          <w:szCs w:val="24"/>
        </w:rPr>
        <w:t>CELAM</w:t>
      </w:r>
      <w:r w:rsidRPr="009B7228">
        <w:rPr>
          <w:b/>
          <w:bCs/>
          <w:sz w:val="24"/>
          <w:szCs w:val="24"/>
        </w:rPr>
        <w:t>), Felipe Neri Ferrao, presidente de la Federación de las Conferencias Episcopales de Asia (FABC) y Fridolin Ambongo Besungu, presidente del Simposio de las Conferencias Episcopales de África y Madagascar (</w:t>
      </w:r>
      <w:r w:rsidR="009B7228" w:rsidRPr="009B7228">
        <w:rPr>
          <w:b/>
          <w:bCs/>
          <w:sz w:val="24"/>
          <w:szCs w:val="24"/>
        </w:rPr>
        <w:t>SECAM</w:t>
      </w:r>
      <w:r w:rsidRPr="009B7228">
        <w:rPr>
          <w:b/>
          <w:bCs/>
          <w:sz w:val="24"/>
          <w:szCs w:val="24"/>
        </w:rPr>
        <w:t>), fueron recibidos por el papa León XIV este 1° de julio.</w:t>
      </w:r>
    </w:p>
    <w:p w14:paraId="7DC5F6D8" w14:textId="77777777" w:rsidR="009B7228" w:rsidRPr="00417387" w:rsidRDefault="009B7228" w:rsidP="00417387">
      <w:pPr>
        <w:pStyle w:val="Sinespaciado"/>
        <w:rPr>
          <w:sz w:val="26"/>
          <w:szCs w:val="26"/>
        </w:rPr>
      </w:pPr>
    </w:p>
    <w:p w14:paraId="1A355ADD" w14:textId="7A0DC944" w:rsidR="00417387" w:rsidRDefault="00903C79" w:rsidP="009B7228">
      <w:pPr>
        <w:pStyle w:val="Sinespaciado"/>
        <w:jc w:val="both"/>
        <w:rPr>
          <w:sz w:val="26"/>
          <w:szCs w:val="26"/>
        </w:rPr>
      </w:pPr>
      <w:r>
        <w:rPr>
          <w:sz w:val="26"/>
          <w:szCs w:val="26"/>
        </w:rPr>
        <w:t xml:space="preserve">(AICA – 01/07/2025, Buenos Aires – Ciudad del Vaticano). </w:t>
      </w:r>
      <w:r w:rsidR="00417387" w:rsidRPr="00417387">
        <w:rPr>
          <w:sz w:val="26"/>
          <w:szCs w:val="26"/>
        </w:rPr>
        <w:t>Durante la audiencia presentaron al Santo Padre el documento "Un llamado por la justicia climática y la Casa Común: conversión ecológica, transformación y resistencia a las falsas soluciones", que las tres confederaciones elaboraron, con apoyo de expertos, desde 2024.</w:t>
      </w:r>
    </w:p>
    <w:p w14:paraId="3A9E103A" w14:textId="77777777" w:rsidR="009B7228" w:rsidRPr="00417387" w:rsidRDefault="009B7228" w:rsidP="009B7228">
      <w:pPr>
        <w:pStyle w:val="Sinespaciado"/>
        <w:jc w:val="both"/>
        <w:rPr>
          <w:sz w:val="26"/>
          <w:szCs w:val="26"/>
        </w:rPr>
      </w:pPr>
    </w:p>
    <w:p w14:paraId="0BEB95D2" w14:textId="77777777" w:rsidR="00417387" w:rsidRDefault="00417387" w:rsidP="009B7228">
      <w:pPr>
        <w:pStyle w:val="Sinespaciado"/>
        <w:jc w:val="both"/>
        <w:rPr>
          <w:sz w:val="26"/>
          <w:szCs w:val="26"/>
        </w:rPr>
      </w:pPr>
      <w:r w:rsidRPr="00417387">
        <w:rPr>
          <w:sz w:val="26"/>
          <w:szCs w:val="26"/>
        </w:rPr>
        <w:t>Al cierre del encuentro los purpurados, presentaron el documento, en rueda de prensa en la Oficina de Prensa de la Santa Sede con la participación de Emilce Cuda, secretaria de la Pontificia Comisión para América Latina (PCAL)</w:t>
      </w:r>
    </w:p>
    <w:p w14:paraId="1124A166" w14:textId="77777777" w:rsidR="009B7228" w:rsidRPr="00417387" w:rsidRDefault="009B7228" w:rsidP="009B7228">
      <w:pPr>
        <w:pStyle w:val="Sinespaciado"/>
        <w:jc w:val="both"/>
        <w:rPr>
          <w:sz w:val="26"/>
          <w:szCs w:val="26"/>
        </w:rPr>
      </w:pPr>
    </w:p>
    <w:p w14:paraId="67DF6258" w14:textId="77777777" w:rsidR="00417387" w:rsidRPr="00417387" w:rsidRDefault="00417387" w:rsidP="009B7228">
      <w:pPr>
        <w:pStyle w:val="Sinespaciado"/>
        <w:jc w:val="both"/>
        <w:rPr>
          <w:sz w:val="26"/>
          <w:szCs w:val="26"/>
        </w:rPr>
      </w:pPr>
      <w:r w:rsidRPr="00417387">
        <w:rPr>
          <w:sz w:val="26"/>
          <w:szCs w:val="26"/>
        </w:rPr>
        <w:t>"No estamos aquí como expertos o políticos, sino como pastores, pedimos una conversión del corazón", señalaron desde el inicio de la presentación, explicando que el documento fue redactado por especialistas de varias ramas, como parte de las reuniones celebradas en Luxemburgo desde agosto de 2024.</w:t>
      </w:r>
    </w:p>
    <w:p w14:paraId="7FCCA7A0" w14:textId="70D0079B" w:rsidR="00417387" w:rsidRPr="00417387" w:rsidRDefault="00417387" w:rsidP="009B7228">
      <w:pPr>
        <w:pStyle w:val="Sinespaciado"/>
        <w:jc w:val="both"/>
        <w:rPr>
          <w:sz w:val="26"/>
          <w:szCs w:val="26"/>
        </w:rPr>
      </w:pPr>
    </w:p>
    <w:p w14:paraId="6947A746" w14:textId="77777777" w:rsidR="00417387" w:rsidRDefault="00417387" w:rsidP="009B7228">
      <w:pPr>
        <w:pStyle w:val="Sinespaciado"/>
        <w:jc w:val="both"/>
        <w:rPr>
          <w:sz w:val="26"/>
          <w:szCs w:val="26"/>
        </w:rPr>
      </w:pPr>
      <w:r w:rsidRPr="00417387">
        <w:rPr>
          <w:sz w:val="26"/>
          <w:szCs w:val="26"/>
        </w:rPr>
        <w:t>Las organizaciones eclesiales continentales subrayaron que transcurridos diez años desde la publicación de la encíclica Laudato si' y la firma del Acuerdo de París. Los países del mundo no respondieron con la urgencia necesaria. </w:t>
      </w:r>
    </w:p>
    <w:p w14:paraId="77AD67E4" w14:textId="77777777" w:rsidR="00417387" w:rsidRPr="00417387" w:rsidRDefault="00417387" w:rsidP="009B7228">
      <w:pPr>
        <w:pStyle w:val="Sinespaciado"/>
        <w:jc w:val="both"/>
        <w:rPr>
          <w:sz w:val="26"/>
          <w:szCs w:val="26"/>
        </w:rPr>
      </w:pPr>
    </w:p>
    <w:p w14:paraId="7CE915E6" w14:textId="77777777" w:rsidR="00417387" w:rsidRDefault="00417387" w:rsidP="009B7228">
      <w:pPr>
        <w:pStyle w:val="Sinespaciado"/>
        <w:jc w:val="both"/>
        <w:rPr>
          <w:sz w:val="26"/>
          <w:szCs w:val="26"/>
        </w:rPr>
      </w:pPr>
      <w:r w:rsidRPr="00417387">
        <w:rPr>
          <w:sz w:val="26"/>
          <w:szCs w:val="26"/>
        </w:rPr>
        <w:t>De ahí que insistieron en que "la Iglesia no se quedará callada. Seguiremos alzando la voz junto con la ciencia, la sociedad civil, los más vulnerables, con verdad y coherencia, hasta que se haga justicia". </w:t>
      </w:r>
    </w:p>
    <w:p w14:paraId="4E28A0A8" w14:textId="77777777" w:rsidR="00417387" w:rsidRPr="00417387" w:rsidRDefault="00417387" w:rsidP="009B7228">
      <w:pPr>
        <w:pStyle w:val="Sinespaciado"/>
        <w:jc w:val="both"/>
        <w:rPr>
          <w:sz w:val="26"/>
          <w:szCs w:val="26"/>
        </w:rPr>
      </w:pPr>
    </w:p>
    <w:p w14:paraId="14FA00DC" w14:textId="77777777" w:rsidR="00417387" w:rsidRDefault="00417387" w:rsidP="009B7228">
      <w:pPr>
        <w:pStyle w:val="Sinespaciado"/>
        <w:jc w:val="both"/>
        <w:rPr>
          <w:sz w:val="26"/>
          <w:szCs w:val="26"/>
        </w:rPr>
      </w:pPr>
      <w:r w:rsidRPr="00417387">
        <w:rPr>
          <w:sz w:val="26"/>
          <w:szCs w:val="26"/>
        </w:rPr>
        <w:t>Este llamamiento categórico y solemne, tiene como mira la próxima Conferencia sobre el Cambio Climático, COP 30, que se celebrará en Brasil, en Belém, en la Amazonia, del 10 al 21 de noviembre.</w:t>
      </w:r>
    </w:p>
    <w:p w14:paraId="596F249B" w14:textId="77777777" w:rsidR="00417387" w:rsidRPr="00417387" w:rsidRDefault="00417387" w:rsidP="009B7228">
      <w:pPr>
        <w:pStyle w:val="Sinespaciado"/>
        <w:jc w:val="both"/>
        <w:rPr>
          <w:sz w:val="26"/>
          <w:szCs w:val="26"/>
        </w:rPr>
      </w:pPr>
    </w:p>
    <w:p w14:paraId="55FFA567" w14:textId="77777777" w:rsidR="00417387" w:rsidRDefault="00417387" w:rsidP="009B7228">
      <w:pPr>
        <w:pStyle w:val="Sinespaciado"/>
        <w:jc w:val="both"/>
        <w:rPr>
          <w:sz w:val="26"/>
          <w:szCs w:val="26"/>
        </w:rPr>
      </w:pPr>
      <w:r w:rsidRPr="00417387">
        <w:rPr>
          <w:sz w:val="26"/>
          <w:szCs w:val="26"/>
        </w:rPr>
        <w:t>Los firmantes del documento afirman estar "inspirados tanto por la Laudato si' del papa Francisco como por el llamado del papa León XIV a vivir una ecología integral con justicia". De ahí la invitación a una profunda conversión ecológica.</w:t>
      </w:r>
    </w:p>
    <w:p w14:paraId="73A3EF7C" w14:textId="77777777" w:rsidR="00417387" w:rsidRPr="00417387" w:rsidRDefault="00417387" w:rsidP="009B7228">
      <w:pPr>
        <w:pStyle w:val="Sinespaciado"/>
        <w:jc w:val="both"/>
        <w:rPr>
          <w:sz w:val="26"/>
          <w:szCs w:val="26"/>
        </w:rPr>
      </w:pPr>
    </w:p>
    <w:p w14:paraId="4B794412" w14:textId="77777777" w:rsidR="00417387" w:rsidRDefault="00417387" w:rsidP="009B7228">
      <w:pPr>
        <w:pStyle w:val="Sinespaciado"/>
        <w:jc w:val="both"/>
        <w:rPr>
          <w:sz w:val="26"/>
          <w:szCs w:val="26"/>
        </w:rPr>
      </w:pPr>
      <w:r w:rsidRPr="00417387">
        <w:rPr>
          <w:sz w:val="26"/>
          <w:szCs w:val="26"/>
        </w:rPr>
        <w:t>El estilo mismo del documento, la concreción de los problemas abordados y de las soluciones, revelan que no se trata de una posición aislada, sino más bien del primer resultado de un largo trabajo en red, tanto a nivel eclesial como de la sociedad civil, de las asociaciones, de las poblaciones indígenas.</w:t>
      </w:r>
    </w:p>
    <w:p w14:paraId="45EBFE35" w14:textId="77777777" w:rsidR="00417387" w:rsidRPr="00417387" w:rsidRDefault="00417387" w:rsidP="009B7228">
      <w:pPr>
        <w:pStyle w:val="Sinespaciado"/>
        <w:jc w:val="both"/>
        <w:rPr>
          <w:sz w:val="26"/>
          <w:szCs w:val="26"/>
        </w:rPr>
      </w:pPr>
    </w:p>
    <w:p w14:paraId="74E3346B" w14:textId="77777777" w:rsidR="009B7228" w:rsidRDefault="00417387" w:rsidP="009B7228">
      <w:pPr>
        <w:pStyle w:val="Sinespaciado"/>
        <w:jc w:val="both"/>
        <w:rPr>
          <w:b/>
          <w:bCs/>
          <w:sz w:val="32"/>
          <w:szCs w:val="32"/>
        </w:rPr>
      </w:pPr>
      <w:r w:rsidRPr="00417387">
        <w:rPr>
          <w:b/>
          <w:bCs/>
          <w:sz w:val="32"/>
          <w:szCs w:val="32"/>
        </w:rPr>
        <w:t>Basta de 'falsas soluciones'</w:t>
      </w:r>
    </w:p>
    <w:p w14:paraId="063556B6" w14:textId="537970A4" w:rsidR="00417387" w:rsidRPr="00417387" w:rsidRDefault="00417387" w:rsidP="009B7228">
      <w:pPr>
        <w:pStyle w:val="Sinespaciado"/>
        <w:jc w:val="both"/>
        <w:rPr>
          <w:sz w:val="26"/>
          <w:szCs w:val="26"/>
        </w:rPr>
      </w:pPr>
      <w:r w:rsidRPr="00417387">
        <w:rPr>
          <w:sz w:val="26"/>
          <w:szCs w:val="26"/>
        </w:rPr>
        <w:t>Partiendo de la Amazonía, este viaje llevó a la Iglesia del Sur global a dialogar, coordinarse, crear vastas redes ecológicas regionales y ser significativa en sus respectivos territorios. Hoy, con razón, puede alzar su voz con respecto a la crucial cita de noviembre.</w:t>
      </w:r>
    </w:p>
    <w:p w14:paraId="474C345F" w14:textId="6679A304" w:rsidR="00417387" w:rsidRPr="00417387" w:rsidRDefault="00417387" w:rsidP="009B7228">
      <w:pPr>
        <w:pStyle w:val="Sinespaciado"/>
        <w:jc w:val="both"/>
        <w:rPr>
          <w:b/>
          <w:bCs/>
          <w:sz w:val="32"/>
          <w:szCs w:val="32"/>
        </w:rPr>
      </w:pPr>
    </w:p>
    <w:p w14:paraId="5181F973" w14:textId="77777777" w:rsidR="00417387" w:rsidRPr="00417387" w:rsidRDefault="00417387" w:rsidP="009B7228">
      <w:pPr>
        <w:pStyle w:val="Sinespaciado"/>
        <w:jc w:val="both"/>
        <w:rPr>
          <w:b/>
          <w:bCs/>
          <w:sz w:val="32"/>
          <w:szCs w:val="32"/>
        </w:rPr>
      </w:pPr>
      <w:r w:rsidRPr="00417387">
        <w:rPr>
          <w:b/>
          <w:bCs/>
          <w:sz w:val="32"/>
          <w:szCs w:val="32"/>
        </w:rPr>
        <w:t>No a las "falsas soluciones", sí a las opciones de equidad y justicia. </w:t>
      </w:r>
    </w:p>
    <w:p w14:paraId="4E91F044" w14:textId="77777777" w:rsidR="00417387" w:rsidRDefault="00417387" w:rsidP="009B7228">
      <w:pPr>
        <w:pStyle w:val="Sinespaciado"/>
        <w:jc w:val="both"/>
        <w:rPr>
          <w:sz w:val="26"/>
          <w:szCs w:val="26"/>
        </w:rPr>
      </w:pPr>
      <w:r w:rsidRPr="00417387">
        <w:rPr>
          <w:sz w:val="26"/>
          <w:szCs w:val="26"/>
        </w:rPr>
        <w:t>"La crisis climática -leemos en el documento presentado en el Vaticano- es una realidad urgente, con un calentamiento registrado de 1,55 °C en 2024. No es solo un problema técnico: es una cuestión existencial de justicia, dignidad y cuidado de nuestro hogar común". De hecho, la ciencia es clara y afirma que el calentamiento global debe limitarse a 1,5 °C para evitar efectos catastróficos. "Nunca debemos abandonar este objetivo. Son el Sur del mundo y las generaciones futuras quienes ya están sufriendo las consecuencias. </w:t>
      </w:r>
    </w:p>
    <w:p w14:paraId="5B298A88" w14:textId="77777777" w:rsidR="00417387" w:rsidRDefault="00417387" w:rsidP="009B7228">
      <w:pPr>
        <w:pStyle w:val="Sinespaciado"/>
        <w:jc w:val="both"/>
        <w:rPr>
          <w:sz w:val="26"/>
          <w:szCs w:val="26"/>
        </w:rPr>
      </w:pPr>
    </w:p>
    <w:p w14:paraId="3D9DB6C6" w14:textId="77777777" w:rsidR="009B7228" w:rsidRDefault="00417387" w:rsidP="009B7228">
      <w:pPr>
        <w:pStyle w:val="Sinespaciado"/>
        <w:jc w:val="both"/>
        <w:rPr>
          <w:b/>
          <w:bCs/>
          <w:sz w:val="32"/>
          <w:szCs w:val="32"/>
        </w:rPr>
      </w:pPr>
      <w:r w:rsidRPr="00417387">
        <w:rPr>
          <w:b/>
          <w:bCs/>
          <w:sz w:val="32"/>
          <w:szCs w:val="32"/>
        </w:rPr>
        <w:t>Los "países ricos" deben pagar la deuda ecológica</w:t>
      </w:r>
    </w:p>
    <w:p w14:paraId="61E7ACED" w14:textId="67A4F025" w:rsidR="00417387" w:rsidRDefault="00417387" w:rsidP="009B7228">
      <w:pPr>
        <w:pStyle w:val="Sinespaciado"/>
        <w:jc w:val="both"/>
        <w:rPr>
          <w:sz w:val="26"/>
          <w:szCs w:val="26"/>
        </w:rPr>
      </w:pPr>
      <w:r w:rsidRPr="00417387">
        <w:rPr>
          <w:sz w:val="26"/>
          <w:szCs w:val="26"/>
        </w:rPr>
        <w:t>Rechazamos las falsas soluciones como el capitalismo "verde", la tecnocracia, la naturaleza mercantilizada y el extractivismo, que perpetúan la explotación y la injusticia". En su lugar, los episcopados piden, ante todo, equidad:</w:t>
      </w:r>
    </w:p>
    <w:p w14:paraId="5B61E794" w14:textId="77777777" w:rsidR="00417387" w:rsidRPr="00417387" w:rsidRDefault="00417387" w:rsidP="009B7228">
      <w:pPr>
        <w:pStyle w:val="Sinespaciado"/>
        <w:jc w:val="both"/>
        <w:rPr>
          <w:sz w:val="26"/>
          <w:szCs w:val="26"/>
        </w:rPr>
      </w:pPr>
    </w:p>
    <w:p w14:paraId="0FE1E6C1" w14:textId="3628E174" w:rsidR="00417387" w:rsidRPr="00417387" w:rsidRDefault="00417387" w:rsidP="009B7228">
      <w:pPr>
        <w:pStyle w:val="Sinespaciado"/>
        <w:ind w:left="708"/>
        <w:jc w:val="both"/>
        <w:rPr>
          <w:i/>
          <w:iCs/>
          <w:sz w:val="26"/>
          <w:szCs w:val="26"/>
        </w:rPr>
      </w:pPr>
      <w:r>
        <w:rPr>
          <w:i/>
          <w:iCs/>
          <w:sz w:val="26"/>
          <w:szCs w:val="26"/>
        </w:rPr>
        <w:t>“</w:t>
      </w:r>
      <w:r w:rsidRPr="00417387">
        <w:rPr>
          <w:i/>
          <w:iCs/>
          <w:sz w:val="26"/>
          <w:szCs w:val="26"/>
        </w:rPr>
        <w:t>Los países ricos deben pagar su deuda ecológica, con financiamiento climático justo, sin endeudar aún más al Sur, para recuperar las pérdidas y los daños y fomentar la resiliencia en África, América Latina y el Caribe, Asia y Oceanía</w:t>
      </w:r>
      <w:r>
        <w:rPr>
          <w:i/>
          <w:iCs/>
          <w:sz w:val="26"/>
          <w:szCs w:val="26"/>
        </w:rPr>
        <w:t>”</w:t>
      </w:r>
      <w:r w:rsidRPr="00417387">
        <w:rPr>
          <w:i/>
          <w:iCs/>
          <w:sz w:val="26"/>
          <w:szCs w:val="26"/>
        </w:rPr>
        <w:t>.</w:t>
      </w:r>
    </w:p>
    <w:p w14:paraId="0EC342C5" w14:textId="77777777" w:rsidR="00417387" w:rsidRDefault="00417387" w:rsidP="009B7228">
      <w:pPr>
        <w:pStyle w:val="Sinespaciado"/>
        <w:jc w:val="both"/>
        <w:rPr>
          <w:sz w:val="26"/>
          <w:szCs w:val="26"/>
        </w:rPr>
      </w:pPr>
    </w:p>
    <w:p w14:paraId="685E27BE" w14:textId="55FE1046" w:rsidR="00417387" w:rsidRPr="00417387" w:rsidRDefault="00417387" w:rsidP="009B7228">
      <w:pPr>
        <w:pStyle w:val="Sinespaciado"/>
        <w:jc w:val="both"/>
        <w:rPr>
          <w:sz w:val="26"/>
          <w:szCs w:val="26"/>
        </w:rPr>
      </w:pPr>
      <w:r w:rsidRPr="00417387">
        <w:rPr>
          <w:sz w:val="26"/>
          <w:szCs w:val="26"/>
        </w:rPr>
        <w:t>Así pues, justicia, que también implica no promover un crecimiento económico descontrolado y "poner fin a los combustibles fósiles y a las infraestructuras asociadas a ellos, y gravar adecuadamente a quienes se han beneficiado de ellos, inaugurando una nueva era de gobernanza que incluya y priorice a las comunidades más afectadas por las crisis climáticas y naturales". </w:t>
      </w:r>
    </w:p>
    <w:p w14:paraId="0268266A" w14:textId="77777777" w:rsidR="00417387" w:rsidRDefault="00417387" w:rsidP="009B7228">
      <w:pPr>
        <w:pStyle w:val="Sinespaciado"/>
        <w:jc w:val="both"/>
        <w:rPr>
          <w:sz w:val="26"/>
          <w:szCs w:val="26"/>
        </w:rPr>
      </w:pPr>
    </w:p>
    <w:p w14:paraId="7F27959C" w14:textId="595DE6B2" w:rsidR="00417387" w:rsidRDefault="00417387" w:rsidP="009B7228">
      <w:pPr>
        <w:pStyle w:val="Sinespaciado"/>
        <w:jc w:val="both"/>
        <w:rPr>
          <w:sz w:val="26"/>
          <w:szCs w:val="26"/>
        </w:rPr>
      </w:pPr>
      <w:r w:rsidRPr="00417387">
        <w:rPr>
          <w:sz w:val="26"/>
          <w:szCs w:val="26"/>
        </w:rPr>
        <w:t>Finalmente, la solicitud de protección y, por consiguiente, "defender a los pueblos indígenas y tradicionales, los ecosistemas y las comunidades empobrecidas; reconocer la mayor vulnerabilidad de las mujeres, las niñas y las nuevas generaciones; y considerar la migración climática como un desafío para la justicia y los derechos humanos".</w:t>
      </w:r>
    </w:p>
    <w:p w14:paraId="55ABBF07" w14:textId="77777777" w:rsidR="00417387" w:rsidRPr="00417387" w:rsidRDefault="00417387" w:rsidP="009B7228">
      <w:pPr>
        <w:pStyle w:val="Sinespaciado"/>
        <w:jc w:val="both"/>
        <w:rPr>
          <w:sz w:val="26"/>
          <w:szCs w:val="26"/>
        </w:rPr>
      </w:pPr>
    </w:p>
    <w:p w14:paraId="701F2D7B" w14:textId="77777777" w:rsidR="009B7228" w:rsidRDefault="00417387" w:rsidP="009B7228">
      <w:pPr>
        <w:pStyle w:val="Sinespaciado"/>
        <w:jc w:val="both"/>
        <w:rPr>
          <w:b/>
          <w:bCs/>
          <w:sz w:val="32"/>
          <w:szCs w:val="32"/>
        </w:rPr>
      </w:pPr>
      <w:r w:rsidRPr="00417387">
        <w:rPr>
          <w:b/>
          <w:bCs/>
          <w:sz w:val="32"/>
          <w:szCs w:val="32"/>
        </w:rPr>
        <w:t>Compromisos y propuestas de la Iglesia</w:t>
      </w:r>
    </w:p>
    <w:p w14:paraId="2CA38FF6" w14:textId="7EDFEE0F" w:rsidR="00417387" w:rsidRDefault="00417387" w:rsidP="009B7228">
      <w:pPr>
        <w:pStyle w:val="Sinespaciado"/>
        <w:jc w:val="both"/>
        <w:rPr>
          <w:sz w:val="26"/>
          <w:szCs w:val="26"/>
        </w:rPr>
      </w:pPr>
      <w:r w:rsidRPr="00417387">
        <w:rPr>
          <w:sz w:val="26"/>
          <w:szCs w:val="26"/>
        </w:rPr>
        <w:t xml:space="preserve">Sin embargo, la Iglesia no quiere limitarse a las palabras, y </w:t>
      </w:r>
      <w:r w:rsidR="009B7228" w:rsidRPr="00417387">
        <w:rPr>
          <w:sz w:val="26"/>
          <w:szCs w:val="26"/>
        </w:rPr>
        <w:t xml:space="preserve">CELAM, FABC </w:t>
      </w:r>
      <w:r w:rsidRPr="00417387">
        <w:rPr>
          <w:sz w:val="26"/>
          <w:szCs w:val="26"/>
        </w:rPr>
        <w:t xml:space="preserve">y </w:t>
      </w:r>
      <w:r w:rsidR="009B7228" w:rsidRPr="00417387">
        <w:rPr>
          <w:sz w:val="26"/>
          <w:szCs w:val="26"/>
        </w:rPr>
        <w:t xml:space="preserve">SECAM </w:t>
      </w:r>
      <w:r w:rsidRPr="00417387">
        <w:rPr>
          <w:sz w:val="26"/>
          <w:szCs w:val="26"/>
        </w:rPr>
        <w:t>afirman que desean asumir compromisos específicos. </w:t>
      </w:r>
    </w:p>
    <w:p w14:paraId="5547C065" w14:textId="77777777" w:rsidR="00417387" w:rsidRPr="00417387" w:rsidRDefault="00417387" w:rsidP="009B7228">
      <w:pPr>
        <w:pStyle w:val="Sinespaciado"/>
        <w:jc w:val="both"/>
        <w:rPr>
          <w:sz w:val="26"/>
          <w:szCs w:val="26"/>
        </w:rPr>
      </w:pPr>
    </w:p>
    <w:p w14:paraId="19D6A7D0" w14:textId="77777777" w:rsidR="00417387" w:rsidRPr="00417387" w:rsidRDefault="00417387" w:rsidP="009B7228">
      <w:pPr>
        <w:pStyle w:val="Sinespaciado"/>
        <w:jc w:val="both"/>
        <w:rPr>
          <w:sz w:val="26"/>
          <w:szCs w:val="26"/>
        </w:rPr>
      </w:pPr>
      <w:r w:rsidRPr="00417387">
        <w:rPr>
          <w:sz w:val="26"/>
          <w:szCs w:val="26"/>
        </w:rPr>
        <w:t>"Defenderemos a los más vulnerables en cada decisión sobre el clima y la naturaleza", se lee en el documento, que propone, por tanto, "educar en la ecología integral y promover economías solidarias, la feliz sobriedad de Laudato Si' y el buen vivir de la sabiduría ancestral". </w:t>
      </w:r>
    </w:p>
    <w:p w14:paraId="5AF08910" w14:textId="3CACC958" w:rsidR="00417387" w:rsidRPr="00417387" w:rsidRDefault="00417387" w:rsidP="009B7228">
      <w:pPr>
        <w:pStyle w:val="Sinespaciado"/>
        <w:jc w:val="both"/>
        <w:rPr>
          <w:sz w:val="26"/>
          <w:szCs w:val="26"/>
        </w:rPr>
      </w:pPr>
    </w:p>
    <w:p w14:paraId="58C714FC" w14:textId="77777777" w:rsidR="00417387" w:rsidRDefault="00417387" w:rsidP="009B7228">
      <w:pPr>
        <w:pStyle w:val="Sinespaciado"/>
        <w:jc w:val="both"/>
        <w:rPr>
          <w:sz w:val="26"/>
          <w:szCs w:val="26"/>
        </w:rPr>
      </w:pPr>
      <w:r w:rsidRPr="00417387">
        <w:rPr>
          <w:sz w:val="26"/>
          <w:szCs w:val="26"/>
        </w:rPr>
        <w:t>Además, la Iglesia está llamada a "fortalecer la alianza intercontinental entre los países del Sur del mundo para promover la cooperación y la solidaridad". </w:t>
      </w:r>
    </w:p>
    <w:p w14:paraId="191F2FA8" w14:textId="77777777" w:rsidR="009B7228" w:rsidRPr="00417387" w:rsidRDefault="009B7228" w:rsidP="009B7228">
      <w:pPr>
        <w:pStyle w:val="Sinespaciado"/>
        <w:jc w:val="both"/>
        <w:rPr>
          <w:sz w:val="26"/>
          <w:szCs w:val="26"/>
        </w:rPr>
      </w:pPr>
    </w:p>
    <w:p w14:paraId="5D1A110A" w14:textId="77777777" w:rsidR="009B7228" w:rsidRDefault="00417387" w:rsidP="009B7228">
      <w:pPr>
        <w:pStyle w:val="Sinespaciado"/>
        <w:jc w:val="both"/>
        <w:rPr>
          <w:b/>
          <w:bCs/>
          <w:sz w:val="32"/>
          <w:szCs w:val="32"/>
        </w:rPr>
      </w:pPr>
      <w:r w:rsidRPr="00417387">
        <w:rPr>
          <w:b/>
          <w:bCs/>
          <w:sz w:val="32"/>
          <w:szCs w:val="32"/>
        </w:rPr>
        <w:t>Esperanzas en la COP30</w:t>
      </w:r>
    </w:p>
    <w:p w14:paraId="687CF025" w14:textId="3CC14252" w:rsidR="00417387" w:rsidRDefault="00417387" w:rsidP="009B7228">
      <w:pPr>
        <w:pStyle w:val="Sinespaciado"/>
        <w:jc w:val="both"/>
        <w:rPr>
          <w:sz w:val="26"/>
          <w:szCs w:val="26"/>
        </w:rPr>
      </w:pPr>
      <w:r w:rsidRPr="00417387">
        <w:rPr>
          <w:sz w:val="26"/>
          <w:szCs w:val="26"/>
        </w:rPr>
        <w:t>Con la vista puesta en la COP 30, los firmantes se comprometen a monitorear los resultados de la COP a través de un Observatorio de justicia climática. Y proponen una coalición histórica entre actores del Norte y del Sur del mundo para abordar las crisis de forma solidaria.</w:t>
      </w:r>
    </w:p>
    <w:p w14:paraId="2F316D76" w14:textId="77777777" w:rsidR="00417387" w:rsidRPr="00417387" w:rsidRDefault="00417387" w:rsidP="009B7228">
      <w:pPr>
        <w:pStyle w:val="Sinespaciado"/>
        <w:jc w:val="both"/>
        <w:rPr>
          <w:sz w:val="26"/>
          <w:szCs w:val="26"/>
        </w:rPr>
      </w:pPr>
    </w:p>
    <w:p w14:paraId="06541712" w14:textId="478C17B6" w:rsidR="00417387" w:rsidRDefault="00417387" w:rsidP="009B7228">
      <w:pPr>
        <w:pStyle w:val="Sinespaciado"/>
        <w:jc w:val="both"/>
        <w:rPr>
          <w:sz w:val="26"/>
          <w:szCs w:val="26"/>
        </w:rPr>
      </w:pPr>
      <w:r w:rsidRPr="00417387">
        <w:rPr>
          <w:sz w:val="26"/>
          <w:szCs w:val="26"/>
        </w:rPr>
        <w:t>No sin antes renunciar a pedir que "los países ricos reconozcan y asuman su responsabilidad social y ecológica, como principales culpables históricos de la explotación de los recursos naturales y de las emisiones de gases de efecto invernadero, y se comprometan a asegurar una financiación justa, accesible y efectiva para la lucha contra el cambio climático, que no genere más deuda, a fin de recuperar las pérdidas y daños existentes y la capacidad de resiliencia del Sur del mundo".</w:t>
      </w:r>
    </w:p>
    <w:p w14:paraId="2F552651" w14:textId="77777777" w:rsidR="009B7228" w:rsidRPr="00417387" w:rsidRDefault="009B7228" w:rsidP="009B7228">
      <w:pPr>
        <w:pStyle w:val="Sinespaciado"/>
        <w:jc w:val="both"/>
        <w:rPr>
          <w:sz w:val="26"/>
          <w:szCs w:val="26"/>
        </w:rPr>
      </w:pPr>
    </w:p>
    <w:p w14:paraId="6305B27A" w14:textId="77777777" w:rsidR="00417387" w:rsidRDefault="00417387" w:rsidP="009B7228">
      <w:pPr>
        <w:pStyle w:val="Sinespaciado"/>
        <w:jc w:val="both"/>
        <w:rPr>
          <w:sz w:val="26"/>
          <w:szCs w:val="26"/>
        </w:rPr>
      </w:pPr>
      <w:r w:rsidRPr="00417387">
        <w:rPr>
          <w:sz w:val="26"/>
          <w:szCs w:val="26"/>
        </w:rPr>
        <w:t>No faltan los llamamientos específicos a los gobiernos: "Respetar el Acuerdo de París e implementar las contribuciones determinadas a nivel nacional para estar a la altura de la urgencia de la crisis climática; priorizar el bien común sobre el lucro; transformar el sistema económico hacia un modelo regenerativo que priorice el bienestar de las personas y garantice condiciones de vida sostenibles en el planeta; promover políticas climáticas y ambientales basadas en los derechos humanos". </w:t>
      </w:r>
    </w:p>
    <w:p w14:paraId="446389B4" w14:textId="77777777" w:rsidR="00417387" w:rsidRPr="00417387" w:rsidRDefault="00417387" w:rsidP="009B7228">
      <w:pPr>
        <w:pStyle w:val="Sinespaciado"/>
        <w:jc w:val="both"/>
        <w:rPr>
          <w:sz w:val="26"/>
          <w:szCs w:val="26"/>
        </w:rPr>
      </w:pPr>
    </w:p>
    <w:p w14:paraId="6C9CE136" w14:textId="77777777" w:rsidR="00417387" w:rsidRPr="00417387" w:rsidRDefault="00417387" w:rsidP="009B7228">
      <w:pPr>
        <w:pStyle w:val="Sinespaciado"/>
        <w:jc w:val="both"/>
        <w:rPr>
          <w:sz w:val="26"/>
          <w:szCs w:val="26"/>
        </w:rPr>
      </w:pPr>
      <w:r w:rsidRPr="00417387">
        <w:rPr>
          <w:sz w:val="26"/>
          <w:szCs w:val="26"/>
        </w:rPr>
        <w:t>"Que la COP 30 no sea una simple cumbre más, sino un hito de resistencia, articulación intercontinental y transformación real. Que esté guiada por la fuerza viva de las comunidades, por la esperanza que brota de los márgenes y por una Iglesia en salida, profundamente sinodal, que camina con los pueblos", es el llamamiento final.+</w:t>
      </w:r>
    </w:p>
    <w:p w14:paraId="6AB63DE2" w14:textId="77777777" w:rsidR="00417387" w:rsidRPr="00417387" w:rsidRDefault="00417387" w:rsidP="009B7228">
      <w:pPr>
        <w:pStyle w:val="Sinespaciado"/>
        <w:jc w:val="both"/>
        <w:rPr>
          <w:sz w:val="26"/>
          <w:szCs w:val="26"/>
        </w:rPr>
      </w:pPr>
    </w:p>
    <w:p w14:paraId="34449985" w14:textId="34799041" w:rsidR="00BD3C9B" w:rsidRDefault="00BD3C9B">
      <w:pPr>
        <w:widowControl/>
        <w:spacing w:after="160" w:line="259" w:lineRule="auto"/>
        <w:rPr>
          <w:rFonts w:ascii="Times New Roman" w:eastAsiaTheme="minorHAnsi" w:hAnsi="Times New Roman" w:cs="Times New Roman"/>
          <w:color w:val="auto"/>
          <w:sz w:val="26"/>
          <w:szCs w:val="26"/>
          <w:lang w:val="es-CR" w:eastAsia="en-US" w:bidi="ar-SA"/>
        </w:rPr>
      </w:pPr>
      <w:r>
        <w:rPr>
          <w:sz w:val="26"/>
          <w:szCs w:val="26"/>
        </w:rPr>
        <w:br w:type="page"/>
      </w:r>
    </w:p>
    <w:p w14:paraId="63BBE42C" w14:textId="77777777" w:rsidR="00BD3C9B" w:rsidRPr="00BD3C9B" w:rsidRDefault="00BD3C9B" w:rsidP="00BD3C9B">
      <w:pPr>
        <w:pStyle w:val="Sinespaciado"/>
        <w:jc w:val="both"/>
        <w:rPr>
          <w:sz w:val="40"/>
          <w:szCs w:val="40"/>
        </w:rPr>
      </w:pPr>
      <w:r w:rsidRPr="00BD3C9B">
        <w:rPr>
          <w:b/>
          <w:bCs/>
          <w:sz w:val="40"/>
          <w:szCs w:val="40"/>
          <w:u w:val="single"/>
        </w:rPr>
        <w:lastRenderedPageBreak/>
        <w:t>Mercoledì 2 luglio 2025 (Aggiornamento)</w:t>
      </w:r>
    </w:p>
    <w:p w14:paraId="27CCBFFE" w14:textId="77777777" w:rsidR="00BD3C9B" w:rsidRPr="00BD3C9B" w:rsidRDefault="00BD3C9B" w:rsidP="00BD3C9B">
      <w:pPr>
        <w:pStyle w:val="Sinespaciado"/>
        <w:jc w:val="both"/>
        <w:rPr>
          <w:sz w:val="26"/>
          <w:szCs w:val="26"/>
        </w:rPr>
      </w:pPr>
      <w:r w:rsidRPr="00BD3C9B">
        <w:rPr>
          <w:sz w:val="26"/>
          <w:szCs w:val="26"/>
        </w:rPr>
        <w:t>Se informa a los periodistas acreditados que mañana, miércoles 2 de julio de 2025, a las 10.00 horas, en la Oficina de Prensa de la Santa Sede, Via della Conciliazione, 54, tendrá lugar una Conferencia de Prensa para la presentación del Manifiesto de los Jóvenes Cristianos de Europa.</w:t>
      </w:r>
    </w:p>
    <w:p w14:paraId="74EE2E47" w14:textId="77777777" w:rsidR="00BD3C9B" w:rsidRDefault="00BD3C9B" w:rsidP="00BD3C9B">
      <w:pPr>
        <w:pStyle w:val="Sinespaciado"/>
        <w:jc w:val="both"/>
        <w:rPr>
          <w:sz w:val="26"/>
          <w:szCs w:val="26"/>
        </w:rPr>
      </w:pPr>
      <w:r w:rsidRPr="00BD3C9B">
        <w:rPr>
          <w:sz w:val="26"/>
          <w:szCs w:val="26"/>
        </w:rPr>
        <w:t>El Manifiesto es el resultado de un amplio proceso de participación juvenil a nivel internacional en el proyecto «Roma 25 - Santiago 27 - Jerusalén 33». Una iniciativa de la Conferencia Episcopal Española que cuenta con el apoyo de numerosas conferencias episcopales, diócesis, parroquias y movimientos eclesiales de toda Europa. El proyecto se enmarca en el itinerario pastoral y evangelizador promovido por el Dicasterio para la Evangelización en preparación del Jubileo.</w:t>
      </w:r>
    </w:p>
    <w:p w14:paraId="727B9993" w14:textId="77777777" w:rsidR="00BD3C9B" w:rsidRPr="00BD3C9B" w:rsidRDefault="00BD3C9B" w:rsidP="00BD3C9B">
      <w:pPr>
        <w:pStyle w:val="Sinespaciado"/>
        <w:jc w:val="both"/>
        <w:rPr>
          <w:sz w:val="26"/>
          <w:szCs w:val="26"/>
        </w:rPr>
      </w:pPr>
    </w:p>
    <w:p w14:paraId="7072486C" w14:textId="77777777" w:rsidR="00BD3C9B" w:rsidRPr="00BD3C9B" w:rsidRDefault="00BD3C9B" w:rsidP="00BD3C9B">
      <w:pPr>
        <w:pStyle w:val="Sinespaciado"/>
        <w:jc w:val="both"/>
        <w:rPr>
          <w:sz w:val="26"/>
          <w:szCs w:val="26"/>
        </w:rPr>
      </w:pPr>
      <w:r w:rsidRPr="00BD3C9B">
        <w:rPr>
          <w:sz w:val="26"/>
          <w:szCs w:val="26"/>
        </w:rPr>
        <w:t>La proclamación oficial del Manifiesto está prevista para el viernes 1 de agosto de 2025, en la Basílica de Santa María in Trastevere, en el marco del Jubileo de los Jóvenes.</w:t>
      </w:r>
    </w:p>
    <w:p w14:paraId="668CB579" w14:textId="77777777" w:rsidR="00BD3C9B" w:rsidRDefault="00BD3C9B" w:rsidP="00BD3C9B">
      <w:pPr>
        <w:pStyle w:val="Sinespaciado"/>
        <w:jc w:val="both"/>
        <w:rPr>
          <w:sz w:val="26"/>
          <w:szCs w:val="26"/>
        </w:rPr>
      </w:pPr>
      <w:r w:rsidRPr="00BD3C9B">
        <w:rPr>
          <w:sz w:val="26"/>
          <w:szCs w:val="26"/>
        </w:rPr>
        <w:t>Entre los oradores figurarán:Traducción realizada con la versión gratuita del traductor DeepL.com</w:t>
      </w:r>
    </w:p>
    <w:p w14:paraId="03FCBF6B" w14:textId="77777777" w:rsidR="00BD3C9B" w:rsidRDefault="00BD3C9B" w:rsidP="00BD3C9B">
      <w:pPr>
        <w:pStyle w:val="Sinespaciado"/>
        <w:jc w:val="both"/>
        <w:rPr>
          <w:sz w:val="26"/>
          <w:szCs w:val="26"/>
        </w:rPr>
      </w:pPr>
    </w:p>
    <w:p w14:paraId="0CEEA3A1" w14:textId="3F1AD8D2" w:rsidR="00BD3C9B" w:rsidRPr="00BD3C9B" w:rsidRDefault="00BD3C9B" w:rsidP="00BD3C9B">
      <w:pPr>
        <w:pStyle w:val="Sinespaciado"/>
        <w:numPr>
          <w:ilvl w:val="0"/>
          <w:numId w:val="52"/>
        </w:numPr>
        <w:jc w:val="both"/>
        <w:rPr>
          <w:sz w:val="26"/>
          <w:szCs w:val="26"/>
        </w:rPr>
      </w:pPr>
      <w:r w:rsidRPr="00BD3C9B">
        <w:rPr>
          <w:b/>
          <w:bCs/>
          <w:sz w:val="26"/>
          <w:szCs w:val="26"/>
        </w:rPr>
        <w:t>Em.mo Card. Pierbattista Pizzaballa</w:t>
      </w:r>
      <w:r w:rsidRPr="00BD3C9B">
        <w:rPr>
          <w:sz w:val="26"/>
          <w:szCs w:val="26"/>
        </w:rPr>
        <w:t>, Patriarca Latino di Gerusalemme (in collegamento da remoto)</w:t>
      </w:r>
    </w:p>
    <w:p w14:paraId="3A080F9C" w14:textId="168C7EA0" w:rsidR="00BD3C9B" w:rsidRPr="00BD3C9B" w:rsidRDefault="00BD3C9B" w:rsidP="00BD3C9B">
      <w:pPr>
        <w:pStyle w:val="Sinespaciado"/>
        <w:numPr>
          <w:ilvl w:val="0"/>
          <w:numId w:val="52"/>
        </w:numPr>
        <w:jc w:val="both"/>
        <w:rPr>
          <w:sz w:val="26"/>
          <w:szCs w:val="26"/>
        </w:rPr>
      </w:pPr>
      <w:r w:rsidRPr="00BD3C9B">
        <w:rPr>
          <w:b/>
          <w:bCs/>
          <w:sz w:val="26"/>
          <w:szCs w:val="26"/>
        </w:rPr>
        <w:t>Rev.do Mons. Graziano Borgonovo</w:t>
      </w:r>
      <w:r w:rsidRPr="00BD3C9B">
        <w:rPr>
          <w:sz w:val="26"/>
          <w:szCs w:val="26"/>
        </w:rPr>
        <w:t>, Sotto-Segretario del Dicastero per l’Evangelizzazione;</w:t>
      </w:r>
    </w:p>
    <w:p w14:paraId="624BAF62" w14:textId="26E280CA" w:rsidR="00BD3C9B" w:rsidRPr="00BD3C9B" w:rsidRDefault="00BD3C9B" w:rsidP="00BD3C9B">
      <w:pPr>
        <w:pStyle w:val="Sinespaciado"/>
        <w:numPr>
          <w:ilvl w:val="0"/>
          <w:numId w:val="52"/>
        </w:numPr>
        <w:jc w:val="both"/>
        <w:rPr>
          <w:sz w:val="26"/>
          <w:szCs w:val="26"/>
        </w:rPr>
      </w:pPr>
      <w:r w:rsidRPr="00BD3C9B">
        <w:rPr>
          <w:sz w:val="26"/>
          <w:szCs w:val="26"/>
        </w:rPr>
        <w:t>S</w:t>
      </w:r>
      <w:r w:rsidRPr="00BD3C9B">
        <w:rPr>
          <w:b/>
          <w:bCs/>
          <w:sz w:val="26"/>
          <w:szCs w:val="26"/>
        </w:rPr>
        <w:t>.E. Mons. Mikel Garciandia</w:t>
      </w:r>
      <w:r w:rsidRPr="00BD3C9B">
        <w:rPr>
          <w:sz w:val="26"/>
          <w:szCs w:val="26"/>
        </w:rPr>
        <w:t>, Vescovo di Palencia, in rappresentanza della Conferenza Episcopale Spagnola e del Comitato di Coordinamento del progetto;</w:t>
      </w:r>
    </w:p>
    <w:p w14:paraId="0C942908" w14:textId="5A7395DB" w:rsidR="00BD3C9B" w:rsidRPr="00BD3C9B" w:rsidRDefault="00BD3C9B" w:rsidP="00BD3C9B">
      <w:pPr>
        <w:pStyle w:val="Sinespaciado"/>
        <w:numPr>
          <w:ilvl w:val="0"/>
          <w:numId w:val="52"/>
        </w:numPr>
        <w:jc w:val="both"/>
        <w:rPr>
          <w:sz w:val="26"/>
          <w:szCs w:val="26"/>
        </w:rPr>
      </w:pPr>
      <w:r w:rsidRPr="00BD3C9B">
        <w:rPr>
          <w:b/>
          <w:bCs/>
          <w:sz w:val="26"/>
          <w:szCs w:val="26"/>
        </w:rPr>
        <w:t>S.E. Mons. Paolo Giulietti</w:t>
      </w:r>
      <w:r w:rsidRPr="00BD3C9B">
        <w:rPr>
          <w:sz w:val="26"/>
          <w:szCs w:val="26"/>
        </w:rPr>
        <w:t>, Arcivescovo di Lucca, in rappresentanza della Conferenza Episcopale Italiana;</w:t>
      </w:r>
    </w:p>
    <w:p w14:paraId="2AF6D6FF" w14:textId="1F48CF8C" w:rsidR="00BD3C9B" w:rsidRPr="00BD3C9B" w:rsidRDefault="00BD3C9B" w:rsidP="00BD3C9B">
      <w:pPr>
        <w:pStyle w:val="Sinespaciado"/>
        <w:numPr>
          <w:ilvl w:val="0"/>
          <w:numId w:val="52"/>
        </w:numPr>
        <w:jc w:val="both"/>
        <w:rPr>
          <w:sz w:val="26"/>
          <w:szCs w:val="26"/>
        </w:rPr>
      </w:pPr>
      <w:r w:rsidRPr="00BD3C9B">
        <w:rPr>
          <w:b/>
          <w:bCs/>
          <w:sz w:val="26"/>
          <w:szCs w:val="26"/>
        </w:rPr>
        <w:t>S.E. Mons. Francisco José Prieto Fernández</w:t>
      </w:r>
      <w:r w:rsidRPr="00BD3C9B">
        <w:rPr>
          <w:sz w:val="26"/>
          <w:szCs w:val="26"/>
        </w:rPr>
        <w:t>, Arcivescovo di Santiago de Compostela (in collegamento da remoto);</w:t>
      </w:r>
    </w:p>
    <w:p w14:paraId="5AA2CC3A" w14:textId="474EF14B" w:rsidR="00BD3C9B" w:rsidRPr="00BD3C9B" w:rsidRDefault="00BD3C9B" w:rsidP="00BD3C9B">
      <w:pPr>
        <w:pStyle w:val="Sinespaciado"/>
        <w:numPr>
          <w:ilvl w:val="0"/>
          <w:numId w:val="52"/>
        </w:numPr>
        <w:jc w:val="both"/>
        <w:rPr>
          <w:sz w:val="26"/>
          <w:szCs w:val="26"/>
        </w:rPr>
      </w:pPr>
      <w:r w:rsidRPr="00BD3C9B">
        <w:rPr>
          <w:b/>
          <w:bCs/>
          <w:sz w:val="26"/>
          <w:szCs w:val="26"/>
        </w:rPr>
        <w:t>Mons. Marco Gnavi</w:t>
      </w:r>
      <w:r w:rsidRPr="00BD3C9B">
        <w:rPr>
          <w:sz w:val="26"/>
          <w:szCs w:val="26"/>
        </w:rPr>
        <w:t>, Parroco di Santa Maria in Trastevere e ospite dell’evento del 1º agosto;</w:t>
      </w:r>
    </w:p>
    <w:p w14:paraId="3281B3E0" w14:textId="3A8BB65E" w:rsidR="00BD3C9B" w:rsidRPr="00BD3C9B" w:rsidRDefault="00BD3C9B" w:rsidP="00BD3C9B">
      <w:pPr>
        <w:pStyle w:val="Sinespaciado"/>
        <w:numPr>
          <w:ilvl w:val="0"/>
          <w:numId w:val="52"/>
        </w:numPr>
        <w:jc w:val="both"/>
        <w:rPr>
          <w:sz w:val="26"/>
          <w:szCs w:val="26"/>
        </w:rPr>
      </w:pPr>
      <w:r w:rsidRPr="00BD3C9B">
        <w:rPr>
          <w:b/>
          <w:bCs/>
          <w:sz w:val="26"/>
          <w:szCs w:val="26"/>
        </w:rPr>
        <w:t>Reverendo Padre Antonio Ammirati</w:t>
      </w:r>
      <w:r w:rsidRPr="00BD3C9B">
        <w:rPr>
          <w:sz w:val="26"/>
          <w:szCs w:val="26"/>
        </w:rPr>
        <w:t>, Segretario Generale del Consiglio della Conferenze Episcopali Europee;</w:t>
      </w:r>
    </w:p>
    <w:p w14:paraId="34DE53F2" w14:textId="1CE0121C" w:rsidR="00BD3C9B" w:rsidRPr="00BD3C9B" w:rsidRDefault="00BD3C9B" w:rsidP="00BD3C9B">
      <w:pPr>
        <w:pStyle w:val="Sinespaciado"/>
        <w:numPr>
          <w:ilvl w:val="0"/>
          <w:numId w:val="52"/>
        </w:numPr>
        <w:jc w:val="both"/>
        <w:rPr>
          <w:sz w:val="26"/>
          <w:szCs w:val="26"/>
        </w:rPr>
      </w:pPr>
      <w:r w:rsidRPr="00BD3C9B">
        <w:rPr>
          <w:b/>
          <w:bCs/>
          <w:sz w:val="26"/>
          <w:szCs w:val="26"/>
        </w:rPr>
        <w:t>Fernando Moscardó Vegas</w:t>
      </w:r>
      <w:r w:rsidRPr="00BD3C9B">
        <w:rPr>
          <w:sz w:val="26"/>
          <w:szCs w:val="26"/>
        </w:rPr>
        <w:t>, Giovane rappresentante e portavoce del Comitato Internazionale del progetto Rome 25 · Santiago 27 · Jerusalem 33 | J2R2033.</w:t>
      </w:r>
    </w:p>
    <w:p w14:paraId="4CFE399E" w14:textId="77777777" w:rsidR="00BD3C9B" w:rsidRDefault="00BD3C9B" w:rsidP="00BD3C9B">
      <w:pPr>
        <w:pStyle w:val="Sinespaciado"/>
        <w:jc w:val="both"/>
        <w:rPr>
          <w:sz w:val="26"/>
          <w:szCs w:val="26"/>
        </w:rPr>
      </w:pPr>
    </w:p>
    <w:p w14:paraId="369FD865" w14:textId="2604A858" w:rsidR="00C21251" w:rsidRPr="00417387" w:rsidRDefault="00BD3C9B" w:rsidP="009B7228">
      <w:pPr>
        <w:pStyle w:val="Sinespaciado"/>
        <w:jc w:val="both"/>
        <w:rPr>
          <w:sz w:val="26"/>
          <w:szCs w:val="26"/>
        </w:rPr>
      </w:pPr>
      <w:r>
        <w:rPr>
          <w:sz w:val="26"/>
          <w:szCs w:val="26"/>
        </w:rPr>
        <w:t>L</w:t>
      </w:r>
      <w:r w:rsidRPr="00BD3C9B">
        <w:rPr>
          <w:sz w:val="26"/>
          <w:szCs w:val="26"/>
        </w:rPr>
        <w:t>a conferencia de prensa se retransmitirá en directo en el idioma original en el canal Youtube de Vatican News, enlazando con https://www.youtube.com/c/VaticanNews.</w:t>
      </w:r>
    </w:p>
    <w:sectPr w:rsidR="00C21251" w:rsidRPr="00417387"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76F6" w14:textId="77777777" w:rsidR="001C1C03" w:rsidRDefault="001C1C03" w:rsidP="00A07A32">
      <w:r>
        <w:separator/>
      </w:r>
    </w:p>
  </w:endnote>
  <w:endnote w:type="continuationSeparator" w:id="0">
    <w:p w14:paraId="1A95AFFD" w14:textId="77777777" w:rsidR="001C1C03" w:rsidRDefault="001C1C0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2B0D" w14:textId="77777777" w:rsidR="001C1C03" w:rsidRDefault="001C1C03" w:rsidP="00A07A32">
      <w:r>
        <w:separator/>
      </w:r>
    </w:p>
  </w:footnote>
  <w:footnote w:type="continuationSeparator" w:id="0">
    <w:p w14:paraId="3759854D" w14:textId="77777777" w:rsidR="001C1C03" w:rsidRDefault="001C1C0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CBA4507"/>
    <w:multiLevelType w:val="hybridMultilevel"/>
    <w:tmpl w:val="B3987532"/>
    <w:lvl w:ilvl="0" w:tplc="C9C8B4E6">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260F15"/>
    <w:multiLevelType w:val="hybridMultilevel"/>
    <w:tmpl w:val="B9D6D3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17071"/>
    <w:multiLevelType w:val="hybridMultilevel"/>
    <w:tmpl w:val="74428F4E"/>
    <w:lvl w:ilvl="0" w:tplc="7D92AFEC">
      <w:start w:val="3"/>
      <w:numFmt w:val="bullet"/>
      <w:lvlText w:val="-"/>
      <w:lvlJc w:val="left"/>
      <w:pPr>
        <w:ind w:left="420" w:hanging="360"/>
      </w:pPr>
      <w:rPr>
        <w:rFonts w:ascii="Times New Roman" w:eastAsiaTheme="minorHAnsi" w:hAnsi="Times New Roman" w:cs="Times New Roman"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31" w15:restartNumberingAfterBreak="0">
    <w:nsid w:val="479144C4"/>
    <w:multiLevelType w:val="multilevel"/>
    <w:tmpl w:val="9D3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6A5B0E"/>
    <w:multiLevelType w:val="multilevel"/>
    <w:tmpl w:val="EE4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A6D25"/>
    <w:multiLevelType w:val="multilevel"/>
    <w:tmpl w:val="DD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0A532E5"/>
    <w:multiLevelType w:val="hybridMultilevel"/>
    <w:tmpl w:val="C80061B6"/>
    <w:lvl w:ilvl="0" w:tplc="C9C8B4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33"/>
  </w:num>
  <w:num w:numId="2" w16cid:durableId="2135514984">
    <w:abstractNumId w:val="46"/>
  </w:num>
  <w:num w:numId="3" w16cid:durableId="414669197">
    <w:abstractNumId w:val="40"/>
  </w:num>
  <w:num w:numId="4" w16cid:durableId="1859152662">
    <w:abstractNumId w:val="12"/>
  </w:num>
  <w:num w:numId="5" w16cid:durableId="1863085744">
    <w:abstractNumId w:val="22"/>
  </w:num>
  <w:num w:numId="6" w16cid:durableId="185102422">
    <w:abstractNumId w:val="42"/>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7"/>
  </w:num>
  <w:num w:numId="12" w16cid:durableId="2048482154">
    <w:abstractNumId w:val="32"/>
  </w:num>
  <w:num w:numId="13" w16cid:durableId="835147094">
    <w:abstractNumId w:val="11"/>
  </w:num>
  <w:num w:numId="14" w16cid:durableId="778599266">
    <w:abstractNumId w:val="20"/>
  </w:num>
  <w:num w:numId="15" w16cid:durableId="1153915470">
    <w:abstractNumId w:val="23"/>
  </w:num>
  <w:num w:numId="16" w16cid:durableId="1632056460">
    <w:abstractNumId w:val="50"/>
  </w:num>
  <w:num w:numId="17" w16cid:durableId="163321092">
    <w:abstractNumId w:val="4"/>
  </w:num>
  <w:num w:numId="18" w16cid:durableId="1122648127">
    <w:abstractNumId w:val="45"/>
  </w:num>
  <w:num w:numId="19" w16cid:durableId="1739984827">
    <w:abstractNumId w:val="21"/>
  </w:num>
  <w:num w:numId="20" w16cid:durableId="2117285663">
    <w:abstractNumId w:val="41"/>
  </w:num>
  <w:num w:numId="21" w16cid:durableId="819807949">
    <w:abstractNumId w:val="44"/>
  </w:num>
  <w:num w:numId="22" w16cid:durableId="948506000">
    <w:abstractNumId w:val="6"/>
  </w:num>
  <w:num w:numId="23" w16cid:durableId="295766722">
    <w:abstractNumId w:val="18"/>
  </w:num>
  <w:num w:numId="24" w16cid:durableId="1830780336">
    <w:abstractNumId w:val="17"/>
  </w:num>
  <w:num w:numId="25" w16cid:durableId="711464211">
    <w:abstractNumId w:val="34"/>
  </w:num>
  <w:num w:numId="26" w16cid:durableId="922951994">
    <w:abstractNumId w:val="48"/>
  </w:num>
  <w:num w:numId="27" w16cid:durableId="702167473">
    <w:abstractNumId w:val="52"/>
  </w:num>
  <w:num w:numId="28" w16cid:durableId="904144416">
    <w:abstractNumId w:val="26"/>
  </w:num>
  <w:num w:numId="29" w16cid:durableId="1627663123">
    <w:abstractNumId w:val="19"/>
  </w:num>
  <w:num w:numId="30" w16cid:durableId="1234927164">
    <w:abstractNumId w:val="51"/>
  </w:num>
  <w:num w:numId="31" w16cid:durableId="1420367694">
    <w:abstractNumId w:val="25"/>
  </w:num>
  <w:num w:numId="32" w16cid:durableId="815142905">
    <w:abstractNumId w:val="38"/>
  </w:num>
  <w:num w:numId="33" w16cid:durableId="392045648">
    <w:abstractNumId w:val="49"/>
  </w:num>
  <w:num w:numId="34" w16cid:durableId="668562346">
    <w:abstractNumId w:val="5"/>
  </w:num>
  <w:num w:numId="35" w16cid:durableId="1100636907">
    <w:abstractNumId w:val="16"/>
  </w:num>
  <w:num w:numId="36" w16cid:durableId="1253513934">
    <w:abstractNumId w:val="1"/>
  </w:num>
  <w:num w:numId="37" w16cid:durableId="1245145986">
    <w:abstractNumId w:val="29"/>
  </w:num>
  <w:num w:numId="38" w16cid:durableId="759640951">
    <w:abstractNumId w:val="47"/>
  </w:num>
  <w:num w:numId="39" w16cid:durableId="1157965275">
    <w:abstractNumId w:val="10"/>
  </w:num>
  <w:num w:numId="40" w16cid:durableId="423842214">
    <w:abstractNumId w:val="3"/>
  </w:num>
  <w:num w:numId="41" w16cid:durableId="1880506929">
    <w:abstractNumId w:val="2"/>
  </w:num>
  <w:num w:numId="42" w16cid:durableId="350376570">
    <w:abstractNumId w:val="37"/>
  </w:num>
  <w:num w:numId="43" w16cid:durableId="1853641111">
    <w:abstractNumId w:val="36"/>
  </w:num>
  <w:num w:numId="44" w16cid:durableId="1344281818">
    <w:abstractNumId w:val="8"/>
  </w:num>
  <w:num w:numId="45" w16cid:durableId="1187864930">
    <w:abstractNumId w:val="28"/>
  </w:num>
  <w:num w:numId="46" w16cid:durableId="1089084173">
    <w:abstractNumId w:val="14"/>
  </w:num>
  <w:num w:numId="47" w16cid:durableId="537935522">
    <w:abstractNumId w:val="39"/>
  </w:num>
  <w:num w:numId="48" w16cid:durableId="1366980607">
    <w:abstractNumId w:val="35"/>
  </w:num>
  <w:num w:numId="49" w16cid:durableId="1912226417">
    <w:abstractNumId w:val="31"/>
  </w:num>
  <w:num w:numId="50" w16cid:durableId="96757624">
    <w:abstractNumId w:val="30"/>
  </w:num>
  <w:num w:numId="51" w16cid:durableId="1542211719">
    <w:abstractNumId w:val="24"/>
  </w:num>
  <w:num w:numId="52" w16cid:durableId="808783394">
    <w:abstractNumId w:val="43"/>
  </w:num>
  <w:num w:numId="53" w16cid:durableId="715008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5CB7"/>
    <w:rsid w:val="00006621"/>
    <w:rsid w:val="00007706"/>
    <w:rsid w:val="00007A96"/>
    <w:rsid w:val="00007A9F"/>
    <w:rsid w:val="0001180F"/>
    <w:rsid w:val="00020643"/>
    <w:rsid w:val="000230EF"/>
    <w:rsid w:val="00025592"/>
    <w:rsid w:val="00027800"/>
    <w:rsid w:val="0003185C"/>
    <w:rsid w:val="00032864"/>
    <w:rsid w:val="00033F19"/>
    <w:rsid w:val="00035215"/>
    <w:rsid w:val="00035DA8"/>
    <w:rsid w:val="00037CF3"/>
    <w:rsid w:val="00037FAC"/>
    <w:rsid w:val="000407D6"/>
    <w:rsid w:val="00041CE5"/>
    <w:rsid w:val="00044665"/>
    <w:rsid w:val="00045CAF"/>
    <w:rsid w:val="00046AA4"/>
    <w:rsid w:val="00046B77"/>
    <w:rsid w:val="000512E2"/>
    <w:rsid w:val="00052130"/>
    <w:rsid w:val="0005311C"/>
    <w:rsid w:val="00053F55"/>
    <w:rsid w:val="0005552C"/>
    <w:rsid w:val="00057B97"/>
    <w:rsid w:val="0006011B"/>
    <w:rsid w:val="00063C33"/>
    <w:rsid w:val="00066478"/>
    <w:rsid w:val="000664FD"/>
    <w:rsid w:val="000667CC"/>
    <w:rsid w:val="00066B05"/>
    <w:rsid w:val="00067EF3"/>
    <w:rsid w:val="00071D8C"/>
    <w:rsid w:val="000744C2"/>
    <w:rsid w:val="00076BB2"/>
    <w:rsid w:val="00077EF5"/>
    <w:rsid w:val="00080732"/>
    <w:rsid w:val="0008097C"/>
    <w:rsid w:val="000822F7"/>
    <w:rsid w:val="00083B63"/>
    <w:rsid w:val="0008562E"/>
    <w:rsid w:val="00090E41"/>
    <w:rsid w:val="00094BEB"/>
    <w:rsid w:val="000A1A80"/>
    <w:rsid w:val="000A1DBF"/>
    <w:rsid w:val="000A240D"/>
    <w:rsid w:val="000A25D4"/>
    <w:rsid w:val="000A4F68"/>
    <w:rsid w:val="000A4FA5"/>
    <w:rsid w:val="000A58D3"/>
    <w:rsid w:val="000A5EE2"/>
    <w:rsid w:val="000A5F5A"/>
    <w:rsid w:val="000A7D22"/>
    <w:rsid w:val="000B1E94"/>
    <w:rsid w:val="000B4E06"/>
    <w:rsid w:val="000B5387"/>
    <w:rsid w:val="000B5D95"/>
    <w:rsid w:val="000B69C1"/>
    <w:rsid w:val="000C373A"/>
    <w:rsid w:val="000C76A5"/>
    <w:rsid w:val="000D06B0"/>
    <w:rsid w:val="000D18E8"/>
    <w:rsid w:val="000D28F5"/>
    <w:rsid w:val="000D41C1"/>
    <w:rsid w:val="000D78F1"/>
    <w:rsid w:val="000D7E60"/>
    <w:rsid w:val="000E03EB"/>
    <w:rsid w:val="000E2105"/>
    <w:rsid w:val="000E3943"/>
    <w:rsid w:val="000E5113"/>
    <w:rsid w:val="000E682D"/>
    <w:rsid w:val="000E6EA3"/>
    <w:rsid w:val="000F0211"/>
    <w:rsid w:val="000F41C8"/>
    <w:rsid w:val="000F6A39"/>
    <w:rsid w:val="00102373"/>
    <w:rsid w:val="0011010B"/>
    <w:rsid w:val="001105BC"/>
    <w:rsid w:val="001121F8"/>
    <w:rsid w:val="0011678F"/>
    <w:rsid w:val="001176B4"/>
    <w:rsid w:val="00117DB7"/>
    <w:rsid w:val="001227CF"/>
    <w:rsid w:val="0012356E"/>
    <w:rsid w:val="00124DA9"/>
    <w:rsid w:val="00125A10"/>
    <w:rsid w:val="00125AE7"/>
    <w:rsid w:val="00125C5F"/>
    <w:rsid w:val="001324CE"/>
    <w:rsid w:val="00132745"/>
    <w:rsid w:val="001372FE"/>
    <w:rsid w:val="00140042"/>
    <w:rsid w:val="00143240"/>
    <w:rsid w:val="00143544"/>
    <w:rsid w:val="001455DA"/>
    <w:rsid w:val="00145AFB"/>
    <w:rsid w:val="00145CE1"/>
    <w:rsid w:val="00146AAF"/>
    <w:rsid w:val="00146D51"/>
    <w:rsid w:val="0014726D"/>
    <w:rsid w:val="001500A4"/>
    <w:rsid w:val="001506E8"/>
    <w:rsid w:val="0015162A"/>
    <w:rsid w:val="001547E0"/>
    <w:rsid w:val="00154E42"/>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1C03"/>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EF2"/>
    <w:rsid w:val="00223693"/>
    <w:rsid w:val="00224C90"/>
    <w:rsid w:val="00227605"/>
    <w:rsid w:val="002303E8"/>
    <w:rsid w:val="00230F4C"/>
    <w:rsid w:val="00231D30"/>
    <w:rsid w:val="002334ED"/>
    <w:rsid w:val="00234776"/>
    <w:rsid w:val="00234FEB"/>
    <w:rsid w:val="00235847"/>
    <w:rsid w:val="00236503"/>
    <w:rsid w:val="00242BD0"/>
    <w:rsid w:val="00242F70"/>
    <w:rsid w:val="00245221"/>
    <w:rsid w:val="00250697"/>
    <w:rsid w:val="0025341A"/>
    <w:rsid w:val="00253524"/>
    <w:rsid w:val="00254289"/>
    <w:rsid w:val="0025571A"/>
    <w:rsid w:val="0025581C"/>
    <w:rsid w:val="00255A9F"/>
    <w:rsid w:val="00256D50"/>
    <w:rsid w:val="002629DC"/>
    <w:rsid w:val="00264D38"/>
    <w:rsid w:val="00266528"/>
    <w:rsid w:val="00266EF5"/>
    <w:rsid w:val="00274A2F"/>
    <w:rsid w:val="00277360"/>
    <w:rsid w:val="00277E20"/>
    <w:rsid w:val="00282C3C"/>
    <w:rsid w:val="00282CBD"/>
    <w:rsid w:val="00284182"/>
    <w:rsid w:val="002857FD"/>
    <w:rsid w:val="00285BB6"/>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B7BF0"/>
    <w:rsid w:val="002C5FD6"/>
    <w:rsid w:val="002D1E9D"/>
    <w:rsid w:val="002D3993"/>
    <w:rsid w:val="002D3A47"/>
    <w:rsid w:val="002D7BC5"/>
    <w:rsid w:val="002E3194"/>
    <w:rsid w:val="002E5949"/>
    <w:rsid w:val="002E7D08"/>
    <w:rsid w:val="002F53FB"/>
    <w:rsid w:val="002F7422"/>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16F1"/>
    <w:rsid w:val="00402134"/>
    <w:rsid w:val="00410F40"/>
    <w:rsid w:val="004123DA"/>
    <w:rsid w:val="00414D96"/>
    <w:rsid w:val="00415635"/>
    <w:rsid w:val="00415897"/>
    <w:rsid w:val="00415E7D"/>
    <w:rsid w:val="004166D3"/>
    <w:rsid w:val="00417387"/>
    <w:rsid w:val="00417B84"/>
    <w:rsid w:val="004202C7"/>
    <w:rsid w:val="00420F5C"/>
    <w:rsid w:val="00421C02"/>
    <w:rsid w:val="00422325"/>
    <w:rsid w:val="00422C43"/>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5172"/>
    <w:rsid w:val="004A6D06"/>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6AA"/>
    <w:rsid w:val="005038D7"/>
    <w:rsid w:val="00505A23"/>
    <w:rsid w:val="00510CB7"/>
    <w:rsid w:val="0051199F"/>
    <w:rsid w:val="0051316A"/>
    <w:rsid w:val="00516EF1"/>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B23E3"/>
    <w:rsid w:val="005B2C55"/>
    <w:rsid w:val="005B3239"/>
    <w:rsid w:val="005B4FC5"/>
    <w:rsid w:val="005B6FDA"/>
    <w:rsid w:val="005C2050"/>
    <w:rsid w:val="005C461A"/>
    <w:rsid w:val="005C46F0"/>
    <w:rsid w:val="005C7ECD"/>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B"/>
    <w:rsid w:val="005F6020"/>
    <w:rsid w:val="005F6FB9"/>
    <w:rsid w:val="005F7576"/>
    <w:rsid w:val="006003DE"/>
    <w:rsid w:val="006067C9"/>
    <w:rsid w:val="00613710"/>
    <w:rsid w:val="0061392D"/>
    <w:rsid w:val="00614D09"/>
    <w:rsid w:val="00615486"/>
    <w:rsid w:val="0061653A"/>
    <w:rsid w:val="00616808"/>
    <w:rsid w:val="00616DF0"/>
    <w:rsid w:val="00622A29"/>
    <w:rsid w:val="006230BD"/>
    <w:rsid w:val="0062409D"/>
    <w:rsid w:val="00624AE1"/>
    <w:rsid w:val="00626709"/>
    <w:rsid w:val="00626E62"/>
    <w:rsid w:val="0062704B"/>
    <w:rsid w:val="00630ABF"/>
    <w:rsid w:val="00631B43"/>
    <w:rsid w:val="00632526"/>
    <w:rsid w:val="00634EE7"/>
    <w:rsid w:val="00637BD8"/>
    <w:rsid w:val="00637E94"/>
    <w:rsid w:val="00640088"/>
    <w:rsid w:val="00640354"/>
    <w:rsid w:val="006403BE"/>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2C7"/>
    <w:rsid w:val="00676C79"/>
    <w:rsid w:val="00681B21"/>
    <w:rsid w:val="006825B9"/>
    <w:rsid w:val="0068514A"/>
    <w:rsid w:val="00690CBD"/>
    <w:rsid w:val="00691E5A"/>
    <w:rsid w:val="00695C93"/>
    <w:rsid w:val="00695FD0"/>
    <w:rsid w:val="006962F1"/>
    <w:rsid w:val="00697616"/>
    <w:rsid w:val="006A017A"/>
    <w:rsid w:val="006A332B"/>
    <w:rsid w:val="006A41B9"/>
    <w:rsid w:val="006A5652"/>
    <w:rsid w:val="006A59B9"/>
    <w:rsid w:val="006A71FE"/>
    <w:rsid w:val="006B28D1"/>
    <w:rsid w:val="006B31DB"/>
    <w:rsid w:val="006B5062"/>
    <w:rsid w:val="006B5C7E"/>
    <w:rsid w:val="006B5F77"/>
    <w:rsid w:val="006C0972"/>
    <w:rsid w:val="006C2C8B"/>
    <w:rsid w:val="006C3493"/>
    <w:rsid w:val="006C3500"/>
    <w:rsid w:val="006C3E91"/>
    <w:rsid w:val="006C6407"/>
    <w:rsid w:val="006D09EB"/>
    <w:rsid w:val="006D0B6E"/>
    <w:rsid w:val="006D1293"/>
    <w:rsid w:val="006D186D"/>
    <w:rsid w:val="006D4631"/>
    <w:rsid w:val="006D59A5"/>
    <w:rsid w:val="006D66FF"/>
    <w:rsid w:val="006E12AF"/>
    <w:rsid w:val="006E5425"/>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3BE3"/>
    <w:rsid w:val="0075538E"/>
    <w:rsid w:val="00755BB2"/>
    <w:rsid w:val="00755C65"/>
    <w:rsid w:val="007569CD"/>
    <w:rsid w:val="00756E62"/>
    <w:rsid w:val="00762A13"/>
    <w:rsid w:val="007642E1"/>
    <w:rsid w:val="00766A5D"/>
    <w:rsid w:val="00770770"/>
    <w:rsid w:val="0077288C"/>
    <w:rsid w:val="007738B2"/>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5762"/>
    <w:rsid w:val="007C5BCF"/>
    <w:rsid w:val="007C63FD"/>
    <w:rsid w:val="007C6BB9"/>
    <w:rsid w:val="007C76E7"/>
    <w:rsid w:val="007C7BCC"/>
    <w:rsid w:val="007D285E"/>
    <w:rsid w:val="007D2DC9"/>
    <w:rsid w:val="007D4F71"/>
    <w:rsid w:val="007E0B5D"/>
    <w:rsid w:val="007E0C44"/>
    <w:rsid w:val="007E311C"/>
    <w:rsid w:val="007E5B96"/>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3780"/>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7FF"/>
    <w:rsid w:val="008E4C50"/>
    <w:rsid w:val="008E5DB1"/>
    <w:rsid w:val="008E6297"/>
    <w:rsid w:val="008E7E40"/>
    <w:rsid w:val="008F2838"/>
    <w:rsid w:val="008F2C3B"/>
    <w:rsid w:val="008F5C57"/>
    <w:rsid w:val="0090025A"/>
    <w:rsid w:val="009014F6"/>
    <w:rsid w:val="00902905"/>
    <w:rsid w:val="00903867"/>
    <w:rsid w:val="00903C79"/>
    <w:rsid w:val="00904858"/>
    <w:rsid w:val="00905B8B"/>
    <w:rsid w:val="00906F89"/>
    <w:rsid w:val="00910182"/>
    <w:rsid w:val="00911605"/>
    <w:rsid w:val="00911E02"/>
    <w:rsid w:val="00912153"/>
    <w:rsid w:val="009165D0"/>
    <w:rsid w:val="00922425"/>
    <w:rsid w:val="00923EB5"/>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29C5"/>
    <w:rsid w:val="00956601"/>
    <w:rsid w:val="00956681"/>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3032"/>
    <w:rsid w:val="009863AC"/>
    <w:rsid w:val="0098745B"/>
    <w:rsid w:val="00990419"/>
    <w:rsid w:val="009936B6"/>
    <w:rsid w:val="00994F8A"/>
    <w:rsid w:val="009A33B9"/>
    <w:rsid w:val="009A350C"/>
    <w:rsid w:val="009A38AD"/>
    <w:rsid w:val="009A6EDF"/>
    <w:rsid w:val="009B0EAF"/>
    <w:rsid w:val="009B5F15"/>
    <w:rsid w:val="009B64C0"/>
    <w:rsid w:val="009B6FF5"/>
    <w:rsid w:val="009B7228"/>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4EEE"/>
    <w:rsid w:val="00A26A24"/>
    <w:rsid w:val="00A27318"/>
    <w:rsid w:val="00A27D5A"/>
    <w:rsid w:val="00A27DD5"/>
    <w:rsid w:val="00A32681"/>
    <w:rsid w:val="00A326E7"/>
    <w:rsid w:val="00A32FEC"/>
    <w:rsid w:val="00A33031"/>
    <w:rsid w:val="00A340C9"/>
    <w:rsid w:val="00A340FB"/>
    <w:rsid w:val="00A341DF"/>
    <w:rsid w:val="00A344F2"/>
    <w:rsid w:val="00A35828"/>
    <w:rsid w:val="00A36CEF"/>
    <w:rsid w:val="00A37D54"/>
    <w:rsid w:val="00A43647"/>
    <w:rsid w:val="00A44DAD"/>
    <w:rsid w:val="00A52586"/>
    <w:rsid w:val="00A52952"/>
    <w:rsid w:val="00A53ACD"/>
    <w:rsid w:val="00A55C5A"/>
    <w:rsid w:val="00A5633C"/>
    <w:rsid w:val="00A57B39"/>
    <w:rsid w:val="00A57B3D"/>
    <w:rsid w:val="00A65E80"/>
    <w:rsid w:val="00A66C5E"/>
    <w:rsid w:val="00A716FF"/>
    <w:rsid w:val="00A725E4"/>
    <w:rsid w:val="00A7296B"/>
    <w:rsid w:val="00A72C93"/>
    <w:rsid w:val="00A74D06"/>
    <w:rsid w:val="00A75404"/>
    <w:rsid w:val="00A758E9"/>
    <w:rsid w:val="00A76E77"/>
    <w:rsid w:val="00A77E3D"/>
    <w:rsid w:val="00A803E6"/>
    <w:rsid w:val="00A86939"/>
    <w:rsid w:val="00A900E7"/>
    <w:rsid w:val="00A904E9"/>
    <w:rsid w:val="00A90D8F"/>
    <w:rsid w:val="00A91AF6"/>
    <w:rsid w:val="00A95BA7"/>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F36"/>
    <w:rsid w:val="00AB1689"/>
    <w:rsid w:val="00AB1722"/>
    <w:rsid w:val="00AB4362"/>
    <w:rsid w:val="00AB5BCB"/>
    <w:rsid w:val="00AB5C26"/>
    <w:rsid w:val="00AB6EDF"/>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43D7"/>
    <w:rsid w:val="00B075A0"/>
    <w:rsid w:val="00B102AE"/>
    <w:rsid w:val="00B11396"/>
    <w:rsid w:val="00B1389B"/>
    <w:rsid w:val="00B1649E"/>
    <w:rsid w:val="00B17A69"/>
    <w:rsid w:val="00B17CA7"/>
    <w:rsid w:val="00B20248"/>
    <w:rsid w:val="00B21E0F"/>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0A9"/>
    <w:rsid w:val="00B6780F"/>
    <w:rsid w:val="00B70BB3"/>
    <w:rsid w:val="00B737D2"/>
    <w:rsid w:val="00B77D5B"/>
    <w:rsid w:val="00B8050D"/>
    <w:rsid w:val="00B81307"/>
    <w:rsid w:val="00B81A52"/>
    <w:rsid w:val="00B81E3A"/>
    <w:rsid w:val="00B82FD2"/>
    <w:rsid w:val="00B84F75"/>
    <w:rsid w:val="00B86EA1"/>
    <w:rsid w:val="00B87F0A"/>
    <w:rsid w:val="00B918D6"/>
    <w:rsid w:val="00B92C03"/>
    <w:rsid w:val="00B945C0"/>
    <w:rsid w:val="00B974C3"/>
    <w:rsid w:val="00BA06D6"/>
    <w:rsid w:val="00BA10BC"/>
    <w:rsid w:val="00BA165A"/>
    <w:rsid w:val="00BA1AF2"/>
    <w:rsid w:val="00BA21B3"/>
    <w:rsid w:val="00BA3186"/>
    <w:rsid w:val="00BA3D38"/>
    <w:rsid w:val="00BA51A6"/>
    <w:rsid w:val="00BA58CC"/>
    <w:rsid w:val="00BA5A19"/>
    <w:rsid w:val="00BA7160"/>
    <w:rsid w:val="00BB0221"/>
    <w:rsid w:val="00BB04F4"/>
    <w:rsid w:val="00BB17AB"/>
    <w:rsid w:val="00BB1C43"/>
    <w:rsid w:val="00BB2E9F"/>
    <w:rsid w:val="00BB4609"/>
    <w:rsid w:val="00BB4818"/>
    <w:rsid w:val="00BB6566"/>
    <w:rsid w:val="00BB673C"/>
    <w:rsid w:val="00BC49D3"/>
    <w:rsid w:val="00BC5FC3"/>
    <w:rsid w:val="00BC603B"/>
    <w:rsid w:val="00BC78FF"/>
    <w:rsid w:val="00BC7FC7"/>
    <w:rsid w:val="00BD0077"/>
    <w:rsid w:val="00BD332F"/>
    <w:rsid w:val="00BD3C9B"/>
    <w:rsid w:val="00BD6DA9"/>
    <w:rsid w:val="00BE0034"/>
    <w:rsid w:val="00BE1E51"/>
    <w:rsid w:val="00BE2339"/>
    <w:rsid w:val="00BE37C5"/>
    <w:rsid w:val="00BF0A84"/>
    <w:rsid w:val="00BF0F58"/>
    <w:rsid w:val="00BF32B4"/>
    <w:rsid w:val="00BF3ED0"/>
    <w:rsid w:val="00BF49A2"/>
    <w:rsid w:val="00BF67A8"/>
    <w:rsid w:val="00BF7F92"/>
    <w:rsid w:val="00C000EC"/>
    <w:rsid w:val="00C02065"/>
    <w:rsid w:val="00C049AB"/>
    <w:rsid w:val="00C071EB"/>
    <w:rsid w:val="00C0750F"/>
    <w:rsid w:val="00C07D61"/>
    <w:rsid w:val="00C10B68"/>
    <w:rsid w:val="00C10C99"/>
    <w:rsid w:val="00C11C5D"/>
    <w:rsid w:val="00C11C9E"/>
    <w:rsid w:val="00C149D8"/>
    <w:rsid w:val="00C14C6D"/>
    <w:rsid w:val="00C16F81"/>
    <w:rsid w:val="00C20C89"/>
    <w:rsid w:val="00C21030"/>
    <w:rsid w:val="00C21251"/>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70769"/>
    <w:rsid w:val="00C71582"/>
    <w:rsid w:val="00C75452"/>
    <w:rsid w:val="00C80F3B"/>
    <w:rsid w:val="00C810C6"/>
    <w:rsid w:val="00C813FD"/>
    <w:rsid w:val="00C828B2"/>
    <w:rsid w:val="00C84BC9"/>
    <w:rsid w:val="00C919F3"/>
    <w:rsid w:val="00C9271B"/>
    <w:rsid w:val="00C92F54"/>
    <w:rsid w:val="00C930E3"/>
    <w:rsid w:val="00C9350E"/>
    <w:rsid w:val="00C97385"/>
    <w:rsid w:val="00CA2460"/>
    <w:rsid w:val="00CA2B8E"/>
    <w:rsid w:val="00CA4173"/>
    <w:rsid w:val="00CA4961"/>
    <w:rsid w:val="00CA5079"/>
    <w:rsid w:val="00CA564B"/>
    <w:rsid w:val="00CA7FFD"/>
    <w:rsid w:val="00CB1584"/>
    <w:rsid w:val="00CB2657"/>
    <w:rsid w:val="00CB2BAA"/>
    <w:rsid w:val="00CB326C"/>
    <w:rsid w:val="00CB52A6"/>
    <w:rsid w:val="00CC4EEF"/>
    <w:rsid w:val="00CC62EA"/>
    <w:rsid w:val="00CC7848"/>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4687"/>
    <w:rsid w:val="00D066B2"/>
    <w:rsid w:val="00D06C26"/>
    <w:rsid w:val="00D10E13"/>
    <w:rsid w:val="00D13C14"/>
    <w:rsid w:val="00D15691"/>
    <w:rsid w:val="00D161BA"/>
    <w:rsid w:val="00D16D7F"/>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287E"/>
    <w:rsid w:val="00D83F0D"/>
    <w:rsid w:val="00D90216"/>
    <w:rsid w:val="00D90349"/>
    <w:rsid w:val="00D90E4F"/>
    <w:rsid w:val="00D93D9C"/>
    <w:rsid w:val="00D95128"/>
    <w:rsid w:val="00D96335"/>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3B3B"/>
    <w:rsid w:val="00DE40FD"/>
    <w:rsid w:val="00E00624"/>
    <w:rsid w:val="00E00B00"/>
    <w:rsid w:val="00E04C2E"/>
    <w:rsid w:val="00E06322"/>
    <w:rsid w:val="00E06870"/>
    <w:rsid w:val="00E06949"/>
    <w:rsid w:val="00E10FB8"/>
    <w:rsid w:val="00E11F42"/>
    <w:rsid w:val="00E13F22"/>
    <w:rsid w:val="00E1587C"/>
    <w:rsid w:val="00E15F54"/>
    <w:rsid w:val="00E16954"/>
    <w:rsid w:val="00E16E74"/>
    <w:rsid w:val="00E16FDD"/>
    <w:rsid w:val="00E20C50"/>
    <w:rsid w:val="00E20DB0"/>
    <w:rsid w:val="00E21362"/>
    <w:rsid w:val="00E21A1F"/>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35B"/>
    <w:rsid w:val="00E51D0E"/>
    <w:rsid w:val="00E51D41"/>
    <w:rsid w:val="00E54048"/>
    <w:rsid w:val="00E556CE"/>
    <w:rsid w:val="00E55E94"/>
    <w:rsid w:val="00E57AD0"/>
    <w:rsid w:val="00E6123E"/>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7AA"/>
    <w:rsid w:val="00E85A08"/>
    <w:rsid w:val="00E86437"/>
    <w:rsid w:val="00E86F09"/>
    <w:rsid w:val="00E91040"/>
    <w:rsid w:val="00E916E7"/>
    <w:rsid w:val="00E94649"/>
    <w:rsid w:val="00E96334"/>
    <w:rsid w:val="00E97570"/>
    <w:rsid w:val="00EA0150"/>
    <w:rsid w:val="00EA1C40"/>
    <w:rsid w:val="00EA2AEB"/>
    <w:rsid w:val="00EA7212"/>
    <w:rsid w:val="00EB3B7E"/>
    <w:rsid w:val="00EB3E6B"/>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E64B2"/>
    <w:rsid w:val="00EF0340"/>
    <w:rsid w:val="00EF1ADC"/>
    <w:rsid w:val="00EF4830"/>
    <w:rsid w:val="00EF53DC"/>
    <w:rsid w:val="00EF64B0"/>
    <w:rsid w:val="00EF6D4F"/>
    <w:rsid w:val="00F01F77"/>
    <w:rsid w:val="00F02E2D"/>
    <w:rsid w:val="00F040BD"/>
    <w:rsid w:val="00F044F3"/>
    <w:rsid w:val="00F0565B"/>
    <w:rsid w:val="00F11FD0"/>
    <w:rsid w:val="00F13D84"/>
    <w:rsid w:val="00F15834"/>
    <w:rsid w:val="00F22C2C"/>
    <w:rsid w:val="00F257C8"/>
    <w:rsid w:val="00F262E1"/>
    <w:rsid w:val="00F30647"/>
    <w:rsid w:val="00F30C5B"/>
    <w:rsid w:val="00F3209F"/>
    <w:rsid w:val="00F42479"/>
    <w:rsid w:val="00F43646"/>
    <w:rsid w:val="00F437DA"/>
    <w:rsid w:val="00F448D0"/>
    <w:rsid w:val="00F46529"/>
    <w:rsid w:val="00F509F7"/>
    <w:rsid w:val="00F51DD4"/>
    <w:rsid w:val="00F537E0"/>
    <w:rsid w:val="00F56248"/>
    <w:rsid w:val="00F56D7A"/>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FD8"/>
    <w:rsid w:val="00FC52B4"/>
    <w:rsid w:val="00FD02CE"/>
    <w:rsid w:val="00FD0DFE"/>
    <w:rsid w:val="00FD2AD2"/>
    <w:rsid w:val="00FD6B7F"/>
    <w:rsid w:val="00FD713C"/>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22289">
          <w:marLeft w:val="0"/>
          <w:marRight w:val="0"/>
          <w:marTop w:val="0"/>
          <w:marBottom w:val="0"/>
          <w:divBdr>
            <w:top w:val="none" w:sz="0" w:space="0" w:color="auto"/>
            <w:left w:val="none" w:sz="0" w:space="0" w:color="auto"/>
            <w:bottom w:val="none" w:sz="0" w:space="0" w:color="auto"/>
            <w:right w:val="none" w:sz="0" w:space="0" w:color="auto"/>
          </w:divBdr>
        </w:div>
        <w:div w:id="465586890">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11904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2025-07-01T22:11:00Z</dcterms:created>
  <dcterms:modified xsi:type="dcterms:W3CDTF">2025-07-01T22:11:00Z</dcterms:modified>
</cp:coreProperties>
</file>