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BB1" w14:textId="19438C11" w:rsidR="0035454F" w:rsidRDefault="004B7D44" w:rsidP="004B7D4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LEÓN XIV: UN PERFIL ESPERANZADOR</w:t>
      </w:r>
    </w:p>
    <w:p w14:paraId="5FA776B6" w14:textId="4CA4D65C" w:rsidR="004B7D44" w:rsidRDefault="004B7D44" w:rsidP="004B7D4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Juan José Tamayo</w:t>
      </w:r>
    </w:p>
    <w:p w14:paraId="7DB46E06" w14:textId="7193927B" w:rsidR="00D7048F" w:rsidRDefault="00A35FF3" w:rsidP="00A35FF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Por mis frecuentes viajes a Perú durante los últimos 25 años, he seguido de cerca la trayectoria del </w:t>
      </w:r>
      <w:r w:rsidR="00284D1B">
        <w:rPr>
          <w:rFonts w:asciiTheme="majorBidi" w:hAnsiTheme="majorBidi" w:cstheme="majorBidi"/>
          <w:sz w:val="24"/>
          <w:szCs w:val="24"/>
        </w:rPr>
        <w:t xml:space="preserve">padre </w:t>
      </w:r>
      <w:r>
        <w:rPr>
          <w:rFonts w:asciiTheme="majorBidi" w:hAnsiTheme="majorBidi" w:cstheme="majorBidi"/>
          <w:sz w:val="24"/>
          <w:szCs w:val="24"/>
        </w:rPr>
        <w:t xml:space="preserve">agustino Robert </w:t>
      </w:r>
      <w:r w:rsidR="00284D1B">
        <w:rPr>
          <w:rFonts w:asciiTheme="majorBidi" w:hAnsiTheme="majorBidi" w:cstheme="majorBidi"/>
          <w:sz w:val="24"/>
          <w:szCs w:val="24"/>
        </w:rPr>
        <w:t xml:space="preserve">Francis </w:t>
      </w:r>
      <w:r>
        <w:rPr>
          <w:rFonts w:asciiTheme="majorBidi" w:hAnsiTheme="majorBidi" w:cstheme="majorBidi"/>
          <w:sz w:val="24"/>
          <w:szCs w:val="24"/>
        </w:rPr>
        <w:t>Prevost</w:t>
      </w:r>
      <w:r w:rsidR="00DF3E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primero como misionero</w:t>
      </w:r>
      <w:r w:rsidR="00E12FA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luego como obispo de la diócesis de </w:t>
      </w:r>
      <w:proofErr w:type="spellStart"/>
      <w:r>
        <w:rPr>
          <w:rFonts w:asciiTheme="majorBidi" w:hAnsiTheme="majorBidi" w:cstheme="majorBidi"/>
          <w:sz w:val="24"/>
          <w:szCs w:val="24"/>
        </w:rPr>
        <w:t>Cliclayo</w:t>
      </w:r>
      <w:proofErr w:type="spellEnd"/>
      <w:r w:rsidR="00E12FAB">
        <w:rPr>
          <w:rFonts w:asciiTheme="majorBidi" w:hAnsiTheme="majorBidi" w:cstheme="majorBidi"/>
          <w:sz w:val="24"/>
          <w:szCs w:val="24"/>
        </w:rPr>
        <w:t xml:space="preserve"> y ahora como papa con el nombre de León XIV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35FF3">
        <w:rPr>
          <w:rFonts w:asciiTheme="majorBidi" w:hAnsiTheme="majorBidi" w:cstheme="majorBidi"/>
          <w:sz w:val="24"/>
          <w:szCs w:val="24"/>
        </w:rPr>
        <w:t>Tengo</w:t>
      </w:r>
      <w:r>
        <w:rPr>
          <w:rFonts w:asciiTheme="majorBidi" w:hAnsiTheme="majorBidi" w:cstheme="majorBidi"/>
          <w:sz w:val="24"/>
          <w:szCs w:val="24"/>
        </w:rPr>
        <w:t xml:space="preserve"> las mejores impresiones, compartida</w:t>
      </w:r>
      <w:r w:rsidR="00702CD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con colegas teólogas, teólogos y obispos amigos peruanos, sobre su actividad teológica y pastoral</w:t>
      </w:r>
      <w:r w:rsidR="00702C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Lo primero a destacar es que ha llevado a cabo una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migración </w:t>
      </w:r>
      <w:r w:rsidRPr="00A35FF3">
        <w:rPr>
          <w:rFonts w:asciiTheme="majorBidi" w:hAnsiTheme="majorBidi" w:cstheme="majorBidi"/>
          <w:i/>
          <w:iCs/>
          <w:sz w:val="24"/>
          <w:szCs w:val="24"/>
        </w:rPr>
        <w:t>inversa</w:t>
      </w:r>
      <w:r>
        <w:rPr>
          <w:rFonts w:asciiTheme="majorBidi" w:hAnsiTheme="majorBidi" w:cstheme="majorBidi"/>
          <w:sz w:val="24"/>
          <w:szCs w:val="24"/>
        </w:rPr>
        <w:t xml:space="preserve">: del Norte global al Sur global, de Estados </w:t>
      </w:r>
      <w:r w:rsidR="00702CDE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nidos a América Latina, de Chicago a Perú. Tal migración ha supuesto un cambio de lugar social </w:t>
      </w:r>
      <w:r w:rsidR="00702CDE">
        <w:rPr>
          <w:rFonts w:asciiTheme="majorBidi" w:hAnsiTheme="majorBidi" w:cstheme="majorBidi"/>
          <w:sz w:val="24"/>
          <w:szCs w:val="24"/>
        </w:rPr>
        <w:t xml:space="preserve">y eclesial: del mundo del desarrollo al del subdesarrollo, del mundo de la abundancia al de la pobreza estructural, de la Iglesia rica a la Iglesia de los pobres. </w:t>
      </w:r>
    </w:p>
    <w:p w14:paraId="7E47ACC6" w14:textId="09339DB2" w:rsidR="00702CDE" w:rsidRDefault="008A73F6" w:rsidP="00D704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 nacionalizó peruano y </w:t>
      </w:r>
      <w:r w:rsidR="00702CDE">
        <w:rPr>
          <w:rFonts w:asciiTheme="majorBidi" w:hAnsiTheme="majorBidi" w:cstheme="majorBidi"/>
          <w:sz w:val="24"/>
          <w:szCs w:val="24"/>
        </w:rPr>
        <w:t xml:space="preserve">conoció </w:t>
      </w:r>
      <w:r>
        <w:rPr>
          <w:rFonts w:asciiTheme="majorBidi" w:hAnsiTheme="majorBidi" w:cstheme="majorBidi"/>
          <w:sz w:val="24"/>
          <w:szCs w:val="24"/>
        </w:rPr>
        <w:t xml:space="preserve">de cerca </w:t>
      </w:r>
      <w:r w:rsidR="00702CDE">
        <w:rPr>
          <w:rFonts w:asciiTheme="majorBidi" w:hAnsiTheme="majorBidi" w:cstheme="majorBidi"/>
          <w:sz w:val="24"/>
          <w:szCs w:val="24"/>
        </w:rPr>
        <w:t xml:space="preserve">la realidad de la pobreza en su propia diócesis y </w:t>
      </w:r>
      <w:r w:rsidR="00DF3E7D">
        <w:rPr>
          <w:rFonts w:asciiTheme="majorBidi" w:hAnsiTheme="majorBidi" w:cstheme="majorBidi"/>
          <w:sz w:val="24"/>
          <w:szCs w:val="24"/>
        </w:rPr>
        <w:t>fue testigo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2CDE">
        <w:rPr>
          <w:rFonts w:asciiTheme="majorBidi" w:hAnsiTheme="majorBidi" w:cstheme="majorBidi"/>
          <w:sz w:val="24"/>
          <w:szCs w:val="24"/>
        </w:rPr>
        <w:t>la corrupción política</w:t>
      </w:r>
      <w:r w:rsidR="00DF3E7D">
        <w:rPr>
          <w:rFonts w:asciiTheme="majorBidi" w:hAnsiTheme="majorBidi" w:cstheme="majorBidi"/>
          <w:sz w:val="24"/>
          <w:szCs w:val="24"/>
        </w:rPr>
        <w:t xml:space="preserve"> al más alto nivel</w:t>
      </w:r>
      <w:r w:rsidR="00702CDE">
        <w:rPr>
          <w:rFonts w:asciiTheme="majorBidi" w:hAnsiTheme="majorBidi" w:cstheme="majorBidi"/>
          <w:sz w:val="24"/>
          <w:szCs w:val="24"/>
        </w:rPr>
        <w:t xml:space="preserve">. La mayoría de los </w:t>
      </w:r>
      <w:r w:rsidR="00E64B26">
        <w:rPr>
          <w:rFonts w:asciiTheme="majorBidi" w:hAnsiTheme="majorBidi" w:cstheme="majorBidi"/>
          <w:sz w:val="24"/>
          <w:szCs w:val="24"/>
        </w:rPr>
        <w:t xml:space="preserve">últimos </w:t>
      </w:r>
      <w:r w:rsidR="00702CDE">
        <w:rPr>
          <w:rFonts w:asciiTheme="majorBidi" w:hAnsiTheme="majorBidi" w:cstheme="majorBidi"/>
          <w:sz w:val="24"/>
          <w:szCs w:val="24"/>
        </w:rPr>
        <w:t xml:space="preserve">presidentes del país </w:t>
      </w:r>
      <w:r w:rsidR="00E64B26">
        <w:rPr>
          <w:rFonts w:asciiTheme="majorBidi" w:hAnsiTheme="majorBidi" w:cstheme="majorBidi"/>
          <w:sz w:val="24"/>
          <w:szCs w:val="24"/>
        </w:rPr>
        <w:t xml:space="preserve">que conoció durante su actividad misionera y episcopal han sido </w:t>
      </w:r>
      <w:r w:rsidR="00702CDE">
        <w:rPr>
          <w:rFonts w:asciiTheme="majorBidi" w:hAnsiTheme="majorBidi" w:cstheme="majorBidi"/>
          <w:sz w:val="24"/>
          <w:szCs w:val="24"/>
        </w:rPr>
        <w:t>procesados, condenados y encarcelados.</w:t>
      </w:r>
      <w:r w:rsidR="00DF3E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</w:t>
      </w:r>
      <w:r w:rsidR="00E64B26">
        <w:rPr>
          <w:rFonts w:asciiTheme="majorBidi" w:hAnsiTheme="majorBidi" w:cstheme="majorBidi"/>
          <w:sz w:val="24"/>
          <w:szCs w:val="24"/>
        </w:rPr>
        <w:t xml:space="preserve">noció </w:t>
      </w:r>
      <w:r w:rsidRPr="008A73F6">
        <w:rPr>
          <w:rFonts w:asciiTheme="majorBidi" w:hAnsiTheme="majorBidi" w:cstheme="majorBidi"/>
          <w:i/>
          <w:iCs/>
          <w:sz w:val="24"/>
          <w:szCs w:val="24"/>
        </w:rPr>
        <w:t>in situ</w:t>
      </w:r>
      <w:r w:rsidR="00E64B26">
        <w:rPr>
          <w:rFonts w:asciiTheme="majorBidi" w:hAnsiTheme="majorBidi" w:cstheme="majorBidi"/>
          <w:sz w:val="24"/>
          <w:szCs w:val="24"/>
        </w:rPr>
        <w:t xml:space="preserve"> el desarrollo de la teología de la liberación surgida en dicho país bajo la paternidad del teólogo Gustavo Gutiérrez</w:t>
      </w:r>
      <w:r w:rsidR="00DF3E7D">
        <w:rPr>
          <w:rFonts w:asciiTheme="majorBidi" w:hAnsiTheme="majorBidi" w:cstheme="majorBidi"/>
          <w:sz w:val="24"/>
          <w:szCs w:val="24"/>
        </w:rPr>
        <w:t>, a quien trató personalmente y siguió</w:t>
      </w:r>
      <w:r w:rsidR="00E64B26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46B37C4" w14:textId="2B705AE8" w:rsidR="00702CDE" w:rsidRDefault="00702CDE" w:rsidP="00702CD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Espero que </w:t>
      </w:r>
      <w:r w:rsidR="00D7048F">
        <w:rPr>
          <w:rFonts w:asciiTheme="majorBidi" w:hAnsiTheme="majorBidi" w:cstheme="majorBidi"/>
          <w:sz w:val="24"/>
          <w:szCs w:val="24"/>
        </w:rPr>
        <w:t>su</w:t>
      </w:r>
      <w:r>
        <w:rPr>
          <w:rFonts w:asciiTheme="majorBidi" w:hAnsiTheme="majorBidi" w:cstheme="majorBidi"/>
          <w:sz w:val="24"/>
          <w:szCs w:val="24"/>
        </w:rPr>
        <w:t xml:space="preserve"> ubicación social </w:t>
      </w:r>
      <w:r w:rsidR="00002959">
        <w:rPr>
          <w:rFonts w:asciiTheme="majorBidi" w:hAnsiTheme="majorBidi" w:cstheme="majorBidi"/>
          <w:sz w:val="24"/>
          <w:szCs w:val="24"/>
        </w:rPr>
        <w:t xml:space="preserve">en el mundo de la marginación </w:t>
      </w:r>
      <w:r w:rsidR="009555AF">
        <w:rPr>
          <w:rFonts w:asciiTheme="majorBidi" w:hAnsiTheme="majorBidi" w:cstheme="majorBidi"/>
          <w:sz w:val="24"/>
          <w:szCs w:val="24"/>
        </w:rPr>
        <w:t xml:space="preserve">y en la teología de la liberación </w:t>
      </w:r>
      <w:r>
        <w:rPr>
          <w:rFonts w:asciiTheme="majorBidi" w:hAnsiTheme="majorBidi" w:cstheme="majorBidi"/>
          <w:sz w:val="24"/>
          <w:szCs w:val="24"/>
        </w:rPr>
        <w:t>contribuya</w:t>
      </w:r>
      <w:r w:rsidR="00226E9C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a que </w:t>
      </w:r>
      <w:r w:rsidR="00E64B26">
        <w:rPr>
          <w:rFonts w:asciiTheme="majorBidi" w:hAnsiTheme="majorBidi" w:cstheme="majorBidi"/>
          <w:sz w:val="24"/>
          <w:szCs w:val="24"/>
        </w:rPr>
        <w:t>durante s</w:t>
      </w:r>
      <w:r>
        <w:rPr>
          <w:rFonts w:asciiTheme="majorBidi" w:hAnsiTheme="majorBidi" w:cstheme="majorBidi"/>
          <w:sz w:val="24"/>
          <w:szCs w:val="24"/>
        </w:rPr>
        <w:t>u pontificado dirija su mirada</w:t>
      </w:r>
      <w:r w:rsidR="00E64B2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oriente su práctica liberadora </w:t>
      </w:r>
      <w:r w:rsidR="00E64B26">
        <w:rPr>
          <w:rFonts w:asciiTheme="majorBidi" w:hAnsiTheme="majorBidi" w:cstheme="majorBidi"/>
          <w:sz w:val="24"/>
          <w:szCs w:val="24"/>
        </w:rPr>
        <w:t xml:space="preserve">y </w:t>
      </w:r>
      <w:r w:rsidR="007E576A">
        <w:rPr>
          <w:rFonts w:asciiTheme="majorBidi" w:hAnsiTheme="majorBidi" w:cstheme="majorBidi"/>
          <w:sz w:val="24"/>
          <w:szCs w:val="24"/>
        </w:rPr>
        <w:t xml:space="preserve">ponga </w:t>
      </w:r>
      <w:r w:rsidR="00E64B26">
        <w:rPr>
          <w:rFonts w:asciiTheme="majorBidi" w:hAnsiTheme="majorBidi" w:cstheme="majorBidi"/>
          <w:sz w:val="24"/>
          <w:szCs w:val="24"/>
        </w:rPr>
        <w:t xml:space="preserve">su corazón en </w:t>
      </w:r>
      <w:r>
        <w:rPr>
          <w:rFonts w:asciiTheme="majorBidi" w:hAnsiTheme="majorBidi" w:cstheme="majorBidi"/>
          <w:sz w:val="24"/>
          <w:szCs w:val="24"/>
        </w:rPr>
        <w:t>los lugares donde la pobreza, el hambre y la injusticia estructural golpean con especial dureza a las mayorías populares y camine por la senda del cristianismo liberador, que inició su andadura en América Latina a mediados de la década de los sesenta del siglo pasado</w:t>
      </w:r>
      <w:r w:rsidR="00D7048F">
        <w:rPr>
          <w:rFonts w:asciiTheme="majorBidi" w:hAnsiTheme="majorBidi" w:cstheme="majorBidi"/>
          <w:sz w:val="24"/>
          <w:szCs w:val="24"/>
        </w:rPr>
        <w:t xml:space="preserve"> y se extendió por el Sur global</w:t>
      </w:r>
      <w:r w:rsidR="00284D1B" w:rsidRPr="00284D1B">
        <w:rPr>
          <w:rFonts w:asciiTheme="majorBidi" w:hAnsiTheme="majorBidi" w:cstheme="majorBidi"/>
          <w:sz w:val="24"/>
          <w:szCs w:val="24"/>
        </w:rPr>
        <w:t xml:space="preserve"> </w:t>
      </w:r>
      <w:r w:rsidR="00284D1B">
        <w:rPr>
          <w:rFonts w:asciiTheme="majorBidi" w:hAnsiTheme="majorBidi" w:cstheme="majorBidi"/>
          <w:sz w:val="24"/>
          <w:szCs w:val="24"/>
        </w:rPr>
        <w:t>en las décadas siguientes.</w:t>
      </w:r>
      <w:r w:rsidR="00D7048F">
        <w:rPr>
          <w:rFonts w:asciiTheme="majorBidi" w:hAnsiTheme="majorBidi" w:cstheme="majorBidi"/>
          <w:sz w:val="24"/>
          <w:szCs w:val="24"/>
        </w:rPr>
        <w:t xml:space="preserve"> </w:t>
      </w:r>
    </w:p>
    <w:p w14:paraId="35AE6617" w14:textId="2130F6C2" w:rsidR="009555AF" w:rsidRDefault="00D7048F" w:rsidP="00776003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Robert Prevost fue un estrecho colaborador del papa Francisco, quien le nombró obispo y cardenal, le encargó la presidencia de uno de los dicasterios más importantes de la Curia vaticana, el de</w:t>
      </w:r>
      <w:r w:rsidR="007E576A">
        <w:rPr>
          <w:rFonts w:asciiTheme="majorBidi" w:hAnsiTheme="majorBidi" w:cstheme="majorBidi"/>
          <w:sz w:val="24"/>
          <w:szCs w:val="24"/>
        </w:rPr>
        <w:t>l nombramiento</w:t>
      </w:r>
      <w:r>
        <w:rPr>
          <w:rFonts w:asciiTheme="majorBidi" w:hAnsiTheme="majorBidi" w:cstheme="majorBidi"/>
          <w:sz w:val="24"/>
          <w:szCs w:val="24"/>
        </w:rPr>
        <w:t xml:space="preserve"> de obispos</w:t>
      </w:r>
      <w:r w:rsidR="00226E9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y le puso al frente de la Comisión </w:t>
      </w:r>
      <w:r w:rsidR="000F7FF5">
        <w:rPr>
          <w:rFonts w:asciiTheme="majorBidi" w:hAnsiTheme="majorBidi" w:cstheme="majorBidi"/>
          <w:sz w:val="24"/>
          <w:szCs w:val="24"/>
        </w:rPr>
        <w:t xml:space="preserve">Pontificia </w:t>
      </w:r>
      <w:r>
        <w:rPr>
          <w:rFonts w:asciiTheme="majorBidi" w:hAnsiTheme="majorBidi" w:cstheme="majorBidi"/>
          <w:sz w:val="24"/>
          <w:szCs w:val="24"/>
        </w:rPr>
        <w:t>para América Latina</w:t>
      </w:r>
      <w:r w:rsidR="000F7FF5">
        <w:rPr>
          <w:rFonts w:asciiTheme="majorBidi" w:hAnsiTheme="majorBidi" w:cstheme="majorBidi"/>
          <w:sz w:val="24"/>
          <w:szCs w:val="24"/>
        </w:rPr>
        <w:t xml:space="preserve">, que cuenta entre sus colaboradores con la teóloga </w:t>
      </w:r>
      <w:r w:rsidR="00776003">
        <w:rPr>
          <w:rFonts w:asciiTheme="majorBidi" w:hAnsiTheme="majorBidi" w:cstheme="majorBidi"/>
          <w:sz w:val="24"/>
          <w:szCs w:val="24"/>
        </w:rPr>
        <w:t xml:space="preserve">y profesora universitaria </w:t>
      </w:r>
      <w:r w:rsidR="00226E9C">
        <w:rPr>
          <w:rFonts w:asciiTheme="majorBidi" w:hAnsiTheme="majorBidi" w:cstheme="majorBidi"/>
          <w:sz w:val="24"/>
          <w:szCs w:val="24"/>
        </w:rPr>
        <w:t xml:space="preserve">argentina </w:t>
      </w:r>
      <w:r w:rsidR="00776003">
        <w:rPr>
          <w:rFonts w:asciiTheme="majorBidi" w:hAnsiTheme="majorBidi" w:cstheme="majorBidi"/>
          <w:sz w:val="24"/>
          <w:szCs w:val="24"/>
        </w:rPr>
        <w:t xml:space="preserve">Emilce </w:t>
      </w:r>
      <w:proofErr w:type="spellStart"/>
      <w:r w:rsidR="00776003">
        <w:rPr>
          <w:rFonts w:asciiTheme="majorBidi" w:hAnsiTheme="majorBidi" w:cstheme="majorBidi"/>
          <w:sz w:val="24"/>
          <w:szCs w:val="24"/>
        </w:rPr>
        <w:t>Cuda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555AF">
        <w:rPr>
          <w:rFonts w:asciiTheme="majorBidi" w:hAnsiTheme="majorBidi" w:cstheme="majorBidi"/>
          <w:sz w:val="24"/>
          <w:szCs w:val="24"/>
        </w:rPr>
        <w:t>Fue</w:t>
      </w:r>
      <w:r w:rsidR="00776003">
        <w:rPr>
          <w:rFonts w:asciiTheme="majorBidi" w:hAnsiTheme="majorBidi" w:cstheme="majorBidi"/>
          <w:sz w:val="24"/>
          <w:szCs w:val="24"/>
        </w:rPr>
        <w:t xml:space="preserve"> una de las personas que</w:t>
      </w:r>
      <w:r w:rsidR="00284D1B">
        <w:rPr>
          <w:rFonts w:asciiTheme="majorBidi" w:hAnsiTheme="majorBidi" w:cstheme="majorBidi"/>
          <w:sz w:val="24"/>
          <w:szCs w:val="24"/>
        </w:rPr>
        <w:t>,</w:t>
      </w:r>
      <w:r w:rsidR="00776003">
        <w:rPr>
          <w:rFonts w:asciiTheme="majorBidi" w:hAnsiTheme="majorBidi" w:cstheme="majorBidi"/>
          <w:sz w:val="24"/>
          <w:szCs w:val="24"/>
        </w:rPr>
        <w:t xml:space="preserve"> </w:t>
      </w:r>
      <w:r w:rsidR="00284D1B">
        <w:rPr>
          <w:rFonts w:asciiTheme="majorBidi" w:hAnsiTheme="majorBidi" w:cstheme="majorBidi"/>
          <w:sz w:val="24"/>
          <w:szCs w:val="24"/>
        </w:rPr>
        <w:t xml:space="preserve">con buen criterio, </w:t>
      </w:r>
      <w:r w:rsidR="00776003">
        <w:rPr>
          <w:rFonts w:asciiTheme="majorBidi" w:hAnsiTheme="majorBidi" w:cstheme="majorBidi"/>
          <w:sz w:val="24"/>
          <w:szCs w:val="24"/>
        </w:rPr>
        <w:t xml:space="preserve">asesoró a Francisco en la difícil y contundente decisión de disolver el </w:t>
      </w:r>
      <w:proofErr w:type="spellStart"/>
      <w:r w:rsidR="00776003">
        <w:rPr>
          <w:rFonts w:asciiTheme="majorBidi" w:hAnsiTheme="majorBidi" w:cstheme="majorBidi"/>
          <w:sz w:val="24"/>
          <w:szCs w:val="24"/>
        </w:rPr>
        <w:t>Sodalicio</w:t>
      </w:r>
      <w:proofErr w:type="spellEnd"/>
      <w:r w:rsidR="00776003">
        <w:rPr>
          <w:rFonts w:asciiTheme="majorBidi" w:hAnsiTheme="majorBidi" w:cstheme="majorBidi"/>
          <w:sz w:val="24"/>
          <w:szCs w:val="24"/>
        </w:rPr>
        <w:t xml:space="preserve">, organización cristiana peruana envuelta en casos de pederastia, enriquecimiento ilícito y corrupción económica. </w:t>
      </w:r>
    </w:p>
    <w:p w14:paraId="58EA750D" w14:textId="264DABE7" w:rsidR="00F770A4" w:rsidRDefault="00D7048F" w:rsidP="00776003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 parece importante destacar que el legado del papa argentino pasa a manos del papa de nacionalidad peruana León XIV, ambos latinoamericanos. Una continuidad geográfica que espero se traduzca en continuidad eclesial y política liberadora</w:t>
      </w:r>
      <w:r w:rsidR="009555AF">
        <w:rPr>
          <w:rFonts w:asciiTheme="majorBidi" w:hAnsiTheme="majorBidi" w:cstheme="majorBidi"/>
          <w:sz w:val="24"/>
          <w:szCs w:val="24"/>
        </w:rPr>
        <w:t xml:space="preserve"> y facilite el urgente proceso de </w:t>
      </w:r>
      <w:proofErr w:type="spellStart"/>
      <w:r w:rsidR="009555AF">
        <w:rPr>
          <w:rFonts w:asciiTheme="majorBidi" w:hAnsiTheme="majorBidi" w:cstheme="majorBidi"/>
          <w:sz w:val="24"/>
          <w:szCs w:val="24"/>
        </w:rPr>
        <w:t>desoccidentalización</w:t>
      </w:r>
      <w:proofErr w:type="spellEnd"/>
      <w:r w:rsidR="009555AF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="009555AF">
        <w:rPr>
          <w:rFonts w:asciiTheme="majorBidi" w:hAnsiTheme="majorBidi" w:cstheme="majorBidi"/>
          <w:sz w:val="24"/>
          <w:szCs w:val="24"/>
        </w:rPr>
        <w:t>descolonialización</w:t>
      </w:r>
      <w:proofErr w:type="spellEnd"/>
      <w:r w:rsidR="009555AF">
        <w:rPr>
          <w:rFonts w:asciiTheme="majorBidi" w:hAnsiTheme="majorBidi" w:cstheme="majorBidi"/>
          <w:sz w:val="24"/>
          <w:szCs w:val="24"/>
        </w:rPr>
        <w:t xml:space="preserve"> de la Iglesia como condición necesaria para su universalidad. De lo contrario, seguirá manteniéndose la colonización cultural y religiosa </w:t>
      </w:r>
      <w:r w:rsidR="00E2572C">
        <w:rPr>
          <w:rFonts w:asciiTheme="majorBidi" w:hAnsiTheme="majorBidi" w:cstheme="majorBidi"/>
          <w:sz w:val="24"/>
          <w:szCs w:val="24"/>
        </w:rPr>
        <w:t xml:space="preserve">europea </w:t>
      </w:r>
      <w:r w:rsidR="009555AF">
        <w:rPr>
          <w:rFonts w:asciiTheme="majorBidi" w:hAnsiTheme="majorBidi" w:cstheme="majorBidi"/>
          <w:sz w:val="24"/>
          <w:szCs w:val="24"/>
        </w:rPr>
        <w:t>del cristianismo</w:t>
      </w:r>
      <w:r w:rsidR="00E2572C">
        <w:rPr>
          <w:rFonts w:asciiTheme="majorBidi" w:hAnsiTheme="majorBidi" w:cstheme="majorBidi"/>
          <w:sz w:val="24"/>
          <w:szCs w:val="24"/>
        </w:rPr>
        <w:t xml:space="preserve">, excluyente de otras identidades étnico-culturales. </w:t>
      </w:r>
      <w:r w:rsidR="00E2572C" w:rsidRPr="00E2572C">
        <w:rPr>
          <w:rFonts w:asciiTheme="majorBidi" w:hAnsiTheme="majorBidi" w:cstheme="majorBidi"/>
          <w:sz w:val="24"/>
          <w:szCs w:val="24"/>
        </w:rPr>
        <w:t>Del</w:t>
      </w:r>
      <w:r w:rsidR="00E2572C" w:rsidRPr="00E2572C">
        <w:rPr>
          <w:rFonts w:asciiTheme="majorBidi" w:hAnsiTheme="majorBidi" w:cstheme="majorBidi"/>
          <w:i/>
          <w:iCs/>
          <w:sz w:val="24"/>
          <w:szCs w:val="24"/>
        </w:rPr>
        <w:t xml:space="preserve"> extra omnes</w:t>
      </w:r>
      <w:r w:rsidR="00E2572C">
        <w:rPr>
          <w:rFonts w:asciiTheme="majorBidi" w:hAnsiTheme="majorBidi" w:cstheme="majorBidi"/>
          <w:sz w:val="24"/>
          <w:szCs w:val="24"/>
        </w:rPr>
        <w:t xml:space="preserve"> del inicio del cónclave hay que pasar al </w:t>
      </w:r>
      <w:r w:rsidR="00E2572C">
        <w:rPr>
          <w:rFonts w:asciiTheme="majorBidi" w:hAnsiTheme="majorBidi" w:cstheme="majorBidi"/>
          <w:i/>
          <w:iCs/>
          <w:sz w:val="24"/>
          <w:szCs w:val="24"/>
        </w:rPr>
        <w:t>intra omnes</w:t>
      </w:r>
      <w:r w:rsidR="00E2572C">
        <w:rPr>
          <w:rFonts w:asciiTheme="majorBidi" w:hAnsiTheme="majorBidi" w:cstheme="majorBidi"/>
          <w:sz w:val="24"/>
          <w:szCs w:val="24"/>
        </w:rPr>
        <w:t xml:space="preserve"> de las personas, colectivos </w:t>
      </w:r>
      <w:r w:rsidR="00284D1B">
        <w:rPr>
          <w:rFonts w:asciiTheme="majorBidi" w:hAnsiTheme="majorBidi" w:cstheme="majorBidi"/>
          <w:sz w:val="24"/>
          <w:szCs w:val="24"/>
        </w:rPr>
        <w:t xml:space="preserve">y pueblos </w:t>
      </w:r>
      <w:r w:rsidR="00E2572C">
        <w:rPr>
          <w:rFonts w:asciiTheme="majorBidi" w:hAnsiTheme="majorBidi" w:cstheme="majorBidi"/>
          <w:sz w:val="24"/>
          <w:szCs w:val="24"/>
        </w:rPr>
        <w:t>que históricamente han sido ex</w:t>
      </w:r>
      <w:r w:rsidR="00DF3E7D">
        <w:rPr>
          <w:rFonts w:asciiTheme="majorBidi" w:hAnsiTheme="majorBidi" w:cstheme="majorBidi"/>
          <w:sz w:val="24"/>
          <w:szCs w:val="24"/>
        </w:rPr>
        <w:t xml:space="preserve">cluidos </w:t>
      </w:r>
      <w:r w:rsidR="00E2572C">
        <w:rPr>
          <w:rFonts w:asciiTheme="majorBidi" w:hAnsiTheme="majorBidi" w:cstheme="majorBidi"/>
          <w:sz w:val="24"/>
          <w:szCs w:val="24"/>
        </w:rPr>
        <w:t>de la comunidad cristiana</w:t>
      </w:r>
      <w:r w:rsidR="00226E9C">
        <w:rPr>
          <w:rFonts w:asciiTheme="majorBidi" w:hAnsiTheme="majorBidi" w:cstheme="majorBidi"/>
          <w:sz w:val="24"/>
          <w:szCs w:val="24"/>
        </w:rPr>
        <w:t xml:space="preserve"> por el color de la piel, la procedencia geográfica y la identidad étnica</w:t>
      </w:r>
      <w:r w:rsidR="00DF3E7D">
        <w:rPr>
          <w:rFonts w:asciiTheme="majorBidi" w:hAnsiTheme="majorBidi" w:cstheme="majorBidi"/>
          <w:sz w:val="24"/>
          <w:szCs w:val="24"/>
        </w:rPr>
        <w:t>, etc.</w:t>
      </w:r>
      <w:r w:rsidR="00226E9C">
        <w:rPr>
          <w:rFonts w:asciiTheme="majorBidi" w:hAnsiTheme="majorBidi" w:cstheme="majorBidi"/>
          <w:sz w:val="24"/>
          <w:szCs w:val="24"/>
        </w:rPr>
        <w:t xml:space="preserve"> </w:t>
      </w:r>
    </w:p>
    <w:p w14:paraId="32A1CE35" w14:textId="67C5DCEF" w:rsidR="00E2572C" w:rsidRDefault="00226E9C" w:rsidP="00284D1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Iglesia católica se configura como una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CD1C8E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>triarquía</w:t>
      </w:r>
      <w:proofErr w:type="spellEnd"/>
      <w:r w:rsidR="00CD1C8E">
        <w:rPr>
          <w:rFonts w:asciiTheme="majorBidi" w:hAnsiTheme="majorBidi" w:cstheme="majorBidi"/>
          <w:sz w:val="24"/>
          <w:szCs w:val="24"/>
        </w:rPr>
        <w:t xml:space="preserve">. En ella las mujeres son </w:t>
      </w:r>
      <w:r w:rsidR="00F770A4">
        <w:rPr>
          <w:rFonts w:asciiTheme="majorBidi" w:hAnsiTheme="majorBidi" w:cstheme="majorBidi"/>
          <w:sz w:val="24"/>
          <w:szCs w:val="24"/>
        </w:rPr>
        <w:t xml:space="preserve">marginadas del liderazgo eclesial, de los </w:t>
      </w:r>
      <w:r w:rsidR="00CD1C8E">
        <w:rPr>
          <w:rFonts w:asciiTheme="majorBidi" w:hAnsiTheme="majorBidi" w:cstheme="majorBidi"/>
          <w:sz w:val="24"/>
          <w:szCs w:val="24"/>
        </w:rPr>
        <w:t xml:space="preserve">puestos de dirección, de la toma de decisiones </w:t>
      </w:r>
      <w:r w:rsidR="00F770A4">
        <w:rPr>
          <w:rFonts w:asciiTheme="majorBidi" w:hAnsiTheme="majorBidi" w:cstheme="majorBidi"/>
          <w:sz w:val="24"/>
          <w:szCs w:val="24"/>
        </w:rPr>
        <w:t xml:space="preserve">y de la mayoría de los ministerios eclesiales. </w:t>
      </w:r>
      <w:r w:rsidR="00CD1C8E">
        <w:rPr>
          <w:rFonts w:asciiTheme="majorBidi" w:hAnsiTheme="majorBidi" w:cstheme="majorBidi"/>
          <w:sz w:val="24"/>
          <w:szCs w:val="24"/>
        </w:rPr>
        <w:t>Son la mayoría silenciada</w:t>
      </w:r>
      <w:r w:rsidR="00284D1B">
        <w:rPr>
          <w:rFonts w:asciiTheme="majorBidi" w:hAnsiTheme="majorBidi" w:cstheme="majorBidi"/>
          <w:sz w:val="24"/>
          <w:szCs w:val="24"/>
        </w:rPr>
        <w:t>, humillada</w:t>
      </w:r>
      <w:r w:rsidR="00CD1C8E">
        <w:rPr>
          <w:rFonts w:asciiTheme="majorBidi" w:hAnsiTheme="majorBidi" w:cstheme="majorBidi"/>
          <w:sz w:val="24"/>
          <w:szCs w:val="24"/>
        </w:rPr>
        <w:t xml:space="preserve"> e invisibilizada. Sin embargo, </w:t>
      </w:r>
      <w:r w:rsidR="00F770A4">
        <w:rPr>
          <w:rFonts w:asciiTheme="majorBidi" w:hAnsiTheme="majorBidi" w:cstheme="majorBidi"/>
          <w:sz w:val="24"/>
          <w:szCs w:val="24"/>
        </w:rPr>
        <w:t xml:space="preserve">en </w:t>
      </w:r>
      <w:r w:rsidR="00284D1B">
        <w:rPr>
          <w:rFonts w:asciiTheme="majorBidi" w:hAnsiTheme="majorBidi" w:cstheme="majorBidi"/>
          <w:sz w:val="24"/>
          <w:szCs w:val="24"/>
        </w:rPr>
        <w:t>su</w:t>
      </w:r>
      <w:r w:rsidR="00F770A4">
        <w:rPr>
          <w:rFonts w:asciiTheme="majorBidi" w:hAnsiTheme="majorBidi" w:cstheme="majorBidi"/>
          <w:sz w:val="24"/>
          <w:szCs w:val="24"/>
        </w:rPr>
        <w:t xml:space="preserve">s intervenciones públicas León XIV no </w:t>
      </w:r>
      <w:r w:rsidR="00CD1C8E">
        <w:rPr>
          <w:rFonts w:asciiTheme="majorBidi" w:hAnsiTheme="majorBidi" w:cstheme="majorBidi"/>
          <w:sz w:val="24"/>
          <w:szCs w:val="24"/>
        </w:rPr>
        <w:t xml:space="preserve">ha reconocido su marginación en la comunidad cristiana, ni </w:t>
      </w:r>
      <w:r w:rsidR="00DF3E7D">
        <w:rPr>
          <w:rFonts w:asciiTheme="majorBidi" w:hAnsiTheme="majorBidi" w:cstheme="majorBidi"/>
          <w:sz w:val="24"/>
          <w:szCs w:val="24"/>
        </w:rPr>
        <w:t>creo haber escuchado</w:t>
      </w:r>
      <w:r w:rsidR="00F770A4">
        <w:rPr>
          <w:rFonts w:asciiTheme="majorBidi" w:hAnsiTheme="majorBidi" w:cstheme="majorBidi"/>
          <w:sz w:val="24"/>
          <w:szCs w:val="24"/>
        </w:rPr>
        <w:t xml:space="preserve"> un discurso en defensa de la igualdad y la paridad de </w:t>
      </w:r>
      <w:r w:rsidR="00CD1C8E">
        <w:rPr>
          <w:rFonts w:asciiTheme="majorBidi" w:hAnsiTheme="majorBidi" w:cstheme="majorBidi"/>
          <w:sz w:val="24"/>
          <w:szCs w:val="24"/>
        </w:rPr>
        <w:t>género</w:t>
      </w:r>
      <w:r w:rsidR="00DF3E7D">
        <w:rPr>
          <w:rFonts w:asciiTheme="majorBidi" w:hAnsiTheme="majorBidi" w:cstheme="majorBidi"/>
          <w:sz w:val="24"/>
          <w:szCs w:val="24"/>
        </w:rPr>
        <w:t xml:space="preserve"> en la Iglesia, n</w:t>
      </w:r>
      <w:r w:rsidR="00CD1C8E">
        <w:rPr>
          <w:rFonts w:asciiTheme="majorBidi" w:hAnsiTheme="majorBidi" w:cstheme="majorBidi"/>
          <w:sz w:val="24"/>
          <w:szCs w:val="24"/>
        </w:rPr>
        <w:t xml:space="preserve">i he encontrado una crítica del patriarcado tanto político y eclesial. </w:t>
      </w:r>
      <w:r w:rsidR="00DF3E7D">
        <w:rPr>
          <w:rFonts w:asciiTheme="majorBidi" w:hAnsiTheme="majorBidi" w:cstheme="majorBidi"/>
          <w:sz w:val="24"/>
          <w:szCs w:val="24"/>
        </w:rPr>
        <w:t>Solo he podido leer una referencia suya a los feminicidios.</w:t>
      </w:r>
    </w:p>
    <w:p w14:paraId="1961C1F5" w14:textId="34C75AAD" w:rsidR="00E2572C" w:rsidRDefault="00776003" w:rsidP="00226E9C">
      <w:pPr>
        <w:spacing w:line="360" w:lineRule="auto"/>
        <w:ind w:firstLine="708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9555AF">
        <w:rPr>
          <w:rFonts w:asciiTheme="majorBidi" w:hAnsiTheme="majorBidi" w:cstheme="majorBidi"/>
          <w:sz w:val="24"/>
          <w:szCs w:val="24"/>
        </w:rPr>
        <w:t>El nombre elegido como papa, León XIV</w:t>
      </w:r>
      <w:r w:rsidR="00B95F05" w:rsidRPr="009555AF">
        <w:rPr>
          <w:rFonts w:asciiTheme="majorBidi" w:hAnsiTheme="majorBidi" w:cstheme="majorBidi"/>
          <w:sz w:val="24"/>
          <w:szCs w:val="24"/>
        </w:rPr>
        <w:t>,</w:t>
      </w:r>
      <w:r w:rsidRPr="009555AF">
        <w:rPr>
          <w:rFonts w:asciiTheme="majorBidi" w:hAnsiTheme="majorBidi" w:cstheme="majorBidi"/>
          <w:sz w:val="24"/>
          <w:szCs w:val="24"/>
        </w:rPr>
        <w:t xml:space="preserve"> ofrece también una pista de la prioridad de su pontificado</w:t>
      </w:r>
      <w:r w:rsidR="009C3E10" w:rsidRPr="009555AF">
        <w:rPr>
          <w:rFonts w:asciiTheme="majorBidi" w:hAnsiTheme="majorBidi" w:cstheme="majorBidi"/>
          <w:sz w:val="24"/>
          <w:szCs w:val="24"/>
        </w:rPr>
        <w:t xml:space="preserve">. </w:t>
      </w:r>
      <w:r w:rsidR="009555AF" w:rsidRPr="009555AF">
        <w:rPr>
          <w:rFonts w:asciiTheme="majorBidi" w:hAnsiTheme="majorBidi" w:cstheme="majorBidi"/>
          <w:sz w:val="24"/>
          <w:szCs w:val="24"/>
        </w:rPr>
        <w:t xml:space="preserve">Él mismo </w:t>
      </w:r>
      <w:r w:rsidR="00C10873">
        <w:rPr>
          <w:rFonts w:asciiTheme="majorBidi" w:hAnsiTheme="majorBidi" w:cstheme="majorBidi"/>
          <w:sz w:val="24"/>
          <w:szCs w:val="24"/>
        </w:rPr>
        <w:t>e</w:t>
      </w:r>
      <w:r w:rsidR="009C3E10" w:rsidRPr="009555AF">
        <w:rPr>
          <w:rFonts w:asciiTheme="majorBidi" w:hAnsiTheme="majorBidi" w:cstheme="majorBidi"/>
          <w:sz w:val="24"/>
          <w:szCs w:val="24"/>
        </w:rPr>
        <w:t xml:space="preserve">xplica el motivo de dicha elección: </w:t>
      </w:r>
      <w:r w:rsidR="009C3E10" w:rsidRPr="009555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“Pensé tomar el nombre de León XIV. Hay varias razones, pero la principal es porque el Papa León XIII, con la histórica</w:t>
      </w:r>
      <w:r w:rsidR="00E257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</w:t>
      </w:r>
      <w:r w:rsidR="009C3E10" w:rsidRPr="009555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ncíclica </w:t>
      </w:r>
      <w:proofErr w:type="spellStart"/>
      <w:r w:rsidR="009C3E10" w:rsidRPr="00E2572C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Rerum</w:t>
      </w:r>
      <w:proofErr w:type="spellEnd"/>
      <w:r w:rsidR="009C3E10" w:rsidRPr="00E2572C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C3E10" w:rsidRPr="00E2572C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novarum</w:t>
      </w:r>
      <w:proofErr w:type="spellEnd"/>
      <w:r w:rsidR="009C3E10" w:rsidRPr="009555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afrontó la cuestión social en el contexto de la primera gran revolución industrial y hoy la Iglesia ofrece a todos, su patrimonio de Doctrina Social para responder a otra revolución industrial y a los desarrollos de la inteligencia artificial, que comportan nuevos desafíos en la defensa de la dignidad humana, de la justicia y el trabajo”.</w:t>
      </w:r>
      <w:r w:rsidR="00E257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Dignidad humana, justicia y derecho al trabajo me parecen tres prioridades irrenunciables del nuevo pontificado. </w:t>
      </w:r>
    </w:p>
    <w:p w14:paraId="7C6DD70E" w14:textId="306B4F27" w:rsidR="00226E9C" w:rsidRPr="00E2572C" w:rsidRDefault="00226E9C" w:rsidP="00226E9C">
      <w:pPr>
        <w:spacing w:line="360" w:lineRule="auto"/>
        <w:ind w:firstLine="708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León XIV se ha referido en sus discursos a la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sinodalidad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en continuidad con una de las </w:t>
      </w:r>
      <w:r w:rsidR="00284D1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propuestas estrella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de Francisco</w:t>
      </w:r>
      <w:r w:rsidR="00284D1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De acuerdo. Pero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para que no se queda e</w:t>
      </w:r>
      <w:r w:rsidR="00284D1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</w:t>
      </w:r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una propuesta inoperante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tiene que traducirse en </w:t>
      </w:r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una verdadera democratización de las estructuras eclesiales desde la perspectiva de género</w:t>
      </w:r>
      <w:r w:rsidR="004B7D4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y crítica de las masculinidades sagradas que gobiernan hoy la Iglesia. </w:t>
      </w:r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Una </w:t>
      </w:r>
      <w:proofErr w:type="spellStart"/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sinodalidad</w:t>
      </w:r>
      <w:proofErr w:type="spellEnd"/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sin democracia se queda en una palabra carente de contenido. Una democracia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sin perspectiva de género</w:t>
      </w:r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se convierte en una contradicción </w:t>
      </w:r>
      <w:r w:rsidR="008C584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="008C5843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terminis</w:t>
      </w:r>
      <w:proofErr w:type="spellEnd"/>
      <w:r w:rsidR="008C584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B7D4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Una perspectiva de género sin crítica de las masculinidades refuerza el patriarcado.  </w:t>
      </w:r>
    </w:p>
    <w:p w14:paraId="2D3F440A" w14:textId="77777777" w:rsidR="009C3E10" w:rsidRDefault="009C3E10" w:rsidP="009C3E10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D9D5E7C" w14:textId="77777777" w:rsidR="009C3E10" w:rsidRDefault="009C3E10" w:rsidP="009C3E10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CE2F3EB" w14:textId="21236669" w:rsidR="00B16B7F" w:rsidRPr="00B16B7F" w:rsidRDefault="00B16B7F" w:rsidP="001916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16B7F" w:rsidRPr="00B16B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BFC13" w14:textId="77777777" w:rsidR="00BF778E" w:rsidRDefault="00BF778E" w:rsidP="004B7D44">
      <w:pPr>
        <w:spacing w:after="0" w:line="240" w:lineRule="auto"/>
      </w:pPr>
      <w:r>
        <w:separator/>
      </w:r>
    </w:p>
  </w:endnote>
  <w:endnote w:type="continuationSeparator" w:id="0">
    <w:p w14:paraId="3E778406" w14:textId="77777777" w:rsidR="00BF778E" w:rsidRDefault="00BF778E" w:rsidP="004B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E4C0" w14:textId="77777777" w:rsidR="00BF778E" w:rsidRDefault="00BF778E" w:rsidP="004B7D44">
      <w:pPr>
        <w:spacing w:after="0" w:line="240" w:lineRule="auto"/>
      </w:pPr>
      <w:r>
        <w:separator/>
      </w:r>
    </w:p>
  </w:footnote>
  <w:footnote w:type="continuationSeparator" w:id="0">
    <w:p w14:paraId="49E760F5" w14:textId="77777777" w:rsidR="00BF778E" w:rsidRDefault="00BF778E" w:rsidP="004B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0016759"/>
      <w:docPartObj>
        <w:docPartGallery w:val="Page Numbers (Top of Page)"/>
        <w:docPartUnique/>
      </w:docPartObj>
    </w:sdtPr>
    <w:sdtContent>
      <w:p w14:paraId="46F5E932" w14:textId="139C69E4" w:rsidR="004B7D44" w:rsidRDefault="004B7D44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32842" w14:textId="77777777" w:rsidR="004B7D44" w:rsidRDefault="004B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7F"/>
    <w:rsid w:val="00002959"/>
    <w:rsid w:val="00083EEA"/>
    <w:rsid w:val="000F7FF5"/>
    <w:rsid w:val="00191696"/>
    <w:rsid w:val="00226E9C"/>
    <w:rsid w:val="00284D1B"/>
    <w:rsid w:val="0035454F"/>
    <w:rsid w:val="003F6060"/>
    <w:rsid w:val="004B7D44"/>
    <w:rsid w:val="005225A8"/>
    <w:rsid w:val="00702CDE"/>
    <w:rsid w:val="00776003"/>
    <w:rsid w:val="007E05B2"/>
    <w:rsid w:val="007E576A"/>
    <w:rsid w:val="008A73F6"/>
    <w:rsid w:val="008C5843"/>
    <w:rsid w:val="009036B7"/>
    <w:rsid w:val="009555AF"/>
    <w:rsid w:val="009C3E10"/>
    <w:rsid w:val="009D0C54"/>
    <w:rsid w:val="00A35FF3"/>
    <w:rsid w:val="00A75F3E"/>
    <w:rsid w:val="00B16B7F"/>
    <w:rsid w:val="00B95F05"/>
    <w:rsid w:val="00BF778E"/>
    <w:rsid w:val="00C10873"/>
    <w:rsid w:val="00C42ABF"/>
    <w:rsid w:val="00C70A2B"/>
    <w:rsid w:val="00CD1C8E"/>
    <w:rsid w:val="00D7048F"/>
    <w:rsid w:val="00DE5C28"/>
    <w:rsid w:val="00DF2920"/>
    <w:rsid w:val="00DF3E7D"/>
    <w:rsid w:val="00E04AF2"/>
    <w:rsid w:val="00E12FAB"/>
    <w:rsid w:val="00E2572C"/>
    <w:rsid w:val="00E64B26"/>
    <w:rsid w:val="00F770A4"/>
    <w:rsid w:val="00FB3A10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2A8"/>
  <w15:chartTrackingRefBased/>
  <w15:docId w15:val="{073423CF-CAF5-40A6-8D8B-2991721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D44"/>
  </w:style>
  <w:style w:type="paragraph" w:styleId="Piedepgina">
    <w:name w:val="footer"/>
    <w:basedOn w:val="Normal"/>
    <w:link w:val="PiedepginaCar"/>
    <w:uiPriority w:val="99"/>
    <w:unhideWhenUsed/>
    <w:rsid w:val="004B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Tamayo Acosta</dc:creator>
  <cp:keywords/>
  <dc:description/>
  <cp:lastModifiedBy>Juan Jose Tamayo Acosta</cp:lastModifiedBy>
  <cp:revision>2</cp:revision>
  <dcterms:created xsi:type="dcterms:W3CDTF">2025-07-17T08:24:00Z</dcterms:created>
  <dcterms:modified xsi:type="dcterms:W3CDTF">2025-07-17T08:24:00Z</dcterms:modified>
</cp:coreProperties>
</file>