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304E5" w14:textId="5C428896" w:rsidR="009A7BD7" w:rsidRDefault="009A7BD7" w:rsidP="009A7BD7">
      <w:pPr>
        <w:spacing w:after="0" w:line="240" w:lineRule="auto"/>
        <w:jc w:val="both"/>
        <w:rPr>
          <w:rFonts w:ascii="Arial" w:eastAsia="Times New Roman" w:hAnsi="Arial" w:cs="Arial"/>
          <w:b/>
          <w:bCs/>
          <w:color w:val="333333"/>
          <w:kern w:val="0"/>
          <w:sz w:val="24"/>
          <w:szCs w:val="24"/>
          <w:lang w:eastAsia="es-UY"/>
          <w14:ligatures w14:val="none"/>
        </w:rPr>
      </w:pPr>
      <w:r w:rsidRPr="009A7BD7">
        <w:rPr>
          <w:rFonts w:ascii="Arial" w:eastAsia="Times New Roman" w:hAnsi="Arial" w:cs="Arial"/>
          <w:b/>
          <w:bCs/>
          <w:color w:val="333333"/>
          <w:kern w:val="0"/>
          <w:sz w:val="24"/>
          <w:szCs w:val="24"/>
          <w:lang w:eastAsia="es-UY"/>
          <w14:ligatures w14:val="none"/>
        </w:rPr>
        <w:drawing>
          <wp:inline distT="0" distB="0" distL="0" distR="0" wp14:anchorId="7F7ECF0F" wp14:editId="5EA52329">
            <wp:extent cx="5400040" cy="1361440"/>
            <wp:effectExtent l="0" t="0" r="0" b="0"/>
            <wp:docPr id="295445380" name="Imagen 1" descr="Una multitud de gent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45380" name="Imagen 1" descr="Una multitud de gente&#10;&#10;El contenido generado por IA puede ser incorrecto."/>
                    <pic:cNvPicPr/>
                  </pic:nvPicPr>
                  <pic:blipFill>
                    <a:blip r:embed="rId4"/>
                    <a:stretch>
                      <a:fillRect/>
                    </a:stretch>
                  </pic:blipFill>
                  <pic:spPr>
                    <a:xfrm>
                      <a:off x="0" y="0"/>
                      <a:ext cx="5400040" cy="1361440"/>
                    </a:xfrm>
                    <a:prstGeom prst="rect">
                      <a:avLst/>
                    </a:prstGeom>
                  </pic:spPr>
                </pic:pic>
              </a:graphicData>
            </a:graphic>
          </wp:inline>
        </w:drawing>
      </w:r>
    </w:p>
    <w:p w14:paraId="76B09C54" w14:textId="77777777" w:rsidR="009A7BD7" w:rsidRDefault="009A7BD7" w:rsidP="009A7BD7">
      <w:pPr>
        <w:spacing w:after="0" w:line="240" w:lineRule="auto"/>
        <w:jc w:val="both"/>
        <w:rPr>
          <w:rFonts w:ascii="Arial" w:eastAsia="Times New Roman" w:hAnsi="Arial" w:cs="Arial"/>
          <w:b/>
          <w:bCs/>
          <w:color w:val="333333"/>
          <w:kern w:val="0"/>
          <w:sz w:val="24"/>
          <w:szCs w:val="24"/>
          <w:lang w:eastAsia="es-UY"/>
          <w14:ligatures w14:val="none"/>
        </w:rPr>
      </w:pPr>
    </w:p>
    <w:p w14:paraId="0199019C" w14:textId="781FCAB6"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b/>
          <w:bCs/>
          <w:color w:val="333333"/>
          <w:kern w:val="0"/>
          <w:sz w:val="24"/>
          <w:szCs w:val="24"/>
          <w:lang w:eastAsia="es-UY"/>
          <w14:ligatures w14:val="none"/>
        </w:rPr>
        <w:t>El documental de la cineasta brasileña Petra Costa</w:t>
      </w:r>
      <w:r w:rsidRPr="009A7BD7">
        <w:rPr>
          <w:rFonts w:ascii="Arial" w:eastAsia="Times New Roman" w:hAnsi="Arial" w:cs="Arial"/>
          <w:color w:val="333333"/>
          <w:kern w:val="0"/>
          <w:sz w:val="24"/>
          <w:szCs w:val="24"/>
          <w:lang w:eastAsia="es-UY"/>
          <w14:ligatures w14:val="none"/>
        </w:rPr>
        <w:t> , </w:t>
      </w:r>
      <w:hyperlink r:id="rId5" w:tgtFrame="_blank" w:history="1">
        <w:r w:rsidRPr="009A7BD7">
          <w:rPr>
            <w:rFonts w:ascii="Arial" w:eastAsia="Times New Roman" w:hAnsi="Arial" w:cs="Arial"/>
            <w:color w:val="FC6B01"/>
            <w:kern w:val="0"/>
            <w:sz w:val="24"/>
            <w:szCs w:val="24"/>
            <w:u w:val="single"/>
            <w:lang w:eastAsia="es-UY"/>
            <w14:ligatures w14:val="none"/>
          </w:rPr>
          <w:t>Apocalipsis en los Trópicos</w:t>
        </w:r>
      </w:hyperlink>
      <w:r w:rsidRPr="009A7BD7">
        <w:rPr>
          <w:rFonts w:ascii="Arial" w:eastAsia="Times New Roman" w:hAnsi="Arial" w:cs="Arial"/>
          <w:color w:val="333333"/>
          <w:kern w:val="0"/>
          <w:sz w:val="24"/>
          <w:szCs w:val="24"/>
          <w:lang w:eastAsia="es-UY"/>
          <w14:ligatures w14:val="none"/>
        </w:rPr>
        <w:t> ,  tuvo su estreno mundial este lunes (14) . La película comenzó a rodarse durante la producción de su aclamado documental anterior, </w:t>
      </w:r>
      <w:r w:rsidRPr="009A7BD7">
        <w:rPr>
          <w:rFonts w:ascii="Arial" w:eastAsia="Times New Roman" w:hAnsi="Arial" w:cs="Arial"/>
          <w:b/>
          <w:bCs/>
          <w:color w:val="333333"/>
          <w:kern w:val="0"/>
          <w:sz w:val="24"/>
          <w:szCs w:val="24"/>
          <w:lang w:eastAsia="es-UY"/>
          <w14:ligatures w14:val="none"/>
        </w:rPr>
        <w:t>Democracia en Vértigo</w:t>
      </w:r>
      <w:r w:rsidRPr="009A7BD7">
        <w:rPr>
          <w:rFonts w:ascii="Arial" w:eastAsia="Times New Roman" w:hAnsi="Arial" w:cs="Arial"/>
          <w:color w:val="333333"/>
          <w:kern w:val="0"/>
          <w:sz w:val="24"/>
          <w:szCs w:val="24"/>
          <w:lang w:eastAsia="es-UY"/>
          <w14:ligatures w14:val="none"/>
        </w:rPr>
        <w:t> .</w:t>
      </w:r>
    </w:p>
    <w:p w14:paraId="35FBF0B2"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65DF7C16"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La entrevista es de  </w:t>
      </w:r>
      <w:r w:rsidRPr="009A7BD7">
        <w:rPr>
          <w:rFonts w:ascii="Arial" w:eastAsia="Times New Roman" w:hAnsi="Arial" w:cs="Arial"/>
          <w:b/>
          <w:bCs/>
          <w:color w:val="333333"/>
          <w:kern w:val="0"/>
          <w:sz w:val="24"/>
          <w:szCs w:val="24"/>
          <w:lang w:eastAsia="es-UY"/>
          <w14:ligatures w14:val="none"/>
        </w:rPr>
        <w:t>Mauro Ramos</w:t>
      </w:r>
      <w:r w:rsidRPr="009A7BD7">
        <w:rPr>
          <w:rFonts w:ascii="Arial" w:eastAsia="Times New Roman" w:hAnsi="Arial" w:cs="Arial"/>
          <w:color w:val="333333"/>
          <w:kern w:val="0"/>
          <w:sz w:val="24"/>
          <w:szCs w:val="24"/>
          <w:lang w:eastAsia="es-UY"/>
          <w14:ligatures w14:val="none"/>
        </w:rPr>
        <w:t> , publicada por </w:t>
      </w:r>
      <w:hyperlink r:id="rId6" w:tgtFrame="_blank" w:history="1">
        <w:r w:rsidRPr="009A7BD7">
          <w:rPr>
            <w:rFonts w:ascii="Arial" w:eastAsia="Times New Roman" w:hAnsi="Arial" w:cs="Arial"/>
            <w:color w:val="FC6B01"/>
            <w:kern w:val="0"/>
            <w:sz w:val="24"/>
            <w:szCs w:val="24"/>
            <w:u w:val="single"/>
            <w:lang w:eastAsia="es-UY"/>
            <w14:ligatures w14:val="none"/>
          </w:rPr>
          <w:t> Brasil de Fato</w:t>
        </w:r>
      </w:hyperlink>
      <w:r w:rsidRPr="009A7BD7">
        <w:rPr>
          <w:rFonts w:ascii="Arial" w:eastAsia="Times New Roman" w:hAnsi="Arial" w:cs="Arial"/>
          <w:color w:val="333333"/>
          <w:kern w:val="0"/>
          <w:sz w:val="24"/>
          <w:szCs w:val="24"/>
          <w:lang w:eastAsia="es-UY"/>
          <w14:ligatures w14:val="none"/>
        </w:rPr>
        <w:t> , 15-07-2025.</w:t>
      </w:r>
    </w:p>
    <w:p w14:paraId="49A83D99"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b/>
          <w:bCs/>
          <w:color w:val="333333"/>
          <w:kern w:val="0"/>
          <w:sz w:val="24"/>
          <w:szCs w:val="24"/>
          <w:lang w:eastAsia="es-UY"/>
          <w14:ligatures w14:val="none"/>
        </w:rPr>
        <w:t>Apocalipsis en los Trópicos</w:t>
      </w:r>
      <w:r w:rsidRPr="009A7BD7">
        <w:rPr>
          <w:rFonts w:ascii="Arial" w:eastAsia="Times New Roman" w:hAnsi="Arial" w:cs="Arial"/>
          <w:color w:val="333333"/>
          <w:kern w:val="0"/>
          <w:sz w:val="24"/>
          <w:szCs w:val="24"/>
          <w:lang w:eastAsia="es-UY"/>
          <w14:ligatures w14:val="none"/>
        </w:rPr>
        <w:t> aborda la </w:t>
      </w:r>
      <w:hyperlink r:id="rId7" w:tgtFrame="_blank" w:history="1">
        <w:r w:rsidRPr="009A7BD7">
          <w:rPr>
            <w:rFonts w:ascii="Arial" w:eastAsia="Times New Roman" w:hAnsi="Arial" w:cs="Arial"/>
            <w:color w:val="FC6B01"/>
            <w:kern w:val="0"/>
            <w:sz w:val="24"/>
            <w:szCs w:val="24"/>
            <w:u w:val="single"/>
            <w:lang w:eastAsia="es-UY"/>
            <w14:ligatures w14:val="none"/>
          </w:rPr>
          <w:t>influencia de las iglesias y pastores evangélicos en la política brasileña</w:t>
        </w:r>
      </w:hyperlink>
      <w:r w:rsidRPr="009A7BD7">
        <w:rPr>
          <w:rFonts w:ascii="Arial" w:eastAsia="Times New Roman" w:hAnsi="Arial" w:cs="Arial"/>
          <w:color w:val="333333"/>
          <w:kern w:val="0"/>
          <w:sz w:val="24"/>
          <w:szCs w:val="24"/>
          <w:lang w:eastAsia="es-UY"/>
          <w14:ligatures w14:val="none"/>
        </w:rPr>
        <w:t> y su entrelazamiento con la </w:t>
      </w:r>
      <w:r w:rsidRPr="009A7BD7">
        <w:rPr>
          <w:rFonts w:ascii="Arial" w:eastAsia="Times New Roman" w:hAnsi="Arial" w:cs="Arial"/>
          <w:b/>
          <w:bCs/>
          <w:color w:val="333333"/>
          <w:kern w:val="0"/>
          <w:sz w:val="24"/>
          <w:szCs w:val="24"/>
          <w:lang w:eastAsia="es-UY"/>
          <w14:ligatures w14:val="none"/>
        </w:rPr>
        <w:t>extrema derecha</w:t>
      </w:r>
      <w:r w:rsidRPr="009A7BD7">
        <w:rPr>
          <w:rFonts w:ascii="Arial" w:eastAsia="Times New Roman" w:hAnsi="Arial" w:cs="Arial"/>
          <w:color w:val="333333"/>
          <w:kern w:val="0"/>
          <w:sz w:val="24"/>
          <w:szCs w:val="24"/>
          <w:lang w:eastAsia="es-UY"/>
          <w14:ligatures w14:val="none"/>
        </w:rPr>
        <w:t> en nuestro país.</w:t>
      </w:r>
    </w:p>
    <w:p w14:paraId="4A95B691"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564FE136"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“La redistribución del ingreso [en los últimos años en Brasil] no fue acompañada de una comprensión de que se trataba de políticas de Estado para acabar con una desigualdad secular, y quienes terminaron brindando esa formación política, quienes estaban en las comunidades haciendo un proceso de formación política, de </w:t>
      </w:r>
      <w:r w:rsidRPr="009A7BD7">
        <w:rPr>
          <w:rFonts w:ascii="Arial" w:eastAsia="Times New Roman" w:hAnsi="Arial" w:cs="Arial"/>
          <w:i/>
          <w:iCs/>
          <w:color w:val="333333"/>
          <w:kern w:val="0"/>
          <w:sz w:val="24"/>
          <w:szCs w:val="24"/>
          <w:lang w:eastAsia="es-UY"/>
          <w14:ligatures w14:val="none"/>
        </w:rPr>
        <w:t>coaching</w:t>
      </w:r>
      <w:r w:rsidRPr="009A7BD7">
        <w:rPr>
          <w:rFonts w:ascii="Arial" w:eastAsia="Times New Roman" w:hAnsi="Arial" w:cs="Arial"/>
          <w:color w:val="333333"/>
          <w:kern w:val="0"/>
          <w:sz w:val="24"/>
          <w:szCs w:val="24"/>
          <w:lang w:eastAsia="es-UY"/>
          <w14:ligatures w14:val="none"/>
        </w:rPr>
        <w:t> profesional, eran en gran medida </w:t>
      </w:r>
      <w:r w:rsidRPr="009A7BD7">
        <w:rPr>
          <w:rFonts w:ascii="Arial" w:eastAsia="Times New Roman" w:hAnsi="Arial" w:cs="Arial"/>
          <w:b/>
          <w:bCs/>
          <w:color w:val="333333"/>
          <w:kern w:val="0"/>
          <w:sz w:val="24"/>
          <w:szCs w:val="24"/>
          <w:lang w:eastAsia="es-UY"/>
          <w14:ligatures w14:val="none"/>
        </w:rPr>
        <w:t>pastores evangélicos ”, analiza el cineasta sobre el crecimiento del 129% de la población evangélica</w:t>
      </w:r>
      <w:r w:rsidRPr="009A7BD7">
        <w:rPr>
          <w:rFonts w:ascii="Arial" w:eastAsia="Times New Roman" w:hAnsi="Arial" w:cs="Arial"/>
          <w:color w:val="333333"/>
          <w:kern w:val="0"/>
          <w:sz w:val="24"/>
          <w:szCs w:val="24"/>
          <w:lang w:eastAsia="es-UY"/>
          <w14:ligatures w14:val="none"/>
        </w:rPr>
        <w:t> durante los primeros gobiernos </w:t>
      </w:r>
      <w:r w:rsidRPr="009A7BD7">
        <w:rPr>
          <w:rFonts w:ascii="Arial" w:eastAsia="Times New Roman" w:hAnsi="Arial" w:cs="Arial"/>
          <w:b/>
          <w:bCs/>
          <w:color w:val="333333"/>
          <w:kern w:val="0"/>
          <w:sz w:val="24"/>
          <w:szCs w:val="24"/>
          <w:lang w:eastAsia="es-UY"/>
          <w14:ligatures w14:val="none"/>
        </w:rPr>
        <w:t>del PT</w:t>
      </w:r>
      <w:r w:rsidRPr="009A7BD7">
        <w:rPr>
          <w:rFonts w:ascii="Arial" w:eastAsia="Times New Roman" w:hAnsi="Arial" w:cs="Arial"/>
          <w:color w:val="333333"/>
          <w:kern w:val="0"/>
          <w:sz w:val="24"/>
          <w:szCs w:val="24"/>
          <w:lang w:eastAsia="es-UY"/>
          <w14:ligatures w14:val="none"/>
        </w:rPr>
        <w:t> .</w:t>
      </w:r>
    </w:p>
    <w:p w14:paraId="7BCB6A04"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517FAB29"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“La Iglesia acabó participando, creo yo, de ese mérito por ese cambio social que tuvo Brasil, por falta de esa penetración, que la izquierda perdió”, concluye </w:t>
      </w:r>
      <w:hyperlink r:id="rId8" w:tgtFrame="_blank" w:history="1">
        <w:r w:rsidRPr="009A7BD7">
          <w:rPr>
            <w:rFonts w:ascii="Arial" w:eastAsia="Times New Roman" w:hAnsi="Arial" w:cs="Arial"/>
            <w:color w:val="FC6B01"/>
            <w:kern w:val="0"/>
            <w:sz w:val="24"/>
            <w:szCs w:val="24"/>
            <w:u w:val="single"/>
            <w:lang w:eastAsia="es-UY"/>
            <w14:ligatures w14:val="none"/>
          </w:rPr>
          <w:t>Petra</w:t>
        </w:r>
      </w:hyperlink>
      <w:r w:rsidRPr="009A7BD7">
        <w:rPr>
          <w:rFonts w:ascii="Arial" w:eastAsia="Times New Roman" w:hAnsi="Arial" w:cs="Arial"/>
          <w:color w:val="333333"/>
          <w:kern w:val="0"/>
          <w:sz w:val="24"/>
          <w:szCs w:val="24"/>
          <w:lang w:eastAsia="es-UY"/>
          <w14:ligatures w14:val="none"/>
        </w:rPr>
        <w:t> .</w:t>
      </w:r>
    </w:p>
    <w:p w14:paraId="6826E066"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29D615DE"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La película también explora los orígenes de la religión en Brasil y el papel fundamental de </w:t>
      </w:r>
      <w:r w:rsidRPr="009A7BD7">
        <w:rPr>
          <w:rFonts w:ascii="Arial" w:eastAsia="Times New Roman" w:hAnsi="Arial" w:cs="Arial"/>
          <w:b/>
          <w:bCs/>
          <w:color w:val="333333"/>
          <w:kern w:val="0"/>
          <w:sz w:val="24"/>
          <w:szCs w:val="24"/>
          <w:lang w:eastAsia="es-UY"/>
          <w14:ligatures w14:val="none"/>
        </w:rPr>
        <w:t>Estados Unidos</w:t>
      </w:r>
      <w:r w:rsidRPr="009A7BD7">
        <w:rPr>
          <w:rFonts w:ascii="Arial" w:eastAsia="Times New Roman" w:hAnsi="Arial" w:cs="Arial"/>
          <w:color w:val="333333"/>
          <w:kern w:val="0"/>
          <w:sz w:val="24"/>
          <w:szCs w:val="24"/>
          <w:lang w:eastAsia="es-UY"/>
          <w14:ligatures w14:val="none"/>
        </w:rPr>
        <w:t> en su llegada, durante la </w:t>
      </w:r>
      <w:r w:rsidRPr="009A7BD7">
        <w:rPr>
          <w:rFonts w:ascii="Arial" w:eastAsia="Times New Roman" w:hAnsi="Arial" w:cs="Arial"/>
          <w:b/>
          <w:bCs/>
          <w:color w:val="333333"/>
          <w:kern w:val="0"/>
          <w:sz w:val="24"/>
          <w:szCs w:val="24"/>
          <w:lang w:eastAsia="es-UY"/>
          <w14:ligatures w14:val="none"/>
        </w:rPr>
        <w:t>dictadura militar</w:t>
      </w:r>
      <w:r w:rsidRPr="009A7BD7">
        <w:rPr>
          <w:rFonts w:ascii="Arial" w:eastAsia="Times New Roman" w:hAnsi="Arial" w:cs="Arial"/>
          <w:color w:val="333333"/>
          <w:kern w:val="0"/>
          <w:sz w:val="24"/>
          <w:szCs w:val="24"/>
          <w:lang w:eastAsia="es-UY"/>
          <w14:ligatures w14:val="none"/>
        </w:rPr>
        <w:t> (1964-1985).</w:t>
      </w:r>
    </w:p>
    <w:p w14:paraId="3F055293"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1511B48D"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Ella dice que uno de los descubrimientos hechos en la investigación para la película fue que el grupo </w:t>
      </w:r>
      <w:r w:rsidRPr="009A7BD7">
        <w:rPr>
          <w:rFonts w:ascii="Arial" w:eastAsia="Times New Roman" w:hAnsi="Arial" w:cs="Arial"/>
          <w:i/>
          <w:iCs/>
          <w:color w:val="333333"/>
          <w:kern w:val="0"/>
          <w:sz w:val="24"/>
          <w:szCs w:val="24"/>
          <w:lang w:eastAsia="es-UY"/>
          <w14:ligatures w14:val="none"/>
        </w:rPr>
        <w:t>de lobby</w:t>
      </w:r>
      <w:r w:rsidRPr="009A7BD7">
        <w:rPr>
          <w:rFonts w:ascii="Arial" w:eastAsia="Times New Roman" w:hAnsi="Arial" w:cs="Arial"/>
          <w:color w:val="333333"/>
          <w:kern w:val="0"/>
          <w:sz w:val="24"/>
          <w:szCs w:val="24"/>
          <w:lang w:eastAsia="es-UY"/>
          <w14:ligatures w14:val="none"/>
        </w:rPr>
        <w:t> estadounidense llamado </w:t>
      </w:r>
      <w:r w:rsidRPr="009A7BD7">
        <w:rPr>
          <w:rFonts w:ascii="Arial" w:eastAsia="Times New Roman" w:hAnsi="Arial" w:cs="Arial"/>
          <w:b/>
          <w:bCs/>
          <w:i/>
          <w:iCs/>
          <w:color w:val="333333"/>
          <w:kern w:val="0"/>
          <w:sz w:val="24"/>
          <w:szCs w:val="24"/>
          <w:lang w:eastAsia="es-UY"/>
          <w14:ligatures w14:val="none"/>
        </w:rPr>
        <w:t>La Familia</w:t>
      </w:r>
      <w:r w:rsidRPr="009A7BD7">
        <w:rPr>
          <w:rFonts w:ascii="Arial" w:eastAsia="Times New Roman" w:hAnsi="Arial" w:cs="Arial"/>
          <w:i/>
          <w:iCs/>
          <w:color w:val="333333"/>
          <w:kern w:val="0"/>
          <w:sz w:val="24"/>
          <w:szCs w:val="24"/>
          <w:lang w:eastAsia="es-UY"/>
          <w14:ligatures w14:val="none"/>
        </w:rPr>
        <w:t> </w:t>
      </w:r>
      <w:r w:rsidRPr="009A7BD7">
        <w:rPr>
          <w:rFonts w:ascii="Arial" w:eastAsia="Times New Roman" w:hAnsi="Arial" w:cs="Arial"/>
          <w:color w:val="333333"/>
          <w:kern w:val="0"/>
          <w:sz w:val="24"/>
          <w:szCs w:val="24"/>
          <w:lang w:eastAsia="es-UY"/>
          <w14:ligatures w14:val="none"/>
        </w:rPr>
        <w:t>envió misioneros al </w:t>
      </w:r>
      <w:r w:rsidRPr="009A7BD7">
        <w:rPr>
          <w:rFonts w:ascii="Arial" w:eastAsia="Times New Roman" w:hAnsi="Arial" w:cs="Arial"/>
          <w:b/>
          <w:bCs/>
          <w:color w:val="333333"/>
          <w:kern w:val="0"/>
          <w:sz w:val="24"/>
          <w:szCs w:val="24"/>
          <w:lang w:eastAsia="es-UY"/>
          <w14:ligatures w14:val="none"/>
        </w:rPr>
        <w:t>Congreso brasileño</w:t>
      </w:r>
      <w:r w:rsidRPr="009A7BD7">
        <w:rPr>
          <w:rFonts w:ascii="Arial" w:eastAsia="Times New Roman" w:hAnsi="Arial" w:cs="Arial"/>
          <w:color w:val="333333"/>
          <w:kern w:val="0"/>
          <w:sz w:val="24"/>
          <w:szCs w:val="24"/>
          <w:lang w:eastAsia="es-UY"/>
          <w14:ligatures w14:val="none"/>
        </w:rPr>
        <w:t> “para evangelizar a los congresistas, desde la década de 1960 hasta el final de la dictadura militar”.</w:t>
      </w:r>
    </w:p>
    <w:p w14:paraId="3A132461"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634842F6"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“A diferencia de otros países donde esto ya se ha vuelto público (…) sabemos muy poco en Brasil sobre las acciones de la CIA durante estas décadas”, lamenta.</w:t>
      </w:r>
    </w:p>
    <w:p w14:paraId="1919C56B"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663DCAFB"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b/>
          <w:bCs/>
          <w:color w:val="333333"/>
          <w:kern w:val="0"/>
          <w:sz w:val="24"/>
          <w:szCs w:val="24"/>
          <w:lang w:eastAsia="es-UY"/>
          <w14:ligatures w14:val="none"/>
        </w:rPr>
        <w:t>Petra</w:t>
      </w:r>
      <w:r w:rsidRPr="009A7BD7">
        <w:rPr>
          <w:rFonts w:ascii="Arial" w:eastAsia="Times New Roman" w:hAnsi="Arial" w:cs="Arial"/>
          <w:color w:val="333333"/>
          <w:kern w:val="0"/>
          <w:sz w:val="24"/>
          <w:szCs w:val="24"/>
          <w:lang w:eastAsia="es-UY"/>
          <w14:ligatures w14:val="none"/>
        </w:rPr>
        <w:t> concedió una entrevista a </w:t>
      </w:r>
      <w:r w:rsidRPr="009A7BD7">
        <w:rPr>
          <w:rFonts w:ascii="Arial" w:eastAsia="Times New Roman" w:hAnsi="Arial" w:cs="Arial"/>
          <w:b/>
          <w:bCs/>
          <w:color w:val="333333"/>
          <w:kern w:val="0"/>
          <w:sz w:val="24"/>
          <w:szCs w:val="24"/>
          <w:lang w:eastAsia="es-UY"/>
          <w14:ligatures w14:val="none"/>
        </w:rPr>
        <w:t>Brasil de Fato</w:t>
      </w:r>
      <w:r w:rsidRPr="009A7BD7">
        <w:rPr>
          <w:rFonts w:ascii="Arial" w:eastAsia="Times New Roman" w:hAnsi="Arial" w:cs="Arial"/>
          <w:color w:val="333333"/>
          <w:kern w:val="0"/>
          <w:sz w:val="24"/>
          <w:szCs w:val="24"/>
          <w:lang w:eastAsia="es-UY"/>
          <w14:ligatures w14:val="none"/>
        </w:rPr>
        <w:t> en </w:t>
      </w:r>
      <w:r w:rsidRPr="009A7BD7">
        <w:rPr>
          <w:rFonts w:ascii="Arial" w:eastAsia="Times New Roman" w:hAnsi="Arial" w:cs="Arial"/>
          <w:b/>
          <w:bCs/>
          <w:color w:val="333333"/>
          <w:kern w:val="0"/>
          <w:sz w:val="24"/>
          <w:szCs w:val="24"/>
          <w:lang w:eastAsia="es-UY"/>
          <w14:ligatures w14:val="none"/>
        </w:rPr>
        <w:t>China</w:t>
      </w:r>
      <w:r w:rsidRPr="009A7BD7">
        <w:rPr>
          <w:rFonts w:ascii="Arial" w:eastAsia="Times New Roman" w:hAnsi="Arial" w:cs="Arial"/>
          <w:color w:val="333333"/>
          <w:kern w:val="0"/>
          <w:sz w:val="24"/>
          <w:szCs w:val="24"/>
          <w:lang w:eastAsia="es-UY"/>
          <w14:ligatures w14:val="none"/>
        </w:rPr>
        <w:t> en junio de este año, cuando el cineasta fue invitado por primera vez a ser juez en la categoría de documental en el </w:t>
      </w:r>
      <w:r w:rsidRPr="009A7BD7">
        <w:rPr>
          <w:rFonts w:ascii="Arial" w:eastAsia="Times New Roman" w:hAnsi="Arial" w:cs="Arial"/>
          <w:b/>
          <w:bCs/>
          <w:color w:val="333333"/>
          <w:kern w:val="0"/>
          <w:sz w:val="24"/>
          <w:szCs w:val="24"/>
          <w:lang w:eastAsia="es-UY"/>
          <w14:ligatures w14:val="none"/>
        </w:rPr>
        <w:t xml:space="preserve">27º Festival Internacional de Cine de </w:t>
      </w:r>
      <w:proofErr w:type="spellStart"/>
      <w:r w:rsidRPr="009A7BD7">
        <w:rPr>
          <w:rFonts w:ascii="Arial" w:eastAsia="Times New Roman" w:hAnsi="Arial" w:cs="Arial"/>
          <w:b/>
          <w:bCs/>
          <w:color w:val="333333"/>
          <w:kern w:val="0"/>
          <w:sz w:val="24"/>
          <w:szCs w:val="24"/>
          <w:lang w:eastAsia="es-UY"/>
          <w14:ligatures w14:val="none"/>
        </w:rPr>
        <w:t>Shanghai</w:t>
      </w:r>
      <w:proofErr w:type="spellEnd"/>
      <w:r w:rsidRPr="009A7BD7">
        <w:rPr>
          <w:rFonts w:ascii="Arial" w:eastAsia="Times New Roman" w:hAnsi="Arial" w:cs="Arial"/>
          <w:color w:val="333333"/>
          <w:kern w:val="0"/>
          <w:sz w:val="24"/>
          <w:szCs w:val="24"/>
          <w:lang w:eastAsia="es-UY"/>
          <w14:ligatures w14:val="none"/>
        </w:rPr>
        <w:t> .</w:t>
      </w:r>
    </w:p>
    <w:p w14:paraId="6FFC770B"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6BA0E36F" w14:textId="77777777" w:rsidR="009A7BD7" w:rsidRDefault="009A7BD7" w:rsidP="009A7BD7">
      <w:pPr>
        <w:spacing w:after="0" w:line="240" w:lineRule="auto"/>
        <w:jc w:val="both"/>
        <w:outlineLvl w:val="1"/>
        <w:rPr>
          <w:rFonts w:ascii="Arial" w:eastAsia="Times New Roman" w:hAnsi="Arial" w:cs="Arial"/>
          <w:b/>
          <w:bCs/>
          <w:color w:val="333333"/>
          <w:kern w:val="0"/>
          <w:sz w:val="24"/>
          <w:szCs w:val="24"/>
          <w:lang w:eastAsia="es-UY"/>
          <w14:ligatures w14:val="none"/>
        </w:rPr>
      </w:pPr>
      <w:r w:rsidRPr="009A7BD7">
        <w:rPr>
          <w:rFonts w:ascii="Arial" w:eastAsia="Times New Roman" w:hAnsi="Arial" w:cs="Arial"/>
          <w:b/>
          <w:bCs/>
          <w:color w:val="333333"/>
          <w:kern w:val="0"/>
          <w:sz w:val="24"/>
          <w:szCs w:val="24"/>
          <w:lang w:eastAsia="es-UY"/>
          <w14:ligatures w14:val="none"/>
        </w:rPr>
        <w:t>Aquí está la entrevista.</w:t>
      </w:r>
    </w:p>
    <w:p w14:paraId="347E661A" w14:textId="77777777" w:rsidR="009A7BD7" w:rsidRPr="009A7BD7" w:rsidRDefault="009A7BD7" w:rsidP="009A7BD7">
      <w:pPr>
        <w:spacing w:after="0" w:line="240" w:lineRule="auto"/>
        <w:jc w:val="both"/>
        <w:outlineLvl w:val="1"/>
        <w:rPr>
          <w:rFonts w:ascii="Arial" w:eastAsia="Times New Roman" w:hAnsi="Arial" w:cs="Arial"/>
          <w:b/>
          <w:bCs/>
          <w:color w:val="333333"/>
          <w:kern w:val="0"/>
          <w:sz w:val="24"/>
          <w:szCs w:val="24"/>
          <w:lang w:eastAsia="es-UY"/>
          <w14:ligatures w14:val="none"/>
        </w:rPr>
      </w:pPr>
    </w:p>
    <w:p w14:paraId="16421AE1"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b/>
          <w:bCs/>
          <w:color w:val="333333"/>
          <w:kern w:val="0"/>
          <w:sz w:val="24"/>
          <w:szCs w:val="24"/>
          <w:lang w:eastAsia="es-UY"/>
          <w14:ligatures w14:val="none"/>
        </w:rPr>
        <w:lastRenderedPageBreak/>
        <w:t>¿Cómo surgió el documental Apocalipsis en los trópicos?</w:t>
      </w:r>
    </w:p>
    <w:p w14:paraId="010DDF77"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Esta nueva película que hicimos, llamada </w:t>
      </w:r>
      <w:r w:rsidRPr="009A7BD7">
        <w:rPr>
          <w:rFonts w:ascii="Arial" w:eastAsia="Times New Roman" w:hAnsi="Arial" w:cs="Arial"/>
          <w:b/>
          <w:bCs/>
          <w:color w:val="333333"/>
          <w:kern w:val="0"/>
          <w:sz w:val="24"/>
          <w:szCs w:val="24"/>
          <w:lang w:eastAsia="es-UY"/>
          <w14:ligatures w14:val="none"/>
        </w:rPr>
        <w:t>Apocalipsis en los Trópicos</w:t>
      </w:r>
      <w:r w:rsidRPr="009A7BD7">
        <w:rPr>
          <w:rFonts w:ascii="Arial" w:eastAsia="Times New Roman" w:hAnsi="Arial" w:cs="Arial"/>
          <w:color w:val="333333"/>
          <w:kern w:val="0"/>
          <w:sz w:val="24"/>
          <w:szCs w:val="24"/>
          <w:lang w:eastAsia="es-UY"/>
          <w14:ligatures w14:val="none"/>
        </w:rPr>
        <w:t> , surge del proceso de Democracia en Vértigo, que es mi último documental en el que voy a Brasilia, en 2016, para entender qué está pasando con la democracia brasileña.</w:t>
      </w:r>
    </w:p>
    <w:p w14:paraId="0EA8DFFB"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0C4294C7"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Entré al </w:t>
      </w:r>
      <w:r w:rsidRPr="009A7BD7">
        <w:rPr>
          <w:rFonts w:ascii="Arial" w:eastAsia="Times New Roman" w:hAnsi="Arial" w:cs="Arial"/>
          <w:b/>
          <w:bCs/>
          <w:color w:val="333333"/>
          <w:kern w:val="0"/>
          <w:sz w:val="24"/>
          <w:szCs w:val="24"/>
          <w:lang w:eastAsia="es-UY"/>
          <w14:ligatures w14:val="none"/>
        </w:rPr>
        <w:t>Congreso Nacional</w:t>
      </w:r>
      <w:r w:rsidRPr="009A7BD7">
        <w:rPr>
          <w:rFonts w:ascii="Arial" w:eastAsia="Times New Roman" w:hAnsi="Arial" w:cs="Arial"/>
          <w:color w:val="333333"/>
          <w:kern w:val="0"/>
          <w:sz w:val="24"/>
          <w:szCs w:val="24"/>
          <w:lang w:eastAsia="es-UY"/>
          <w14:ligatures w14:val="none"/>
        </w:rPr>
        <w:t> la víspera del </w:t>
      </w:r>
      <w:proofErr w:type="spellStart"/>
      <w:r w:rsidRPr="009A7BD7">
        <w:rPr>
          <w:rFonts w:ascii="Arial" w:eastAsia="Times New Roman" w:hAnsi="Arial" w:cs="Arial"/>
          <w:i/>
          <w:iCs/>
          <w:color w:val="333333"/>
          <w:kern w:val="0"/>
          <w:sz w:val="24"/>
          <w:szCs w:val="24"/>
          <w:lang w:eastAsia="es-UY"/>
          <w14:ligatures w14:val="none"/>
        </w:rPr>
        <w:t>impeachment</w:t>
      </w:r>
      <w:proofErr w:type="spellEnd"/>
      <w:r w:rsidRPr="009A7BD7">
        <w:rPr>
          <w:rFonts w:ascii="Arial" w:eastAsia="Times New Roman" w:hAnsi="Arial" w:cs="Arial"/>
          <w:color w:val="333333"/>
          <w:kern w:val="0"/>
          <w:sz w:val="24"/>
          <w:szCs w:val="24"/>
          <w:lang w:eastAsia="es-UY"/>
          <w14:ligatures w14:val="none"/>
        </w:rPr>
        <w:t> y me sorprendió </w:t>
      </w:r>
      <w:hyperlink r:id="rId9" w:tgtFrame="_blank" w:history="1">
        <w:r w:rsidRPr="009A7BD7">
          <w:rPr>
            <w:rFonts w:ascii="Arial" w:eastAsia="Times New Roman" w:hAnsi="Arial" w:cs="Arial"/>
            <w:color w:val="FC6B01"/>
            <w:kern w:val="0"/>
            <w:sz w:val="24"/>
            <w:szCs w:val="24"/>
            <w:u w:val="single"/>
            <w:lang w:eastAsia="es-UY"/>
            <w14:ligatures w14:val="none"/>
          </w:rPr>
          <w:t xml:space="preserve">Cabo </w:t>
        </w:r>
        <w:proofErr w:type="spellStart"/>
        <w:r w:rsidRPr="009A7BD7">
          <w:rPr>
            <w:rFonts w:ascii="Arial" w:eastAsia="Times New Roman" w:hAnsi="Arial" w:cs="Arial"/>
            <w:color w:val="FC6B01"/>
            <w:kern w:val="0"/>
            <w:sz w:val="24"/>
            <w:szCs w:val="24"/>
            <w:u w:val="single"/>
            <w:lang w:eastAsia="es-UY"/>
            <w14:ligatures w14:val="none"/>
          </w:rPr>
          <w:t>Daciolo</w:t>
        </w:r>
        <w:proofErr w:type="spellEnd"/>
      </w:hyperlink>
      <w:r w:rsidRPr="009A7BD7">
        <w:rPr>
          <w:rFonts w:ascii="Arial" w:eastAsia="Times New Roman" w:hAnsi="Arial" w:cs="Arial"/>
          <w:color w:val="333333"/>
          <w:kern w:val="0"/>
          <w:sz w:val="24"/>
          <w:szCs w:val="24"/>
          <w:lang w:eastAsia="es-UY"/>
          <w14:ligatures w14:val="none"/>
        </w:rPr>
        <w:t>  y varios fieles que lo acompañaban bendiciendo los escaños, pidiendo a Dios que estableciera un gobierno divino. Pregunté: "¿Qué pasará con la democracia brasileña?". Y él respondió: "Los malvados caerán, y los cristianos gobernarán".</w:t>
      </w:r>
    </w:p>
    <w:p w14:paraId="04538E66"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715240C7"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Me sorprendió mucho que esto sucediera en la sede de nuestra democracia. Y no solo eso, sino que luego me evangelizó a mí y a todo el equipo. Nos pidió que aceptáramos a Jesús y me dio una Biblia.</w:t>
      </w:r>
    </w:p>
    <w:p w14:paraId="22B14241"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7B8BF741"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Fue como si en ese momento se abriera un portal que moviera las placas tectónicas que ya se estaban moviendo bajo nuestros pies y que no notábamos.</w:t>
      </w:r>
    </w:p>
    <w:p w14:paraId="439982DB"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Brasil se ha convertido en un país donde el 30% de la población es </w:t>
      </w:r>
      <w:hyperlink r:id="rId10" w:tgtFrame="_blank" w:history="1">
        <w:r w:rsidRPr="009A7BD7">
          <w:rPr>
            <w:rFonts w:ascii="Arial" w:eastAsia="Times New Roman" w:hAnsi="Arial" w:cs="Arial"/>
            <w:color w:val="FC6B01"/>
            <w:kern w:val="0"/>
            <w:sz w:val="24"/>
            <w:szCs w:val="24"/>
            <w:u w:val="single"/>
            <w:lang w:eastAsia="es-UY"/>
            <w14:ligatures w14:val="none"/>
          </w:rPr>
          <w:t>evangélica</w:t>
        </w:r>
      </w:hyperlink>
      <w:r w:rsidRPr="009A7BD7">
        <w:rPr>
          <w:rFonts w:ascii="Arial" w:eastAsia="Times New Roman" w:hAnsi="Arial" w:cs="Arial"/>
          <w:color w:val="333333"/>
          <w:kern w:val="0"/>
          <w:sz w:val="24"/>
          <w:szCs w:val="24"/>
          <w:lang w:eastAsia="es-UY"/>
          <w14:ligatures w14:val="none"/>
        </w:rPr>
        <w:t> y el 20% del Congreso está ocupado hoy por </w:t>
      </w:r>
      <w:r w:rsidRPr="009A7BD7">
        <w:rPr>
          <w:rFonts w:ascii="Arial" w:eastAsia="Times New Roman" w:hAnsi="Arial" w:cs="Arial"/>
          <w:b/>
          <w:bCs/>
          <w:color w:val="333333"/>
          <w:kern w:val="0"/>
          <w:sz w:val="24"/>
          <w:szCs w:val="24"/>
          <w:lang w:eastAsia="es-UY"/>
          <w14:ligatures w14:val="none"/>
        </w:rPr>
        <w:t>diputados evangélicos</w:t>
      </w:r>
      <w:r w:rsidRPr="009A7BD7">
        <w:rPr>
          <w:rFonts w:ascii="Arial" w:eastAsia="Times New Roman" w:hAnsi="Arial" w:cs="Arial"/>
          <w:color w:val="333333"/>
          <w:kern w:val="0"/>
          <w:sz w:val="24"/>
          <w:szCs w:val="24"/>
          <w:lang w:eastAsia="es-UY"/>
          <w14:ligatures w14:val="none"/>
        </w:rPr>
        <w:t> .</w:t>
      </w:r>
    </w:p>
    <w:p w14:paraId="2187D026"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733DEA57"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Y muchos de estos representantes —descubrí en esta investigación— siguen una teología que es la </w:t>
      </w:r>
      <w:hyperlink r:id="rId11" w:tgtFrame="_blank" w:history="1">
        <w:r w:rsidRPr="009A7BD7">
          <w:rPr>
            <w:rFonts w:ascii="Arial" w:eastAsia="Times New Roman" w:hAnsi="Arial" w:cs="Arial"/>
            <w:color w:val="FC6B01"/>
            <w:kern w:val="0"/>
            <w:sz w:val="24"/>
            <w:szCs w:val="24"/>
            <w:u w:val="single"/>
            <w:lang w:eastAsia="es-UY"/>
            <w14:ligatures w14:val="none"/>
          </w:rPr>
          <w:t>teología del dominio</w:t>
        </w:r>
      </w:hyperlink>
      <w:r w:rsidRPr="009A7BD7">
        <w:rPr>
          <w:rFonts w:ascii="Arial" w:eastAsia="Times New Roman" w:hAnsi="Arial" w:cs="Arial"/>
          <w:color w:val="333333"/>
          <w:kern w:val="0"/>
          <w:sz w:val="24"/>
          <w:szCs w:val="24"/>
          <w:lang w:eastAsia="es-UY"/>
          <w14:ligatures w14:val="none"/>
        </w:rPr>
        <w:t> . Abiertamente o no, abogan por que los cristianos tomen el poder; lo cual, de llevarse a cabo al máximo, nos llevaría a convertirnos en una </w:t>
      </w:r>
      <w:r w:rsidRPr="009A7BD7">
        <w:rPr>
          <w:rFonts w:ascii="Arial" w:eastAsia="Times New Roman" w:hAnsi="Arial" w:cs="Arial"/>
          <w:b/>
          <w:bCs/>
          <w:color w:val="333333"/>
          <w:kern w:val="0"/>
          <w:sz w:val="24"/>
          <w:szCs w:val="24"/>
          <w:lang w:eastAsia="es-UY"/>
          <w14:ligatures w14:val="none"/>
        </w:rPr>
        <w:t>teocracia</w:t>
      </w:r>
      <w:r w:rsidRPr="009A7BD7">
        <w:rPr>
          <w:rFonts w:ascii="Arial" w:eastAsia="Times New Roman" w:hAnsi="Arial" w:cs="Arial"/>
          <w:color w:val="333333"/>
          <w:kern w:val="0"/>
          <w:sz w:val="24"/>
          <w:szCs w:val="24"/>
          <w:lang w:eastAsia="es-UY"/>
          <w14:ligatures w14:val="none"/>
        </w:rPr>
        <w:t> , a dejar de ser una democracia.</w:t>
      </w:r>
    </w:p>
    <w:p w14:paraId="75B708A6"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29540331"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Una conversación muy reveladora en la película es un momento en el que hablo con el pastor </w:t>
      </w:r>
      <w:hyperlink r:id="rId12" w:tgtFrame="_blank" w:history="1">
        <w:r w:rsidRPr="009A7BD7">
          <w:rPr>
            <w:rFonts w:ascii="Arial" w:eastAsia="Times New Roman" w:hAnsi="Arial" w:cs="Arial"/>
            <w:color w:val="FC6B01"/>
            <w:kern w:val="0"/>
            <w:sz w:val="24"/>
            <w:szCs w:val="24"/>
            <w:u w:val="single"/>
            <w:lang w:eastAsia="es-UY"/>
            <w14:ligatures w14:val="none"/>
          </w:rPr>
          <w:t xml:space="preserve">Silas </w:t>
        </w:r>
        <w:proofErr w:type="spellStart"/>
        <w:r w:rsidRPr="009A7BD7">
          <w:rPr>
            <w:rFonts w:ascii="Arial" w:eastAsia="Times New Roman" w:hAnsi="Arial" w:cs="Arial"/>
            <w:color w:val="FC6B01"/>
            <w:kern w:val="0"/>
            <w:sz w:val="24"/>
            <w:szCs w:val="24"/>
            <w:u w:val="single"/>
            <w:lang w:eastAsia="es-UY"/>
            <w14:ligatures w14:val="none"/>
          </w:rPr>
          <w:t>Malafaia</w:t>
        </w:r>
        <w:proofErr w:type="spellEnd"/>
      </w:hyperlink>
      <w:r w:rsidRPr="009A7BD7">
        <w:rPr>
          <w:rFonts w:ascii="Arial" w:eastAsia="Times New Roman" w:hAnsi="Arial" w:cs="Arial"/>
          <w:color w:val="333333"/>
          <w:kern w:val="0"/>
          <w:sz w:val="24"/>
          <w:szCs w:val="24"/>
          <w:lang w:eastAsia="es-UY"/>
          <w14:ligatures w14:val="none"/>
        </w:rPr>
        <w:t> , quien dice que la democracia es la voluntad de la mayoría. Y yo respondo: «Pero la democracia en Brasil también presupone los derechos de las minorías». Y eso es precisamente lo que está en juego si nos convertimos en una teocracia. Si seguimos por este camino, las minorías perderán sus derechos.</w:t>
      </w:r>
    </w:p>
    <w:p w14:paraId="1E18E575"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170B44BF"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Otro descubrimiento muy interesante fue que la separación de la Iglesia y el Estado fue inventada por los cristianos para proteger a los cristianos de la persecución religiosa.</w:t>
      </w:r>
    </w:p>
    <w:p w14:paraId="5127B85C"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265913FA"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Y eso es lo que corremos el riesgo de perder; y quienes sufrirán serán los propios cristianos u otras minorías religiosas si este proceso tiene éxito.</w:t>
      </w:r>
    </w:p>
    <w:p w14:paraId="3E984180"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42602753"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b/>
          <w:bCs/>
          <w:color w:val="333333"/>
          <w:kern w:val="0"/>
          <w:sz w:val="24"/>
          <w:szCs w:val="24"/>
          <w:lang w:eastAsia="es-UY"/>
          <w14:ligatures w14:val="none"/>
        </w:rPr>
        <w:t>¿Qué influencia tiene Estados Unidos en este fenómeno de crecimiento de las iglesias evangélicas en Brasil?</w:t>
      </w:r>
    </w:p>
    <w:p w14:paraId="7DD17C42"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Uno de los descubrimientos que hicimos en el proceso de esta película, gracias a nuestro investigador </w:t>
      </w:r>
      <w:r w:rsidRPr="009A7BD7">
        <w:rPr>
          <w:rFonts w:ascii="Arial" w:eastAsia="Times New Roman" w:hAnsi="Arial" w:cs="Arial"/>
          <w:b/>
          <w:bCs/>
          <w:color w:val="333333"/>
          <w:kern w:val="0"/>
          <w:sz w:val="24"/>
          <w:szCs w:val="24"/>
          <w:lang w:eastAsia="es-UY"/>
          <w14:ligatures w14:val="none"/>
        </w:rPr>
        <w:t>Nicolás Iglesias</w:t>
      </w:r>
      <w:r w:rsidRPr="009A7BD7">
        <w:rPr>
          <w:rFonts w:ascii="Arial" w:eastAsia="Times New Roman" w:hAnsi="Arial" w:cs="Arial"/>
          <w:color w:val="333333"/>
          <w:kern w:val="0"/>
          <w:sz w:val="24"/>
          <w:szCs w:val="24"/>
          <w:lang w:eastAsia="es-UY"/>
          <w14:ligatures w14:val="none"/>
        </w:rPr>
        <w:t> , fue que el grupo </w:t>
      </w:r>
      <w:r w:rsidRPr="009A7BD7">
        <w:rPr>
          <w:rFonts w:ascii="Arial" w:eastAsia="Times New Roman" w:hAnsi="Arial" w:cs="Arial"/>
          <w:i/>
          <w:iCs/>
          <w:color w:val="333333"/>
          <w:kern w:val="0"/>
          <w:sz w:val="24"/>
          <w:szCs w:val="24"/>
          <w:lang w:eastAsia="es-UY"/>
          <w14:ligatures w14:val="none"/>
        </w:rPr>
        <w:t>de lobby</w:t>
      </w:r>
      <w:r w:rsidRPr="009A7BD7">
        <w:rPr>
          <w:rFonts w:ascii="Arial" w:eastAsia="Times New Roman" w:hAnsi="Arial" w:cs="Arial"/>
          <w:color w:val="333333"/>
          <w:kern w:val="0"/>
          <w:sz w:val="24"/>
          <w:szCs w:val="24"/>
          <w:lang w:eastAsia="es-UY"/>
          <w14:ligatures w14:val="none"/>
        </w:rPr>
        <w:t> estadounidense llamado </w:t>
      </w:r>
      <w:r w:rsidRPr="009A7BD7">
        <w:rPr>
          <w:rFonts w:ascii="Arial" w:eastAsia="Times New Roman" w:hAnsi="Arial" w:cs="Arial"/>
          <w:b/>
          <w:bCs/>
          <w:color w:val="333333"/>
          <w:kern w:val="0"/>
          <w:sz w:val="24"/>
          <w:szCs w:val="24"/>
          <w:lang w:eastAsia="es-UY"/>
          <w14:ligatures w14:val="none"/>
        </w:rPr>
        <w:t>La Familia </w:t>
      </w:r>
      <w:r w:rsidRPr="009A7BD7">
        <w:rPr>
          <w:rFonts w:ascii="Arial" w:eastAsia="Times New Roman" w:hAnsi="Arial" w:cs="Arial"/>
          <w:i/>
          <w:iCs/>
          <w:color w:val="333333"/>
          <w:kern w:val="0"/>
          <w:sz w:val="24"/>
          <w:szCs w:val="24"/>
          <w:lang w:eastAsia="es-UY"/>
          <w14:ligatures w14:val="none"/>
        </w:rPr>
        <w:t>envió</w:t>
      </w:r>
      <w:r w:rsidRPr="009A7BD7">
        <w:rPr>
          <w:rFonts w:ascii="Arial" w:eastAsia="Times New Roman" w:hAnsi="Arial" w:cs="Arial"/>
          <w:color w:val="333333"/>
          <w:kern w:val="0"/>
          <w:sz w:val="24"/>
          <w:szCs w:val="24"/>
          <w:lang w:eastAsia="es-UY"/>
          <w14:ligatures w14:val="none"/>
        </w:rPr>
        <w:t> misioneros estadounidenses al Congreso brasileño para evangelizar a los congresistas desde la década de 1960 hasta el final de la dictadura militar.</w:t>
      </w:r>
    </w:p>
    <w:p w14:paraId="40A06CDE"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6898D966"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lastRenderedPageBreak/>
        <w:t>Imagínense a misioneros estadounidenses yendo al </w:t>
      </w:r>
      <w:r w:rsidRPr="009A7BD7">
        <w:rPr>
          <w:rFonts w:ascii="Arial" w:eastAsia="Times New Roman" w:hAnsi="Arial" w:cs="Arial"/>
          <w:b/>
          <w:bCs/>
          <w:color w:val="333333"/>
          <w:kern w:val="0"/>
          <w:sz w:val="24"/>
          <w:szCs w:val="24"/>
          <w:lang w:eastAsia="es-UY"/>
          <w14:ligatures w14:val="none"/>
        </w:rPr>
        <w:t>Congreso</w:t>
      </w:r>
      <w:r w:rsidRPr="009A7BD7">
        <w:rPr>
          <w:rFonts w:ascii="Arial" w:eastAsia="Times New Roman" w:hAnsi="Arial" w:cs="Arial"/>
          <w:color w:val="333333"/>
          <w:kern w:val="0"/>
          <w:sz w:val="24"/>
          <w:szCs w:val="24"/>
          <w:lang w:eastAsia="es-UY"/>
          <w14:ligatures w14:val="none"/>
        </w:rPr>
        <w:t> con el pretexto de enseñar inglés, cuando en realidad querían convertir a congresistas brasileños.</w:t>
      </w:r>
    </w:p>
    <w:p w14:paraId="15613AF2"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4AD90DC6"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Se celebraron “desayunos nacionales de oración”, que duraron durante toda la </w:t>
      </w:r>
      <w:hyperlink r:id="rId13" w:tgtFrame="_blank" w:history="1">
        <w:r w:rsidRPr="009A7BD7">
          <w:rPr>
            <w:rFonts w:ascii="Arial" w:eastAsia="Times New Roman" w:hAnsi="Arial" w:cs="Arial"/>
            <w:color w:val="FC6B01"/>
            <w:kern w:val="0"/>
            <w:sz w:val="24"/>
            <w:szCs w:val="24"/>
            <w:u w:val="single"/>
            <w:lang w:eastAsia="es-UY"/>
            <w14:ligatures w14:val="none"/>
          </w:rPr>
          <w:t>dictadura militar</w:t>
        </w:r>
      </w:hyperlink>
      <w:r w:rsidRPr="009A7BD7">
        <w:rPr>
          <w:rFonts w:ascii="Arial" w:eastAsia="Times New Roman" w:hAnsi="Arial" w:cs="Arial"/>
          <w:color w:val="333333"/>
          <w:kern w:val="0"/>
          <w:sz w:val="24"/>
          <w:szCs w:val="24"/>
          <w:lang w:eastAsia="es-UY"/>
          <w14:ligatures w14:val="none"/>
        </w:rPr>
        <w:t> , así como un programa para enviar miles de misioneros estadounidenses.</w:t>
      </w:r>
    </w:p>
    <w:p w14:paraId="03F2381B"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¿Por qué? Porque </w:t>
      </w:r>
      <w:hyperlink r:id="rId14" w:tgtFrame="_blank" w:history="1">
        <w:r w:rsidRPr="009A7BD7">
          <w:rPr>
            <w:rFonts w:ascii="Arial" w:eastAsia="Times New Roman" w:hAnsi="Arial" w:cs="Arial"/>
            <w:color w:val="FC6B01"/>
            <w:kern w:val="0"/>
            <w:sz w:val="24"/>
            <w:szCs w:val="24"/>
            <w:u w:val="single"/>
            <w:lang w:eastAsia="es-UY"/>
            <w14:ligatures w14:val="none"/>
          </w:rPr>
          <w:t>Henry Kissinger</w:t>
        </w:r>
      </w:hyperlink>
      <w:r w:rsidRPr="009A7BD7">
        <w:rPr>
          <w:rFonts w:ascii="Arial" w:eastAsia="Times New Roman" w:hAnsi="Arial" w:cs="Arial"/>
          <w:color w:val="333333"/>
          <w:kern w:val="0"/>
          <w:sz w:val="24"/>
          <w:szCs w:val="24"/>
          <w:lang w:eastAsia="es-UY"/>
          <w14:ligatures w14:val="none"/>
        </w:rPr>
        <w:t> , quien era el Secretario de Seguridad y de Asuntos Exteriores de Estados Unidos, y otras personas del gobierno estadounidense, habían observado que la </w:t>
      </w:r>
      <w:r w:rsidRPr="009A7BD7">
        <w:rPr>
          <w:rFonts w:ascii="Arial" w:eastAsia="Times New Roman" w:hAnsi="Arial" w:cs="Arial"/>
          <w:b/>
          <w:bCs/>
          <w:color w:val="333333"/>
          <w:kern w:val="0"/>
          <w:sz w:val="24"/>
          <w:szCs w:val="24"/>
          <w:lang w:eastAsia="es-UY"/>
          <w14:ligatures w14:val="none"/>
        </w:rPr>
        <w:t>Iglesia Católica</w:t>
      </w:r>
      <w:r w:rsidRPr="009A7BD7">
        <w:rPr>
          <w:rFonts w:ascii="Arial" w:eastAsia="Times New Roman" w:hAnsi="Arial" w:cs="Arial"/>
          <w:color w:val="333333"/>
          <w:kern w:val="0"/>
          <w:sz w:val="24"/>
          <w:szCs w:val="24"/>
          <w:lang w:eastAsia="es-UY"/>
          <w14:ligatures w14:val="none"/>
        </w:rPr>
        <w:t> , con </w:t>
      </w:r>
      <w:hyperlink r:id="rId15" w:tgtFrame="_blank" w:history="1">
        <w:r w:rsidRPr="009A7BD7">
          <w:rPr>
            <w:rFonts w:ascii="Arial" w:eastAsia="Times New Roman" w:hAnsi="Arial" w:cs="Arial"/>
            <w:color w:val="FC6B01"/>
            <w:kern w:val="0"/>
            <w:sz w:val="24"/>
            <w:szCs w:val="24"/>
            <w:u w:val="single"/>
            <w:lang w:eastAsia="es-UY"/>
            <w14:ligatures w14:val="none"/>
          </w:rPr>
          <w:t>la Teología de la Liberación</w:t>
        </w:r>
      </w:hyperlink>
      <w:r w:rsidRPr="009A7BD7">
        <w:rPr>
          <w:rFonts w:ascii="Arial" w:eastAsia="Times New Roman" w:hAnsi="Arial" w:cs="Arial"/>
          <w:color w:val="333333"/>
          <w:kern w:val="0"/>
          <w:sz w:val="24"/>
          <w:szCs w:val="24"/>
          <w:lang w:eastAsia="es-UY"/>
          <w14:ligatures w14:val="none"/>
        </w:rPr>
        <w:t> , se estaba alineando fuertemente con el movimiento de izquierda contrario a los intereses estadounidenses.</w:t>
      </w:r>
    </w:p>
    <w:p w14:paraId="1AE2AE88"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7E5F08BF"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Y surgió la idea de que Brasil se convirtiera en un </w:t>
      </w:r>
      <w:r w:rsidRPr="009A7BD7">
        <w:rPr>
          <w:rFonts w:ascii="Arial" w:eastAsia="Times New Roman" w:hAnsi="Arial" w:cs="Arial"/>
          <w:b/>
          <w:bCs/>
          <w:color w:val="333333"/>
          <w:kern w:val="0"/>
          <w:sz w:val="24"/>
          <w:szCs w:val="24"/>
          <w:lang w:eastAsia="es-UY"/>
          <w14:ligatures w14:val="none"/>
        </w:rPr>
        <w:t>país evangélico</w:t>
      </w:r>
      <w:r w:rsidRPr="009A7BD7">
        <w:rPr>
          <w:rFonts w:ascii="Arial" w:eastAsia="Times New Roman" w:hAnsi="Arial" w:cs="Arial"/>
          <w:color w:val="333333"/>
          <w:kern w:val="0"/>
          <w:sz w:val="24"/>
          <w:szCs w:val="24"/>
          <w:lang w:eastAsia="es-UY"/>
          <w14:ligatures w14:val="none"/>
        </w:rPr>
        <w:t> para evitar la influencia subversiva que creían que existía en la </w:t>
      </w:r>
      <w:r w:rsidRPr="009A7BD7">
        <w:rPr>
          <w:rFonts w:ascii="Arial" w:eastAsia="Times New Roman" w:hAnsi="Arial" w:cs="Arial"/>
          <w:b/>
          <w:bCs/>
          <w:color w:val="333333"/>
          <w:kern w:val="0"/>
          <w:sz w:val="24"/>
          <w:szCs w:val="24"/>
          <w:lang w:eastAsia="es-UY"/>
          <w14:ligatures w14:val="none"/>
        </w:rPr>
        <w:t>Iglesia Católica</w:t>
      </w:r>
      <w:r w:rsidRPr="009A7BD7">
        <w:rPr>
          <w:rFonts w:ascii="Arial" w:eastAsia="Times New Roman" w:hAnsi="Arial" w:cs="Arial"/>
          <w:color w:val="333333"/>
          <w:kern w:val="0"/>
          <w:sz w:val="24"/>
          <w:szCs w:val="24"/>
          <w:lang w:eastAsia="es-UY"/>
          <w14:ligatures w14:val="none"/>
        </w:rPr>
        <w:t> . Y fue un plan muy exitoso.</w:t>
      </w:r>
    </w:p>
    <w:p w14:paraId="2B9AE3BC"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1EDF7648"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Cuando empezamos el documental, se decía que era una teoría de conspiración, pero encontramos documentos que prueban que fue un esfuerzo concertado que duró décadas.</w:t>
      </w:r>
    </w:p>
    <w:p w14:paraId="019ACA34"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7DC97B66"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Cuando </w:t>
      </w:r>
      <w:r w:rsidRPr="009A7BD7">
        <w:rPr>
          <w:rFonts w:ascii="Arial" w:eastAsia="Times New Roman" w:hAnsi="Arial" w:cs="Arial"/>
          <w:b/>
          <w:bCs/>
          <w:color w:val="333333"/>
          <w:kern w:val="0"/>
          <w:sz w:val="24"/>
          <w:szCs w:val="24"/>
          <w:lang w:eastAsia="es-UY"/>
          <w14:ligatures w14:val="none"/>
        </w:rPr>
        <w:t>Billy Graham</w:t>
      </w:r>
      <w:r w:rsidRPr="009A7BD7">
        <w:rPr>
          <w:rFonts w:ascii="Arial" w:eastAsia="Times New Roman" w:hAnsi="Arial" w:cs="Arial"/>
          <w:color w:val="333333"/>
          <w:kern w:val="0"/>
          <w:sz w:val="24"/>
          <w:szCs w:val="24"/>
          <w:lang w:eastAsia="es-UY"/>
          <w14:ligatures w14:val="none"/>
        </w:rPr>
        <w:t> —el "papa" protestante evangélico— llegó a Brasil en 1974, celebró un gran servicio religioso en el Estadio Maracaná de Río de Janeiro. La </w:t>
      </w:r>
      <w:r w:rsidRPr="009A7BD7">
        <w:rPr>
          <w:rFonts w:ascii="Arial" w:eastAsia="Times New Roman" w:hAnsi="Arial" w:cs="Arial"/>
          <w:b/>
          <w:bCs/>
          <w:color w:val="333333"/>
          <w:kern w:val="0"/>
          <w:sz w:val="24"/>
          <w:szCs w:val="24"/>
          <w:lang w:eastAsia="es-UY"/>
          <w14:ligatures w14:val="none"/>
        </w:rPr>
        <w:t>dictadura</w:t>
      </w:r>
      <w:r w:rsidRPr="009A7BD7">
        <w:rPr>
          <w:rFonts w:ascii="Arial" w:eastAsia="Times New Roman" w:hAnsi="Arial" w:cs="Arial"/>
          <w:color w:val="333333"/>
          <w:kern w:val="0"/>
          <w:sz w:val="24"/>
          <w:szCs w:val="24"/>
          <w:lang w:eastAsia="es-UY"/>
          <w14:ligatures w14:val="none"/>
        </w:rPr>
        <w:t> , el régimen militar, lo televisó por todos los canales. Fue una conmoción. Tuvo un impacto a un nivel que creo que ni siquiera hemos empezado a percibir.</w:t>
      </w:r>
    </w:p>
    <w:p w14:paraId="3BA64AED"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358FF0B1"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Y en general, sabemos muy poco en Brasil sobre las acciones de la </w:t>
      </w:r>
      <w:r w:rsidRPr="009A7BD7">
        <w:rPr>
          <w:rFonts w:ascii="Arial" w:eastAsia="Times New Roman" w:hAnsi="Arial" w:cs="Arial"/>
          <w:b/>
          <w:bCs/>
          <w:color w:val="333333"/>
          <w:kern w:val="0"/>
          <w:sz w:val="24"/>
          <w:szCs w:val="24"/>
          <w:lang w:eastAsia="es-UY"/>
          <w14:ligatures w14:val="none"/>
        </w:rPr>
        <w:t>CIA</w:t>
      </w:r>
      <w:r w:rsidRPr="009A7BD7">
        <w:rPr>
          <w:rFonts w:ascii="Arial" w:eastAsia="Times New Roman" w:hAnsi="Arial" w:cs="Arial"/>
          <w:color w:val="333333"/>
          <w:kern w:val="0"/>
          <w:sz w:val="24"/>
          <w:szCs w:val="24"/>
          <w:lang w:eastAsia="es-UY"/>
          <w14:ligatures w14:val="none"/>
        </w:rPr>
        <w:t> durante estas décadas, a diferencia de otros países donde esto ya se ha vuelto público.</w:t>
      </w:r>
    </w:p>
    <w:p w14:paraId="6E117ADC"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Creo que eventualmente saldrá a la luz, pero depende en gran medida de las acciones adicionales de los periodistas de investigación brasileños. Intentamos encontrar otros documentos, pero muchos permanecen clasificados [como confidenciales], lo que sugiere que probablemente haya investigaciones en curso.</w:t>
      </w:r>
    </w:p>
    <w:p w14:paraId="78FDC4C1"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2FA32B7B" w14:textId="77777777" w:rsidR="009A7BD7" w:rsidRDefault="009A7BD7" w:rsidP="009A7BD7">
      <w:pPr>
        <w:spacing w:after="0" w:line="240" w:lineRule="auto"/>
        <w:jc w:val="both"/>
        <w:rPr>
          <w:rFonts w:ascii="Arial" w:eastAsia="Times New Roman" w:hAnsi="Arial" w:cs="Arial"/>
          <w:b/>
          <w:bCs/>
          <w:color w:val="333333"/>
          <w:kern w:val="0"/>
          <w:sz w:val="24"/>
          <w:szCs w:val="24"/>
          <w:lang w:eastAsia="es-UY"/>
          <w14:ligatures w14:val="none"/>
        </w:rPr>
      </w:pPr>
      <w:r w:rsidRPr="009A7BD7">
        <w:rPr>
          <w:rFonts w:ascii="Arial" w:eastAsia="Times New Roman" w:hAnsi="Arial" w:cs="Arial"/>
          <w:b/>
          <w:bCs/>
          <w:color w:val="333333"/>
          <w:kern w:val="0"/>
          <w:sz w:val="24"/>
          <w:szCs w:val="24"/>
          <w:lang w:eastAsia="es-UY"/>
          <w14:ligatures w14:val="none"/>
        </w:rPr>
        <w:t xml:space="preserve">El grupo parlamentario evangélico se creó en 2003 y hoy cuenta con unos 200 legisladores. En su documental, expone la doctrina del </w:t>
      </w:r>
      <w:proofErr w:type="spellStart"/>
      <w:r w:rsidRPr="009A7BD7">
        <w:rPr>
          <w:rFonts w:ascii="Arial" w:eastAsia="Times New Roman" w:hAnsi="Arial" w:cs="Arial"/>
          <w:b/>
          <w:bCs/>
          <w:color w:val="333333"/>
          <w:kern w:val="0"/>
          <w:sz w:val="24"/>
          <w:szCs w:val="24"/>
          <w:lang w:eastAsia="es-UY"/>
          <w14:ligatures w14:val="none"/>
        </w:rPr>
        <w:t>dominionismo</w:t>
      </w:r>
      <w:proofErr w:type="spellEnd"/>
      <w:r w:rsidRPr="009A7BD7">
        <w:rPr>
          <w:rFonts w:ascii="Arial" w:eastAsia="Times New Roman" w:hAnsi="Arial" w:cs="Arial"/>
          <w:b/>
          <w:bCs/>
          <w:color w:val="333333"/>
          <w:kern w:val="0"/>
          <w:sz w:val="24"/>
          <w:szCs w:val="24"/>
          <w:lang w:eastAsia="es-UY"/>
          <w14:ligatures w14:val="none"/>
        </w:rPr>
        <w:t>, lo que explica muy bien este movimiento que busca, por ejemplo, colocar a un juez extremadamente evangélico en la Corte Suprema. ¿Cómo llegó a ver Brasil después de comprender y profundizar en esta teología?</w:t>
      </w:r>
    </w:p>
    <w:p w14:paraId="4412BA6B"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21C7D458"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Bromeo diciendo que </w:t>
      </w:r>
      <w:proofErr w:type="spellStart"/>
      <w:r w:rsidRPr="009A7BD7">
        <w:rPr>
          <w:rFonts w:ascii="Arial" w:eastAsia="Times New Roman" w:hAnsi="Arial" w:cs="Arial"/>
          <w:b/>
          <w:bCs/>
          <w:color w:val="333333"/>
          <w:kern w:val="0"/>
          <w:sz w:val="24"/>
          <w:szCs w:val="24"/>
          <w:lang w:eastAsia="es-UY"/>
          <w14:ligatures w14:val="none"/>
        </w:rPr>
        <w:t>Malafaia</w:t>
      </w:r>
      <w:proofErr w:type="spellEnd"/>
      <w:r w:rsidRPr="009A7BD7">
        <w:rPr>
          <w:rFonts w:ascii="Arial" w:eastAsia="Times New Roman" w:hAnsi="Arial" w:cs="Arial"/>
          <w:color w:val="333333"/>
          <w:kern w:val="0"/>
          <w:sz w:val="24"/>
          <w:szCs w:val="24"/>
          <w:lang w:eastAsia="es-UY"/>
          <w14:ligatures w14:val="none"/>
        </w:rPr>
        <w:t> es un hombre con un plan, como muchos de los </w:t>
      </w:r>
      <w:hyperlink r:id="rId16" w:tgtFrame="_blank" w:history="1">
        <w:r w:rsidRPr="009A7BD7">
          <w:rPr>
            <w:rFonts w:ascii="Arial" w:eastAsia="Times New Roman" w:hAnsi="Arial" w:cs="Arial"/>
            <w:color w:val="FC6B01"/>
            <w:kern w:val="0"/>
            <w:sz w:val="24"/>
            <w:szCs w:val="24"/>
            <w:u w:val="single"/>
            <w:lang w:eastAsia="es-UY"/>
            <w14:ligatures w14:val="none"/>
          </w:rPr>
          <w:t xml:space="preserve">líderes evangélicos afines al </w:t>
        </w:r>
        <w:proofErr w:type="spellStart"/>
        <w:r w:rsidRPr="009A7BD7">
          <w:rPr>
            <w:rFonts w:ascii="Arial" w:eastAsia="Times New Roman" w:hAnsi="Arial" w:cs="Arial"/>
            <w:color w:val="FC6B01"/>
            <w:kern w:val="0"/>
            <w:sz w:val="24"/>
            <w:szCs w:val="24"/>
            <w:u w:val="single"/>
            <w:lang w:eastAsia="es-UY"/>
            <w14:ligatures w14:val="none"/>
          </w:rPr>
          <w:t>bolsonarismo</w:t>
        </w:r>
        <w:proofErr w:type="spellEnd"/>
      </w:hyperlink>
      <w:r w:rsidRPr="009A7BD7">
        <w:rPr>
          <w:rFonts w:ascii="Arial" w:eastAsia="Times New Roman" w:hAnsi="Arial" w:cs="Arial"/>
          <w:color w:val="333333"/>
          <w:kern w:val="0"/>
          <w:sz w:val="24"/>
          <w:szCs w:val="24"/>
          <w:lang w:eastAsia="es-UY"/>
          <w14:ligatures w14:val="none"/>
        </w:rPr>
        <w:t> . Y ese plan es la "dominación", y ya está muy bien ejecutado.</w:t>
      </w:r>
    </w:p>
    <w:p w14:paraId="4AD654AD"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0A29F276"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Por ejemplo, </w:t>
      </w:r>
      <w:proofErr w:type="spellStart"/>
      <w:r w:rsidRPr="009A7BD7">
        <w:rPr>
          <w:rFonts w:ascii="Arial" w:eastAsia="Times New Roman" w:hAnsi="Arial" w:cs="Arial"/>
          <w:b/>
          <w:bCs/>
          <w:color w:val="333333"/>
          <w:kern w:val="0"/>
          <w:sz w:val="24"/>
          <w:szCs w:val="24"/>
          <w:lang w:eastAsia="es-UY"/>
          <w14:ligatures w14:val="none"/>
        </w:rPr>
        <w:t>Anajure</w:t>
      </w:r>
      <w:proofErr w:type="spellEnd"/>
      <w:r w:rsidRPr="009A7BD7">
        <w:rPr>
          <w:rFonts w:ascii="Arial" w:eastAsia="Times New Roman" w:hAnsi="Arial" w:cs="Arial"/>
          <w:color w:val="333333"/>
          <w:kern w:val="0"/>
          <w:sz w:val="24"/>
          <w:szCs w:val="24"/>
          <w:lang w:eastAsia="es-UY"/>
          <w14:ligatures w14:val="none"/>
        </w:rPr>
        <w:t> [Asociación Nacional de Juristas Evangélicos], un grupo </w:t>
      </w:r>
      <w:r w:rsidRPr="009A7BD7">
        <w:rPr>
          <w:rFonts w:ascii="Arial" w:eastAsia="Times New Roman" w:hAnsi="Arial" w:cs="Arial"/>
          <w:i/>
          <w:iCs/>
          <w:color w:val="333333"/>
          <w:kern w:val="0"/>
          <w:sz w:val="24"/>
          <w:szCs w:val="24"/>
          <w:lang w:eastAsia="es-UY"/>
          <w14:ligatures w14:val="none"/>
        </w:rPr>
        <w:t>de presión</w:t>
      </w:r>
      <w:r w:rsidRPr="009A7BD7">
        <w:rPr>
          <w:rFonts w:ascii="Arial" w:eastAsia="Times New Roman" w:hAnsi="Arial" w:cs="Arial"/>
          <w:color w:val="333333"/>
          <w:kern w:val="0"/>
          <w:sz w:val="24"/>
          <w:szCs w:val="24"/>
          <w:lang w:eastAsia="es-UY"/>
          <w14:ligatures w14:val="none"/>
        </w:rPr>
        <w:t> dentro </w:t>
      </w:r>
      <w:r w:rsidRPr="009A7BD7">
        <w:rPr>
          <w:rFonts w:ascii="Arial" w:eastAsia="Times New Roman" w:hAnsi="Arial" w:cs="Arial"/>
          <w:b/>
          <w:bCs/>
          <w:color w:val="333333"/>
          <w:kern w:val="0"/>
          <w:sz w:val="24"/>
          <w:szCs w:val="24"/>
          <w:lang w:eastAsia="es-UY"/>
          <w14:ligatures w14:val="none"/>
        </w:rPr>
        <w:t xml:space="preserve">del </w:t>
      </w:r>
      <w:proofErr w:type="gramStart"/>
      <w:r w:rsidRPr="009A7BD7">
        <w:rPr>
          <w:rFonts w:ascii="Arial" w:eastAsia="Times New Roman" w:hAnsi="Arial" w:cs="Arial"/>
          <w:b/>
          <w:bCs/>
          <w:color w:val="333333"/>
          <w:kern w:val="0"/>
          <w:sz w:val="24"/>
          <w:szCs w:val="24"/>
          <w:lang w:eastAsia="es-UY"/>
          <w14:ligatures w14:val="none"/>
        </w:rPr>
        <w:t>Congreso</w:t>
      </w:r>
      <w:r w:rsidRPr="009A7BD7">
        <w:rPr>
          <w:rFonts w:ascii="Arial" w:eastAsia="Times New Roman" w:hAnsi="Arial" w:cs="Arial"/>
          <w:color w:val="333333"/>
          <w:kern w:val="0"/>
          <w:sz w:val="24"/>
          <w:szCs w:val="24"/>
          <w:lang w:eastAsia="es-UY"/>
          <w14:ligatures w14:val="none"/>
        </w:rPr>
        <w:t> ,</w:t>
      </w:r>
      <w:proofErr w:type="gramEnd"/>
      <w:r w:rsidRPr="009A7BD7">
        <w:rPr>
          <w:rFonts w:ascii="Arial" w:eastAsia="Times New Roman" w:hAnsi="Arial" w:cs="Arial"/>
          <w:color w:val="333333"/>
          <w:kern w:val="0"/>
          <w:sz w:val="24"/>
          <w:szCs w:val="24"/>
          <w:lang w:eastAsia="es-UY"/>
          <w14:ligatures w14:val="none"/>
        </w:rPr>
        <w:t xml:space="preserve"> lucha constantemente por las agendas cristianas. Cuentan con tecnología muy sofisticada: en cuanto se debate algo en la </w:t>
      </w:r>
      <w:r w:rsidRPr="009A7BD7">
        <w:rPr>
          <w:rFonts w:ascii="Arial" w:eastAsia="Times New Roman" w:hAnsi="Arial" w:cs="Arial"/>
          <w:b/>
          <w:bCs/>
          <w:color w:val="333333"/>
          <w:kern w:val="0"/>
          <w:sz w:val="24"/>
          <w:szCs w:val="24"/>
          <w:lang w:eastAsia="es-UY"/>
          <w14:ligatures w14:val="none"/>
        </w:rPr>
        <w:t>Cámara de Diputados</w:t>
      </w:r>
      <w:r w:rsidRPr="009A7BD7">
        <w:rPr>
          <w:rFonts w:ascii="Arial" w:eastAsia="Times New Roman" w:hAnsi="Arial" w:cs="Arial"/>
          <w:color w:val="333333"/>
          <w:kern w:val="0"/>
          <w:sz w:val="24"/>
          <w:szCs w:val="24"/>
          <w:lang w:eastAsia="es-UY"/>
          <w14:ligatures w14:val="none"/>
        </w:rPr>
        <w:t> , las palabras clave «aborto» y «LGBT» se publican en internet para impedir su aprobación.</w:t>
      </w:r>
    </w:p>
    <w:p w14:paraId="6462EE4E"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06475F14"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 xml:space="preserve">Y este movimiento —nos contó </w:t>
      </w:r>
      <w:proofErr w:type="spellStart"/>
      <w:r w:rsidRPr="009A7BD7">
        <w:rPr>
          <w:rFonts w:ascii="Arial" w:eastAsia="Times New Roman" w:hAnsi="Arial" w:cs="Arial"/>
          <w:color w:val="333333"/>
          <w:kern w:val="0"/>
          <w:sz w:val="24"/>
          <w:szCs w:val="24"/>
          <w:lang w:eastAsia="es-UY"/>
          <w14:ligatures w14:val="none"/>
        </w:rPr>
        <w:t>Malafaia</w:t>
      </w:r>
      <w:proofErr w:type="spellEnd"/>
      <w:r w:rsidRPr="009A7BD7">
        <w:rPr>
          <w:rFonts w:ascii="Arial" w:eastAsia="Times New Roman" w:hAnsi="Arial" w:cs="Arial"/>
          <w:color w:val="333333"/>
          <w:kern w:val="0"/>
          <w:sz w:val="24"/>
          <w:szCs w:val="24"/>
          <w:lang w:eastAsia="es-UY"/>
          <w14:ligatures w14:val="none"/>
        </w:rPr>
        <w:t>— comenzó en 2011 cuando el </w:t>
      </w:r>
      <w:r w:rsidRPr="009A7BD7">
        <w:rPr>
          <w:rFonts w:ascii="Arial" w:eastAsia="Times New Roman" w:hAnsi="Arial" w:cs="Arial"/>
          <w:b/>
          <w:bCs/>
          <w:color w:val="333333"/>
          <w:kern w:val="0"/>
          <w:sz w:val="24"/>
          <w:szCs w:val="24"/>
          <w:lang w:eastAsia="es-UY"/>
          <w14:ligatures w14:val="none"/>
        </w:rPr>
        <w:t>Tribunal Supremo Federal</w:t>
      </w:r>
      <w:r w:rsidRPr="009A7BD7">
        <w:rPr>
          <w:rFonts w:ascii="Arial" w:eastAsia="Times New Roman" w:hAnsi="Arial" w:cs="Arial"/>
          <w:color w:val="333333"/>
          <w:kern w:val="0"/>
          <w:sz w:val="24"/>
          <w:szCs w:val="24"/>
          <w:lang w:eastAsia="es-UY"/>
          <w14:ligatures w14:val="none"/>
        </w:rPr>
        <w:t xml:space="preserve"> decidió aprobar la ley que penalizaba la homofobia. Hubo un intento de aprobar esta ley. Fue la primera manifestación que </w:t>
      </w:r>
      <w:proofErr w:type="spellStart"/>
      <w:r w:rsidRPr="009A7BD7">
        <w:rPr>
          <w:rFonts w:ascii="Arial" w:eastAsia="Times New Roman" w:hAnsi="Arial" w:cs="Arial"/>
          <w:color w:val="333333"/>
          <w:kern w:val="0"/>
          <w:sz w:val="24"/>
          <w:szCs w:val="24"/>
          <w:lang w:eastAsia="es-UY"/>
          <w14:ligatures w14:val="none"/>
        </w:rPr>
        <w:t>Malafaia</w:t>
      </w:r>
      <w:proofErr w:type="spellEnd"/>
      <w:r w:rsidRPr="009A7BD7">
        <w:rPr>
          <w:rFonts w:ascii="Arial" w:eastAsia="Times New Roman" w:hAnsi="Arial" w:cs="Arial"/>
          <w:color w:val="333333"/>
          <w:kern w:val="0"/>
          <w:sz w:val="24"/>
          <w:szCs w:val="24"/>
          <w:lang w:eastAsia="es-UY"/>
          <w14:ligatures w14:val="none"/>
        </w:rPr>
        <w:t xml:space="preserve"> organizó frente al Tribunal Supremo la que aparece en la película.</w:t>
      </w:r>
    </w:p>
    <w:p w14:paraId="7B173D4E"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Y esto sucede a un inmenso nivel de capilaridad.</w:t>
      </w:r>
    </w:p>
    <w:p w14:paraId="4597DEA2"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Los pastores hacen campaña para conseguir representantes, agencias de protección infantil... Es una red muy bien organizada. </w:t>
      </w:r>
      <w:proofErr w:type="spellStart"/>
      <w:r w:rsidRPr="009A7BD7">
        <w:rPr>
          <w:rFonts w:ascii="Arial" w:eastAsia="Times New Roman" w:hAnsi="Arial" w:cs="Arial"/>
          <w:b/>
          <w:bCs/>
          <w:color w:val="333333"/>
          <w:kern w:val="0"/>
          <w:sz w:val="24"/>
          <w:szCs w:val="24"/>
          <w:lang w:eastAsia="es-UY"/>
          <w14:ligatures w14:val="none"/>
        </w:rPr>
        <w:t>Malafaia</w:t>
      </w:r>
      <w:proofErr w:type="spellEnd"/>
      <w:r w:rsidRPr="009A7BD7">
        <w:rPr>
          <w:rFonts w:ascii="Arial" w:eastAsia="Times New Roman" w:hAnsi="Arial" w:cs="Arial"/>
          <w:color w:val="333333"/>
          <w:kern w:val="0"/>
          <w:sz w:val="24"/>
          <w:szCs w:val="24"/>
          <w:lang w:eastAsia="es-UY"/>
          <w14:ligatures w14:val="none"/>
        </w:rPr>
        <w:t> tiene planes de fundar universidades y el deseo de tener presencia en las escuelas, lo que se alinea con otro movimiento que ha crecido significativamente en Brasil en los últimos años: la extrema </w:t>
      </w:r>
      <w:r w:rsidRPr="009A7BD7">
        <w:rPr>
          <w:rFonts w:ascii="Arial" w:eastAsia="Times New Roman" w:hAnsi="Arial" w:cs="Arial"/>
          <w:b/>
          <w:bCs/>
          <w:color w:val="333333"/>
          <w:kern w:val="0"/>
          <w:sz w:val="24"/>
          <w:szCs w:val="24"/>
          <w:lang w:eastAsia="es-UY"/>
          <w14:ligatures w14:val="none"/>
        </w:rPr>
        <w:t>derecha</w:t>
      </w:r>
      <w:r w:rsidRPr="009A7BD7">
        <w:rPr>
          <w:rFonts w:ascii="Arial" w:eastAsia="Times New Roman" w:hAnsi="Arial" w:cs="Arial"/>
          <w:color w:val="333333"/>
          <w:kern w:val="0"/>
          <w:sz w:val="24"/>
          <w:szCs w:val="24"/>
          <w:lang w:eastAsia="es-UY"/>
          <w14:ligatures w14:val="none"/>
        </w:rPr>
        <w:t> , también expresada en grupos como </w:t>
      </w:r>
      <w:hyperlink r:id="rId17" w:tgtFrame="_blank" w:history="1">
        <w:r w:rsidRPr="009A7BD7">
          <w:rPr>
            <w:rFonts w:ascii="Arial" w:eastAsia="Times New Roman" w:hAnsi="Arial" w:cs="Arial"/>
            <w:color w:val="FC6B01"/>
            <w:kern w:val="0"/>
            <w:sz w:val="24"/>
            <w:szCs w:val="24"/>
            <w:u w:val="single"/>
            <w:lang w:eastAsia="es-UY"/>
            <w14:ligatures w14:val="none"/>
          </w:rPr>
          <w:t>Brasil Paralelo</w:t>
        </w:r>
      </w:hyperlink>
      <w:r w:rsidRPr="009A7BD7">
        <w:rPr>
          <w:rFonts w:ascii="Arial" w:eastAsia="Times New Roman" w:hAnsi="Arial" w:cs="Arial"/>
          <w:color w:val="333333"/>
          <w:kern w:val="0"/>
          <w:sz w:val="24"/>
          <w:szCs w:val="24"/>
          <w:lang w:eastAsia="es-UY"/>
          <w14:ligatures w14:val="none"/>
        </w:rPr>
        <w:t> .</w:t>
      </w:r>
    </w:p>
    <w:p w14:paraId="0838095B"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6E44CC15"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Así pues, la capilaridad que el movimiento progresista tuvo en la década de 1970 con la teología de la liberación prácticamente ha desaparecido. Y esta nueva fuerza de la religión fundamentalista </w:t>
      </w:r>
      <w:hyperlink r:id="rId18" w:tgtFrame="_blank" w:history="1">
        <w:r w:rsidRPr="009A7BD7">
          <w:rPr>
            <w:rFonts w:ascii="Arial" w:eastAsia="Times New Roman" w:hAnsi="Arial" w:cs="Arial"/>
            <w:color w:val="FC6B01"/>
            <w:kern w:val="0"/>
            <w:sz w:val="24"/>
            <w:szCs w:val="24"/>
            <w:u w:val="single"/>
            <w:lang w:eastAsia="es-UY"/>
            <w14:ligatures w14:val="none"/>
          </w:rPr>
          <w:t>de extrema derecha</w:t>
        </w:r>
      </w:hyperlink>
      <w:r w:rsidRPr="009A7BD7">
        <w:rPr>
          <w:rFonts w:ascii="Arial" w:eastAsia="Times New Roman" w:hAnsi="Arial" w:cs="Arial"/>
          <w:color w:val="333333"/>
          <w:kern w:val="0"/>
          <w:sz w:val="24"/>
          <w:szCs w:val="24"/>
          <w:lang w:eastAsia="es-UY"/>
          <w14:ligatures w14:val="none"/>
        </w:rPr>
        <w:t>  está ocupando su lugar a una velocidad vertiginosa.</w:t>
      </w:r>
    </w:p>
    <w:p w14:paraId="655A111B"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60563CA9" w14:textId="77777777" w:rsidR="009A7BD7" w:rsidRDefault="009A7BD7" w:rsidP="009A7BD7">
      <w:pPr>
        <w:spacing w:after="0" w:line="240" w:lineRule="auto"/>
        <w:jc w:val="both"/>
        <w:rPr>
          <w:rFonts w:ascii="Arial" w:eastAsia="Times New Roman" w:hAnsi="Arial" w:cs="Arial"/>
          <w:b/>
          <w:bCs/>
          <w:color w:val="333333"/>
          <w:kern w:val="0"/>
          <w:sz w:val="24"/>
          <w:szCs w:val="24"/>
          <w:lang w:eastAsia="es-UY"/>
          <w14:ligatures w14:val="none"/>
        </w:rPr>
      </w:pPr>
      <w:r w:rsidRPr="009A7BD7">
        <w:rPr>
          <w:rFonts w:ascii="Arial" w:eastAsia="Times New Roman" w:hAnsi="Arial" w:cs="Arial"/>
          <w:b/>
          <w:bCs/>
          <w:color w:val="333333"/>
          <w:kern w:val="0"/>
          <w:sz w:val="24"/>
          <w:szCs w:val="24"/>
          <w:lang w:eastAsia="es-UY"/>
          <w14:ligatures w14:val="none"/>
        </w:rPr>
        <w:t xml:space="preserve">En el documental, usted entrevista al presidente Lula, quien argumenta que la solución </w:t>
      </w:r>
      <w:proofErr w:type="spellStart"/>
      <w:r w:rsidRPr="009A7BD7">
        <w:rPr>
          <w:rFonts w:ascii="Arial" w:eastAsia="Times New Roman" w:hAnsi="Arial" w:cs="Arial"/>
          <w:b/>
          <w:bCs/>
          <w:color w:val="333333"/>
          <w:kern w:val="0"/>
          <w:sz w:val="24"/>
          <w:szCs w:val="24"/>
          <w:lang w:eastAsia="es-UY"/>
          <w14:ligatures w14:val="none"/>
        </w:rPr>
        <w:t>neopentecostal</w:t>
      </w:r>
      <w:proofErr w:type="spellEnd"/>
      <w:r w:rsidRPr="009A7BD7">
        <w:rPr>
          <w:rFonts w:ascii="Arial" w:eastAsia="Times New Roman" w:hAnsi="Arial" w:cs="Arial"/>
          <w:b/>
          <w:bCs/>
          <w:color w:val="333333"/>
          <w:kern w:val="0"/>
          <w:sz w:val="24"/>
          <w:szCs w:val="24"/>
          <w:lang w:eastAsia="es-UY"/>
          <w14:ligatures w14:val="none"/>
        </w:rPr>
        <w:t xml:space="preserve"> a los problemas del pueblo es simple. ¿Cree que es posible que el </w:t>
      </w:r>
      <w:proofErr w:type="spellStart"/>
      <w:r w:rsidRPr="009A7BD7">
        <w:rPr>
          <w:rFonts w:ascii="Arial" w:eastAsia="Times New Roman" w:hAnsi="Arial" w:cs="Arial"/>
          <w:b/>
          <w:bCs/>
          <w:color w:val="333333"/>
          <w:kern w:val="0"/>
          <w:sz w:val="24"/>
          <w:szCs w:val="24"/>
          <w:lang w:eastAsia="es-UY"/>
          <w14:ligatures w14:val="none"/>
        </w:rPr>
        <w:t>neopentecostalismo</w:t>
      </w:r>
      <w:proofErr w:type="spellEnd"/>
      <w:r w:rsidRPr="009A7BD7">
        <w:rPr>
          <w:rFonts w:ascii="Arial" w:eastAsia="Times New Roman" w:hAnsi="Arial" w:cs="Arial"/>
          <w:b/>
          <w:bCs/>
          <w:color w:val="333333"/>
          <w:kern w:val="0"/>
          <w:sz w:val="24"/>
          <w:szCs w:val="24"/>
          <w:lang w:eastAsia="es-UY"/>
          <w14:ligatures w14:val="none"/>
        </w:rPr>
        <w:t xml:space="preserve"> haya capitalizado el auge económico de los gobiernos de Lula y Dilma?</w:t>
      </w:r>
    </w:p>
    <w:p w14:paraId="349C4FB1"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6762031F"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Durante los gobiernos del Partido de los Trabajadores (PT), la </w:t>
      </w:r>
      <w:r w:rsidRPr="009A7BD7">
        <w:rPr>
          <w:rFonts w:ascii="Arial" w:eastAsia="Times New Roman" w:hAnsi="Arial" w:cs="Arial"/>
          <w:b/>
          <w:bCs/>
          <w:color w:val="333333"/>
          <w:kern w:val="0"/>
          <w:sz w:val="24"/>
          <w:szCs w:val="24"/>
          <w:lang w:eastAsia="es-UY"/>
          <w14:ligatures w14:val="none"/>
        </w:rPr>
        <w:t>población evangélica</w:t>
      </w:r>
      <w:r w:rsidRPr="009A7BD7">
        <w:rPr>
          <w:rFonts w:ascii="Arial" w:eastAsia="Times New Roman" w:hAnsi="Arial" w:cs="Arial"/>
          <w:color w:val="333333"/>
          <w:kern w:val="0"/>
          <w:sz w:val="24"/>
          <w:szCs w:val="24"/>
          <w:lang w:eastAsia="es-UY"/>
          <w14:ligatures w14:val="none"/>
        </w:rPr>
        <w:t> creció un 129%. Creo que esto se debe a varios factores, entre ellos la facilitación por parte del PT de la adquisición de radio y televisión. </w:t>
      </w:r>
      <w:proofErr w:type="spellStart"/>
      <w:r w:rsidRPr="009A7BD7">
        <w:rPr>
          <w:rFonts w:ascii="Arial" w:eastAsia="Times New Roman" w:hAnsi="Arial" w:cs="Arial"/>
          <w:b/>
          <w:bCs/>
          <w:color w:val="333333"/>
          <w:kern w:val="0"/>
          <w:sz w:val="24"/>
          <w:szCs w:val="24"/>
          <w:lang w:eastAsia="es-UY"/>
          <w14:ligatures w14:val="none"/>
        </w:rPr>
        <w:t>Record</w:t>
      </w:r>
      <w:proofErr w:type="spellEnd"/>
      <w:r w:rsidRPr="009A7BD7">
        <w:rPr>
          <w:rFonts w:ascii="Arial" w:eastAsia="Times New Roman" w:hAnsi="Arial" w:cs="Arial"/>
          <w:b/>
          <w:bCs/>
          <w:color w:val="333333"/>
          <w:kern w:val="0"/>
          <w:sz w:val="24"/>
          <w:szCs w:val="24"/>
          <w:lang w:eastAsia="es-UY"/>
          <w14:ligatures w14:val="none"/>
        </w:rPr>
        <w:t xml:space="preserve"> News</w:t>
      </w:r>
      <w:r w:rsidRPr="009A7BD7">
        <w:rPr>
          <w:rFonts w:ascii="Arial" w:eastAsia="Times New Roman" w:hAnsi="Arial" w:cs="Arial"/>
          <w:color w:val="333333"/>
          <w:kern w:val="0"/>
          <w:sz w:val="24"/>
          <w:szCs w:val="24"/>
          <w:lang w:eastAsia="es-UY"/>
          <w14:ligatures w14:val="none"/>
        </w:rPr>
        <w:t> , por ejemplo, fue lanzado por </w:t>
      </w:r>
      <w:r w:rsidRPr="009A7BD7">
        <w:rPr>
          <w:rFonts w:ascii="Arial" w:eastAsia="Times New Roman" w:hAnsi="Arial" w:cs="Arial"/>
          <w:b/>
          <w:bCs/>
          <w:color w:val="333333"/>
          <w:kern w:val="0"/>
          <w:sz w:val="24"/>
          <w:szCs w:val="24"/>
          <w:lang w:eastAsia="es-UY"/>
          <w14:ligatures w14:val="none"/>
        </w:rPr>
        <w:t>Lula</w:t>
      </w:r>
      <w:r w:rsidRPr="009A7BD7">
        <w:rPr>
          <w:rFonts w:ascii="Arial" w:eastAsia="Times New Roman" w:hAnsi="Arial" w:cs="Arial"/>
          <w:color w:val="333333"/>
          <w:kern w:val="0"/>
          <w:sz w:val="24"/>
          <w:szCs w:val="24"/>
          <w:lang w:eastAsia="es-UY"/>
          <w14:ligatures w14:val="none"/>
        </w:rPr>
        <w:t> junto con </w:t>
      </w:r>
      <w:proofErr w:type="spellStart"/>
      <w:r w:rsidRPr="009A7BD7">
        <w:rPr>
          <w:rFonts w:ascii="Arial" w:eastAsia="Times New Roman" w:hAnsi="Arial" w:cs="Arial"/>
          <w:b/>
          <w:bCs/>
          <w:color w:val="333333"/>
          <w:kern w:val="0"/>
          <w:sz w:val="24"/>
          <w:szCs w:val="24"/>
          <w:lang w:eastAsia="es-UY"/>
          <w14:ligatures w14:val="none"/>
        </w:rPr>
        <w:t>Edir</w:t>
      </w:r>
      <w:proofErr w:type="spellEnd"/>
      <w:r w:rsidRPr="009A7BD7">
        <w:rPr>
          <w:rFonts w:ascii="Arial" w:eastAsia="Times New Roman" w:hAnsi="Arial" w:cs="Arial"/>
          <w:b/>
          <w:bCs/>
          <w:color w:val="333333"/>
          <w:kern w:val="0"/>
          <w:sz w:val="24"/>
          <w:szCs w:val="24"/>
          <w:lang w:eastAsia="es-UY"/>
          <w14:ligatures w14:val="none"/>
        </w:rPr>
        <w:t xml:space="preserve"> Macedo</w:t>
      </w:r>
      <w:r w:rsidRPr="009A7BD7">
        <w:rPr>
          <w:rFonts w:ascii="Arial" w:eastAsia="Times New Roman" w:hAnsi="Arial" w:cs="Arial"/>
          <w:color w:val="333333"/>
          <w:kern w:val="0"/>
          <w:sz w:val="24"/>
          <w:szCs w:val="24"/>
          <w:lang w:eastAsia="es-UY"/>
          <w14:ligatures w14:val="none"/>
        </w:rPr>
        <w:t> . Por lo tanto, creo que el PT contribuyó a este crecimiento, incluso más que el gobierno </w:t>
      </w:r>
      <w:r w:rsidRPr="009A7BD7">
        <w:rPr>
          <w:rFonts w:ascii="Arial" w:eastAsia="Times New Roman" w:hAnsi="Arial" w:cs="Arial"/>
          <w:b/>
          <w:bCs/>
          <w:color w:val="333333"/>
          <w:kern w:val="0"/>
          <w:sz w:val="24"/>
          <w:szCs w:val="24"/>
          <w:lang w:eastAsia="es-UY"/>
          <w14:ligatures w14:val="none"/>
        </w:rPr>
        <w:t>de Bolsonaro</w:t>
      </w:r>
      <w:r w:rsidRPr="009A7BD7">
        <w:rPr>
          <w:rFonts w:ascii="Arial" w:eastAsia="Times New Roman" w:hAnsi="Arial" w:cs="Arial"/>
          <w:color w:val="333333"/>
          <w:kern w:val="0"/>
          <w:sz w:val="24"/>
          <w:szCs w:val="24"/>
          <w:lang w:eastAsia="es-UY"/>
          <w14:ligatures w14:val="none"/>
        </w:rPr>
        <w:t> en muchos sentidos.</w:t>
      </w:r>
    </w:p>
    <w:p w14:paraId="756E0C1A"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361EB366"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 xml:space="preserve">Y ocurrió un fenómeno que mencionaste: la inclusión social de gran parte de la población, la redistribución del </w:t>
      </w:r>
      <w:proofErr w:type="gramStart"/>
      <w:r w:rsidRPr="009A7BD7">
        <w:rPr>
          <w:rFonts w:ascii="Arial" w:eastAsia="Times New Roman" w:hAnsi="Arial" w:cs="Arial"/>
          <w:color w:val="333333"/>
          <w:kern w:val="0"/>
          <w:sz w:val="24"/>
          <w:szCs w:val="24"/>
          <w:lang w:eastAsia="es-UY"/>
          <w14:ligatures w14:val="none"/>
        </w:rPr>
        <w:t>ingreso,</w:t>
      </w:r>
      <w:proofErr w:type="gramEnd"/>
      <w:r w:rsidRPr="009A7BD7">
        <w:rPr>
          <w:rFonts w:ascii="Arial" w:eastAsia="Times New Roman" w:hAnsi="Arial" w:cs="Arial"/>
          <w:color w:val="333333"/>
          <w:kern w:val="0"/>
          <w:sz w:val="24"/>
          <w:szCs w:val="24"/>
          <w:lang w:eastAsia="es-UY"/>
          <w14:ligatures w14:val="none"/>
        </w:rPr>
        <w:t xml:space="preserve"> no estuvo acompañada de educación política, de la comprensión de que se trataba de políticas de Estado para acabar con la desigualdad secular. Y quienes impartieron esta educación política, quienes en las comunidades impartían educación política y </w:t>
      </w:r>
      <w:r w:rsidRPr="009A7BD7">
        <w:rPr>
          <w:rFonts w:ascii="Arial" w:eastAsia="Times New Roman" w:hAnsi="Arial" w:cs="Arial"/>
          <w:i/>
          <w:iCs/>
          <w:color w:val="333333"/>
          <w:kern w:val="0"/>
          <w:sz w:val="24"/>
          <w:szCs w:val="24"/>
          <w:lang w:eastAsia="es-UY"/>
          <w14:ligatures w14:val="none"/>
        </w:rPr>
        <w:t>formación</w:t>
      </w:r>
      <w:r w:rsidRPr="009A7BD7">
        <w:rPr>
          <w:rFonts w:ascii="Arial" w:eastAsia="Times New Roman" w:hAnsi="Arial" w:cs="Arial"/>
          <w:color w:val="333333"/>
          <w:kern w:val="0"/>
          <w:sz w:val="24"/>
          <w:szCs w:val="24"/>
          <w:lang w:eastAsia="es-UY"/>
          <w14:ligatures w14:val="none"/>
        </w:rPr>
        <w:t> profesional, fueron  en su mayoría </w:t>
      </w:r>
      <w:hyperlink r:id="rId19" w:tgtFrame="_blank" w:history="1">
        <w:r w:rsidRPr="009A7BD7">
          <w:rPr>
            <w:rFonts w:ascii="Arial" w:eastAsia="Times New Roman" w:hAnsi="Arial" w:cs="Arial"/>
            <w:color w:val="FC6B01"/>
            <w:kern w:val="0"/>
            <w:sz w:val="24"/>
            <w:szCs w:val="24"/>
            <w:u w:val="single"/>
            <w:lang w:eastAsia="es-UY"/>
            <w14:ligatures w14:val="none"/>
          </w:rPr>
          <w:t>pastores evangélicos .</w:t>
        </w:r>
      </w:hyperlink>
    </w:p>
    <w:p w14:paraId="580BD4BE"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52D5228D"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Entonces Dios y la Iglesia terminaron tomando parte, creo yo, de ese mérito por ese cambio social que tuvo Brasil, por falta de esa penetración, que la izquierda perdió.</w:t>
      </w:r>
    </w:p>
    <w:p w14:paraId="2391D4D0"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559B5489" w14:textId="77777777" w:rsidR="009A7BD7" w:rsidRDefault="009A7BD7" w:rsidP="009A7BD7">
      <w:pPr>
        <w:spacing w:after="0" w:line="240" w:lineRule="auto"/>
        <w:jc w:val="both"/>
        <w:rPr>
          <w:rFonts w:ascii="Arial" w:eastAsia="Times New Roman" w:hAnsi="Arial" w:cs="Arial"/>
          <w:b/>
          <w:bCs/>
          <w:color w:val="333333"/>
          <w:kern w:val="0"/>
          <w:sz w:val="24"/>
          <w:szCs w:val="24"/>
          <w:lang w:eastAsia="es-UY"/>
          <w14:ligatures w14:val="none"/>
        </w:rPr>
      </w:pPr>
      <w:r w:rsidRPr="009A7BD7">
        <w:rPr>
          <w:rFonts w:ascii="Arial" w:eastAsia="Times New Roman" w:hAnsi="Arial" w:cs="Arial"/>
          <w:b/>
          <w:bCs/>
          <w:color w:val="333333"/>
          <w:kern w:val="0"/>
          <w:sz w:val="24"/>
          <w:szCs w:val="24"/>
          <w:lang w:eastAsia="es-UY"/>
          <w14:ligatures w14:val="none"/>
        </w:rPr>
        <w:t xml:space="preserve">La periodista Ana Virginia </w:t>
      </w:r>
      <w:proofErr w:type="spellStart"/>
      <w:r w:rsidRPr="009A7BD7">
        <w:rPr>
          <w:rFonts w:ascii="Arial" w:eastAsia="Times New Roman" w:hAnsi="Arial" w:cs="Arial"/>
          <w:b/>
          <w:bCs/>
          <w:color w:val="333333"/>
          <w:kern w:val="0"/>
          <w:sz w:val="24"/>
          <w:szCs w:val="24"/>
          <w:lang w:eastAsia="es-UY"/>
          <w14:ligatures w14:val="none"/>
        </w:rPr>
        <w:t>Balloussier</w:t>
      </w:r>
      <w:proofErr w:type="spellEnd"/>
      <w:r w:rsidRPr="009A7BD7">
        <w:rPr>
          <w:rFonts w:ascii="Arial" w:eastAsia="Times New Roman" w:hAnsi="Arial" w:cs="Arial"/>
          <w:b/>
          <w:bCs/>
          <w:color w:val="333333"/>
          <w:kern w:val="0"/>
          <w:sz w:val="24"/>
          <w:szCs w:val="24"/>
          <w:lang w:eastAsia="es-UY"/>
          <w14:ligatures w14:val="none"/>
        </w:rPr>
        <w:t>, quien colaboró con usted en el documental, entrevistó recientemente a un demógrafo que tuvo que ajustar su predicción de que los evangélicos superarían a los católicos basándose en los datos del Censo de 2022. Tras su inmersión, ¿cree que esta desaceleración podría significar un futuro estancamiento de este proceso?</w:t>
      </w:r>
    </w:p>
    <w:p w14:paraId="4406FB2C"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4306F964"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roofErr w:type="spellStart"/>
      <w:r w:rsidRPr="009A7BD7">
        <w:rPr>
          <w:rFonts w:ascii="Arial" w:eastAsia="Times New Roman" w:hAnsi="Arial" w:cs="Arial"/>
          <w:color w:val="333333"/>
          <w:kern w:val="0"/>
          <w:sz w:val="24"/>
          <w:szCs w:val="24"/>
          <w:lang w:eastAsia="es-UY"/>
          <w14:ligatures w14:val="none"/>
        </w:rPr>
        <w:t>Malafaia</w:t>
      </w:r>
      <w:proofErr w:type="spellEnd"/>
      <w:r w:rsidRPr="009A7BD7">
        <w:rPr>
          <w:rFonts w:ascii="Arial" w:eastAsia="Times New Roman" w:hAnsi="Arial" w:cs="Arial"/>
          <w:color w:val="333333"/>
          <w:kern w:val="0"/>
          <w:sz w:val="24"/>
          <w:szCs w:val="24"/>
          <w:lang w:eastAsia="es-UY"/>
          <w14:ligatures w14:val="none"/>
        </w:rPr>
        <w:t> proyectó que </w:t>
      </w:r>
      <w:r w:rsidRPr="009A7BD7">
        <w:rPr>
          <w:rFonts w:ascii="Arial" w:eastAsia="Times New Roman" w:hAnsi="Arial" w:cs="Arial"/>
          <w:b/>
          <w:bCs/>
          <w:color w:val="333333"/>
          <w:kern w:val="0"/>
          <w:sz w:val="24"/>
          <w:szCs w:val="24"/>
          <w:lang w:eastAsia="es-UY"/>
          <w14:ligatures w14:val="none"/>
        </w:rPr>
        <w:t>los evangélicos representarían el 30% ,</w:t>
      </w:r>
      <w:r w:rsidRPr="009A7BD7">
        <w:rPr>
          <w:rFonts w:ascii="Arial" w:eastAsia="Times New Roman" w:hAnsi="Arial" w:cs="Arial"/>
          <w:color w:val="333333"/>
          <w:kern w:val="0"/>
          <w:sz w:val="24"/>
          <w:szCs w:val="24"/>
          <w:lang w:eastAsia="es-UY"/>
          <w14:ligatures w14:val="none"/>
        </w:rPr>
        <w:t> creo, para 2030, y eso no ocurrió. Y creo que este fenómeno, la razón de esta desaceleración del crecimiento, debe estudiarse.</w:t>
      </w:r>
    </w:p>
    <w:p w14:paraId="26E9D190"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7D9A4133"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Un fenómeno que sabemos que ha estado ocurriendo es el aumento del número de personas que no asisten a ninguna iglesia. Creo que muchas de ellas se rebelan contra la excesiva politización de la religión. Dicen que van a la iglesia no para oír hablar de política, sino de </w:t>
      </w:r>
      <w:r w:rsidRPr="009A7BD7">
        <w:rPr>
          <w:rFonts w:ascii="Arial" w:eastAsia="Times New Roman" w:hAnsi="Arial" w:cs="Arial"/>
          <w:b/>
          <w:bCs/>
          <w:color w:val="333333"/>
          <w:kern w:val="0"/>
          <w:sz w:val="24"/>
          <w:szCs w:val="24"/>
          <w:lang w:eastAsia="es-UY"/>
          <w14:ligatures w14:val="none"/>
        </w:rPr>
        <w:t>Dios</w:t>
      </w:r>
      <w:r w:rsidRPr="009A7BD7">
        <w:rPr>
          <w:rFonts w:ascii="Arial" w:eastAsia="Times New Roman" w:hAnsi="Arial" w:cs="Arial"/>
          <w:color w:val="333333"/>
          <w:kern w:val="0"/>
          <w:sz w:val="24"/>
          <w:szCs w:val="24"/>
          <w:lang w:eastAsia="es-UY"/>
          <w14:ligatures w14:val="none"/>
        </w:rPr>
        <w:t> , de la fe. Pero no subestimaría su fuerza, porque la fuerza tanto de la </w:t>
      </w:r>
      <w:r w:rsidRPr="009A7BD7">
        <w:rPr>
          <w:rFonts w:ascii="Arial" w:eastAsia="Times New Roman" w:hAnsi="Arial" w:cs="Arial"/>
          <w:b/>
          <w:bCs/>
          <w:color w:val="333333"/>
          <w:kern w:val="0"/>
          <w:sz w:val="24"/>
          <w:szCs w:val="24"/>
          <w:lang w:eastAsia="es-UY"/>
          <w14:ligatures w14:val="none"/>
        </w:rPr>
        <w:t>extrema derecha</w:t>
      </w:r>
      <w:r w:rsidRPr="009A7BD7">
        <w:rPr>
          <w:rFonts w:ascii="Arial" w:eastAsia="Times New Roman" w:hAnsi="Arial" w:cs="Arial"/>
          <w:color w:val="333333"/>
          <w:kern w:val="0"/>
          <w:sz w:val="24"/>
          <w:szCs w:val="24"/>
          <w:lang w:eastAsia="es-UY"/>
          <w14:ligatures w14:val="none"/>
        </w:rPr>
        <w:t> como </w:t>
      </w:r>
      <w:r w:rsidRPr="009A7BD7">
        <w:rPr>
          <w:rFonts w:ascii="Arial" w:eastAsia="Times New Roman" w:hAnsi="Arial" w:cs="Arial"/>
          <w:b/>
          <w:bCs/>
          <w:color w:val="333333"/>
          <w:kern w:val="0"/>
          <w:sz w:val="24"/>
          <w:szCs w:val="24"/>
          <w:lang w:eastAsia="es-UY"/>
          <w14:ligatures w14:val="none"/>
        </w:rPr>
        <w:t>del fundamentalismo religioso</w:t>
      </w:r>
      <w:r w:rsidRPr="009A7BD7">
        <w:rPr>
          <w:rFonts w:ascii="Arial" w:eastAsia="Times New Roman" w:hAnsi="Arial" w:cs="Arial"/>
          <w:color w:val="333333"/>
          <w:kern w:val="0"/>
          <w:sz w:val="24"/>
          <w:szCs w:val="24"/>
          <w:lang w:eastAsia="es-UY"/>
          <w14:ligatures w14:val="none"/>
        </w:rPr>
        <w:t> también proviene de la determinación, del fervor de la fe y de sentirse impulsadas por un impulso revolucionario para corregir lo que está mal en la sociedad.</w:t>
      </w:r>
    </w:p>
    <w:p w14:paraId="2C77B39D"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21C4337F"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En 2022, el 70% de </w:t>
      </w:r>
      <w:r w:rsidRPr="009A7BD7">
        <w:rPr>
          <w:rFonts w:ascii="Arial" w:eastAsia="Times New Roman" w:hAnsi="Arial" w:cs="Arial"/>
          <w:b/>
          <w:bCs/>
          <w:color w:val="333333"/>
          <w:kern w:val="0"/>
          <w:sz w:val="24"/>
          <w:szCs w:val="24"/>
          <w:lang w:eastAsia="es-UY"/>
          <w14:ligatures w14:val="none"/>
        </w:rPr>
        <w:t>los evangélicos</w:t>
      </w:r>
      <w:r w:rsidRPr="009A7BD7">
        <w:rPr>
          <w:rFonts w:ascii="Arial" w:eastAsia="Times New Roman" w:hAnsi="Arial" w:cs="Arial"/>
          <w:color w:val="333333"/>
          <w:kern w:val="0"/>
          <w:sz w:val="24"/>
          <w:szCs w:val="24"/>
          <w:lang w:eastAsia="es-UY"/>
          <w14:ligatures w14:val="none"/>
        </w:rPr>
        <w:t> votaron por [el expresidente </w:t>
      </w:r>
      <w:r w:rsidRPr="009A7BD7">
        <w:rPr>
          <w:rFonts w:ascii="Arial" w:eastAsia="Times New Roman" w:hAnsi="Arial" w:cs="Arial"/>
          <w:b/>
          <w:bCs/>
          <w:color w:val="333333"/>
          <w:kern w:val="0"/>
          <w:sz w:val="24"/>
          <w:szCs w:val="24"/>
          <w:lang w:eastAsia="es-UY"/>
          <w14:ligatures w14:val="none"/>
        </w:rPr>
        <w:t>Jair Bolsonaro</w:t>
      </w:r>
      <w:r w:rsidRPr="009A7BD7">
        <w:rPr>
          <w:rFonts w:ascii="Arial" w:eastAsia="Times New Roman" w:hAnsi="Arial" w:cs="Arial"/>
          <w:color w:val="333333"/>
          <w:kern w:val="0"/>
          <w:sz w:val="24"/>
          <w:szCs w:val="24"/>
          <w:lang w:eastAsia="es-UY"/>
          <w14:ligatures w14:val="none"/>
        </w:rPr>
        <w:t> ]. Esta fue una cifra superior a la de cualquier otro segmento de la población. Así que [existe] esta fuerza de unidad y determinación, incluso si las cifras no aumentan.</w:t>
      </w:r>
    </w:p>
    <w:p w14:paraId="2F558143"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7EF84D40" w14:textId="77777777" w:rsid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En </w:t>
      </w:r>
      <w:hyperlink r:id="rId20" w:tgtFrame="_blank" w:history="1">
        <w:r w:rsidRPr="009A7BD7">
          <w:rPr>
            <w:rFonts w:ascii="Arial" w:eastAsia="Times New Roman" w:hAnsi="Arial" w:cs="Arial"/>
            <w:color w:val="FC6B01"/>
            <w:kern w:val="0"/>
            <w:sz w:val="24"/>
            <w:szCs w:val="24"/>
            <w:u w:val="single"/>
            <w:lang w:eastAsia="es-UY"/>
            <w14:ligatures w14:val="none"/>
          </w:rPr>
          <w:t>Estados Unidos, vemos que la fuerza evangélica en la política</w:t>
        </w:r>
      </w:hyperlink>
      <w:r w:rsidRPr="009A7BD7">
        <w:rPr>
          <w:rFonts w:ascii="Arial" w:eastAsia="Times New Roman" w:hAnsi="Arial" w:cs="Arial"/>
          <w:color w:val="333333"/>
          <w:kern w:val="0"/>
          <w:sz w:val="24"/>
          <w:szCs w:val="24"/>
          <w:lang w:eastAsia="es-UY"/>
          <w14:ligatures w14:val="none"/>
        </w:rPr>
        <w:t> surgió en la década de 1970, con la idea de crear una mayoría moral que no permitiera políticas progresistas, principalmente raciales. Su gran rebelión fue contra una ley de la Corte Suprema que prohibía la segregación en las escuelas. Como este tema no sería viable, decidieron crear el tema del aborto, ya que antes eran proabortistas.</w:t>
      </w:r>
    </w:p>
    <w:p w14:paraId="5EE432AE"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p>
    <w:p w14:paraId="16B88058" w14:textId="77777777" w:rsidR="009A7BD7" w:rsidRPr="009A7BD7" w:rsidRDefault="009A7BD7" w:rsidP="009A7BD7">
      <w:pPr>
        <w:spacing w:after="0" w:line="240" w:lineRule="auto"/>
        <w:jc w:val="both"/>
        <w:rPr>
          <w:rFonts w:ascii="Arial" w:eastAsia="Times New Roman" w:hAnsi="Arial" w:cs="Arial"/>
          <w:color w:val="333333"/>
          <w:kern w:val="0"/>
          <w:sz w:val="24"/>
          <w:szCs w:val="24"/>
          <w:lang w:eastAsia="es-UY"/>
          <w14:ligatures w14:val="none"/>
        </w:rPr>
      </w:pPr>
      <w:r w:rsidRPr="009A7BD7">
        <w:rPr>
          <w:rFonts w:ascii="Arial" w:eastAsia="Times New Roman" w:hAnsi="Arial" w:cs="Arial"/>
          <w:color w:val="333333"/>
          <w:kern w:val="0"/>
          <w:sz w:val="24"/>
          <w:szCs w:val="24"/>
          <w:lang w:eastAsia="es-UY"/>
          <w14:ligatures w14:val="none"/>
        </w:rPr>
        <w:t>Y a partir de entonces, eligieron al presidente </w:t>
      </w:r>
      <w:r w:rsidRPr="009A7BD7">
        <w:rPr>
          <w:rFonts w:ascii="Arial" w:eastAsia="Times New Roman" w:hAnsi="Arial" w:cs="Arial"/>
          <w:b/>
          <w:bCs/>
          <w:color w:val="333333"/>
          <w:kern w:val="0"/>
          <w:sz w:val="24"/>
          <w:szCs w:val="24"/>
          <w:lang w:eastAsia="es-UY"/>
          <w14:ligatures w14:val="none"/>
        </w:rPr>
        <w:t>Ronald Reagan</w:t>
      </w:r>
      <w:r w:rsidRPr="009A7BD7">
        <w:rPr>
          <w:rFonts w:ascii="Arial" w:eastAsia="Times New Roman" w:hAnsi="Arial" w:cs="Arial"/>
          <w:color w:val="333333"/>
          <w:kern w:val="0"/>
          <w:sz w:val="24"/>
          <w:szCs w:val="24"/>
          <w:lang w:eastAsia="es-UY"/>
          <w14:ligatures w14:val="none"/>
        </w:rPr>
        <w:t> . Reagan fue el primer presidente elegido gracias al </w:t>
      </w:r>
      <w:r w:rsidRPr="009A7BD7">
        <w:rPr>
          <w:rFonts w:ascii="Arial" w:eastAsia="Times New Roman" w:hAnsi="Arial" w:cs="Arial"/>
          <w:b/>
          <w:bCs/>
          <w:color w:val="333333"/>
          <w:kern w:val="0"/>
          <w:sz w:val="24"/>
          <w:szCs w:val="24"/>
          <w:lang w:eastAsia="es-UY"/>
          <w14:ligatures w14:val="none"/>
        </w:rPr>
        <w:t>voto evangélico</w:t>
      </w:r>
      <w:r w:rsidRPr="009A7BD7">
        <w:rPr>
          <w:rFonts w:ascii="Arial" w:eastAsia="Times New Roman" w:hAnsi="Arial" w:cs="Arial"/>
          <w:color w:val="333333"/>
          <w:kern w:val="0"/>
          <w:sz w:val="24"/>
          <w:szCs w:val="24"/>
          <w:lang w:eastAsia="es-UY"/>
          <w14:ligatures w14:val="none"/>
        </w:rPr>
        <w:t> , al igual que </w:t>
      </w:r>
      <w:hyperlink r:id="rId21" w:tgtFrame="_blank" w:history="1">
        <w:r w:rsidRPr="009A7BD7">
          <w:rPr>
            <w:rFonts w:ascii="Arial" w:eastAsia="Times New Roman" w:hAnsi="Arial" w:cs="Arial"/>
            <w:color w:val="FC6B01"/>
            <w:kern w:val="0"/>
            <w:sz w:val="24"/>
            <w:szCs w:val="24"/>
            <w:u w:val="single"/>
            <w:lang w:eastAsia="es-UY"/>
            <w14:ligatures w14:val="none"/>
          </w:rPr>
          <w:t>el presidente Donald Trump</w:t>
        </w:r>
      </w:hyperlink>
      <w:r w:rsidRPr="009A7BD7">
        <w:rPr>
          <w:rFonts w:ascii="Arial" w:eastAsia="Times New Roman" w:hAnsi="Arial" w:cs="Arial"/>
          <w:color w:val="333333"/>
          <w:kern w:val="0"/>
          <w:sz w:val="24"/>
          <w:szCs w:val="24"/>
          <w:lang w:eastAsia="es-UY"/>
          <w14:ligatures w14:val="none"/>
        </w:rPr>
        <w:t>  . Y ahí, es el 30%, y ha ido disminuyendo, pero aun así, tienen el poder de elegir a un presidente, de marcar la diferencia en la elección de un presidente.</w:t>
      </w:r>
    </w:p>
    <w:p w14:paraId="3998A88B" w14:textId="77777777" w:rsidR="00926044" w:rsidRDefault="00926044"/>
    <w:p w14:paraId="075F206F" w14:textId="415A9861" w:rsidR="009A7BD7" w:rsidRDefault="009A7BD7">
      <w:hyperlink r:id="rId22" w:history="1">
        <w:r w:rsidRPr="003B628A">
          <w:rPr>
            <w:rStyle w:val="Hipervnculo"/>
          </w:rPr>
          <w:t>https://www.ihu.unisinos.br/654584-petra-costa-igreja-evangelica-acabou-levando-parte-do-credito-das-mudancas-sociais-no-brasil?utm_campaign=newsletter_ihu__16-07-2025&amp;utm_medium=email&amp;utm_source=RD+Station</w:t>
        </w:r>
      </w:hyperlink>
    </w:p>
    <w:p w14:paraId="19A86521" w14:textId="77777777" w:rsidR="009A7BD7" w:rsidRDefault="009A7BD7"/>
    <w:sectPr w:rsidR="009A7BD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BD7"/>
    <w:rsid w:val="006E21C4"/>
    <w:rsid w:val="00926044"/>
    <w:rsid w:val="009A7BD7"/>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F4695"/>
  <w15:chartTrackingRefBased/>
  <w15:docId w15:val="{784C6A34-5B6E-4CF2-8175-E49C36143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7B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A7B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A7BD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A7BD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A7BD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A7BD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A7BD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A7BD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A7BD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A7BD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A7BD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A7BD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A7BD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A7BD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A7BD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A7BD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A7BD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A7BD7"/>
    <w:rPr>
      <w:rFonts w:eastAsiaTheme="majorEastAsia" w:cstheme="majorBidi"/>
      <w:color w:val="272727" w:themeColor="text1" w:themeTint="D8"/>
    </w:rPr>
  </w:style>
  <w:style w:type="paragraph" w:styleId="Ttulo">
    <w:name w:val="Title"/>
    <w:basedOn w:val="Normal"/>
    <w:next w:val="Normal"/>
    <w:link w:val="TtuloCar"/>
    <w:uiPriority w:val="10"/>
    <w:qFormat/>
    <w:rsid w:val="009A7B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A7BD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A7BD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A7BD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A7BD7"/>
    <w:pPr>
      <w:spacing w:before="160"/>
      <w:jc w:val="center"/>
    </w:pPr>
    <w:rPr>
      <w:i/>
      <w:iCs/>
      <w:color w:val="404040" w:themeColor="text1" w:themeTint="BF"/>
    </w:rPr>
  </w:style>
  <w:style w:type="character" w:customStyle="1" w:styleId="CitaCar">
    <w:name w:val="Cita Car"/>
    <w:basedOn w:val="Fuentedeprrafopredeter"/>
    <w:link w:val="Cita"/>
    <w:uiPriority w:val="29"/>
    <w:rsid w:val="009A7BD7"/>
    <w:rPr>
      <w:i/>
      <w:iCs/>
      <w:color w:val="404040" w:themeColor="text1" w:themeTint="BF"/>
    </w:rPr>
  </w:style>
  <w:style w:type="paragraph" w:styleId="Prrafodelista">
    <w:name w:val="List Paragraph"/>
    <w:basedOn w:val="Normal"/>
    <w:uiPriority w:val="34"/>
    <w:qFormat/>
    <w:rsid w:val="009A7BD7"/>
    <w:pPr>
      <w:ind w:left="720"/>
      <w:contextualSpacing/>
    </w:pPr>
  </w:style>
  <w:style w:type="character" w:styleId="nfasisintenso">
    <w:name w:val="Intense Emphasis"/>
    <w:basedOn w:val="Fuentedeprrafopredeter"/>
    <w:uiPriority w:val="21"/>
    <w:qFormat/>
    <w:rsid w:val="009A7BD7"/>
    <w:rPr>
      <w:i/>
      <w:iCs/>
      <w:color w:val="0F4761" w:themeColor="accent1" w:themeShade="BF"/>
    </w:rPr>
  </w:style>
  <w:style w:type="paragraph" w:styleId="Citadestacada">
    <w:name w:val="Intense Quote"/>
    <w:basedOn w:val="Normal"/>
    <w:next w:val="Normal"/>
    <w:link w:val="CitadestacadaCar"/>
    <w:uiPriority w:val="30"/>
    <w:qFormat/>
    <w:rsid w:val="009A7B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A7BD7"/>
    <w:rPr>
      <w:i/>
      <w:iCs/>
      <w:color w:val="0F4761" w:themeColor="accent1" w:themeShade="BF"/>
    </w:rPr>
  </w:style>
  <w:style w:type="character" w:styleId="Referenciaintensa">
    <w:name w:val="Intense Reference"/>
    <w:basedOn w:val="Fuentedeprrafopredeter"/>
    <w:uiPriority w:val="32"/>
    <w:qFormat/>
    <w:rsid w:val="009A7BD7"/>
    <w:rPr>
      <w:b/>
      <w:bCs/>
      <w:smallCaps/>
      <w:color w:val="0F4761" w:themeColor="accent1" w:themeShade="BF"/>
      <w:spacing w:val="5"/>
    </w:rPr>
  </w:style>
  <w:style w:type="character" w:styleId="Hipervnculo">
    <w:name w:val="Hyperlink"/>
    <w:basedOn w:val="Fuentedeprrafopredeter"/>
    <w:uiPriority w:val="99"/>
    <w:unhideWhenUsed/>
    <w:rsid w:val="009A7BD7"/>
    <w:rPr>
      <w:color w:val="467886" w:themeColor="hyperlink"/>
      <w:u w:val="single"/>
    </w:rPr>
  </w:style>
  <w:style w:type="character" w:styleId="Mencinsinresolver">
    <w:name w:val="Unresolved Mention"/>
    <w:basedOn w:val="Fuentedeprrafopredeter"/>
    <w:uiPriority w:val="99"/>
    <w:semiHidden/>
    <w:unhideWhenUsed/>
    <w:rsid w:val="009A7B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162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654456-petra-costa-expoe-presenca-evangelica-na-direita-golpista" TargetMode="External"/><Relationship Id="rId13" Type="http://schemas.openxmlformats.org/officeDocument/2006/relationships/hyperlink" Target="https://www.ihu.unisinos.br/categorias/637949-ditadura-militar-e-os-atos-institucionais" TargetMode="External"/><Relationship Id="rId18" Type="http://schemas.openxmlformats.org/officeDocument/2006/relationships/hyperlink" Target="https://ihu.unisinos.br/categorias/642606-extrema-direita-50-tons-de-cinza-e-um-desejo-de-transgressao-artigo-de-joseph-confavreux-e-ellen-salvi" TargetMode="External"/><Relationship Id="rId3" Type="http://schemas.openxmlformats.org/officeDocument/2006/relationships/webSettings" Target="webSettings.xml"/><Relationship Id="rId21" Type="http://schemas.openxmlformats.org/officeDocument/2006/relationships/hyperlink" Target="https://www.ihu.unisinos.br/categorias/641479-donald-trump-se-torna-o-escolhido-dos-evangelicos-americanos" TargetMode="External"/><Relationship Id="rId7" Type="http://schemas.openxmlformats.org/officeDocument/2006/relationships/hyperlink" Target="https://ihu.unisinos.br/categorias/612470-evangelicos-o-novo-reino-terreno-da-extrema-direita-na-america-latina" TargetMode="External"/><Relationship Id="rId12" Type="http://schemas.openxmlformats.org/officeDocument/2006/relationships/hyperlink" Target="https://www.ihu.unisinos.br/categorias/599429-silas-malafaia-1-cavaleiro-do-apocalipse-brasileiro-artigo-de-fabio-py" TargetMode="External"/><Relationship Id="rId17" Type="http://schemas.openxmlformats.org/officeDocument/2006/relationships/hyperlink" Target="https://ihu.unisinos.br/categorias/643742-brasil-paralelo-artigo-de-luis-felipe-miguel" TargetMode="External"/><Relationship Id="rId2" Type="http://schemas.openxmlformats.org/officeDocument/2006/relationships/settings" Target="settings.xml"/><Relationship Id="rId16" Type="http://schemas.openxmlformats.org/officeDocument/2006/relationships/hyperlink" Target="https://www.ihu.unisinos.br/categorias/638629-bolsonaro-pegou-o-bonus-da-identidade-evangelica" TargetMode="External"/><Relationship Id="rId20" Type="http://schemas.openxmlformats.org/officeDocument/2006/relationships/hyperlink" Target="https://ihu.unisinos.br/categorias/651481-maioria-dos-cristaos-nos-eua-continua-a-apoiar-donald-trump" TargetMode="External"/><Relationship Id="rId1" Type="http://schemas.openxmlformats.org/officeDocument/2006/relationships/styles" Target="styles.xml"/><Relationship Id="rId6" Type="http://schemas.openxmlformats.org/officeDocument/2006/relationships/hyperlink" Target="https://www.brasildefato.com.br/" TargetMode="External"/><Relationship Id="rId11" Type="http://schemas.openxmlformats.org/officeDocument/2006/relationships/hyperlink" Target="https://ihu.unisinos.br/categorias/637315-a-teologia-do-dominio-refutacao-de-uma-falacia-artigo-de-leonardo-boff" TargetMode="External"/><Relationship Id="rId24" Type="http://schemas.openxmlformats.org/officeDocument/2006/relationships/theme" Target="theme/theme1.xml"/><Relationship Id="rId5" Type="http://schemas.openxmlformats.org/officeDocument/2006/relationships/hyperlink" Target="https://www.ihu.unisinos.br/654455-apocalipse-nos-tropicos-acerta-ao-se-aproximar-de-silas-malafaia-artigo-de-inacio-araujo" TargetMode="External"/><Relationship Id="rId15" Type="http://schemas.openxmlformats.org/officeDocument/2006/relationships/hyperlink" Target="https://www.ihu.unisinos.br/categorias/159-entrevistas/630936-a-teologia-da-libertacao-e-um-esforco-de-dizer-uma-palavra-sobre-o-deus-de-jesus-no-mundo-em-que-se-vive-segundo-francisco-de-aquino-junior" TargetMode="External"/><Relationship Id="rId23" Type="http://schemas.openxmlformats.org/officeDocument/2006/relationships/fontTable" Target="fontTable.xml"/><Relationship Id="rId10" Type="http://schemas.openxmlformats.org/officeDocument/2006/relationships/hyperlink" Target="https://www.ihu.unisinos.br/categorias/653076-por-que-o-crescimento-evangelico-desacelerou-no-brasil" TargetMode="External"/><Relationship Id="rId19" Type="http://schemas.openxmlformats.org/officeDocument/2006/relationships/hyperlink" Target="https://www.ihu.unisinos.br/categorias/624466-observador-da-vida-religiosa-condena-arrogancia-de-pastores-milagreiros" TargetMode="External"/><Relationship Id="rId4" Type="http://schemas.openxmlformats.org/officeDocument/2006/relationships/image" Target="media/image1.png"/><Relationship Id="rId9" Type="http://schemas.openxmlformats.org/officeDocument/2006/relationships/hyperlink" Target="https://www.ihu.unisinos.br/categorias/188-noticias-2018/581883-quem-e-e-o-que-significa-cabo-daciolo" TargetMode="External"/><Relationship Id="rId14" Type="http://schemas.openxmlformats.org/officeDocument/2006/relationships/hyperlink" Target="https://www.ihu.unisinos.br/categorias/635032-henry-kissinger-a-diplomacia-da-morte" TargetMode="External"/><Relationship Id="rId22" Type="http://schemas.openxmlformats.org/officeDocument/2006/relationships/hyperlink" Target="https://www.ihu.unisinos.br/654584-petra-costa-igreja-evangelica-acabou-levando-parte-do-credito-das-mudancas-sociais-no-brasil?utm_campaign=newsletter_ihu__16-07-2025&amp;utm_medium=email&amp;utm_source=RD+Stat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2216</Words>
  <Characters>12193</Characters>
  <Application>Microsoft Office Word</Application>
  <DocSecurity>0</DocSecurity>
  <Lines>101</Lines>
  <Paragraphs>28</Paragraphs>
  <ScaleCrop>false</ScaleCrop>
  <Company/>
  <LinksUpToDate>false</LinksUpToDate>
  <CharactersWithSpaces>14381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2025-07-16T13:33:00Z</dcterms:created>
  <dcterms:modified xsi:type="dcterms:W3CDTF">2025-07-16T13:35:00Z</dcterms:modified>
</cp:coreProperties>
</file>