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D090" w14:textId="77777777" w:rsidR="00D37C02" w:rsidRPr="007E506F" w:rsidRDefault="00D37C02" w:rsidP="005613FF">
      <w:pPr>
        <w:shd w:val="clear" w:color="auto" w:fill="E2EFD9" w:themeFill="accent6" w:themeFillTint="33"/>
        <w:spacing w:line="256" w:lineRule="auto"/>
        <w:jc w:val="both"/>
        <w:rPr>
          <w:rFonts w:ascii="Calibri Light" w:hAnsi="Calibri Light" w:cs="Calibri Light"/>
          <w:lang w:val="es-ES"/>
        </w:rPr>
      </w:pPr>
      <w:r w:rsidRPr="007E506F">
        <w:rPr>
          <w:rFonts w:ascii="Calibri Light" w:hAnsi="Calibri Light" w:cs="Calibri Light"/>
          <w:b/>
          <w:bCs/>
          <w:lang w:val="es-ES"/>
        </w:rPr>
        <w:t>45. Un cristiano no puede ser pesimista.</w:t>
      </w:r>
    </w:p>
    <w:p w14:paraId="107BFB3C" w14:textId="77777777" w:rsidR="00D37C02" w:rsidRPr="007E506F" w:rsidRDefault="00D37C02" w:rsidP="00D37C02">
      <w:pPr>
        <w:spacing w:line="256" w:lineRule="auto"/>
        <w:jc w:val="both"/>
        <w:rPr>
          <w:rFonts w:ascii="Calibri Light" w:hAnsi="Calibri Light" w:cs="Calibri Light"/>
          <w:i/>
          <w:iCs/>
          <w:lang w:val="es-ES"/>
        </w:rPr>
      </w:pPr>
      <w:r w:rsidRPr="007E506F">
        <w:rPr>
          <w:rFonts w:ascii="Calibri Light" w:hAnsi="Calibri Light" w:cs="Calibri Light"/>
          <w:i/>
          <w:iCs/>
          <w:lang w:val="es-ES"/>
        </w:rPr>
        <w:t xml:space="preserve">“No hay derecho para estar tristes.  </w:t>
      </w:r>
      <w:bookmarkStart w:id="0" w:name="_Hlk57031257"/>
      <w:r w:rsidRPr="007E506F">
        <w:rPr>
          <w:rFonts w:ascii="Calibri Light" w:hAnsi="Calibri Light" w:cs="Calibri Light"/>
          <w:i/>
          <w:iCs/>
          <w:lang w:val="es-ES"/>
        </w:rPr>
        <w:t>Un cristiano no puede ser pesimista</w:t>
      </w:r>
      <w:bookmarkEnd w:id="0"/>
      <w:r w:rsidRPr="007E506F">
        <w:rPr>
          <w:rFonts w:ascii="Calibri Light" w:hAnsi="Calibri Light" w:cs="Calibri Light"/>
          <w:i/>
          <w:iCs/>
          <w:lang w:val="es-ES"/>
        </w:rPr>
        <w:t xml:space="preserve">. Un cristiano siempre debe alentar en su corazón la plenitud de la alegría.  Hagan la experiencia, hermanos, yo he tratado de hacerla muchas veces y en las horas más amargas de las situaciones, cuando más arrecia la calumnia y la persecución, </w:t>
      </w:r>
      <w:bookmarkStart w:id="1" w:name="_Hlk57031591"/>
      <w:r w:rsidRPr="007E506F">
        <w:rPr>
          <w:rFonts w:ascii="Calibri Light" w:hAnsi="Calibri Light" w:cs="Calibri Light"/>
          <w:i/>
          <w:iCs/>
          <w:lang w:val="es-ES"/>
        </w:rPr>
        <w:t>unirme íntimamente a Cristo, al amigo, y sentir más dulzura que no la dan todas las alegrías de la tierra.  La alegría de sentirse íntimo de Dios,</w:t>
      </w:r>
      <w:bookmarkEnd w:id="1"/>
      <w:r w:rsidRPr="007E506F">
        <w:rPr>
          <w:rFonts w:ascii="Calibri Light" w:hAnsi="Calibri Light" w:cs="Calibri Light"/>
          <w:i/>
          <w:iCs/>
          <w:lang w:val="es-ES"/>
        </w:rPr>
        <w:t xml:space="preserve"> aun cuando el hombre no lo comprenda a uno. Es la alegría más profunda que puede haber en el corazón. (20 de mayo de 1979)</w:t>
      </w:r>
    </w:p>
    <w:p w14:paraId="7F61D4E1" w14:textId="76064457" w:rsidR="00D37C02" w:rsidRPr="007E506F" w:rsidRDefault="00D37C02" w:rsidP="00D37C02">
      <w:pPr>
        <w:spacing w:line="256" w:lineRule="auto"/>
        <w:jc w:val="both"/>
        <w:rPr>
          <w:rFonts w:ascii="Calibri Light" w:hAnsi="Calibri Light" w:cs="Calibri Light"/>
          <w:lang w:val="es-ES"/>
        </w:rPr>
      </w:pPr>
      <w:r w:rsidRPr="007E506F">
        <w:rPr>
          <w:rFonts w:ascii="Calibri Light" w:hAnsi="Calibri Light" w:cs="Calibri Light"/>
          <w:lang w:val="es-ES"/>
        </w:rPr>
        <w:t>Vivimos tiempos de crisis.  Los cimientos de las sociedades se tambalean.  Tememos verdaderos terremotos sociales, económicos y políticos.  En Europa, la última guerra de Rusia contra un país vecino, ahora Ucrania, hace que tanto Rusia como los países occidentales vuelvan a aumentar de manera extrema los gastos militares.  Los inversores en las industrias militares ven el futuro con optimismo.  Pero son los pueblos los que lo pagan con sus impuestos.   En varios países europeos se están realizando ajustes estructurales para equilibrar las finanzas públicas.  En lugar de gravar seriamente los ingresos y las fortunas más altas, se están anunciando reducciones en las inversiones en áreas sociales.  La era Trump II hace temblar toda la economía mundial con guerras económicas, expulsión de migrantes, militarización acelerada, despidos de instancias (sobre todo sociales) estatales, cierre de agencias de ayuda humanitaria, negación del calentamiento global, etc.  Serán los más pobres del mundo los que carguen con la parte más pesada de la cruz.  Además de estas crisis internacionales y globales, cada país vive sus propias crisis de debilitamiento democrático, de regímenes de excepción (como en El Salvador) y de dictaduras, como en Nicaragua, donde se aplasta a quien puede suponer un peligro para los intereses de la familia en el poder.</w:t>
      </w:r>
    </w:p>
    <w:p w14:paraId="6730C2C2" w14:textId="77777777" w:rsidR="00D37C02" w:rsidRPr="007E506F" w:rsidRDefault="00D37C02" w:rsidP="00D37C02">
      <w:pPr>
        <w:spacing w:line="256" w:lineRule="auto"/>
        <w:jc w:val="both"/>
        <w:rPr>
          <w:rFonts w:ascii="Calibri Light" w:hAnsi="Calibri Light" w:cs="Calibri Light"/>
          <w:lang w:val="es-ES"/>
        </w:rPr>
      </w:pPr>
      <w:r w:rsidRPr="007E506F">
        <w:rPr>
          <w:rFonts w:ascii="Calibri Light" w:hAnsi="Calibri Light" w:cs="Calibri Light"/>
          <w:lang w:val="es-ES"/>
        </w:rPr>
        <w:t>En medio de estas situaciones estresantes y muy preocupantes, suena ahora la frase de Monseñor: «</w:t>
      </w:r>
      <w:r w:rsidRPr="007E506F">
        <w:rPr>
          <w:rFonts w:ascii="Calibri Light" w:hAnsi="Calibri Light" w:cs="Calibri Light"/>
          <w:i/>
          <w:iCs/>
          <w:lang w:val="es-ES"/>
        </w:rPr>
        <w:t>Un cristiano no puede ser pesimista».</w:t>
      </w:r>
      <w:r w:rsidRPr="007E506F">
        <w:rPr>
          <w:rFonts w:ascii="Calibri Light" w:hAnsi="Calibri Light" w:cs="Calibri Light"/>
          <w:lang w:val="es-ES"/>
        </w:rPr>
        <w:t xml:space="preserve"> No creemos que Monseñor vaya a compartir los eslóganes ideológicos de los poderosos que anuncian que van a hacer América nuevamente grande, que anuncian tiempos de bienestar, o que un país empobrecido pronto será como un país del primer mundo, o que justifican la (para-) militarización de la sociedad para, dicen, defender la patria.</w:t>
      </w:r>
    </w:p>
    <w:p w14:paraId="54AC729A" w14:textId="77777777" w:rsidR="00D37C02" w:rsidRPr="007E506F" w:rsidRDefault="00D37C02" w:rsidP="00D37C02">
      <w:pPr>
        <w:jc w:val="both"/>
        <w:rPr>
          <w:rFonts w:ascii="Calibri Light" w:hAnsi="Calibri Light" w:cs="Calibri Light"/>
          <w:lang w:val="es-ES"/>
        </w:rPr>
      </w:pPr>
      <w:r w:rsidRPr="007E506F">
        <w:rPr>
          <w:rFonts w:ascii="Calibri Light" w:hAnsi="Calibri Light" w:cs="Calibri Light"/>
          <w:lang w:val="es-ES"/>
        </w:rPr>
        <w:t xml:space="preserve">La llamada de Monseñor Romero nos invita a explorar una dimensión más profunda de nuestro ser.  No estamos solos.  En medio de estas tempestades está Jesús, el Cristo.  </w:t>
      </w:r>
      <w:r w:rsidRPr="007E506F">
        <w:rPr>
          <w:rFonts w:ascii="Calibri Light" w:hAnsi="Calibri Light" w:cs="Calibri Light"/>
          <w:i/>
          <w:iCs/>
          <w:lang w:val="es-ES"/>
        </w:rPr>
        <w:t xml:space="preserve">«Unirme íntimamente a Cristo, al amigo.  La alegría de sentirse íntimo de Dios».  </w:t>
      </w:r>
      <w:r w:rsidRPr="007E506F">
        <w:rPr>
          <w:rFonts w:ascii="Calibri Light" w:hAnsi="Calibri Light" w:cs="Calibri Light"/>
          <w:lang w:val="es-ES"/>
        </w:rPr>
        <w:t xml:space="preserve">Y Monseñor, al compartir su propia experiencia, nos sigue invitando a profundizar en aquella celdita de nuestra conciencia o de nuestro corazón, ahí donde Dios nos habla en el silencio.  </w:t>
      </w:r>
    </w:p>
    <w:p w14:paraId="76B56DE3" w14:textId="31BC8C76" w:rsidR="00D37C02" w:rsidRPr="007E506F" w:rsidRDefault="00D37C02" w:rsidP="00D37C02">
      <w:pPr>
        <w:jc w:val="both"/>
        <w:rPr>
          <w:rFonts w:ascii="Calibri Light" w:hAnsi="Calibri Light" w:cs="Calibri Light"/>
          <w:lang w:val="es-ES"/>
        </w:rPr>
      </w:pPr>
      <w:r w:rsidRPr="007E506F">
        <w:rPr>
          <w:rFonts w:ascii="Calibri Light" w:hAnsi="Calibri Light" w:cs="Calibri Light"/>
          <w:lang w:val="es-ES"/>
        </w:rPr>
        <w:t xml:space="preserve">En estos tiempos de crisis, vale la pena dedicar tiempo </w:t>
      </w:r>
      <w:r w:rsidR="00EC0768">
        <w:rPr>
          <w:rFonts w:ascii="Calibri Light" w:hAnsi="Calibri Light" w:cs="Calibri Light"/>
          <w:lang w:val="es-ES"/>
        </w:rPr>
        <w:t>para</w:t>
      </w:r>
      <w:r w:rsidRPr="007E506F">
        <w:rPr>
          <w:rFonts w:ascii="Calibri Light" w:hAnsi="Calibri Light" w:cs="Calibri Light"/>
          <w:lang w:val="es-ES"/>
        </w:rPr>
        <w:t xml:space="preserve"> volver a leer y reflexionar los evangelios, reconocernos en cada personaje que se encuentra con Jesús y escuchar sus palabras como si estuvieran dirigidas a nosotros.  Ir al encuentro con Jesús en personas y familias con más dificultades, con más dolor, con más miedo. Escucharlos como Jesús escuchaba. </w:t>
      </w:r>
    </w:p>
    <w:p w14:paraId="2945858B" w14:textId="77777777" w:rsidR="00D37C02" w:rsidRDefault="00D37C02" w:rsidP="00D37C02">
      <w:pPr>
        <w:jc w:val="both"/>
        <w:rPr>
          <w:rFonts w:ascii="Calibri Light" w:hAnsi="Calibri Light" w:cs="Calibri Light"/>
          <w:lang w:val="es-ES"/>
        </w:rPr>
      </w:pPr>
      <w:r w:rsidRPr="007E506F">
        <w:rPr>
          <w:rFonts w:ascii="Calibri Light" w:hAnsi="Calibri Light" w:cs="Calibri Light"/>
          <w:lang w:val="es-ES"/>
        </w:rPr>
        <w:t>Hay muchas situaciones en la vida que no comprendemos, que no deberían haber sucedido o suceder, que provocan sufrimiento, soledad y decepción.   Muchas veces no somos responsables de ellas, y en otras ocasiones somos víctimas de la irresponsabilidad (o maldad) de otros.  En otras, son consecuencias de nuestro propio actuar.  Pero, en cada situación, monseñor nos invita y nos motiva a buscar esa «</w:t>
      </w:r>
      <w:r w:rsidRPr="007E506F">
        <w:rPr>
          <w:rFonts w:ascii="Calibri Light" w:hAnsi="Calibri Light" w:cs="Calibri Light"/>
          <w:i/>
          <w:iCs/>
          <w:lang w:val="es-ES"/>
        </w:rPr>
        <w:t xml:space="preserve">alegría más profunda que puede haber en el corazón», </w:t>
      </w:r>
      <w:r w:rsidRPr="007E506F">
        <w:rPr>
          <w:rFonts w:ascii="Calibri Light" w:hAnsi="Calibri Light" w:cs="Calibri Light"/>
          <w:lang w:val="es-ES"/>
        </w:rPr>
        <w:t>viviendo la cercanía de Jesús que nos acompaña y que, en varias circunstancias de la vida, ya nos ha tomado en sus hombros.  Padre Rogelio decía que estaba convencido de que más temprano que tarde volveremos a encontrar el camino hacia la justicia y la fraternidad.   Nos pide que no nos desanimemos y que sigamos adelante.</w:t>
      </w:r>
      <w:r>
        <w:rPr>
          <w:rFonts w:ascii="Calibri Light" w:hAnsi="Calibri Light" w:cs="Calibri Light"/>
          <w:lang w:val="es-ES"/>
        </w:rPr>
        <w:t xml:space="preserve">  No t</w:t>
      </w:r>
      <w:r w:rsidRPr="007E506F">
        <w:rPr>
          <w:rFonts w:ascii="Calibri Light" w:hAnsi="Calibri Light" w:cs="Calibri Light"/>
          <w:lang w:val="es-ES"/>
        </w:rPr>
        <w:t>engamos miedo.</w:t>
      </w:r>
      <w:r>
        <w:rPr>
          <w:rFonts w:ascii="Calibri Light" w:hAnsi="Calibri Light" w:cs="Calibri Light"/>
          <w:lang w:val="es-ES"/>
        </w:rPr>
        <w:t xml:space="preserve"> </w:t>
      </w:r>
    </w:p>
    <w:p w14:paraId="3DBEA88F" w14:textId="663EA735" w:rsidR="000A0DB5" w:rsidRDefault="00D37C02" w:rsidP="00380EA8">
      <w:pPr>
        <w:jc w:val="both"/>
      </w:pPr>
      <w:r w:rsidRPr="007E506F">
        <w:rPr>
          <w:rFonts w:ascii="Calibri Light" w:hAnsi="Calibri Light" w:cs="Calibri Light"/>
          <w:lang w:val="es-SV"/>
        </w:rPr>
        <w:t xml:space="preserve">Cita 5 del capítulo </w:t>
      </w:r>
      <w:r>
        <w:rPr>
          <w:rFonts w:ascii="Calibri Light" w:hAnsi="Calibri Light" w:cs="Calibri Light"/>
          <w:lang w:val="es-SV"/>
        </w:rPr>
        <w:t xml:space="preserve">IX </w:t>
      </w:r>
      <w:r w:rsidRPr="007E506F">
        <w:rPr>
          <w:rFonts w:ascii="Calibri Light" w:hAnsi="Calibri Light" w:cs="Calibri Light"/>
          <w:lang w:val="es-SV"/>
        </w:rPr>
        <w:t xml:space="preserve"> (</w:t>
      </w:r>
      <w:r>
        <w:rPr>
          <w:rFonts w:ascii="Calibri Light" w:hAnsi="Calibri Light" w:cs="Calibri Light"/>
          <w:lang w:val="es-SV"/>
        </w:rPr>
        <w:t>La Esperanza</w:t>
      </w:r>
      <w:r w:rsidRPr="007E506F">
        <w:rPr>
          <w:rFonts w:ascii="Calibri Light" w:hAnsi="Calibri Light" w:cs="Calibri Light"/>
          <w:lang w:val="es-SV"/>
        </w:rPr>
        <w:t xml:space="preserve">  ) en el libro “El Evangelio de Mons. Romero”</w:t>
      </w:r>
    </w:p>
    <w:sectPr w:rsidR="000A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02"/>
    <w:rsid w:val="000A0DB5"/>
    <w:rsid w:val="00283A70"/>
    <w:rsid w:val="00380EA8"/>
    <w:rsid w:val="004D72DB"/>
    <w:rsid w:val="005613FF"/>
    <w:rsid w:val="008E2D1C"/>
    <w:rsid w:val="0096075B"/>
    <w:rsid w:val="00A8291C"/>
    <w:rsid w:val="00C82C18"/>
    <w:rsid w:val="00CA4EB6"/>
    <w:rsid w:val="00D37C02"/>
    <w:rsid w:val="00D913B7"/>
    <w:rsid w:val="00EC0768"/>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AB9A"/>
  <w15:chartTrackingRefBased/>
  <w15:docId w15:val="{8CE330F5-2120-4A73-90E9-02DACF8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02"/>
    <w:rPr>
      <w:lang w:val="en-GB"/>
    </w:rPr>
  </w:style>
  <w:style w:type="paragraph" w:styleId="Ttulo1">
    <w:name w:val="heading 1"/>
    <w:basedOn w:val="Normal"/>
    <w:next w:val="Normal"/>
    <w:link w:val="Ttulo1Car"/>
    <w:uiPriority w:val="9"/>
    <w:qFormat/>
    <w:rsid w:val="00D37C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37C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37C0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37C0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37C0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37C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7C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7C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7C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C02"/>
    <w:rPr>
      <w:rFonts w:asciiTheme="majorHAnsi" w:eastAsiaTheme="majorEastAsia" w:hAnsiTheme="majorHAnsi" w:cstheme="majorBidi"/>
      <w:color w:val="2F5496" w:themeColor="accent1" w:themeShade="BF"/>
      <w:sz w:val="40"/>
      <w:szCs w:val="40"/>
      <w:lang w:val="en-GB"/>
    </w:rPr>
  </w:style>
  <w:style w:type="character" w:customStyle="1" w:styleId="Ttulo2Car">
    <w:name w:val="Título 2 Car"/>
    <w:basedOn w:val="Fuentedeprrafopredeter"/>
    <w:link w:val="Ttulo2"/>
    <w:uiPriority w:val="9"/>
    <w:semiHidden/>
    <w:rsid w:val="00D37C02"/>
    <w:rPr>
      <w:rFonts w:asciiTheme="majorHAnsi" w:eastAsiaTheme="majorEastAsia" w:hAnsiTheme="majorHAnsi" w:cstheme="majorBidi"/>
      <w:color w:val="2F5496" w:themeColor="accent1" w:themeShade="BF"/>
      <w:sz w:val="32"/>
      <w:szCs w:val="32"/>
      <w:lang w:val="en-GB"/>
    </w:rPr>
  </w:style>
  <w:style w:type="character" w:customStyle="1" w:styleId="Ttulo3Car">
    <w:name w:val="Título 3 Car"/>
    <w:basedOn w:val="Fuentedeprrafopredeter"/>
    <w:link w:val="Ttulo3"/>
    <w:uiPriority w:val="9"/>
    <w:semiHidden/>
    <w:rsid w:val="00D37C02"/>
    <w:rPr>
      <w:rFonts w:eastAsiaTheme="majorEastAsia" w:cstheme="majorBidi"/>
      <w:color w:val="2F5496" w:themeColor="accent1" w:themeShade="BF"/>
      <w:sz w:val="28"/>
      <w:szCs w:val="28"/>
      <w:lang w:val="en-GB"/>
    </w:rPr>
  </w:style>
  <w:style w:type="character" w:customStyle="1" w:styleId="Ttulo4Car">
    <w:name w:val="Título 4 Car"/>
    <w:basedOn w:val="Fuentedeprrafopredeter"/>
    <w:link w:val="Ttulo4"/>
    <w:uiPriority w:val="9"/>
    <w:semiHidden/>
    <w:rsid w:val="00D37C02"/>
    <w:rPr>
      <w:rFonts w:eastAsiaTheme="majorEastAsia" w:cstheme="majorBidi"/>
      <w:i/>
      <w:iCs/>
      <w:color w:val="2F5496" w:themeColor="accent1" w:themeShade="BF"/>
      <w:lang w:val="en-GB"/>
    </w:rPr>
  </w:style>
  <w:style w:type="character" w:customStyle="1" w:styleId="Ttulo5Car">
    <w:name w:val="Título 5 Car"/>
    <w:basedOn w:val="Fuentedeprrafopredeter"/>
    <w:link w:val="Ttulo5"/>
    <w:uiPriority w:val="9"/>
    <w:semiHidden/>
    <w:rsid w:val="00D37C02"/>
    <w:rPr>
      <w:rFonts w:eastAsiaTheme="majorEastAsia" w:cstheme="majorBidi"/>
      <w:color w:val="2F5496" w:themeColor="accent1" w:themeShade="BF"/>
      <w:lang w:val="en-GB"/>
    </w:rPr>
  </w:style>
  <w:style w:type="character" w:customStyle="1" w:styleId="Ttulo6Car">
    <w:name w:val="Título 6 Car"/>
    <w:basedOn w:val="Fuentedeprrafopredeter"/>
    <w:link w:val="Ttulo6"/>
    <w:uiPriority w:val="9"/>
    <w:semiHidden/>
    <w:rsid w:val="00D37C02"/>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D37C02"/>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D37C02"/>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D37C02"/>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D37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7C02"/>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D37C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7C02"/>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D37C02"/>
    <w:pPr>
      <w:spacing w:before="160"/>
      <w:jc w:val="center"/>
    </w:pPr>
    <w:rPr>
      <w:i/>
      <w:iCs/>
      <w:color w:val="404040" w:themeColor="text1" w:themeTint="BF"/>
    </w:rPr>
  </w:style>
  <w:style w:type="character" w:customStyle="1" w:styleId="CitaCar">
    <w:name w:val="Cita Car"/>
    <w:basedOn w:val="Fuentedeprrafopredeter"/>
    <w:link w:val="Cita"/>
    <w:uiPriority w:val="29"/>
    <w:rsid w:val="00D37C02"/>
    <w:rPr>
      <w:i/>
      <w:iCs/>
      <w:color w:val="404040" w:themeColor="text1" w:themeTint="BF"/>
      <w:lang w:val="en-GB"/>
    </w:rPr>
  </w:style>
  <w:style w:type="paragraph" w:styleId="Prrafodelista">
    <w:name w:val="List Paragraph"/>
    <w:basedOn w:val="Normal"/>
    <w:uiPriority w:val="34"/>
    <w:qFormat/>
    <w:rsid w:val="00D37C02"/>
    <w:pPr>
      <w:ind w:left="720"/>
      <w:contextualSpacing/>
    </w:pPr>
  </w:style>
  <w:style w:type="character" w:styleId="nfasisintenso">
    <w:name w:val="Intense Emphasis"/>
    <w:basedOn w:val="Fuentedeprrafopredeter"/>
    <w:uiPriority w:val="21"/>
    <w:qFormat/>
    <w:rsid w:val="00D37C02"/>
    <w:rPr>
      <w:i/>
      <w:iCs/>
      <w:color w:val="2F5496" w:themeColor="accent1" w:themeShade="BF"/>
    </w:rPr>
  </w:style>
  <w:style w:type="paragraph" w:styleId="Citadestacada">
    <w:name w:val="Intense Quote"/>
    <w:basedOn w:val="Normal"/>
    <w:next w:val="Normal"/>
    <w:link w:val="CitadestacadaCar"/>
    <w:uiPriority w:val="30"/>
    <w:qFormat/>
    <w:rsid w:val="00D37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37C02"/>
    <w:rPr>
      <w:i/>
      <w:iCs/>
      <w:color w:val="2F5496" w:themeColor="accent1" w:themeShade="BF"/>
      <w:lang w:val="en-GB"/>
    </w:rPr>
  </w:style>
  <w:style w:type="character" w:styleId="Referenciaintensa">
    <w:name w:val="Intense Reference"/>
    <w:basedOn w:val="Fuentedeprrafopredeter"/>
    <w:uiPriority w:val="32"/>
    <w:qFormat/>
    <w:rsid w:val="00D37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2025-08-01T11:42:00Z</dcterms:created>
  <dcterms:modified xsi:type="dcterms:W3CDTF">2025-08-01T11:42:00Z</dcterms:modified>
</cp:coreProperties>
</file>