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3D4B2" w14:textId="483578A2" w:rsidR="00926044" w:rsidRDefault="00A43F4D">
      <w:r w:rsidRPr="00A43F4D">
        <w:drawing>
          <wp:inline distT="0" distB="0" distL="0" distR="0" wp14:anchorId="4661B6E4" wp14:editId="639C5C93">
            <wp:extent cx="5156200" cy="5176145"/>
            <wp:effectExtent l="0" t="0" r="6350" b="5715"/>
            <wp:docPr id="1284648605" name="Imagen 1" descr="Imagen que contiene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648605" name="Imagen 1" descr="Imagen que contiene Aplicación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5759" cy="518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42C03" w14:textId="0ABD3909" w:rsidR="00A43F4D" w:rsidRDefault="00A43F4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944DAC3" w14:textId="0817574B" w:rsidR="00A43F4D" w:rsidRPr="00A43F4D" w:rsidRDefault="00A43F4D">
      <w:pPr>
        <w:rPr>
          <w:sz w:val="28"/>
          <w:szCs w:val="28"/>
        </w:rPr>
      </w:pPr>
      <w:r>
        <w:rPr>
          <w:sz w:val="28"/>
          <w:szCs w:val="28"/>
        </w:rPr>
        <w:t xml:space="preserve">El libro es parte de una serie dedicada a la fase de implementación del </w:t>
      </w:r>
      <w:proofErr w:type="spellStart"/>
      <w:r>
        <w:rPr>
          <w:sz w:val="28"/>
          <w:szCs w:val="28"/>
        </w:rPr>
        <w:t>Synod.va</w:t>
      </w:r>
      <w:proofErr w:type="spellEnd"/>
      <w:r>
        <w:rPr>
          <w:sz w:val="28"/>
          <w:szCs w:val="28"/>
        </w:rPr>
        <w:t xml:space="preserve"> publicada </w:t>
      </w:r>
      <w:proofErr w:type="gramStart"/>
      <w:r>
        <w:rPr>
          <w:sz w:val="28"/>
          <w:szCs w:val="28"/>
        </w:rPr>
        <w:t>pro Editorial</w:t>
      </w:r>
      <w:proofErr w:type="gramEnd"/>
      <w:r>
        <w:rPr>
          <w:sz w:val="28"/>
          <w:szCs w:val="28"/>
        </w:rPr>
        <w:t xml:space="preserve"> Claretiana (Publicaciones Claretianas) y Editorial CELAM que coordinó Serena </w:t>
      </w:r>
      <w:proofErr w:type="spellStart"/>
      <w:r>
        <w:rPr>
          <w:sz w:val="28"/>
          <w:szCs w:val="28"/>
        </w:rPr>
        <w:t>Noceti</w:t>
      </w:r>
      <w:proofErr w:type="spellEnd"/>
      <w:r>
        <w:rPr>
          <w:sz w:val="28"/>
          <w:szCs w:val="28"/>
        </w:rPr>
        <w:t xml:space="preserve"> y Rafael </w:t>
      </w:r>
      <w:proofErr w:type="spellStart"/>
      <w:r>
        <w:rPr>
          <w:sz w:val="28"/>
          <w:szCs w:val="28"/>
        </w:rPr>
        <w:t>Luciani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Esta</w:t>
      </w:r>
      <w:proofErr w:type="spellEnd"/>
      <w:r>
        <w:rPr>
          <w:sz w:val="28"/>
          <w:szCs w:val="28"/>
        </w:rPr>
        <w:t xml:space="preserve"> disponible en italiano con </w:t>
      </w:r>
      <w:proofErr w:type="spellStart"/>
      <w:r>
        <w:rPr>
          <w:sz w:val="28"/>
          <w:szCs w:val="28"/>
        </w:rPr>
        <w:t>Editrice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Queriniana</w:t>
      </w:r>
      <w:proofErr w:type="spellEnd"/>
      <w:r>
        <w:rPr>
          <w:sz w:val="28"/>
          <w:szCs w:val="28"/>
        </w:rPr>
        <w:t xml:space="preserve"> en los próximos días.</w:t>
      </w:r>
    </w:p>
    <w:sectPr w:rsidR="00A43F4D" w:rsidRPr="00A43F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4D"/>
    <w:rsid w:val="00926044"/>
    <w:rsid w:val="00A27953"/>
    <w:rsid w:val="00A43F4D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0284"/>
  <w15:chartTrackingRefBased/>
  <w15:docId w15:val="{E3B495BD-0286-4095-B8C3-E89AECA3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43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3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3F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3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3F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3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3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3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3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3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3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3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3F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3F4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3F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3F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3F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3F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3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3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3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3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3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3F4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43F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3F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3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3F4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3F4D"/>
    <w:rPr>
      <w:b/>
      <w:bCs/>
      <w:smallCaps/>
      <w:color w:val="0F4761" w:themeColor="accent1" w:themeShade="BF"/>
      <w:spacing w:val="5"/>
    </w:rPr>
  </w:style>
  <w:style w:type="character" w:customStyle="1" w:styleId="html-span">
    <w:name w:val="html-span"/>
    <w:basedOn w:val="Fuentedeprrafopredeter"/>
    <w:rsid w:val="00A43F4D"/>
  </w:style>
  <w:style w:type="character" w:customStyle="1" w:styleId="xjp7ctv">
    <w:name w:val="xjp7ctv"/>
    <w:basedOn w:val="Fuentedeprrafopredeter"/>
    <w:rsid w:val="00A43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242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2025-07-28T13:10:00Z</dcterms:created>
  <dcterms:modified xsi:type="dcterms:W3CDTF">2025-07-28T13:14:00Z</dcterms:modified>
</cp:coreProperties>
</file>