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50BFAF" w14:textId="77777777" w:rsidR="00A06EF3" w:rsidRDefault="00A06EF3" w:rsidP="00A06EF3">
      <w:pPr>
        <w:spacing w:after="0" w:line="240" w:lineRule="auto"/>
        <w:jc w:val="both"/>
        <w:rPr>
          <w:rFonts w:ascii="Arial" w:eastAsia="Times New Roman" w:hAnsi="Arial" w:cs="Arial"/>
          <w:color w:val="333333"/>
          <w:kern w:val="0"/>
          <w:sz w:val="26"/>
          <w:szCs w:val="26"/>
          <w:lang w:eastAsia="es-UY"/>
          <w14:ligatures w14:val="none"/>
        </w:rPr>
      </w:pPr>
    </w:p>
    <w:p w14:paraId="2DF6CD44" w14:textId="77777777" w:rsidR="00A06EF3" w:rsidRDefault="00A06EF3" w:rsidP="00A06EF3">
      <w:pPr>
        <w:spacing w:after="0" w:line="240" w:lineRule="auto"/>
        <w:jc w:val="both"/>
        <w:rPr>
          <w:rFonts w:ascii="Arial" w:eastAsia="Times New Roman" w:hAnsi="Arial" w:cs="Arial"/>
          <w:color w:val="333333"/>
          <w:kern w:val="0"/>
          <w:sz w:val="26"/>
          <w:szCs w:val="26"/>
          <w:lang w:eastAsia="es-UY"/>
          <w14:ligatures w14:val="none"/>
        </w:rPr>
      </w:pPr>
    </w:p>
    <w:p w14:paraId="1C924361" w14:textId="77777777" w:rsidR="00A06EF3" w:rsidRDefault="00A06EF3" w:rsidP="00A06EF3">
      <w:pPr>
        <w:spacing w:after="0" w:line="240" w:lineRule="auto"/>
        <w:jc w:val="both"/>
        <w:rPr>
          <w:rFonts w:ascii="Arial" w:eastAsia="Times New Roman" w:hAnsi="Arial" w:cs="Arial"/>
          <w:color w:val="333333"/>
          <w:kern w:val="0"/>
          <w:sz w:val="26"/>
          <w:szCs w:val="26"/>
          <w:lang w:eastAsia="es-UY"/>
          <w14:ligatures w14:val="none"/>
        </w:rPr>
      </w:pPr>
    </w:p>
    <w:p w14:paraId="671D1B52" w14:textId="77777777" w:rsidR="00A06EF3" w:rsidRDefault="00A06EF3" w:rsidP="00A06EF3">
      <w:pPr>
        <w:spacing w:after="0" w:line="240" w:lineRule="auto"/>
        <w:jc w:val="both"/>
        <w:rPr>
          <w:rFonts w:ascii="Arial" w:eastAsia="Times New Roman" w:hAnsi="Arial" w:cs="Arial"/>
          <w:color w:val="333333"/>
          <w:kern w:val="0"/>
          <w:sz w:val="26"/>
          <w:szCs w:val="26"/>
          <w:lang w:eastAsia="es-UY"/>
          <w14:ligatures w14:val="none"/>
        </w:rPr>
      </w:pPr>
    </w:p>
    <w:p w14:paraId="1543C61E" w14:textId="322F9969" w:rsidR="00A06EF3" w:rsidRDefault="00A06EF3" w:rsidP="00A06EF3">
      <w:pPr>
        <w:spacing w:after="0" w:line="240" w:lineRule="auto"/>
        <w:jc w:val="both"/>
        <w:rPr>
          <w:rFonts w:ascii="Arial" w:eastAsia="Times New Roman" w:hAnsi="Arial" w:cs="Arial"/>
          <w:color w:val="333333"/>
          <w:kern w:val="0"/>
          <w:sz w:val="26"/>
          <w:szCs w:val="26"/>
          <w:lang w:eastAsia="es-UY"/>
          <w14:ligatures w14:val="none"/>
        </w:rPr>
      </w:pPr>
      <w:r w:rsidRPr="00A06EF3">
        <w:rPr>
          <w:rFonts w:ascii="Arial" w:eastAsia="Times New Roman" w:hAnsi="Arial" w:cs="Arial"/>
          <w:color w:val="333333"/>
          <w:kern w:val="0"/>
          <w:sz w:val="26"/>
          <w:szCs w:val="26"/>
          <w:lang w:eastAsia="es-UY"/>
          <w14:ligatures w14:val="none"/>
        </w:rPr>
        <w:t>El texto del pontífice se publicará a finales de septiembre.  Se está ultimando el calendario de </w:t>
      </w:r>
      <w:hyperlink r:id="rId4" w:tgtFrame="_blank" w:history="1">
        <w:r w:rsidRPr="00A06EF3">
          <w:rPr>
            <w:rFonts w:ascii="Arial" w:eastAsia="Times New Roman" w:hAnsi="Arial" w:cs="Arial"/>
            <w:color w:val="FC6B01"/>
            <w:kern w:val="0"/>
            <w:sz w:val="26"/>
            <w:szCs w:val="26"/>
            <w:u w:val="single"/>
            <w:lang w:eastAsia="es-UY"/>
            <w14:ligatures w14:val="none"/>
          </w:rPr>
          <w:t>los primeros viajes de Prevost : </w:t>
        </w:r>
      </w:hyperlink>
      <w:r w:rsidRPr="00A06EF3">
        <w:rPr>
          <w:rFonts w:ascii="Arial" w:eastAsia="Times New Roman" w:hAnsi="Arial" w:cs="Arial"/>
          <w:b/>
          <w:bCs/>
          <w:color w:val="333333"/>
          <w:kern w:val="0"/>
          <w:sz w:val="26"/>
          <w:szCs w:val="26"/>
          <w:lang w:eastAsia="es-UY"/>
          <w14:ligatures w14:val="none"/>
        </w:rPr>
        <w:t>Turquía</w:t>
      </w:r>
      <w:r w:rsidRPr="00A06EF3">
        <w:rPr>
          <w:rFonts w:ascii="Arial" w:eastAsia="Times New Roman" w:hAnsi="Arial" w:cs="Arial"/>
          <w:color w:val="333333"/>
          <w:kern w:val="0"/>
          <w:sz w:val="26"/>
          <w:szCs w:val="26"/>
          <w:lang w:eastAsia="es-UY"/>
          <w14:ligatures w14:val="none"/>
        </w:rPr>
        <w:t> a finales de noviembre, con una parada en </w:t>
      </w:r>
      <w:r w:rsidRPr="00A06EF3">
        <w:rPr>
          <w:rFonts w:ascii="Arial" w:eastAsia="Times New Roman" w:hAnsi="Arial" w:cs="Arial"/>
          <w:b/>
          <w:bCs/>
          <w:color w:val="333333"/>
          <w:kern w:val="0"/>
          <w:sz w:val="26"/>
          <w:szCs w:val="26"/>
          <w:lang w:eastAsia="es-UY"/>
          <w14:ligatures w14:val="none"/>
        </w:rPr>
        <w:t>el Líbano</w:t>
      </w:r>
      <w:r w:rsidRPr="00A06EF3">
        <w:rPr>
          <w:rFonts w:ascii="Arial" w:eastAsia="Times New Roman" w:hAnsi="Arial" w:cs="Arial"/>
          <w:color w:val="333333"/>
          <w:kern w:val="0"/>
          <w:sz w:val="26"/>
          <w:szCs w:val="26"/>
          <w:lang w:eastAsia="es-UY"/>
          <w14:ligatures w14:val="none"/>
        </w:rPr>
        <w:t> , en el epicentro de la tragedia de Oriente Medio. En 2026, </w:t>
      </w:r>
      <w:r w:rsidRPr="00A06EF3">
        <w:rPr>
          <w:rFonts w:ascii="Arial" w:eastAsia="Times New Roman" w:hAnsi="Arial" w:cs="Arial"/>
          <w:b/>
          <w:bCs/>
          <w:color w:val="333333"/>
          <w:kern w:val="0"/>
          <w:sz w:val="26"/>
          <w:szCs w:val="26"/>
          <w:lang w:eastAsia="es-UY"/>
          <w14:ligatures w14:val="none"/>
        </w:rPr>
        <w:t>África</w:t>
      </w:r>
      <w:r w:rsidRPr="00A06EF3">
        <w:rPr>
          <w:rFonts w:ascii="Arial" w:eastAsia="Times New Roman" w:hAnsi="Arial" w:cs="Arial"/>
          <w:color w:val="333333"/>
          <w:kern w:val="0"/>
          <w:sz w:val="26"/>
          <w:szCs w:val="26"/>
          <w:lang w:eastAsia="es-UY"/>
          <w14:ligatures w14:val="none"/>
        </w:rPr>
        <w:t> en febrero, seguida de </w:t>
      </w:r>
      <w:r w:rsidRPr="00A06EF3">
        <w:rPr>
          <w:rFonts w:ascii="Arial" w:eastAsia="Times New Roman" w:hAnsi="Arial" w:cs="Arial"/>
          <w:b/>
          <w:bCs/>
          <w:color w:val="333333"/>
          <w:kern w:val="0"/>
          <w:sz w:val="26"/>
          <w:szCs w:val="26"/>
          <w:lang w:eastAsia="es-UY"/>
          <w14:ligatures w14:val="none"/>
        </w:rPr>
        <w:t>Argentina</w:t>
      </w:r>
      <w:r w:rsidRPr="00A06EF3">
        <w:rPr>
          <w:rFonts w:ascii="Arial" w:eastAsia="Times New Roman" w:hAnsi="Arial" w:cs="Arial"/>
          <w:color w:val="333333"/>
          <w:kern w:val="0"/>
          <w:sz w:val="26"/>
          <w:szCs w:val="26"/>
          <w:lang w:eastAsia="es-UY"/>
          <w14:ligatures w14:val="none"/>
        </w:rPr>
        <w:t> , </w:t>
      </w:r>
      <w:r w:rsidRPr="00A06EF3">
        <w:rPr>
          <w:rFonts w:ascii="Arial" w:eastAsia="Times New Roman" w:hAnsi="Arial" w:cs="Arial"/>
          <w:b/>
          <w:bCs/>
          <w:color w:val="333333"/>
          <w:kern w:val="0"/>
          <w:sz w:val="26"/>
          <w:szCs w:val="26"/>
          <w:lang w:eastAsia="es-UY"/>
          <w14:ligatures w14:val="none"/>
        </w:rPr>
        <w:t>Perú</w:t>
      </w:r>
      <w:r w:rsidRPr="00A06EF3">
        <w:rPr>
          <w:rFonts w:ascii="Arial" w:eastAsia="Times New Roman" w:hAnsi="Arial" w:cs="Arial"/>
          <w:color w:val="333333"/>
          <w:kern w:val="0"/>
          <w:sz w:val="26"/>
          <w:szCs w:val="26"/>
          <w:lang w:eastAsia="es-UY"/>
          <w14:ligatures w14:val="none"/>
        </w:rPr>
        <w:t> y </w:t>
      </w:r>
      <w:r w:rsidRPr="00A06EF3">
        <w:rPr>
          <w:rFonts w:ascii="Arial" w:eastAsia="Times New Roman" w:hAnsi="Arial" w:cs="Arial"/>
          <w:b/>
          <w:bCs/>
          <w:color w:val="333333"/>
          <w:kern w:val="0"/>
          <w:sz w:val="26"/>
          <w:szCs w:val="26"/>
          <w:lang w:eastAsia="es-UY"/>
          <w14:ligatures w14:val="none"/>
        </w:rPr>
        <w:t>Uruguay</w:t>
      </w:r>
      <w:r w:rsidRPr="00A06EF3">
        <w:rPr>
          <w:rFonts w:ascii="Arial" w:eastAsia="Times New Roman" w:hAnsi="Arial" w:cs="Arial"/>
          <w:color w:val="333333"/>
          <w:kern w:val="0"/>
          <w:sz w:val="26"/>
          <w:szCs w:val="26"/>
          <w:lang w:eastAsia="es-UY"/>
          <w14:ligatures w14:val="none"/>
        </w:rPr>
        <w:t> en mayo, y </w:t>
      </w:r>
      <w:r w:rsidRPr="00A06EF3">
        <w:rPr>
          <w:rFonts w:ascii="Arial" w:eastAsia="Times New Roman" w:hAnsi="Arial" w:cs="Arial"/>
          <w:b/>
          <w:bCs/>
          <w:color w:val="333333"/>
          <w:kern w:val="0"/>
          <w:sz w:val="26"/>
          <w:szCs w:val="26"/>
          <w:lang w:eastAsia="es-UY"/>
          <w14:ligatures w14:val="none"/>
        </w:rPr>
        <w:t>Estados Unidos</w:t>
      </w:r>
      <w:r w:rsidRPr="00A06EF3">
        <w:rPr>
          <w:rFonts w:ascii="Arial" w:eastAsia="Times New Roman" w:hAnsi="Arial" w:cs="Arial"/>
          <w:color w:val="333333"/>
          <w:kern w:val="0"/>
          <w:sz w:val="26"/>
          <w:szCs w:val="26"/>
          <w:lang w:eastAsia="es-UY"/>
          <w14:ligatures w14:val="none"/>
        </w:rPr>
        <w:t> y </w:t>
      </w:r>
      <w:r w:rsidRPr="00A06EF3">
        <w:rPr>
          <w:rFonts w:ascii="Arial" w:eastAsia="Times New Roman" w:hAnsi="Arial" w:cs="Arial"/>
          <w:b/>
          <w:bCs/>
          <w:color w:val="333333"/>
          <w:kern w:val="0"/>
          <w:sz w:val="26"/>
          <w:szCs w:val="26"/>
          <w:lang w:eastAsia="es-UY"/>
          <w14:ligatures w14:val="none"/>
        </w:rPr>
        <w:t>Haití</w:t>
      </w:r>
      <w:r w:rsidRPr="00A06EF3">
        <w:rPr>
          <w:rFonts w:ascii="Arial" w:eastAsia="Times New Roman" w:hAnsi="Arial" w:cs="Arial"/>
          <w:color w:val="333333"/>
          <w:kern w:val="0"/>
          <w:sz w:val="26"/>
          <w:szCs w:val="26"/>
          <w:lang w:eastAsia="es-UY"/>
          <w14:ligatures w14:val="none"/>
        </w:rPr>
        <w:t> en septiembre.</w:t>
      </w:r>
    </w:p>
    <w:p w14:paraId="4AFEE596" w14:textId="77777777" w:rsidR="00A06EF3" w:rsidRPr="00A06EF3" w:rsidRDefault="00A06EF3" w:rsidP="00A06EF3">
      <w:pPr>
        <w:spacing w:after="0" w:line="240" w:lineRule="auto"/>
        <w:jc w:val="both"/>
        <w:rPr>
          <w:rFonts w:ascii="Arial" w:eastAsia="Times New Roman" w:hAnsi="Arial" w:cs="Arial"/>
          <w:color w:val="333333"/>
          <w:kern w:val="0"/>
          <w:sz w:val="26"/>
          <w:szCs w:val="26"/>
          <w:lang w:eastAsia="es-UY"/>
          <w14:ligatures w14:val="none"/>
        </w:rPr>
      </w:pPr>
    </w:p>
    <w:p w14:paraId="64143427" w14:textId="77777777" w:rsidR="00A06EF3" w:rsidRDefault="00A06EF3" w:rsidP="00A06EF3">
      <w:pPr>
        <w:spacing w:after="0" w:line="240" w:lineRule="auto"/>
        <w:jc w:val="both"/>
        <w:rPr>
          <w:rFonts w:ascii="Arial" w:eastAsia="Times New Roman" w:hAnsi="Arial" w:cs="Arial"/>
          <w:color w:val="333333"/>
          <w:kern w:val="0"/>
          <w:sz w:val="26"/>
          <w:szCs w:val="26"/>
          <w:lang w:eastAsia="es-UY"/>
          <w14:ligatures w14:val="none"/>
        </w:rPr>
      </w:pPr>
      <w:r w:rsidRPr="00A06EF3">
        <w:rPr>
          <w:rFonts w:ascii="Arial" w:eastAsia="Times New Roman" w:hAnsi="Arial" w:cs="Arial"/>
          <w:color w:val="333333"/>
          <w:kern w:val="0"/>
          <w:sz w:val="26"/>
          <w:szCs w:val="26"/>
          <w:lang w:eastAsia="es-UY"/>
          <w14:ligatures w14:val="none"/>
        </w:rPr>
        <w:t>El reportaje es de  </w:t>
      </w:r>
      <w:r w:rsidRPr="00A06EF3">
        <w:rPr>
          <w:rFonts w:ascii="Arial" w:eastAsia="Times New Roman" w:hAnsi="Arial" w:cs="Arial"/>
          <w:b/>
          <w:bCs/>
          <w:color w:val="333333"/>
          <w:kern w:val="0"/>
          <w:sz w:val="26"/>
          <w:szCs w:val="26"/>
          <w:lang w:eastAsia="es-UY"/>
          <w14:ligatures w14:val="none"/>
        </w:rPr>
        <w:t xml:space="preserve">Marco </w:t>
      </w:r>
      <w:proofErr w:type="spellStart"/>
      <w:r w:rsidRPr="00A06EF3">
        <w:rPr>
          <w:rFonts w:ascii="Arial" w:eastAsia="Times New Roman" w:hAnsi="Arial" w:cs="Arial"/>
          <w:b/>
          <w:bCs/>
          <w:color w:val="333333"/>
          <w:kern w:val="0"/>
          <w:sz w:val="26"/>
          <w:szCs w:val="26"/>
          <w:lang w:eastAsia="es-UY"/>
          <w14:ligatures w14:val="none"/>
        </w:rPr>
        <w:t>Damilano</w:t>
      </w:r>
      <w:proofErr w:type="spellEnd"/>
      <w:r w:rsidRPr="00A06EF3">
        <w:rPr>
          <w:rFonts w:ascii="Arial" w:eastAsia="Times New Roman" w:hAnsi="Arial" w:cs="Arial"/>
          <w:color w:val="333333"/>
          <w:kern w:val="0"/>
          <w:sz w:val="26"/>
          <w:szCs w:val="26"/>
          <w:lang w:eastAsia="es-UY"/>
          <w14:ligatures w14:val="none"/>
        </w:rPr>
        <w:t> , publicado por </w:t>
      </w:r>
      <w:proofErr w:type="spellStart"/>
      <w:r w:rsidRPr="00A06EF3">
        <w:rPr>
          <w:rFonts w:ascii="Arial" w:eastAsia="Times New Roman" w:hAnsi="Arial" w:cs="Arial"/>
          <w:b/>
          <w:bCs/>
          <w:color w:val="333333"/>
          <w:kern w:val="0"/>
          <w:sz w:val="26"/>
          <w:szCs w:val="26"/>
          <w:lang w:eastAsia="es-UY"/>
          <w14:ligatures w14:val="none"/>
        </w:rPr>
        <w:t>Domani</w:t>
      </w:r>
      <w:proofErr w:type="spellEnd"/>
      <w:r w:rsidRPr="00A06EF3">
        <w:rPr>
          <w:rFonts w:ascii="Arial" w:eastAsia="Times New Roman" w:hAnsi="Arial" w:cs="Arial"/>
          <w:color w:val="333333"/>
          <w:kern w:val="0"/>
          <w:sz w:val="26"/>
          <w:szCs w:val="26"/>
          <w:lang w:eastAsia="es-UY"/>
          <w14:ligatures w14:val="none"/>
        </w:rPr>
        <w:t> el 09-06-2025. La traducción es de </w:t>
      </w:r>
      <w:r w:rsidRPr="00A06EF3">
        <w:rPr>
          <w:rFonts w:ascii="Arial" w:eastAsia="Times New Roman" w:hAnsi="Arial" w:cs="Arial"/>
          <w:b/>
          <w:bCs/>
          <w:color w:val="333333"/>
          <w:kern w:val="0"/>
          <w:sz w:val="26"/>
          <w:szCs w:val="26"/>
          <w:lang w:eastAsia="es-UY"/>
          <w14:ligatures w14:val="none"/>
        </w:rPr>
        <w:t xml:space="preserve">Luisa </w:t>
      </w:r>
      <w:proofErr w:type="spellStart"/>
      <w:r w:rsidRPr="00A06EF3">
        <w:rPr>
          <w:rFonts w:ascii="Arial" w:eastAsia="Times New Roman" w:hAnsi="Arial" w:cs="Arial"/>
          <w:b/>
          <w:bCs/>
          <w:color w:val="333333"/>
          <w:kern w:val="0"/>
          <w:sz w:val="26"/>
          <w:szCs w:val="26"/>
          <w:lang w:eastAsia="es-UY"/>
          <w14:ligatures w14:val="none"/>
        </w:rPr>
        <w:t>Rabolini</w:t>
      </w:r>
      <w:proofErr w:type="spellEnd"/>
      <w:r w:rsidRPr="00A06EF3">
        <w:rPr>
          <w:rFonts w:ascii="Arial" w:eastAsia="Times New Roman" w:hAnsi="Arial" w:cs="Arial"/>
          <w:color w:val="333333"/>
          <w:kern w:val="0"/>
          <w:sz w:val="26"/>
          <w:szCs w:val="26"/>
          <w:lang w:eastAsia="es-UY"/>
          <w14:ligatures w14:val="none"/>
        </w:rPr>
        <w:t> .</w:t>
      </w:r>
    </w:p>
    <w:p w14:paraId="1F9FF650" w14:textId="77777777" w:rsidR="00A06EF3" w:rsidRPr="00A06EF3" w:rsidRDefault="00A06EF3" w:rsidP="00A06EF3">
      <w:pPr>
        <w:spacing w:after="0" w:line="240" w:lineRule="auto"/>
        <w:jc w:val="both"/>
        <w:rPr>
          <w:rFonts w:ascii="Arial" w:eastAsia="Times New Roman" w:hAnsi="Arial" w:cs="Arial"/>
          <w:color w:val="333333"/>
          <w:kern w:val="0"/>
          <w:sz w:val="26"/>
          <w:szCs w:val="26"/>
          <w:lang w:eastAsia="es-UY"/>
          <w14:ligatures w14:val="none"/>
        </w:rPr>
      </w:pPr>
    </w:p>
    <w:p w14:paraId="7621B267" w14:textId="77777777" w:rsidR="00A06EF3" w:rsidRDefault="00A06EF3" w:rsidP="00A06EF3">
      <w:pPr>
        <w:spacing w:after="0" w:line="240" w:lineRule="auto"/>
        <w:jc w:val="both"/>
        <w:rPr>
          <w:rFonts w:ascii="Arial" w:eastAsia="Times New Roman" w:hAnsi="Arial" w:cs="Arial"/>
          <w:color w:val="333333"/>
          <w:kern w:val="0"/>
          <w:sz w:val="26"/>
          <w:szCs w:val="26"/>
          <w:lang w:eastAsia="es-UY"/>
          <w14:ligatures w14:val="none"/>
        </w:rPr>
      </w:pPr>
      <w:r w:rsidRPr="00A06EF3">
        <w:rPr>
          <w:rFonts w:ascii="Arial" w:eastAsia="Times New Roman" w:hAnsi="Arial" w:cs="Arial"/>
          <w:color w:val="333333"/>
          <w:kern w:val="0"/>
          <w:sz w:val="26"/>
          <w:szCs w:val="26"/>
          <w:lang w:eastAsia="es-UY"/>
          <w14:ligatures w14:val="none"/>
        </w:rPr>
        <w:t>El borrador está completo y se está revisando y traduciendo. </w:t>
      </w:r>
      <w:hyperlink r:id="rId5" w:tgtFrame="_blank" w:history="1">
        <w:r w:rsidRPr="00A06EF3">
          <w:rPr>
            <w:rFonts w:ascii="Arial" w:eastAsia="Times New Roman" w:hAnsi="Arial" w:cs="Arial"/>
            <w:color w:val="FC6B01"/>
            <w:kern w:val="0"/>
            <w:sz w:val="26"/>
            <w:szCs w:val="26"/>
            <w:u w:val="single"/>
            <w:lang w:eastAsia="es-UY"/>
            <w14:ligatures w14:val="none"/>
          </w:rPr>
          <w:t>La primera encíclica del Papa </w:t>
        </w:r>
        <w:r w:rsidRPr="00A06EF3">
          <w:rPr>
            <w:rFonts w:ascii="Arial" w:eastAsia="Times New Roman" w:hAnsi="Arial" w:cs="Arial"/>
            <w:b/>
            <w:bCs/>
            <w:color w:val="FC6B01"/>
            <w:kern w:val="0"/>
            <w:sz w:val="26"/>
            <w:szCs w:val="26"/>
            <w:u w:val="single"/>
            <w:lang w:eastAsia="es-UY"/>
            <w14:ligatures w14:val="none"/>
          </w:rPr>
          <w:t>León XIV</w:t>
        </w:r>
      </w:hyperlink>
      <w:r w:rsidRPr="00A06EF3">
        <w:rPr>
          <w:rFonts w:ascii="Arial" w:eastAsia="Times New Roman" w:hAnsi="Arial" w:cs="Arial"/>
          <w:color w:val="333333"/>
          <w:kern w:val="0"/>
          <w:sz w:val="26"/>
          <w:szCs w:val="26"/>
          <w:lang w:eastAsia="es-UY"/>
          <w14:ligatures w14:val="none"/>
        </w:rPr>
        <w:t>  se publicará a finales de septiembre. Estará dedicada a la pobreza, o mejor dicho, a los pobres, siguiendo los pasos de su predecesor, </w:t>
      </w:r>
      <w:r w:rsidRPr="00A06EF3">
        <w:rPr>
          <w:rFonts w:ascii="Arial" w:eastAsia="Times New Roman" w:hAnsi="Arial" w:cs="Arial"/>
          <w:b/>
          <w:bCs/>
          <w:color w:val="333333"/>
          <w:kern w:val="0"/>
          <w:sz w:val="26"/>
          <w:szCs w:val="26"/>
          <w:lang w:eastAsia="es-UY"/>
          <w14:ligatures w14:val="none"/>
        </w:rPr>
        <w:t>Francisco</w:t>
      </w:r>
      <w:r w:rsidRPr="00A06EF3">
        <w:rPr>
          <w:rFonts w:ascii="Arial" w:eastAsia="Times New Roman" w:hAnsi="Arial" w:cs="Arial"/>
          <w:color w:val="333333"/>
          <w:kern w:val="0"/>
          <w:sz w:val="26"/>
          <w:szCs w:val="26"/>
          <w:lang w:eastAsia="es-UY"/>
          <w14:ligatures w14:val="none"/>
        </w:rPr>
        <w:t> .</w:t>
      </w:r>
    </w:p>
    <w:p w14:paraId="19941A93" w14:textId="77777777" w:rsidR="00A06EF3" w:rsidRPr="00A06EF3" w:rsidRDefault="00A06EF3" w:rsidP="00A06EF3">
      <w:pPr>
        <w:spacing w:after="0" w:line="240" w:lineRule="auto"/>
        <w:jc w:val="both"/>
        <w:rPr>
          <w:rFonts w:ascii="Arial" w:eastAsia="Times New Roman" w:hAnsi="Arial" w:cs="Arial"/>
          <w:color w:val="333333"/>
          <w:kern w:val="0"/>
          <w:sz w:val="26"/>
          <w:szCs w:val="26"/>
          <w:lang w:eastAsia="es-UY"/>
          <w14:ligatures w14:val="none"/>
        </w:rPr>
      </w:pPr>
    </w:p>
    <w:p w14:paraId="7C9B092D" w14:textId="77777777" w:rsidR="00A06EF3" w:rsidRDefault="00A06EF3" w:rsidP="00A06EF3">
      <w:pPr>
        <w:spacing w:after="0" w:line="240" w:lineRule="auto"/>
        <w:jc w:val="both"/>
        <w:rPr>
          <w:rFonts w:ascii="Arial" w:eastAsia="Times New Roman" w:hAnsi="Arial" w:cs="Arial"/>
          <w:color w:val="333333"/>
          <w:kern w:val="0"/>
          <w:sz w:val="26"/>
          <w:szCs w:val="26"/>
          <w:lang w:eastAsia="es-UY"/>
          <w14:ligatures w14:val="none"/>
        </w:rPr>
      </w:pPr>
    </w:p>
    <w:p w14:paraId="5F268952" w14:textId="0B480642" w:rsidR="00A06EF3" w:rsidRDefault="00A06EF3" w:rsidP="00A06EF3">
      <w:pPr>
        <w:spacing w:after="0" w:line="240" w:lineRule="auto"/>
        <w:jc w:val="both"/>
        <w:rPr>
          <w:rFonts w:ascii="Arial" w:eastAsia="Times New Roman" w:hAnsi="Arial" w:cs="Arial"/>
          <w:color w:val="333333"/>
          <w:kern w:val="0"/>
          <w:sz w:val="26"/>
          <w:szCs w:val="26"/>
          <w:lang w:eastAsia="es-UY"/>
          <w14:ligatures w14:val="none"/>
        </w:rPr>
      </w:pPr>
      <w:r w:rsidRPr="00A06EF3">
        <w:rPr>
          <w:rFonts w:ascii="Arial" w:eastAsia="Times New Roman" w:hAnsi="Arial" w:cs="Arial"/>
          <w:color w:val="333333"/>
          <w:kern w:val="0"/>
          <w:sz w:val="26"/>
          <w:szCs w:val="26"/>
          <w:lang w:eastAsia="es-UY"/>
          <w14:ligatures w14:val="none"/>
        </w:rPr>
        <w:drawing>
          <wp:inline distT="0" distB="0" distL="0" distR="0" wp14:anchorId="6524CBAB" wp14:editId="59D6DD78">
            <wp:extent cx="5400040" cy="1591945"/>
            <wp:effectExtent l="0" t="0" r="0" b="8255"/>
            <wp:docPr id="1091820334" name="Imagen 1" descr="Imagen que contiene exterior, cerca, pasto, firmar&#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1820334" name="Imagen 1" descr="Imagen que contiene exterior, cerca, pasto, firmar&#10;&#10;El contenido generado por IA puede ser incorrecto."/>
                    <pic:cNvPicPr/>
                  </pic:nvPicPr>
                  <pic:blipFill>
                    <a:blip r:embed="rId6"/>
                    <a:stretch>
                      <a:fillRect/>
                    </a:stretch>
                  </pic:blipFill>
                  <pic:spPr>
                    <a:xfrm>
                      <a:off x="0" y="0"/>
                      <a:ext cx="5400040" cy="1591945"/>
                    </a:xfrm>
                    <a:prstGeom prst="rect">
                      <a:avLst/>
                    </a:prstGeom>
                  </pic:spPr>
                </pic:pic>
              </a:graphicData>
            </a:graphic>
          </wp:inline>
        </w:drawing>
      </w:r>
    </w:p>
    <w:p w14:paraId="0E665416" w14:textId="77777777" w:rsidR="00A06EF3" w:rsidRDefault="00A06EF3" w:rsidP="00A06EF3">
      <w:pPr>
        <w:spacing w:after="0" w:line="240" w:lineRule="auto"/>
        <w:jc w:val="both"/>
        <w:rPr>
          <w:rFonts w:ascii="Arial" w:eastAsia="Times New Roman" w:hAnsi="Arial" w:cs="Arial"/>
          <w:color w:val="333333"/>
          <w:kern w:val="0"/>
          <w:sz w:val="26"/>
          <w:szCs w:val="26"/>
          <w:lang w:eastAsia="es-UY"/>
          <w14:ligatures w14:val="none"/>
        </w:rPr>
      </w:pPr>
    </w:p>
    <w:p w14:paraId="55CB4846" w14:textId="77777777" w:rsidR="00A06EF3" w:rsidRDefault="00A06EF3" w:rsidP="00A06EF3">
      <w:pPr>
        <w:spacing w:after="0" w:line="240" w:lineRule="auto"/>
        <w:jc w:val="both"/>
        <w:rPr>
          <w:rFonts w:ascii="Arial" w:eastAsia="Times New Roman" w:hAnsi="Arial" w:cs="Arial"/>
          <w:color w:val="333333"/>
          <w:kern w:val="0"/>
          <w:sz w:val="26"/>
          <w:szCs w:val="26"/>
          <w:lang w:eastAsia="es-UY"/>
          <w14:ligatures w14:val="none"/>
        </w:rPr>
      </w:pPr>
    </w:p>
    <w:p w14:paraId="05C60B63" w14:textId="06B48126" w:rsidR="00A06EF3" w:rsidRDefault="00A06EF3" w:rsidP="00A06EF3">
      <w:pPr>
        <w:spacing w:after="0" w:line="240" w:lineRule="auto"/>
        <w:jc w:val="both"/>
        <w:rPr>
          <w:rFonts w:ascii="Arial" w:eastAsia="Times New Roman" w:hAnsi="Arial" w:cs="Arial"/>
          <w:color w:val="333333"/>
          <w:kern w:val="0"/>
          <w:sz w:val="26"/>
          <w:szCs w:val="26"/>
          <w:lang w:eastAsia="es-UY"/>
          <w14:ligatures w14:val="none"/>
        </w:rPr>
      </w:pPr>
      <w:r w:rsidRPr="00A06EF3">
        <w:rPr>
          <w:rFonts w:ascii="Arial" w:eastAsia="Times New Roman" w:hAnsi="Arial" w:cs="Arial"/>
          <w:color w:val="333333"/>
          <w:kern w:val="0"/>
          <w:sz w:val="26"/>
          <w:szCs w:val="26"/>
          <w:lang w:eastAsia="es-UY"/>
          <w14:ligatures w14:val="none"/>
        </w:rPr>
        <w:t>El calendario de los primeros viajes del pontificado también se está ultimando. Aún no es oficial; por ahora, incluye </w:t>
      </w:r>
      <w:r w:rsidRPr="00A06EF3">
        <w:rPr>
          <w:rFonts w:ascii="Arial" w:eastAsia="Times New Roman" w:hAnsi="Arial" w:cs="Arial"/>
          <w:b/>
          <w:bCs/>
          <w:color w:val="333333"/>
          <w:kern w:val="0"/>
          <w:sz w:val="26"/>
          <w:szCs w:val="26"/>
          <w:lang w:eastAsia="es-UY"/>
          <w14:ligatures w14:val="none"/>
        </w:rPr>
        <w:t>Turquía</w:t>
      </w:r>
      <w:r w:rsidRPr="00A06EF3">
        <w:rPr>
          <w:rFonts w:ascii="Arial" w:eastAsia="Times New Roman" w:hAnsi="Arial" w:cs="Arial"/>
          <w:color w:val="333333"/>
          <w:kern w:val="0"/>
          <w:sz w:val="26"/>
          <w:szCs w:val="26"/>
          <w:lang w:eastAsia="es-UY"/>
          <w14:ligatures w14:val="none"/>
        </w:rPr>
        <w:t> a finales de noviembre para el 1700 aniversario del </w:t>
      </w:r>
      <w:r w:rsidRPr="00A06EF3">
        <w:rPr>
          <w:rFonts w:ascii="Arial" w:eastAsia="Times New Roman" w:hAnsi="Arial" w:cs="Arial"/>
          <w:b/>
          <w:bCs/>
          <w:color w:val="333333"/>
          <w:kern w:val="0"/>
          <w:sz w:val="26"/>
          <w:szCs w:val="26"/>
          <w:lang w:eastAsia="es-UY"/>
          <w14:ligatures w14:val="none"/>
        </w:rPr>
        <w:t>Concilio de Nicea</w:t>
      </w:r>
      <w:r w:rsidRPr="00A06EF3">
        <w:rPr>
          <w:rFonts w:ascii="Arial" w:eastAsia="Times New Roman" w:hAnsi="Arial" w:cs="Arial"/>
          <w:color w:val="333333"/>
          <w:kern w:val="0"/>
          <w:sz w:val="26"/>
          <w:szCs w:val="26"/>
          <w:lang w:eastAsia="es-UY"/>
          <w14:ligatures w14:val="none"/>
        </w:rPr>
        <w:t> , como ya había previsto el papa </w:t>
      </w:r>
      <w:r w:rsidRPr="00A06EF3">
        <w:rPr>
          <w:rFonts w:ascii="Arial" w:eastAsia="Times New Roman" w:hAnsi="Arial" w:cs="Arial"/>
          <w:b/>
          <w:bCs/>
          <w:color w:val="333333"/>
          <w:kern w:val="0"/>
          <w:sz w:val="26"/>
          <w:szCs w:val="26"/>
          <w:lang w:eastAsia="es-UY"/>
          <w14:ligatures w14:val="none"/>
        </w:rPr>
        <w:t>Francisco</w:t>
      </w:r>
      <w:r w:rsidRPr="00A06EF3">
        <w:rPr>
          <w:rFonts w:ascii="Arial" w:eastAsia="Times New Roman" w:hAnsi="Arial" w:cs="Arial"/>
          <w:color w:val="333333"/>
          <w:kern w:val="0"/>
          <w:sz w:val="26"/>
          <w:szCs w:val="26"/>
          <w:lang w:eastAsia="es-UY"/>
          <w14:ligatures w14:val="none"/>
        </w:rPr>
        <w:t> , con la adición de una parada en </w:t>
      </w:r>
      <w:r w:rsidRPr="00A06EF3">
        <w:rPr>
          <w:rFonts w:ascii="Arial" w:eastAsia="Times New Roman" w:hAnsi="Arial" w:cs="Arial"/>
          <w:b/>
          <w:bCs/>
          <w:color w:val="333333"/>
          <w:kern w:val="0"/>
          <w:sz w:val="26"/>
          <w:szCs w:val="26"/>
          <w:lang w:eastAsia="es-UY"/>
          <w14:ligatures w14:val="none"/>
        </w:rPr>
        <w:t>el Líbano</w:t>
      </w:r>
      <w:r w:rsidRPr="00A06EF3">
        <w:rPr>
          <w:rFonts w:ascii="Arial" w:eastAsia="Times New Roman" w:hAnsi="Arial" w:cs="Arial"/>
          <w:color w:val="333333"/>
          <w:kern w:val="0"/>
          <w:sz w:val="26"/>
          <w:szCs w:val="26"/>
          <w:lang w:eastAsia="es-UY"/>
          <w14:ligatures w14:val="none"/>
        </w:rPr>
        <w:t> , en el corazón de la tragedia de Oriente Medio. En 2026, </w:t>
      </w:r>
      <w:r w:rsidRPr="00A06EF3">
        <w:rPr>
          <w:rFonts w:ascii="Arial" w:eastAsia="Times New Roman" w:hAnsi="Arial" w:cs="Arial"/>
          <w:b/>
          <w:bCs/>
          <w:color w:val="333333"/>
          <w:kern w:val="0"/>
          <w:sz w:val="26"/>
          <w:szCs w:val="26"/>
          <w:lang w:eastAsia="es-UY"/>
          <w14:ligatures w14:val="none"/>
        </w:rPr>
        <w:t>África</w:t>
      </w:r>
      <w:r w:rsidRPr="00A06EF3">
        <w:rPr>
          <w:rFonts w:ascii="Arial" w:eastAsia="Times New Roman" w:hAnsi="Arial" w:cs="Arial"/>
          <w:color w:val="333333"/>
          <w:kern w:val="0"/>
          <w:sz w:val="26"/>
          <w:szCs w:val="26"/>
          <w:lang w:eastAsia="es-UY"/>
          <w14:ligatures w14:val="none"/>
        </w:rPr>
        <w:t> en febrero, luego </w:t>
      </w:r>
      <w:r w:rsidRPr="00A06EF3">
        <w:rPr>
          <w:rFonts w:ascii="Arial" w:eastAsia="Times New Roman" w:hAnsi="Arial" w:cs="Arial"/>
          <w:b/>
          <w:bCs/>
          <w:color w:val="333333"/>
          <w:kern w:val="0"/>
          <w:sz w:val="26"/>
          <w:szCs w:val="26"/>
          <w:lang w:eastAsia="es-UY"/>
          <w14:ligatures w14:val="none"/>
        </w:rPr>
        <w:t>Argentina</w:t>
      </w:r>
      <w:r w:rsidRPr="00A06EF3">
        <w:rPr>
          <w:rFonts w:ascii="Arial" w:eastAsia="Times New Roman" w:hAnsi="Arial" w:cs="Arial"/>
          <w:color w:val="333333"/>
          <w:kern w:val="0"/>
          <w:sz w:val="26"/>
          <w:szCs w:val="26"/>
          <w:lang w:eastAsia="es-UY"/>
          <w14:ligatures w14:val="none"/>
        </w:rPr>
        <w:t> , </w:t>
      </w:r>
      <w:r w:rsidRPr="00A06EF3">
        <w:rPr>
          <w:rFonts w:ascii="Arial" w:eastAsia="Times New Roman" w:hAnsi="Arial" w:cs="Arial"/>
          <w:b/>
          <w:bCs/>
          <w:color w:val="333333"/>
          <w:kern w:val="0"/>
          <w:sz w:val="26"/>
          <w:szCs w:val="26"/>
          <w:lang w:eastAsia="es-UY"/>
          <w14:ligatures w14:val="none"/>
        </w:rPr>
        <w:t>Perú</w:t>
      </w:r>
      <w:r w:rsidRPr="00A06EF3">
        <w:rPr>
          <w:rFonts w:ascii="Arial" w:eastAsia="Times New Roman" w:hAnsi="Arial" w:cs="Arial"/>
          <w:color w:val="333333"/>
          <w:kern w:val="0"/>
          <w:sz w:val="26"/>
          <w:szCs w:val="26"/>
          <w:lang w:eastAsia="es-UY"/>
          <w14:ligatures w14:val="none"/>
        </w:rPr>
        <w:t> y </w:t>
      </w:r>
      <w:r w:rsidRPr="00A06EF3">
        <w:rPr>
          <w:rFonts w:ascii="Arial" w:eastAsia="Times New Roman" w:hAnsi="Arial" w:cs="Arial"/>
          <w:b/>
          <w:bCs/>
          <w:color w:val="333333"/>
          <w:kern w:val="0"/>
          <w:sz w:val="26"/>
          <w:szCs w:val="26"/>
          <w:lang w:eastAsia="es-UY"/>
          <w14:ligatures w14:val="none"/>
        </w:rPr>
        <w:t>Uruguay</w:t>
      </w:r>
      <w:r w:rsidRPr="00A06EF3">
        <w:rPr>
          <w:rFonts w:ascii="Arial" w:eastAsia="Times New Roman" w:hAnsi="Arial" w:cs="Arial"/>
          <w:color w:val="333333"/>
          <w:kern w:val="0"/>
          <w:sz w:val="26"/>
          <w:szCs w:val="26"/>
          <w:lang w:eastAsia="es-UY"/>
          <w14:ligatures w14:val="none"/>
        </w:rPr>
        <w:t> en mayo, y en septiembre </w:t>
      </w:r>
      <w:r w:rsidRPr="00A06EF3">
        <w:rPr>
          <w:rFonts w:ascii="Arial" w:eastAsia="Times New Roman" w:hAnsi="Arial" w:cs="Arial"/>
          <w:b/>
          <w:bCs/>
          <w:color w:val="333333"/>
          <w:kern w:val="0"/>
          <w:sz w:val="26"/>
          <w:szCs w:val="26"/>
          <w:lang w:eastAsia="es-UY"/>
          <w14:ligatures w14:val="none"/>
        </w:rPr>
        <w:t>Estados Unidos</w:t>
      </w:r>
      <w:r w:rsidRPr="00A06EF3">
        <w:rPr>
          <w:rFonts w:ascii="Arial" w:eastAsia="Times New Roman" w:hAnsi="Arial" w:cs="Arial"/>
          <w:color w:val="333333"/>
          <w:kern w:val="0"/>
          <w:sz w:val="26"/>
          <w:szCs w:val="26"/>
          <w:lang w:eastAsia="es-UY"/>
          <w14:ligatures w14:val="none"/>
        </w:rPr>
        <w:t> y </w:t>
      </w:r>
      <w:r w:rsidRPr="00A06EF3">
        <w:rPr>
          <w:rFonts w:ascii="Arial" w:eastAsia="Times New Roman" w:hAnsi="Arial" w:cs="Arial"/>
          <w:b/>
          <w:bCs/>
          <w:color w:val="333333"/>
          <w:kern w:val="0"/>
          <w:sz w:val="26"/>
          <w:szCs w:val="26"/>
          <w:lang w:eastAsia="es-UY"/>
          <w14:ligatures w14:val="none"/>
        </w:rPr>
        <w:t>Haití</w:t>
      </w:r>
      <w:r w:rsidRPr="00A06EF3">
        <w:rPr>
          <w:rFonts w:ascii="Arial" w:eastAsia="Times New Roman" w:hAnsi="Arial" w:cs="Arial"/>
          <w:color w:val="333333"/>
          <w:kern w:val="0"/>
          <w:sz w:val="26"/>
          <w:szCs w:val="26"/>
          <w:lang w:eastAsia="es-UY"/>
          <w14:ligatures w14:val="none"/>
        </w:rPr>
        <w:t> , uno de los países más pobres del mundo.</w:t>
      </w:r>
    </w:p>
    <w:p w14:paraId="167DBD7E" w14:textId="77777777" w:rsidR="00A06EF3" w:rsidRPr="00A06EF3" w:rsidRDefault="00A06EF3" w:rsidP="00A06EF3">
      <w:pPr>
        <w:spacing w:after="0" w:line="240" w:lineRule="auto"/>
        <w:jc w:val="both"/>
        <w:rPr>
          <w:rFonts w:ascii="Arial" w:eastAsia="Times New Roman" w:hAnsi="Arial" w:cs="Arial"/>
          <w:color w:val="333333"/>
          <w:kern w:val="0"/>
          <w:sz w:val="26"/>
          <w:szCs w:val="26"/>
          <w:lang w:eastAsia="es-UY"/>
          <w14:ligatures w14:val="none"/>
        </w:rPr>
      </w:pPr>
    </w:p>
    <w:p w14:paraId="19AF9315" w14:textId="77777777" w:rsidR="00A06EF3" w:rsidRDefault="00A06EF3" w:rsidP="00A06EF3">
      <w:pPr>
        <w:spacing w:after="0" w:line="240" w:lineRule="auto"/>
        <w:jc w:val="both"/>
        <w:rPr>
          <w:rFonts w:ascii="Arial" w:eastAsia="Times New Roman" w:hAnsi="Arial" w:cs="Arial"/>
          <w:color w:val="333333"/>
          <w:kern w:val="0"/>
          <w:sz w:val="26"/>
          <w:szCs w:val="26"/>
          <w:lang w:eastAsia="es-UY"/>
          <w14:ligatures w14:val="none"/>
        </w:rPr>
      </w:pPr>
      <w:r w:rsidRPr="00A06EF3">
        <w:rPr>
          <w:rFonts w:ascii="Arial" w:eastAsia="Times New Roman" w:hAnsi="Arial" w:cs="Arial"/>
          <w:color w:val="333333"/>
          <w:kern w:val="0"/>
          <w:sz w:val="26"/>
          <w:szCs w:val="26"/>
          <w:lang w:eastAsia="es-UY"/>
          <w14:ligatures w14:val="none"/>
        </w:rPr>
        <w:t>Las Américas: se mencionan en plural, pero representan un solo continente, el proyecto que une a los dos pontífices que llegaron a Roma desde allí. La unidad de la Iglesia para abrirse a la acogida de todos los hombres y mujeres de la tierra. «Todos, todos, todos», dijo </w:t>
      </w:r>
      <w:r w:rsidRPr="00A06EF3">
        <w:rPr>
          <w:rFonts w:ascii="Arial" w:eastAsia="Times New Roman" w:hAnsi="Arial" w:cs="Arial"/>
          <w:b/>
          <w:bCs/>
          <w:color w:val="333333"/>
          <w:kern w:val="0"/>
          <w:sz w:val="26"/>
          <w:szCs w:val="26"/>
          <w:lang w:eastAsia="es-UY"/>
          <w14:ligatures w14:val="none"/>
        </w:rPr>
        <w:t>Francisco</w:t>
      </w:r>
      <w:r w:rsidRPr="00A06EF3">
        <w:rPr>
          <w:rFonts w:ascii="Arial" w:eastAsia="Times New Roman" w:hAnsi="Arial" w:cs="Arial"/>
          <w:color w:val="333333"/>
          <w:kern w:val="0"/>
          <w:sz w:val="26"/>
          <w:szCs w:val="26"/>
          <w:lang w:eastAsia="es-UY"/>
          <w14:ligatures w14:val="none"/>
        </w:rPr>
        <w:t> . « </w:t>
      </w:r>
      <w:r w:rsidRPr="00A06EF3">
        <w:rPr>
          <w:rFonts w:ascii="Arial" w:eastAsia="Times New Roman" w:hAnsi="Arial" w:cs="Arial"/>
          <w:i/>
          <w:iCs/>
          <w:color w:val="333333"/>
          <w:kern w:val="0"/>
          <w:sz w:val="26"/>
          <w:szCs w:val="26"/>
          <w:lang w:eastAsia="es-UY"/>
          <w14:ligatures w14:val="none"/>
        </w:rPr>
        <w:t xml:space="preserve">In illo uno </w:t>
      </w:r>
      <w:proofErr w:type="spellStart"/>
      <w:r w:rsidRPr="00A06EF3">
        <w:rPr>
          <w:rFonts w:ascii="Arial" w:eastAsia="Times New Roman" w:hAnsi="Arial" w:cs="Arial"/>
          <w:i/>
          <w:iCs/>
          <w:color w:val="333333"/>
          <w:kern w:val="0"/>
          <w:sz w:val="26"/>
          <w:szCs w:val="26"/>
          <w:lang w:eastAsia="es-UY"/>
          <w14:ligatures w14:val="none"/>
        </w:rPr>
        <w:t>unum</w:t>
      </w:r>
      <w:proofErr w:type="spellEnd"/>
      <w:r w:rsidRPr="00A06EF3">
        <w:rPr>
          <w:rFonts w:ascii="Arial" w:eastAsia="Times New Roman" w:hAnsi="Arial" w:cs="Arial"/>
          <w:color w:val="333333"/>
          <w:kern w:val="0"/>
          <w:sz w:val="26"/>
          <w:szCs w:val="26"/>
          <w:lang w:eastAsia="es-UY"/>
          <w14:ligatures w14:val="none"/>
        </w:rPr>
        <w:t> », recita el lema de </w:t>
      </w:r>
      <w:r w:rsidRPr="00A06EF3">
        <w:rPr>
          <w:rFonts w:ascii="Arial" w:eastAsia="Times New Roman" w:hAnsi="Arial" w:cs="Arial"/>
          <w:b/>
          <w:bCs/>
          <w:color w:val="333333"/>
          <w:kern w:val="0"/>
          <w:sz w:val="26"/>
          <w:szCs w:val="26"/>
          <w:lang w:eastAsia="es-UY"/>
          <w14:ligatures w14:val="none"/>
        </w:rPr>
        <w:t>Prevost</w:t>
      </w:r>
      <w:r w:rsidRPr="00A06EF3">
        <w:rPr>
          <w:rFonts w:ascii="Arial" w:eastAsia="Times New Roman" w:hAnsi="Arial" w:cs="Arial"/>
          <w:color w:val="333333"/>
          <w:kern w:val="0"/>
          <w:sz w:val="26"/>
          <w:szCs w:val="26"/>
          <w:lang w:eastAsia="es-UY"/>
          <w14:ligatures w14:val="none"/>
        </w:rPr>
        <w:t> .</w:t>
      </w:r>
    </w:p>
    <w:p w14:paraId="756BD129" w14:textId="77777777" w:rsidR="00A06EF3" w:rsidRPr="00A06EF3" w:rsidRDefault="00A06EF3" w:rsidP="00A06EF3">
      <w:pPr>
        <w:spacing w:after="0" w:line="240" w:lineRule="auto"/>
        <w:jc w:val="both"/>
        <w:rPr>
          <w:rFonts w:ascii="Arial" w:eastAsia="Times New Roman" w:hAnsi="Arial" w:cs="Arial"/>
          <w:color w:val="333333"/>
          <w:kern w:val="0"/>
          <w:sz w:val="26"/>
          <w:szCs w:val="26"/>
          <w:lang w:eastAsia="es-UY"/>
          <w14:ligatures w14:val="none"/>
        </w:rPr>
      </w:pPr>
    </w:p>
    <w:p w14:paraId="7FAA565B" w14:textId="77777777" w:rsidR="00A06EF3" w:rsidRDefault="00A06EF3" w:rsidP="00A06EF3">
      <w:pPr>
        <w:spacing w:after="0" w:line="240" w:lineRule="auto"/>
        <w:jc w:val="both"/>
        <w:outlineLvl w:val="1"/>
        <w:rPr>
          <w:rFonts w:ascii="Arial" w:eastAsia="Times New Roman" w:hAnsi="Arial" w:cs="Arial"/>
          <w:b/>
          <w:bCs/>
          <w:color w:val="333333"/>
          <w:kern w:val="0"/>
          <w:sz w:val="36"/>
          <w:szCs w:val="36"/>
          <w:lang w:eastAsia="es-UY"/>
          <w14:ligatures w14:val="none"/>
        </w:rPr>
      </w:pPr>
      <w:r w:rsidRPr="00A06EF3">
        <w:rPr>
          <w:rFonts w:ascii="Arial" w:eastAsia="Times New Roman" w:hAnsi="Arial" w:cs="Arial"/>
          <w:b/>
          <w:bCs/>
          <w:color w:val="333333"/>
          <w:kern w:val="0"/>
          <w:sz w:val="36"/>
          <w:szCs w:val="36"/>
          <w:lang w:eastAsia="es-UY"/>
          <w14:ligatures w14:val="none"/>
        </w:rPr>
        <w:t>Una presencia gentil</w:t>
      </w:r>
    </w:p>
    <w:p w14:paraId="001B75FE" w14:textId="77777777" w:rsidR="00A06EF3" w:rsidRPr="00A06EF3" w:rsidRDefault="00A06EF3" w:rsidP="00A06EF3">
      <w:pPr>
        <w:spacing w:after="0" w:line="240" w:lineRule="auto"/>
        <w:jc w:val="both"/>
        <w:outlineLvl w:val="1"/>
        <w:rPr>
          <w:rFonts w:ascii="Arial" w:eastAsia="Times New Roman" w:hAnsi="Arial" w:cs="Arial"/>
          <w:b/>
          <w:bCs/>
          <w:color w:val="333333"/>
          <w:kern w:val="0"/>
          <w:sz w:val="36"/>
          <w:szCs w:val="36"/>
          <w:lang w:eastAsia="es-UY"/>
          <w14:ligatures w14:val="none"/>
        </w:rPr>
      </w:pPr>
    </w:p>
    <w:p w14:paraId="44BFD712" w14:textId="77777777" w:rsidR="00A06EF3" w:rsidRDefault="00A06EF3" w:rsidP="00A06EF3">
      <w:pPr>
        <w:spacing w:after="0" w:line="240" w:lineRule="auto"/>
        <w:jc w:val="both"/>
        <w:rPr>
          <w:rFonts w:ascii="Arial" w:eastAsia="Times New Roman" w:hAnsi="Arial" w:cs="Arial"/>
          <w:color w:val="333333"/>
          <w:kern w:val="0"/>
          <w:sz w:val="26"/>
          <w:szCs w:val="26"/>
          <w:lang w:eastAsia="es-UY"/>
          <w14:ligatures w14:val="none"/>
        </w:rPr>
      </w:pPr>
      <w:r w:rsidRPr="00A06EF3">
        <w:rPr>
          <w:rFonts w:ascii="Arial" w:eastAsia="Times New Roman" w:hAnsi="Arial" w:cs="Arial"/>
          <w:color w:val="333333"/>
          <w:kern w:val="0"/>
          <w:sz w:val="26"/>
          <w:szCs w:val="26"/>
          <w:lang w:eastAsia="es-UY"/>
          <w14:ligatures w14:val="none"/>
        </w:rPr>
        <w:t>Así, la agenda de </w:t>
      </w:r>
      <w:r w:rsidRPr="00A06EF3">
        <w:rPr>
          <w:rFonts w:ascii="Arial" w:eastAsia="Times New Roman" w:hAnsi="Arial" w:cs="Arial"/>
          <w:b/>
          <w:bCs/>
          <w:color w:val="333333"/>
          <w:kern w:val="0"/>
          <w:sz w:val="26"/>
          <w:szCs w:val="26"/>
          <w:lang w:eastAsia="es-UY"/>
          <w14:ligatures w14:val="none"/>
        </w:rPr>
        <w:t>León XIV</w:t>
      </w:r>
      <w:r w:rsidRPr="00A06EF3">
        <w:rPr>
          <w:rFonts w:ascii="Arial" w:eastAsia="Times New Roman" w:hAnsi="Arial" w:cs="Arial"/>
          <w:color w:val="333333"/>
          <w:kern w:val="0"/>
          <w:sz w:val="26"/>
          <w:szCs w:val="26"/>
          <w:lang w:eastAsia="es-UY"/>
          <w14:ligatures w14:val="none"/>
        </w:rPr>
        <w:t> comienza a tomar forma, en el cuarto mes de su pontificado y en vísperas de su septuagésimo cumpleaños ( </w:t>
      </w:r>
      <w:r w:rsidRPr="00A06EF3">
        <w:rPr>
          <w:rFonts w:ascii="Arial" w:eastAsia="Times New Roman" w:hAnsi="Arial" w:cs="Arial"/>
          <w:b/>
          <w:bCs/>
          <w:color w:val="333333"/>
          <w:kern w:val="0"/>
          <w:sz w:val="26"/>
          <w:szCs w:val="26"/>
          <w:lang w:eastAsia="es-UY"/>
          <w14:ligatures w14:val="none"/>
        </w:rPr>
        <w:t>Robert Francis Prevost</w:t>
      </w:r>
      <w:r w:rsidRPr="00A06EF3">
        <w:rPr>
          <w:rFonts w:ascii="Arial" w:eastAsia="Times New Roman" w:hAnsi="Arial" w:cs="Arial"/>
          <w:color w:val="333333"/>
          <w:kern w:val="0"/>
          <w:sz w:val="26"/>
          <w:szCs w:val="26"/>
          <w:lang w:eastAsia="es-UY"/>
          <w14:ligatures w14:val="none"/>
        </w:rPr>
        <w:t> nació en </w:t>
      </w:r>
      <w:r w:rsidRPr="00A06EF3">
        <w:rPr>
          <w:rFonts w:ascii="Arial" w:eastAsia="Times New Roman" w:hAnsi="Arial" w:cs="Arial"/>
          <w:b/>
          <w:bCs/>
          <w:color w:val="333333"/>
          <w:kern w:val="0"/>
          <w:sz w:val="26"/>
          <w:szCs w:val="26"/>
          <w:lang w:eastAsia="es-UY"/>
          <w14:ligatures w14:val="none"/>
        </w:rPr>
        <w:t>Chicago</w:t>
      </w:r>
      <w:r w:rsidRPr="00A06EF3">
        <w:rPr>
          <w:rFonts w:ascii="Arial" w:eastAsia="Times New Roman" w:hAnsi="Arial" w:cs="Arial"/>
          <w:color w:val="333333"/>
          <w:kern w:val="0"/>
          <w:sz w:val="26"/>
          <w:szCs w:val="26"/>
          <w:lang w:eastAsia="es-UY"/>
          <w14:ligatures w14:val="none"/>
        </w:rPr>
        <w:t> el 14-09-1955).</w:t>
      </w:r>
    </w:p>
    <w:p w14:paraId="29ECBD67" w14:textId="77777777" w:rsidR="00A06EF3" w:rsidRPr="00A06EF3" w:rsidRDefault="00A06EF3" w:rsidP="00A06EF3">
      <w:pPr>
        <w:spacing w:after="0" w:line="240" w:lineRule="auto"/>
        <w:jc w:val="both"/>
        <w:rPr>
          <w:rFonts w:ascii="Arial" w:eastAsia="Times New Roman" w:hAnsi="Arial" w:cs="Arial"/>
          <w:color w:val="333333"/>
          <w:kern w:val="0"/>
          <w:sz w:val="26"/>
          <w:szCs w:val="26"/>
          <w:lang w:eastAsia="es-UY"/>
          <w14:ligatures w14:val="none"/>
        </w:rPr>
      </w:pPr>
    </w:p>
    <w:p w14:paraId="0EAAAAAE" w14:textId="77777777" w:rsidR="00A06EF3" w:rsidRDefault="00A06EF3" w:rsidP="00A06EF3">
      <w:pPr>
        <w:spacing w:after="0" w:line="240" w:lineRule="auto"/>
        <w:jc w:val="both"/>
        <w:rPr>
          <w:rFonts w:ascii="Arial" w:eastAsia="Times New Roman" w:hAnsi="Arial" w:cs="Arial"/>
          <w:color w:val="333333"/>
          <w:kern w:val="0"/>
          <w:sz w:val="26"/>
          <w:szCs w:val="26"/>
          <w:lang w:eastAsia="es-UY"/>
          <w14:ligatures w14:val="none"/>
        </w:rPr>
      </w:pPr>
      <w:r w:rsidRPr="00A06EF3">
        <w:rPr>
          <w:rFonts w:ascii="Arial" w:eastAsia="Times New Roman" w:hAnsi="Arial" w:cs="Arial"/>
          <w:color w:val="333333"/>
          <w:kern w:val="0"/>
          <w:sz w:val="26"/>
          <w:szCs w:val="26"/>
          <w:lang w:eastAsia="es-UY"/>
          <w14:ligatures w14:val="none"/>
        </w:rPr>
        <w:t>"Vivamos bien, y los tiempos serán buenos. Nosotros somos los tiempos", dijo, citando </w:t>
      </w:r>
      <w:hyperlink r:id="rId7" w:tgtFrame="_blank" w:history="1">
        <w:r w:rsidRPr="00A06EF3">
          <w:rPr>
            <w:rFonts w:ascii="Arial" w:eastAsia="Times New Roman" w:hAnsi="Arial" w:cs="Arial"/>
            <w:color w:val="FC6B01"/>
            <w:kern w:val="0"/>
            <w:sz w:val="26"/>
            <w:szCs w:val="26"/>
            <w:u w:val="single"/>
            <w:lang w:eastAsia="es-UY"/>
            <w14:ligatures w14:val="none"/>
          </w:rPr>
          <w:t>a Agustín</w:t>
        </w:r>
      </w:hyperlink>
      <w:r w:rsidRPr="00A06EF3">
        <w:rPr>
          <w:rFonts w:ascii="Arial" w:eastAsia="Times New Roman" w:hAnsi="Arial" w:cs="Arial"/>
          <w:color w:val="333333"/>
          <w:kern w:val="0"/>
          <w:sz w:val="26"/>
          <w:szCs w:val="26"/>
          <w:lang w:eastAsia="es-UY"/>
          <w14:ligatures w14:val="none"/>
        </w:rPr>
        <w:t>  , a la prensa el 12 de mayo, tras su elección. El Papa </w:t>
      </w:r>
      <w:r w:rsidRPr="00A06EF3">
        <w:rPr>
          <w:rFonts w:ascii="Arial" w:eastAsia="Times New Roman" w:hAnsi="Arial" w:cs="Arial"/>
          <w:b/>
          <w:bCs/>
          <w:color w:val="333333"/>
          <w:kern w:val="0"/>
          <w:sz w:val="26"/>
          <w:szCs w:val="26"/>
          <w:lang w:eastAsia="es-UY"/>
          <w14:ligatures w14:val="none"/>
        </w:rPr>
        <w:t>León</w:t>
      </w:r>
      <w:r w:rsidRPr="00A06EF3">
        <w:rPr>
          <w:rFonts w:ascii="Arial" w:eastAsia="Times New Roman" w:hAnsi="Arial" w:cs="Arial"/>
          <w:color w:val="333333"/>
          <w:kern w:val="0"/>
          <w:sz w:val="26"/>
          <w:szCs w:val="26"/>
          <w:lang w:eastAsia="es-UY"/>
          <w14:ligatures w14:val="none"/>
        </w:rPr>
        <w:t> transita estos tiempos como una "presencia amable", como lo describió el Padre </w:t>
      </w:r>
      <w:r w:rsidRPr="00A06EF3">
        <w:rPr>
          <w:rFonts w:ascii="Arial" w:eastAsia="Times New Roman" w:hAnsi="Arial" w:cs="Arial"/>
          <w:b/>
          <w:bCs/>
          <w:color w:val="333333"/>
          <w:kern w:val="0"/>
          <w:sz w:val="26"/>
          <w:szCs w:val="26"/>
          <w:lang w:eastAsia="es-UY"/>
          <w14:ligatures w14:val="none"/>
        </w:rPr>
        <w:t xml:space="preserve">Stefano </w:t>
      </w:r>
      <w:proofErr w:type="spellStart"/>
      <w:r w:rsidRPr="00A06EF3">
        <w:rPr>
          <w:rFonts w:ascii="Arial" w:eastAsia="Times New Roman" w:hAnsi="Arial" w:cs="Arial"/>
          <w:b/>
          <w:bCs/>
          <w:color w:val="333333"/>
          <w:kern w:val="0"/>
          <w:sz w:val="26"/>
          <w:szCs w:val="26"/>
          <w:lang w:eastAsia="es-UY"/>
          <w14:ligatures w14:val="none"/>
        </w:rPr>
        <w:t>Stimamiglio</w:t>
      </w:r>
      <w:proofErr w:type="spellEnd"/>
      <w:r w:rsidRPr="00A06EF3">
        <w:rPr>
          <w:rFonts w:ascii="Arial" w:eastAsia="Times New Roman" w:hAnsi="Arial" w:cs="Arial"/>
          <w:color w:val="333333"/>
          <w:kern w:val="0"/>
          <w:sz w:val="26"/>
          <w:szCs w:val="26"/>
          <w:lang w:eastAsia="es-UY"/>
          <w14:ligatures w14:val="none"/>
        </w:rPr>
        <w:t> , director de la Familia Cristiana, en su biografía </w:t>
      </w:r>
      <w:r w:rsidRPr="00A06EF3">
        <w:rPr>
          <w:rFonts w:ascii="Arial" w:eastAsia="Times New Roman" w:hAnsi="Arial" w:cs="Arial"/>
          <w:b/>
          <w:bCs/>
          <w:color w:val="333333"/>
          <w:kern w:val="0"/>
          <w:sz w:val="26"/>
          <w:szCs w:val="26"/>
          <w:lang w:eastAsia="es-UY"/>
          <w14:ligatures w14:val="none"/>
        </w:rPr>
        <w:t>"</w:t>
      </w:r>
      <w:proofErr w:type="spellStart"/>
      <w:r w:rsidRPr="00A06EF3">
        <w:rPr>
          <w:rFonts w:ascii="Arial" w:eastAsia="Times New Roman" w:hAnsi="Arial" w:cs="Arial"/>
          <w:b/>
          <w:bCs/>
          <w:color w:val="333333"/>
          <w:kern w:val="0"/>
          <w:sz w:val="26"/>
          <w:szCs w:val="26"/>
          <w:lang w:eastAsia="es-UY"/>
          <w14:ligatures w14:val="none"/>
        </w:rPr>
        <w:t>Ripartiamo</w:t>
      </w:r>
      <w:proofErr w:type="spellEnd"/>
      <w:r w:rsidRPr="00A06EF3">
        <w:rPr>
          <w:rFonts w:ascii="Arial" w:eastAsia="Times New Roman" w:hAnsi="Arial" w:cs="Arial"/>
          <w:b/>
          <w:bCs/>
          <w:color w:val="333333"/>
          <w:kern w:val="0"/>
          <w:sz w:val="26"/>
          <w:szCs w:val="26"/>
          <w:lang w:eastAsia="es-UY"/>
          <w14:ligatures w14:val="none"/>
        </w:rPr>
        <w:t xml:space="preserve"> da Cristo"</w:t>
      </w:r>
      <w:r w:rsidRPr="00A06EF3">
        <w:rPr>
          <w:rFonts w:ascii="Arial" w:eastAsia="Times New Roman" w:hAnsi="Arial" w:cs="Arial"/>
          <w:color w:val="333333"/>
          <w:kern w:val="0"/>
          <w:sz w:val="26"/>
          <w:szCs w:val="26"/>
          <w:lang w:eastAsia="es-UY"/>
          <w14:ligatures w14:val="none"/>
        </w:rPr>
        <w:t> (São Paulo).</w:t>
      </w:r>
    </w:p>
    <w:p w14:paraId="588EEE55" w14:textId="77777777" w:rsidR="00A06EF3" w:rsidRPr="00A06EF3" w:rsidRDefault="00A06EF3" w:rsidP="00A06EF3">
      <w:pPr>
        <w:spacing w:after="0" w:line="240" w:lineRule="auto"/>
        <w:jc w:val="both"/>
        <w:rPr>
          <w:rFonts w:ascii="Arial" w:eastAsia="Times New Roman" w:hAnsi="Arial" w:cs="Arial"/>
          <w:color w:val="333333"/>
          <w:kern w:val="0"/>
          <w:sz w:val="26"/>
          <w:szCs w:val="26"/>
          <w:lang w:eastAsia="es-UY"/>
          <w14:ligatures w14:val="none"/>
        </w:rPr>
      </w:pPr>
    </w:p>
    <w:p w14:paraId="56FAAB15" w14:textId="70DB39FA" w:rsidR="00A06EF3" w:rsidRDefault="00A06EF3" w:rsidP="00A06EF3">
      <w:pPr>
        <w:spacing w:after="0" w:line="240" w:lineRule="auto"/>
        <w:jc w:val="both"/>
        <w:rPr>
          <w:rFonts w:ascii="Arial" w:eastAsia="Times New Roman" w:hAnsi="Arial" w:cs="Arial"/>
          <w:color w:val="333333"/>
          <w:kern w:val="0"/>
          <w:sz w:val="26"/>
          <w:szCs w:val="26"/>
          <w:lang w:eastAsia="es-UY"/>
          <w14:ligatures w14:val="none"/>
        </w:rPr>
      </w:pPr>
      <w:r w:rsidRPr="00A06EF3">
        <w:rPr>
          <w:rFonts w:ascii="Arial" w:eastAsia="Times New Roman" w:hAnsi="Arial" w:cs="Arial"/>
          <w:color w:val="333333"/>
          <w:kern w:val="0"/>
          <w:sz w:val="26"/>
          <w:szCs w:val="26"/>
          <w:lang w:eastAsia="es-UY"/>
          <w14:ligatures w14:val="none"/>
        </w:rPr>
        <w:t xml:space="preserve">Al leer las noticias </w:t>
      </w:r>
      <w:proofErr w:type="spellStart"/>
      <w:r w:rsidRPr="00A06EF3">
        <w:rPr>
          <w:rFonts w:ascii="Arial" w:eastAsia="Times New Roman" w:hAnsi="Arial" w:cs="Arial"/>
          <w:color w:val="333333"/>
          <w:kern w:val="0"/>
          <w:sz w:val="26"/>
          <w:szCs w:val="26"/>
          <w:lang w:eastAsia="es-UY"/>
          <w14:ligatures w14:val="none"/>
        </w:rPr>
        <w:t>italo</w:t>
      </w:r>
      <w:proofErr w:type="spellEnd"/>
      <w:r w:rsidRPr="00A06EF3">
        <w:rPr>
          <w:rFonts w:ascii="Arial" w:eastAsia="Times New Roman" w:hAnsi="Arial" w:cs="Arial"/>
          <w:color w:val="333333"/>
          <w:kern w:val="0"/>
          <w:sz w:val="26"/>
          <w:szCs w:val="26"/>
          <w:lang w:eastAsia="es-UY"/>
          <w14:ligatures w14:val="none"/>
        </w:rPr>
        <w:t>-vaticanas, se podría incluso decir que fueron meses de paz y serenidad, caracterizados por estancias en </w:t>
      </w:r>
      <w:r w:rsidRPr="00A06EF3">
        <w:rPr>
          <w:rFonts w:ascii="Arial" w:eastAsia="Times New Roman" w:hAnsi="Arial" w:cs="Arial"/>
          <w:b/>
          <w:bCs/>
          <w:color w:val="333333"/>
          <w:kern w:val="0"/>
          <w:sz w:val="26"/>
          <w:szCs w:val="26"/>
          <w:lang w:eastAsia="es-UY"/>
          <w14:ligatures w14:val="none"/>
        </w:rPr>
        <w:t>Castel Gandolfo</w:t>
      </w:r>
      <w:r w:rsidRPr="00A06EF3">
        <w:rPr>
          <w:rFonts w:ascii="Arial" w:eastAsia="Times New Roman" w:hAnsi="Arial" w:cs="Arial"/>
          <w:color w:val="333333"/>
          <w:kern w:val="0"/>
          <w:sz w:val="26"/>
          <w:szCs w:val="26"/>
          <w:lang w:eastAsia="es-UY"/>
          <w14:ligatures w14:val="none"/>
        </w:rPr>
        <w:t xml:space="preserve"> . En realidad, fueron tormentosos, dramáticos y marcados por la impotencia para contener el mal. Como se vio el jueves 4 de septiembre, con la </w:t>
      </w:r>
      <w:proofErr w:type="spellStart"/>
      <w:r w:rsidRPr="00A06EF3">
        <w:rPr>
          <w:rFonts w:ascii="Arial" w:eastAsia="Times New Roman" w:hAnsi="Arial" w:cs="Arial"/>
          <w:color w:val="333333"/>
          <w:kern w:val="0"/>
          <w:sz w:val="26"/>
          <w:szCs w:val="26"/>
          <w:lang w:eastAsia="es-UY"/>
          <w14:ligatures w14:val="none"/>
        </w:rPr>
        <w:t>autoinvitación</w:t>
      </w:r>
      <w:proofErr w:type="spellEnd"/>
      <w:r w:rsidRPr="00A06EF3">
        <w:rPr>
          <w:rFonts w:ascii="Arial" w:eastAsia="Times New Roman" w:hAnsi="Arial" w:cs="Arial"/>
          <w:color w:val="333333"/>
          <w:kern w:val="0"/>
          <w:sz w:val="26"/>
          <w:szCs w:val="26"/>
          <w:lang w:eastAsia="es-UY"/>
          <w14:ligatures w14:val="none"/>
        </w:rPr>
        <w:t xml:space="preserve"> al Vaticano del presidente israelí </w:t>
      </w:r>
      <w:r w:rsidRPr="00A06EF3">
        <w:rPr>
          <w:rFonts w:ascii="Arial" w:eastAsia="Times New Roman" w:hAnsi="Arial" w:cs="Arial"/>
          <w:b/>
          <w:bCs/>
          <w:color w:val="333333"/>
          <w:kern w:val="0"/>
          <w:sz w:val="26"/>
          <w:szCs w:val="26"/>
          <w:lang w:eastAsia="es-UY"/>
          <w14:ligatures w14:val="none"/>
        </w:rPr>
        <w:t>Isaac Herzog</w:t>
      </w:r>
      <w:r w:rsidRPr="00A06EF3">
        <w:rPr>
          <w:rFonts w:ascii="Arial" w:eastAsia="Times New Roman" w:hAnsi="Arial" w:cs="Arial"/>
          <w:color w:val="333333"/>
          <w:kern w:val="0"/>
          <w:sz w:val="26"/>
          <w:szCs w:val="26"/>
          <w:lang w:eastAsia="es-UY"/>
          <w14:ligatures w14:val="none"/>
        </w:rPr>
        <w:t> , deseoso de establecerse como enlace en lugar del primer ministro </w:t>
      </w:r>
      <w:proofErr w:type="spellStart"/>
      <w:r w:rsidRPr="00A06EF3">
        <w:rPr>
          <w:rFonts w:ascii="Arial" w:eastAsia="Times New Roman" w:hAnsi="Arial" w:cs="Arial"/>
          <w:b/>
          <w:bCs/>
          <w:color w:val="333333"/>
          <w:kern w:val="0"/>
          <w:sz w:val="26"/>
          <w:szCs w:val="26"/>
          <w:lang w:eastAsia="es-UY"/>
          <w14:ligatures w14:val="none"/>
        </w:rPr>
        <w:t>Benjamin</w:t>
      </w:r>
      <w:proofErr w:type="spellEnd"/>
      <w:r w:rsidRPr="00A06EF3">
        <w:rPr>
          <w:rFonts w:ascii="Arial" w:eastAsia="Times New Roman" w:hAnsi="Arial" w:cs="Arial"/>
          <w:b/>
          <w:bCs/>
          <w:color w:val="333333"/>
          <w:kern w:val="0"/>
          <w:sz w:val="26"/>
          <w:szCs w:val="26"/>
          <w:lang w:eastAsia="es-UY"/>
          <w14:ligatures w14:val="none"/>
        </w:rPr>
        <w:t xml:space="preserve"> Netanyahu</w:t>
      </w:r>
      <w:r w:rsidRPr="00A06EF3">
        <w:rPr>
          <w:rFonts w:ascii="Arial" w:eastAsia="Times New Roman" w:hAnsi="Arial" w:cs="Arial"/>
          <w:color w:val="333333"/>
          <w:kern w:val="0"/>
          <w:sz w:val="26"/>
          <w:szCs w:val="26"/>
          <w:lang w:eastAsia="es-UY"/>
          <w14:ligatures w14:val="none"/>
        </w:rPr>
        <w:t> : una aspiración fallida, porque la Santa Sede no concedió nada. En una larga e inusual declaración final, exigió un "alto el fuego permanente", el "pleno respeto del derecho humanitario", la garantía de "un futuro para el pueblo palestino", cuya existencia el gobierno israelí niega, y la "solución de dos Estados como única salida".</w:t>
      </w:r>
    </w:p>
    <w:p w14:paraId="4283D47C" w14:textId="77777777" w:rsidR="00A06EF3" w:rsidRPr="00A06EF3" w:rsidRDefault="00A06EF3" w:rsidP="00A06EF3">
      <w:pPr>
        <w:spacing w:after="0" w:line="240" w:lineRule="auto"/>
        <w:jc w:val="both"/>
        <w:rPr>
          <w:rFonts w:ascii="Arial" w:eastAsia="Times New Roman" w:hAnsi="Arial" w:cs="Arial"/>
          <w:color w:val="333333"/>
          <w:kern w:val="0"/>
          <w:sz w:val="26"/>
          <w:szCs w:val="26"/>
          <w:lang w:eastAsia="es-UY"/>
          <w14:ligatures w14:val="none"/>
        </w:rPr>
      </w:pPr>
    </w:p>
    <w:p w14:paraId="11DDC83A" w14:textId="77777777" w:rsidR="00A06EF3" w:rsidRPr="00A06EF3" w:rsidRDefault="00A06EF3" w:rsidP="00A06EF3">
      <w:pPr>
        <w:spacing w:after="0" w:line="240" w:lineRule="auto"/>
        <w:jc w:val="both"/>
        <w:outlineLvl w:val="1"/>
        <w:rPr>
          <w:rFonts w:ascii="Arial" w:eastAsia="Times New Roman" w:hAnsi="Arial" w:cs="Arial"/>
          <w:b/>
          <w:bCs/>
          <w:color w:val="333333"/>
          <w:kern w:val="0"/>
          <w:sz w:val="36"/>
          <w:szCs w:val="36"/>
          <w:lang w:eastAsia="es-UY"/>
          <w14:ligatures w14:val="none"/>
        </w:rPr>
      </w:pPr>
      <w:r w:rsidRPr="00A06EF3">
        <w:rPr>
          <w:rFonts w:ascii="Arial" w:eastAsia="Times New Roman" w:hAnsi="Arial" w:cs="Arial"/>
          <w:b/>
          <w:bCs/>
          <w:color w:val="333333"/>
          <w:kern w:val="0"/>
          <w:sz w:val="36"/>
          <w:szCs w:val="36"/>
          <w:lang w:eastAsia="es-UY"/>
          <w14:ligatures w14:val="none"/>
        </w:rPr>
        <w:t>Señales de muerte</w:t>
      </w:r>
    </w:p>
    <w:p w14:paraId="0457116C" w14:textId="77777777" w:rsidR="00A06EF3" w:rsidRDefault="00A06EF3" w:rsidP="00A06EF3">
      <w:pPr>
        <w:spacing w:after="0" w:line="240" w:lineRule="auto"/>
        <w:jc w:val="both"/>
        <w:rPr>
          <w:rFonts w:ascii="Arial" w:eastAsia="Times New Roman" w:hAnsi="Arial" w:cs="Arial"/>
          <w:color w:val="333333"/>
          <w:kern w:val="0"/>
          <w:sz w:val="26"/>
          <w:szCs w:val="26"/>
          <w:lang w:eastAsia="es-UY"/>
          <w14:ligatures w14:val="none"/>
        </w:rPr>
      </w:pPr>
      <w:r w:rsidRPr="00A06EF3">
        <w:rPr>
          <w:rFonts w:ascii="Arial" w:eastAsia="Times New Roman" w:hAnsi="Arial" w:cs="Arial"/>
          <w:color w:val="333333"/>
          <w:kern w:val="0"/>
          <w:sz w:val="26"/>
          <w:szCs w:val="26"/>
          <w:lang w:eastAsia="es-UY"/>
          <w14:ligatures w14:val="none"/>
        </w:rPr>
        <w:t>Tiempos difíciles para la Iglesia en la frontera. El </w:t>
      </w:r>
      <w:hyperlink r:id="rId8" w:tgtFrame="_blank" w:history="1">
        <w:r w:rsidRPr="00A06EF3">
          <w:rPr>
            <w:rFonts w:ascii="Arial" w:eastAsia="Times New Roman" w:hAnsi="Arial" w:cs="Arial"/>
            <w:color w:val="FC6B01"/>
            <w:kern w:val="0"/>
            <w:sz w:val="26"/>
            <w:szCs w:val="26"/>
            <w:u w:val="single"/>
            <w:lang w:eastAsia="es-UY"/>
            <w14:ligatures w14:val="none"/>
          </w:rPr>
          <w:t>bombardeo de la parroquia de Gaza</w:t>
        </w:r>
      </w:hyperlink>
      <w:r w:rsidRPr="00A06EF3">
        <w:rPr>
          <w:rFonts w:ascii="Arial" w:eastAsia="Times New Roman" w:hAnsi="Arial" w:cs="Arial"/>
          <w:color w:val="333333"/>
          <w:kern w:val="0"/>
          <w:sz w:val="26"/>
          <w:szCs w:val="26"/>
          <w:lang w:eastAsia="es-UY"/>
          <w14:ligatures w14:val="none"/>
        </w:rPr>
        <w:t>  el 17 de julio fue una amenaza directa para quienes permanecieron en </w:t>
      </w:r>
      <w:r w:rsidRPr="00A06EF3">
        <w:rPr>
          <w:rFonts w:ascii="Arial" w:eastAsia="Times New Roman" w:hAnsi="Arial" w:cs="Arial"/>
          <w:b/>
          <w:bCs/>
          <w:color w:val="333333"/>
          <w:kern w:val="0"/>
          <w:sz w:val="26"/>
          <w:szCs w:val="26"/>
          <w:lang w:eastAsia="es-UY"/>
          <w14:ligatures w14:val="none"/>
        </w:rPr>
        <w:t>Palestina</w:t>
      </w:r>
      <w:r w:rsidRPr="00A06EF3">
        <w:rPr>
          <w:rFonts w:ascii="Arial" w:eastAsia="Times New Roman" w:hAnsi="Arial" w:cs="Arial"/>
          <w:color w:val="333333"/>
          <w:kern w:val="0"/>
          <w:sz w:val="26"/>
          <w:szCs w:val="26"/>
          <w:lang w:eastAsia="es-UY"/>
          <w14:ligatures w14:val="none"/>
        </w:rPr>
        <w:t> . La masacre olvidada de cristianos en </w:t>
      </w:r>
      <w:r w:rsidRPr="00A06EF3">
        <w:rPr>
          <w:rFonts w:ascii="Arial" w:eastAsia="Times New Roman" w:hAnsi="Arial" w:cs="Arial"/>
          <w:b/>
          <w:bCs/>
          <w:color w:val="333333"/>
          <w:kern w:val="0"/>
          <w:sz w:val="26"/>
          <w:szCs w:val="26"/>
          <w:lang w:eastAsia="es-UY"/>
          <w14:ligatures w14:val="none"/>
        </w:rPr>
        <w:t>Nigeria</w:t>
      </w:r>
      <w:r w:rsidRPr="00A06EF3">
        <w:rPr>
          <w:rFonts w:ascii="Arial" w:eastAsia="Times New Roman" w:hAnsi="Arial" w:cs="Arial"/>
          <w:color w:val="333333"/>
          <w:kern w:val="0"/>
          <w:sz w:val="26"/>
          <w:szCs w:val="26"/>
          <w:lang w:eastAsia="es-UY"/>
          <w14:ligatures w14:val="none"/>
        </w:rPr>
        <w:t> , con 200 muertos en </w:t>
      </w:r>
      <w:proofErr w:type="spellStart"/>
      <w:r w:rsidRPr="00A06EF3">
        <w:rPr>
          <w:rFonts w:ascii="Arial" w:eastAsia="Times New Roman" w:hAnsi="Arial" w:cs="Arial"/>
          <w:b/>
          <w:bCs/>
          <w:color w:val="333333"/>
          <w:kern w:val="0"/>
          <w:sz w:val="26"/>
          <w:szCs w:val="26"/>
          <w:lang w:eastAsia="es-UY"/>
          <w14:ligatures w14:val="none"/>
        </w:rPr>
        <w:t>Yelwata</w:t>
      </w:r>
      <w:proofErr w:type="spellEnd"/>
      <w:r w:rsidRPr="00A06EF3">
        <w:rPr>
          <w:rFonts w:ascii="Arial" w:eastAsia="Times New Roman" w:hAnsi="Arial" w:cs="Arial"/>
          <w:color w:val="333333"/>
          <w:kern w:val="0"/>
          <w:sz w:val="26"/>
          <w:szCs w:val="26"/>
          <w:lang w:eastAsia="es-UY"/>
          <w14:ligatures w14:val="none"/>
        </w:rPr>
        <w:t> , también afectó directamente a la comunidad católica en el país natal del Papa, </w:t>
      </w:r>
      <w:r w:rsidRPr="00A06EF3">
        <w:rPr>
          <w:rFonts w:ascii="Arial" w:eastAsia="Times New Roman" w:hAnsi="Arial" w:cs="Arial"/>
          <w:b/>
          <w:bCs/>
          <w:color w:val="333333"/>
          <w:kern w:val="0"/>
          <w:sz w:val="26"/>
          <w:szCs w:val="26"/>
          <w:lang w:eastAsia="es-UY"/>
          <w14:ligatures w14:val="none"/>
        </w:rPr>
        <w:t>Estados Unidos</w:t>
      </w:r>
      <w:r w:rsidRPr="00A06EF3">
        <w:rPr>
          <w:rFonts w:ascii="Arial" w:eastAsia="Times New Roman" w:hAnsi="Arial" w:cs="Arial"/>
          <w:color w:val="333333"/>
          <w:kern w:val="0"/>
          <w:sz w:val="26"/>
          <w:szCs w:val="26"/>
          <w:lang w:eastAsia="es-UY"/>
          <w14:ligatures w14:val="none"/>
        </w:rPr>
        <w:t> . La violencia también afectó directamente a la comunidad católica en el país natal del Papa, Estados Unidos. Primero, la falsa alarma de un hombre armado en la Universidad Católica de Villanova en </w:t>
      </w:r>
      <w:r w:rsidRPr="00A06EF3">
        <w:rPr>
          <w:rFonts w:ascii="Arial" w:eastAsia="Times New Roman" w:hAnsi="Arial" w:cs="Arial"/>
          <w:b/>
          <w:bCs/>
          <w:color w:val="333333"/>
          <w:kern w:val="0"/>
          <w:sz w:val="26"/>
          <w:szCs w:val="26"/>
          <w:lang w:eastAsia="es-UY"/>
          <w14:ligatures w14:val="none"/>
        </w:rPr>
        <w:t>Pensilvania</w:t>
      </w:r>
      <w:r w:rsidRPr="00A06EF3">
        <w:rPr>
          <w:rFonts w:ascii="Arial" w:eastAsia="Times New Roman" w:hAnsi="Arial" w:cs="Arial"/>
          <w:color w:val="333333"/>
          <w:kern w:val="0"/>
          <w:sz w:val="26"/>
          <w:szCs w:val="26"/>
          <w:lang w:eastAsia="es-UY"/>
          <w14:ligatures w14:val="none"/>
        </w:rPr>
        <w:t xml:space="preserve"> el 22 de agosto, mientras se celebraba la misa inaugural del año académico: estudiantes huyendo, escenas de pánico, sillas volcadas en el césped </w:t>
      </w:r>
      <w:proofErr w:type="spellStart"/>
      <w:r w:rsidRPr="00A06EF3">
        <w:rPr>
          <w:rFonts w:ascii="Arial" w:eastAsia="Times New Roman" w:hAnsi="Arial" w:cs="Arial"/>
          <w:color w:val="333333"/>
          <w:kern w:val="0"/>
          <w:sz w:val="26"/>
          <w:szCs w:val="26"/>
          <w:lang w:eastAsia="es-UY"/>
          <w14:ligatures w14:val="none"/>
        </w:rPr>
        <w:t>y</w:t>
      </w:r>
      <w:proofErr w:type="spellEnd"/>
      <w:r w:rsidRPr="00A06EF3">
        <w:rPr>
          <w:rFonts w:ascii="Arial" w:eastAsia="Times New Roman" w:hAnsi="Arial" w:cs="Arial"/>
          <w:color w:val="333333"/>
          <w:kern w:val="0"/>
          <w:sz w:val="26"/>
          <w:szCs w:val="26"/>
          <w:lang w:eastAsia="es-UY"/>
          <w14:ligatures w14:val="none"/>
        </w:rPr>
        <w:t xml:space="preserve"> himnarios en el suelo. Estos son lugares que </w:t>
      </w:r>
      <w:r w:rsidRPr="00A06EF3">
        <w:rPr>
          <w:rFonts w:ascii="Arial" w:eastAsia="Times New Roman" w:hAnsi="Arial" w:cs="Arial"/>
          <w:b/>
          <w:bCs/>
          <w:color w:val="333333"/>
          <w:kern w:val="0"/>
          <w:sz w:val="26"/>
          <w:szCs w:val="26"/>
          <w:lang w:eastAsia="es-UY"/>
          <w14:ligatures w14:val="none"/>
        </w:rPr>
        <w:t>Robert Francis Prevost</w:t>
      </w:r>
      <w:r w:rsidRPr="00A06EF3">
        <w:rPr>
          <w:rFonts w:ascii="Arial" w:eastAsia="Times New Roman" w:hAnsi="Arial" w:cs="Arial"/>
          <w:color w:val="333333"/>
          <w:kern w:val="0"/>
          <w:sz w:val="26"/>
          <w:szCs w:val="26"/>
          <w:lang w:eastAsia="es-UY"/>
          <w14:ligatures w14:val="none"/>
        </w:rPr>
        <w:t> conoce bien, pues estudió allí y se graduó en 1977.</w:t>
      </w:r>
    </w:p>
    <w:p w14:paraId="5B602433" w14:textId="77777777" w:rsidR="00A06EF3" w:rsidRPr="00A06EF3" w:rsidRDefault="00A06EF3" w:rsidP="00A06EF3">
      <w:pPr>
        <w:spacing w:after="0" w:line="240" w:lineRule="auto"/>
        <w:jc w:val="both"/>
        <w:rPr>
          <w:rFonts w:ascii="Arial" w:eastAsia="Times New Roman" w:hAnsi="Arial" w:cs="Arial"/>
          <w:color w:val="333333"/>
          <w:kern w:val="0"/>
          <w:sz w:val="26"/>
          <w:szCs w:val="26"/>
          <w:lang w:eastAsia="es-UY"/>
          <w14:ligatures w14:val="none"/>
        </w:rPr>
      </w:pPr>
    </w:p>
    <w:p w14:paraId="1B440021" w14:textId="77777777" w:rsidR="00A06EF3" w:rsidRDefault="00A06EF3" w:rsidP="00A06EF3">
      <w:pPr>
        <w:spacing w:after="0" w:line="240" w:lineRule="auto"/>
        <w:jc w:val="both"/>
        <w:rPr>
          <w:rFonts w:ascii="Arial" w:eastAsia="Times New Roman" w:hAnsi="Arial" w:cs="Arial"/>
          <w:color w:val="333333"/>
          <w:kern w:val="0"/>
          <w:sz w:val="26"/>
          <w:szCs w:val="26"/>
          <w:lang w:eastAsia="es-UY"/>
          <w14:ligatures w14:val="none"/>
        </w:rPr>
      </w:pPr>
      <w:r w:rsidRPr="00A06EF3">
        <w:rPr>
          <w:rFonts w:ascii="Arial" w:eastAsia="Times New Roman" w:hAnsi="Arial" w:cs="Arial"/>
          <w:color w:val="333333"/>
          <w:kern w:val="0"/>
          <w:sz w:val="26"/>
          <w:szCs w:val="26"/>
          <w:lang w:eastAsia="es-UY"/>
          <w14:ligatures w14:val="none"/>
        </w:rPr>
        <w:t>Cinco días después, la masacre en </w:t>
      </w:r>
      <w:r w:rsidRPr="00A06EF3">
        <w:rPr>
          <w:rFonts w:ascii="Arial" w:eastAsia="Times New Roman" w:hAnsi="Arial" w:cs="Arial"/>
          <w:b/>
          <w:bCs/>
          <w:color w:val="333333"/>
          <w:kern w:val="0"/>
          <w:sz w:val="26"/>
          <w:szCs w:val="26"/>
          <w:lang w:eastAsia="es-UY"/>
          <w14:ligatures w14:val="none"/>
        </w:rPr>
        <w:t>la Escuela Católica de la Anunciación</w:t>
      </w:r>
      <w:r w:rsidRPr="00A06EF3">
        <w:rPr>
          <w:rFonts w:ascii="Arial" w:eastAsia="Times New Roman" w:hAnsi="Arial" w:cs="Arial"/>
          <w:color w:val="333333"/>
          <w:kern w:val="0"/>
          <w:sz w:val="26"/>
          <w:szCs w:val="26"/>
          <w:lang w:eastAsia="es-UY"/>
          <w14:ligatures w14:val="none"/>
        </w:rPr>
        <w:t> en </w:t>
      </w:r>
      <w:r w:rsidRPr="00A06EF3">
        <w:rPr>
          <w:rFonts w:ascii="Arial" w:eastAsia="Times New Roman" w:hAnsi="Arial" w:cs="Arial"/>
          <w:b/>
          <w:bCs/>
          <w:color w:val="333333"/>
          <w:kern w:val="0"/>
          <w:sz w:val="26"/>
          <w:szCs w:val="26"/>
          <w:lang w:eastAsia="es-UY"/>
          <w14:ligatures w14:val="none"/>
        </w:rPr>
        <w:t>Minneapolis</w:t>
      </w:r>
      <w:r w:rsidRPr="00A06EF3">
        <w:rPr>
          <w:rFonts w:ascii="Arial" w:eastAsia="Times New Roman" w:hAnsi="Arial" w:cs="Arial"/>
          <w:color w:val="333333"/>
          <w:kern w:val="0"/>
          <w:sz w:val="26"/>
          <w:szCs w:val="26"/>
          <w:lang w:eastAsia="es-UY"/>
          <w14:ligatures w14:val="none"/>
        </w:rPr>
        <w:t> , a manos de un exalumno, dejó dos niños muertos. Signos de muerte que el </w:t>
      </w:r>
      <w:r w:rsidRPr="00A06EF3">
        <w:rPr>
          <w:rFonts w:ascii="Arial" w:eastAsia="Times New Roman" w:hAnsi="Arial" w:cs="Arial"/>
          <w:b/>
          <w:bCs/>
          <w:color w:val="333333"/>
          <w:kern w:val="0"/>
          <w:sz w:val="26"/>
          <w:szCs w:val="26"/>
          <w:lang w:eastAsia="es-UY"/>
          <w14:ligatures w14:val="none"/>
        </w:rPr>
        <w:t>Prevost</w:t>
      </w:r>
      <w:r w:rsidRPr="00A06EF3">
        <w:rPr>
          <w:rFonts w:ascii="Arial" w:eastAsia="Times New Roman" w:hAnsi="Arial" w:cs="Arial"/>
          <w:color w:val="333333"/>
          <w:kern w:val="0"/>
          <w:sz w:val="26"/>
          <w:szCs w:val="26"/>
          <w:lang w:eastAsia="es-UY"/>
          <w14:ligatures w14:val="none"/>
        </w:rPr>
        <w:t> agustino sabe interpretar. </w:t>
      </w:r>
      <w:r w:rsidRPr="00A06EF3">
        <w:rPr>
          <w:rFonts w:ascii="Arial" w:eastAsia="Times New Roman" w:hAnsi="Arial" w:cs="Arial"/>
          <w:b/>
          <w:bCs/>
          <w:color w:val="333333"/>
          <w:kern w:val="0"/>
          <w:sz w:val="26"/>
          <w:szCs w:val="26"/>
          <w:lang w:eastAsia="es-UY"/>
          <w14:ligatures w14:val="none"/>
        </w:rPr>
        <w:t>León XIV</w:t>
      </w:r>
      <w:r w:rsidRPr="00A06EF3">
        <w:rPr>
          <w:rFonts w:ascii="Arial" w:eastAsia="Times New Roman" w:hAnsi="Arial" w:cs="Arial"/>
          <w:color w:val="333333"/>
          <w:kern w:val="0"/>
          <w:sz w:val="26"/>
          <w:szCs w:val="26"/>
          <w:lang w:eastAsia="es-UY"/>
          <w14:ligatures w14:val="none"/>
        </w:rPr>
        <w:t xml:space="preserve"> habló en el Ángelus del 31 de agosto sobre «una pandemia de armas, grandes y pequeñas, que infecta nuestro mundo». Recibió poca cobertura mediática, como ocurrió el 26 de junio, cuando, a propósito del rearme, habló de «mercaderes de la muerte», de «violencia bélica que parece golpear con una vehemencia diabólica </w:t>
      </w:r>
      <w:proofErr w:type="gramStart"/>
      <w:r w:rsidRPr="00A06EF3">
        <w:rPr>
          <w:rFonts w:ascii="Arial" w:eastAsia="Times New Roman" w:hAnsi="Arial" w:cs="Arial"/>
          <w:color w:val="333333"/>
          <w:kern w:val="0"/>
          <w:sz w:val="26"/>
          <w:szCs w:val="26"/>
          <w:lang w:eastAsia="es-UY"/>
          <w14:ligatures w14:val="none"/>
        </w:rPr>
        <w:t>nunca antes</w:t>
      </w:r>
      <w:proofErr w:type="gramEnd"/>
      <w:r w:rsidRPr="00A06EF3">
        <w:rPr>
          <w:rFonts w:ascii="Arial" w:eastAsia="Times New Roman" w:hAnsi="Arial" w:cs="Arial"/>
          <w:color w:val="333333"/>
          <w:kern w:val="0"/>
          <w:sz w:val="26"/>
          <w:szCs w:val="26"/>
          <w:lang w:eastAsia="es-UY"/>
          <w14:ligatures w14:val="none"/>
        </w:rPr>
        <w:t xml:space="preserve"> vista».</w:t>
      </w:r>
    </w:p>
    <w:p w14:paraId="15D47DD6" w14:textId="77777777" w:rsidR="00A06EF3" w:rsidRDefault="00A06EF3" w:rsidP="00A06EF3">
      <w:pPr>
        <w:spacing w:after="0" w:line="240" w:lineRule="auto"/>
        <w:jc w:val="both"/>
        <w:rPr>
          <w:rFonts w:ascii="Arial" w:eastAsia="Times New Roman" w:hAnsi="Arial" w:cs="Arial"/>
          <w:color w:val="333333"/>
          <w:kern w:val="0"/>
          <w:sz w:val="26"/>
          <w:szCs w:val="26"/>
          <w:lang w:eastAsia="es-UY"/>
          <w14:ligatures w14:val="none"/>
        </w:rPr>
      </w:pPr>
    </w:p>
    <w:p w14:paraId="2C3E8E6B" w14:textId="254C164C" w:rsidR="00A06EF3" w:rsidRPr="00A06EF3" w:rsidRDefault="00A06EF3" w:rsidP="00A06EF3">
      <w:pPr>
        <w:spacing w:after="0" w:line="240" w:lineRule="auto"/>
        <w:jc w:val="both"/>
        <w:outlineLvl w:val="1"/>
        <w:rPr>
          <w:rFonts w:ascii="Arial" w:eastAsia="Times New Roman" w:hAnsi="Arial" w:cs="Arial"/>
          <w:b/>
          <w:bCs/>
          <w:color w:val="333333"/>
          <w:kern w:val="0"/>
          <w:sz w:val="36"/>
          <w:szCs w:val="36"/>
          <w:lang w:eastAsia="es-UY"/>
          <w14:ligatures w14:val="none"/>
        </w:rPr>
      </w:pPr>
      <w:r w:rsidRPr="00A06EF3">
        <w:rPr>
          <w:rFonts w:ascii="Arial" w:eastAsia="Times New Roman" w:hAnsi="Arial" w:cs="Arial"/>
          <w:b/>
          <w:bCs/>
          <w:color w:val="333333"/>
          <w:kern w:val="0"/>
          <w:sz w:val="36"/>
          <w:szCs w:val="36"/>
          <w:lang w:eastAsia="es-UY"/>
          <w14:ligatures w14:val="none"/>
        </w:rPr>
        <w:t>Palabras ofuscadas</w:t>
      </w:r>
    </w:p>
    <w:p w14:paraId="2B723784" w14:textId="77777777" w:rsidR="00A06EF3" w:rsidRDefault="00A06EF3" w:rsidP="00A06EF3">
      <w:pPr>
        <w:spacing w:after="0" w:line="240" w:lineRule="auto"/>
        <w:jc w:val="both"/>
        <w:rPr>
          <w:rFonts w:ascii="Arial" w:eastAsia="Times New Roman" w:hAnsi="Arial" w:cs="Arial"/>
          <w:color w:val="333333"/>
          <w:kern w:val="0"/>
          <w:sz w:val="26"/>
          <w:szCs w:val="26"/>
          <w:lang w:eastAsia="es-UY"/>
          <w14:ligatures w14:val="none"/>
        </w:rPr>
      </w:pPr>
      <w:r w:rsidRPr="00A06EF3">
        <w:rPr>
          <w:rFonts w:ascii="Arial" w:eastAsia="Times New Roman" w:hAnsi="Arial" w:cs="Arial"/>
          <w:color w:val="333333"/>
          <w:kern w:val="0"/>
          <w:sz w:val="26"/>
          <w:szCs w:val="26"/>
          <w:lang w:eastAsia="es-UY"/>
          <w14:ligatures w14:val="none"/>
        </w:rPr>
        <w:t>Armas y el diablo. Palabras poderosas, pero eclipsadas, como otras que habrían merecido mayor atención mediática y eclesiástica. «María, la madre de Jesús, es para nosotros signo y anticipación de la maternidad de Dios. En ella nos convertimos en la madre Iglesia», dijo </w:t>
      </w:r>
      <w:r w:rsidRPr="00A06EF3">
        <w:rPr>
          <w:rFonts w:ascii="Arial" w:eastAsia="Times New Roman" w:hAnsi="Arial" w:cs="Arial"/>
          <w:b/>
          <w:bCs/>
          <w:color w:val="333333"/>
          <w:kern w:val="0"/>
          <w:sz w:val="26"/>
          <w:szCs w:val="26"/>
          <w:lang w:eastAsia="es-UY"/>
          <w14:ligatures w14:val="none"/>
        </w:rPr>
        <w:t>León</w:t>
      </w:r>
      <w:r w:rsidRPr="00A06EF3">
        <w:rPr>
          <w:rFonts w:ascii="Arial" w:eastAsia="Times New Roman" w:hAnsi="Arial" w:cs="Arial"/>
          <w:color w:val="333333"/>
          <w:kern w:val="0"/>
          <w:sz w:val="26"/>
          <w:szCs w:val="26"/>
          <w:lang w:eastAsia="es-UY"/>
          <w14:ligatures w14:val="none"/>
        </w:rPr>
        <w:t xml:space="preserve"> el 17 de agosto en el santuario de Santa </w:t>
      </w:r>
      <w:proofErr w:type="spellStart"/>
      <w:r w:rsidRPr="00A06EF3">
        <w:rPr>
          <w:rFonts w:ascii="Arial" w:eastAsia="Times New Roman" w:hAnsi="Arial" w:cs="Arial"/>
          <w:color w:val="333333"/>
          <w:kern w:val="0"/>
          <w:sz w:val="26"/>
          <w:szCs w:val="26"/>
          <w:lang w:eastAsia="es-UY"/>
          <w14:ligatures w14:val="none"/>
        </w:rPr>
        <w:t>Maria</w:t>
      </w:r>
      <w:proofErr w:type="spellEnd"/>
      <w:r w:rsidRPr="00A06EF3">
        <w:rPr>
          <w:rFonts w:ascii="Arial" w:eastAsia="Times New Roman" w:hAnsi="Arial" w:cs="Arial"/>
          <w:color w:val="333333"/>
          <w:kern w:val="0"/>
          <w:sz w:val="26"/>
          <w:szCs w:val="26"/>
          <w:lang w:eastAsia="es-UY"/>
          <w14:ligatures w14:val="none"/>
        </w:rPr>
        <w:t xml:space="preserve"> </w:t>
      </w:r>
      <w:proofErr w:type="spellStart"/>
      <w:r w:rsidRPr="00A06EF3">
        <w:rPr>
          <w:rFonts w:ascii="Arial" w:eastAsia="Times New Roman" w:hAnsi="Arial" w:cs="Arial"/>
          <w:color w:val="333333"/>
          <w:kern w:val="0"/>
          <w:sz w:val="26"/>
          <w:szCs w:val="26"/>
          <w:lang w:eastAsia="es-UY"/>
          <w14:ligatures w14:val="none"/>
        </w:rPr>
        <w:t>della</w:t>
      </w:r>
      <w:proofErr w:type="spellEnd"/>
      <w:r w:rsidRPr="00A06EF3">
        <w:rPr>
          <w:rFonts w:ascii="Arial" w:eastAsia="Times New Roman" w:hAnsi="Arial" w:cs="Arial"/>
          <w:color w:val="333333"/>
          <w:kern w:val="0"/>
          <w:sz w:val="26"/>
          <w:szCs w:val="26"/>
          <w:lang w:eastAsia="es-UY"/>
          <w14:ligatures w14:val="none"/>
        </w:rPr>
        <w:t xml:space="preserve"> Rotonda en </w:t>
      </w:r>
      <w:r w:rsidRPr="00A06EF3">
        <w:rPr>
          <w:rFonts w:ascii="Arial" w:eastAsia="Times New Roman" w:hAnsi="Arial" w:cs="Arial"/>
          <w:b/>
          <w:bCs/>
          <w:color w:val="333333"/>
          <w:kern w:val="0"/>
          <w:sz w:val="26"/>
          <w:szCs w:val="26"/>
          <w:lang w:eastAsia="es-UY"/>
          <w14:ligatures w14:val="none"/>
        </w:rPr>
        <w:t>Albano</w:t>
      </w:r>
      <w:r w:rsidRPr="00A06EF3">
        <w:rPr>
          <w:rFonts w:ascii="Arial" w:eastAsia="Times New Roman" w:hAnsi="Arial" w:cs="Arial"/>
          <w:color w:val="333333"/>
          <w:kern w:val="0"/>
          <w:sz w:val="26"/>
          <w:szCs w:val="26"/>
          <w:lang w:eastAsia="es-UY"/>
          <w14:ligatures w14:val="none"/>
        </w:rPr>
        <w:t> .</w:t>
      </w:r>
    </w:p>
    <w:p w14:paraId="1B11BC35" w14:textId="77777777" w:rsidR="00A06EF3" w:rsidRPr="00A06EF3" w:rsidRDefault="00A06EF3" w:rsidP="00A06EF3">
      <w:pPr>
        <w:spacing w:after="0" w:line="240" w:lineRule="auto"/>
        <w:jc w:val="both"/>
        <w:rPr>
          <w:rFonts w:ascii="Arial" w:eastAsia="Times New Roman" w:hAnsi="Arial" w:cs="Arial"/>
          <w:color w:val="333333"/>
          <w:kern w:val="0"/>
          <w:sz w:val="26"/>
          <w:szCs w:val="26"/>
          <w:lang w:eastAsia="es-UY"/>
          <w14:ligatures w14:val="none"/>
        </w:rPr>
      </w:pPr>
    </w:p>
    <w:p w14:paraId="57C88FFA" w14:textId="77777777" w:rsidR="00A06EF3" w:rsidRDefault="00A06EF3" w:rsidP="00A06EF3">
      <w:pPr>
        <w:spacing w:after="0" w:line="240" w:lineRule="auto"/>
        <w:jc w:val="both"/>
        <w:rPr>
          <w:rFonts w:ascii="Arial" w:eastAsia="Times New Roman" w:hAnsi="Arial" w:cs="Arial"/>
          <w:color w:val="333333"/>
          <w:kern w:val="0"/>
          <w:sz w:val="26"/>
          <w:szCs w:val="26"/>
          <w:lang w:eastAsia="es-UY"/>
          <w14:ligatures w14:val="none"/>
        </w:rPr>
      </w:pPr>
      <w:r w:rsidRPr="00A06EF3">
        <w:rPr>
          <w:rFonts w:ascii="Arial" w:eastAsia="Times New Roman" w:hAnsi="Arial" w:cs="Arial"/>
          <w:color w:val="333333"/>
          <w:kern w:val="0"/>
          <w:sz w:val="26"/>
          <w:szCs w:val="26"/>
          <w:lang w:eastAsia="es-UY"/>
          <w14:ligatures w14:val="none"/>
        </w:rPr>
        <w:t>En la festividad de la Asunción, describió a María e Isabel, madre de Juan Bautista, como «mujeres de Pascua, apóstoles de la Resurrección». La referencia a la maternidad de Dios y la definición de dos mujeres como apóstoles, iguales a los hombres, habrían suscitado debate en su momento. Al igual que en la audiencia del martes pasado con el jesuita estadounidense </w:t>
      </w:r>
      <w:r w:rsidRPr="00A06EF3">
        <w:rPr>
          <w:rFonts w:ascii="Arial" w:eastAsia="Times New Roman" w:hAnsi="Arial" w:cs="Arial"/>
          <w:b/>
          <w:bCs/>
          <w:color w:val="333333"/>
          <w:kern w:val="0"/>
          <w:sz w:val="26"/>
          <w:szCs w:val="26"/>
          <w:lang w:eastAsia="es-UY"/>
          <w14:ligatures w14:val="none"/>
        </w:rPr>
        <w:t>James Martin</w:t>
      </w:r>
      <w:r w:rsidRPr="00A06EF3">
        <w:rPr>
          <w:rFonts w:ascii="Arial" w:eastAsia="Times New Roman" w:hAnsi="Arial" w:cs="Arial"/>
          <w:color w:val="333333"/>
          <w:kern w:val="0"/>
          <w:sz w:val="26"/>
          <w:szCs w:val="26"/>
          <w:lang w:eastAsia="es-UY"/>
          <w14:ligatures w14:val="none"/>
        </w:rPr>
        <w:t> , figura prominente en </w:t>
      </w:r>
      <w:r w:rsidRPr="00A06EF3">
        <w:rPr>
          <w:rFonts w:ascii="Arial" w:eastAsia="Times New Roman" w:hAnsi="Arial" w:cs="Arial"/>
          <w:b/>
          <w:bCs/>
          <w:color w:val="333333"/>
          <w:kern w:val="0"/>
          <w:sz w:val="26"/>
          <w:szCs w:val="26"/>
          <w:lang w:eastAsia="es-UY"/>
          <w14:ligatures w14:val="none"/>
        </w:rPr>
        <w:t>Estados Unidos</w:t>
      </w:r>
      <w:r w:rsidRPr="00A06EF3">
        <w:rPr>
          <w:rFonts w:ascii="Arial" w:eastAsia="Times New Roman" w:hAnsi="Arial" w:cs="Arial"/>
          <w:color w:val="333333"/>
          <w:kern w:val="0"/>
          <w:sz w:val="26"/>
          <w:szCs w:val="26"/>
          <w:lang w:eastAsia="es-UY"/>
          <w14:ligatures w14:val="none"/>
        </w:rPr>
        <w:t> , la influyente revista jesuita estadounidense, a quien </w:t>
      </w:r>
      <w:r w:rsidRPr="00A06EF3">
        <w:rPr>
          <w:rFonts w:ascii="Arial" w:eastAsia="Times New Roman" w:hAnsi="Arial" w:cs="Arial"/>
          <w:b/>
          <w:bCs/>
          <w:color w:val="333333"/>
          <w:kern w:val="0"/>
          <w:sz w:val="26"/>
          <w:szCs w:val="26"/>
          <w:lang w:eastAsia="es-UY"/>
          <w14:ligatures w14:val="none"/>
        </w:rPr>
        <w:t>León</w:t>
      </w:r>
      <w:r w:rsidRPr="00A06EF3">
        <w:rPr>
          <w:rFonts w:ascii="Arial" w:eastAsia="Times New Roman" w:hAnsi="Arial" w:cs="Arial"/>
          <w:color w:val="333333"/>
          <w:kern w:val="0"/>
          <w:sz w:val="26"/>
          <w:szCs w:val="26"/>
          <w:lang w:eastAsia="es-UY"/>
          <w14:ligatures w14:val="none"/>
        </w:rPr>
        <w:t> aseguró la misma apertura que </w:t>
      </w:r>
      <w:r w:rsidRPr="00A06EF3">
        <w:rPr>
          <w:rFonts w:ascii="Arial" w:eastAsia="Times New Roman" w:hAnsi="Arial" w:cs="Arial"/>
          <w:b/>
          <w:bCs/>
          <w:color w:val="333333"/>
          <w:kern w:val="0"/>
          <w:sz w:val="26"/>
          <w:szCs w:val="26"/>
          <w:lang w:eastAsia="es-UY"/>
          <w14:ligatures w14:val="none"/>
        </w:rPr>
        <w:t>Francisco</w:t>
      </w:r>
      <w:r w:rsidRPr="00A06EF3">
        <w:rPr>
          <w:rFonts w:ascii="Arial" w:eastAsia="Times New Roman" w:hAnsi="Arial" w:cs="Arial"/>
          <w:color w:val="333333"/>
          <w:kern w:val="0"/>
          <w:sz w:val="26"/>
          <w:szCs w:val="26"/>
          <w:lang w:eastAsia="es-UY"/>
          <w14:ligatures w14:val="none"/>
        </w:rPr>
        <w:t> hacia las personas LGBTQ+, el sábado 6 de septiembre, mil personas participarán en la audiencia jubilar del Papa y pasarán por la Puerta Santa de San Pedro como peregrinos.</w:t>
      </w:r>
    </w:p>
    <w:p w14:paraId="2079736F" w14:textId="77777777" w:rsidR="00A06EF3" w:rsidRPr="00A06EF3" w:rsidRDefault="00A06EF3" w:rsidP="00A06EF3">
      <w:pPr>
        <w:spacing w:after="0" w:line="240" w:lineRule="auto"/>
        <w:jc w:val="both"/>
        <w:rPr>
          <w:rFonts w:ascii="Arial" w:eastAsia="Times New Roman" w:hAnsi="Arial" w:cs="Arial"/>
          <w:color w:val="333333"/>
          <w:kern w:val="0"/>
          <w:sz w:val="26"/>
          <w:szCs w:val="26"/>
          <w:lang w:eastAsia="es-UY"/>
          <w14:ligatures w14:val="none"/>
        </w:rPr>
      </w:pPr>
    </w:p>
    <w:p w14:paraId="44485F88" w14:textId="77777777" w:rsidR="00A06EF3" w:rsidRDefault="00A06EF3" w:rsidP="00A06EF3">
      <w:pPr>
        <w:spacing w:after="0" w:line="240" w:lineRule="auto"/>
        <w:jc w:val="both"/>
        <w:rPr>
          <w:rFonts w:ascii="Arial" w:eastAsia="Times New Roman" w:hAnsi="Arial" w:cs="Arial"/>
          <w:color w:val="333333"/>
          <w:kern w:val="0"/>
          <w:sz w:val="26"/>
          <w:szCs w:val="26"/>
          <w:lang w:eastAsia="es-UY"/>
          <w14:ligatures w14:val="none"/>
        </w:rPr>
      </w:pPr>
      <w:r w:rsidRPr="00A06EF3">
        <w:rPr>
          <w:rFonts w:ascii="Arial" w:eastAsia="Times New Roman" w:hAnsi="Arial" w:cs="Arial"/>
          <w:color w:val="333333"/>
          <w:kern w:val="0"/>
          <w:sz w:val="26"/>
          <w:szCs w:val="26"/>
          <w:lang w:eastAsia="es-UY"/>
          <w14:ligatures w14:val="none"/>
        </w:rPr>
        <w:t>Acciones en línea con </w:t>
      </w:r>
      <w:hyperlink r:id="rId9" w:tgtFrame="_blank" w:history="1">
        <w:r w:rsidRPr="00A06EF3">
          <w:rPr>
            <w:rFonts w:ascii="Arial" w:eastAsia="Times New Roman" w:hAnsi="Arial" w:cs="Arial"/>
            <w:color w:val="FC6B01"/>
            <w:kern w:val="0"/>
            <w:sz w:val="26"/>
            <w:szCs w:val="26"/>
            <w:u w:val="single"/>
            <w:lang w:eastAsia="es-UY"/>
            <w14:ligatures w14:val="none"/>
          </w:rPr>
          <w:t>la sinodalidad</w:t>
        </w:r>
      </w:hyperlink>
      <w:r w:rsidRPr="00A06EF3">
        <w:rPr>
          <w:rFonts w:ascii="Arial" w:eastAsia="Times New Roman" w:hAnsi="Arial" w:cs="Arial"/>
          <w:color w:val="333333"/>
          <w:kern w:val="0"/>
          <w:sz w:val="26"/>
          <w:szCs w:val="26"/>
          <w:lang w:eastAsia="es-UY"/>
          <w14:ligatures w14:val="none"/>
        </w:rPr>
        <w:t> , con el caminar juntos, que es el sello distintivo del nuevo pontificado.</w:t>
      </w:r>
    </w:p>
    <w:p w14:paraId="4706E6E2" w14:textId="77777777" w:rsidR="00A06EF3" w:rsidRPr="00A06EF3" w:rsidRDefault="00A06EF3" w:rsidP="00A06EF3">
      <w:pPr>
        <w:spacing w:after="0" w:line="240" w:lineRule="auto"/>
        <w:jc w:val="both"/>
        <w:rPr>
          <w:rFonts w:ascii="Arial" w:eastAsia="Times New Roman" w:hAnsi="Arial" w:cs="Arial"/>
          <w:color w:val="333333"/>
          <w:kern w:val="0"/>
          <w:sz w:val="26"/>
          <w:szCs w:val="26"/>
          <w:lang w:eastAsia="es-UY"/>
          <w14:ligatures w14:val="none"/>
        </w:rPr>
      </w:pPr>
    </w:p>
    <w:p w14:paraId="2785CBF5" w14:textId="77777777" w:rsidR="00A06EF3" w:rsidRDefault="00A06EF3" w:rsidP="00A06EF3">
      <w:pPr>
        <w:spacing w:after="0" w:line="240" w:lineRule="auto"/>
        <w:jc w:val="both"/>
        <w:rPr>
          <w:rFonts w:ascii="Arial" w:eastAsia="Times New Roman" w:hAnsi="Arial" w:cs="Arial"/>
          <w:color w:val="333333"/>
          <w:kern w:val="0"/>
          <w:sz w:val="26"/>
          <w:szCs w:val="26"/>
          <w:lang w:eastAsia="es-UY"/>
          <w14:ligatures w14:val="none"/>
        </w:rPr>
      </w:pPr>
      <w:r w:rsidRPr="00A06EF3">
        <w:rPr>
          <w:rFonts w:ascii="Arial" w:eastAsia="Times New Roman" w:hAnsi="Arial" w:cs="Arial"/>
          <w:color w:val="333333"/>
          <w:kern w:val="0"/>
          <w:sz w:val="26"/>
          <w:szCs w:val="26"/>
          <w:lang w:eastAsia="es-UY"/>
          <w14:ligatures w14:val="none"/>
        </w:rPr>
        <w:t>«El Papa </w:t>
      </w:r>
      <w:r w:rsidRPr="00A06EF3">
        <w:rPr>
          <w:rFonts w:ascii="Arial" w:eastAsia="Times New Roman" w:hAnsi="Arial" w:cs="Arial"/>
          <w:b/>
          <w:bCs/>
          <w:color w:val="333333"/>
          <w:kern w:val="0"/>
          <w:sz w:val="26"/>
          <w:szCs w:val="26"/>
          <w:lang w:eastAsia="es-UY"/>
          <w14:ligatures w14:val="none"/>
        </w:rPr>
        <w:t>León</w:t>
      </w:r>
      <w:r w:rsidRPr="00A06EF3">
        <w:rPr>
          <w:rFonts w:ascii="Arial" w:eastAsia="Times New Roman" w:hAnsi="Arial" w:cs="Arial"/>
          <w:color w:val="333333"/>
          <w:kern w:val="0"/>
          <w:sz w:val="26"/>
          <w:szCs w:val="26"/>
          <w:lang w:eastAsia="es-UY"/>
          <w14:ligatures w14:val="none"/>
        </w:rPr>
        <w:t> está luchando por ganarse el apoyo de los conservadores», escribió el </w:t>
      </w:r>
      <w:r w:rsidRPr="00A06EF3">
        <w:rPr>
          <w:rFonts w:ascii="Arial" w:eastAsia="Times New Roman" w:hAnsi="Arial" w:cs="Arial"/>
          <w:b/>
          <w:bCs/>
          <w:color w:val="333333"/>
          <w:kern w:val="0"/>
          <w:sz w:val="26"/>
          <w:szCs w:val="26"/>
          <w:lang w:eastAsia="es-UY"/>
          <w14:ligatures w14:val="none"/>
        </w:rPr>
        <w:t>Times</w:t>
      </w:r>
      <w:r w:rsidRPr="00A06EF3">
        <w:rPr>
          <w:rFonts w:ascii="Arial" w:eastAsia="Times New Roman" w:hAnsi="Arial" w:cs="Arial"/>
          <w:color w:val="333333"/>
          <w:kern w:val="0"/>
          <w:sz w:val="26"/>
          <w:szCs w:val="26"/>
          <w:lang w:eastAsia="es-UY"/>
          <w14:ligatures w14:val="none"/>
        </w:rPr>
        <w:t> el jueves 4 de septiembre. Pero en la opinión pública italiana, estos gestos resuenan como la semilla de la parábola evangélica del sembrador: destinada a no crecer porque cayó en tierra seca o fue ahogada por las espinas.</w:t>
      </w:r>
    </w:p>
    <w:p w14:paraId="6257EB87" w14:textId="77777777" w:rsidR="00A06EF3" w:rsidRPr="00A06EF3" w:rsidRDefault="00A06EF3" w:rsidP="00A06EF3">
      <w:pPr>
        <w:spacing w:after="0" w:line="240" w:lineRule="auto"/>
        <w:jc w:val="both"/>
        <w:rPr>
          <w:rFonts w:ascii="Arial" w:eastAsia="Times New Roman" w:hAnsi="Arial" w:cs="Arial"/>
          <w:color w:val="333333"/>
          <w:kern w:val="0"/>
          <w:sz w:val="26"/>
          <w:szCs w:val="26"/>
          <w:lang w:eastAsia="es-UY"/>
          <w14:ligatures w14:val="none"/>
        </w:rPr>
      </w:pPr>
    </w:p>
    <w:p w14:paraId="52EE50E4" w14:textId="77777777" w:rsidR="00A06EF3" w:rsidRDefault="00A06EF3" w:rsidP="00A06EF3">
      <w:pPr>
        <w:spacing w:after="0" w:line="240" w:lineRule="auto"/>
        <w:jc w:val="both"/>
        <w:rPr>
          <w:rFonts w:ascii="Arial" w:eastAsia="Times New Roman" w:hAnsi="Arial" w:cs="Arial"/>
          <w:color w:val="333333"/>
          <w:kern w:val="0"/>
          <w:sz w:val="26"/>
          <w:szCs w:val="26"/>
          <w:lang w:eastAsia="es-UY"/>
          <w14:ligatures w14:val="none"/>
        </w:rPr>
      </w:pPr>
      <w:r w:rsidRPr="00A06EF3">
        <w:rPr>
          <w:rFonts w:ascii="Arial" w:eastAsia="Times New Roman" w:hAnsi="Arial" w:cs="Arial"/>
          <w:color w:val="333333"/>
          <w:kern w:val="0"/>
          <w:sz w:val="26"/>
          <w:szCs w:val="26"/>
          <w:lang w:eastAsia="es-UY"/>
          <w14:ligatures w14:val="none"/>
        </w:rPr>
        <w:t>Algunos sectores eclesiásticos, y sus representantes mediáticos, un pequeño círculo de sitios web y comentaristas, son extremadamente activos en perpetuar la leyenda del Papa conservador, o incluso restaurador, y buscan obsesivamente cualquier signo de discontinuidad con </w:t>
      </w:r>
      <w:r w:rsidRPr="00A06EF3">
        <w:rPr>
          <w:rFonts w:ascii="Arial" w:eastAsia="Times New Roman" w:hAnsi="Arial" w:cs="Arial"/>
          <w:b/>
          <w:bCs/>
          <w:color w:val="333333"/>
          <w:kern w:val="0"/>
          <w:sz w:val="26"/>
          <w:szCs w:val="26"/>
          <w:lang w:eastAsia="es-UY"/>
          <w14:ligatures w14:val="none"/>
        </w:rPr>
        <w:t>Francisco</w:t>
      </w:r>
      <w:r w:rsidRPr="00A06EF3">
        <w:rPr>
          <w:rFonts w:ascii="Arial" w:eastAsia="Times New Roman" w:hAnsi="Arial" w:cs="Arial"/>
          <w:color w:val="333333"/>
          <w:kern w:val="0"/>
          <w:sz w:val="26"/>
          <w:szCs w:val="26"/>
          <w:lang w:eastAsia="es-UY"/>
          <w14:ligatures w14:val="none"/>
        </w:rPr>
        <w:t> , ensalzando la </w:t>
      </w:r>
      <w:r w:rsidRPr="00A06EF3">
        <w:rPr>
          <w:rFonts w:ascii="Arial" w:eastAsia="Times New Roman" w:hAnsi="Arial" w:cs="Arial"/>
          <w:i/>
          <w:iCs/>
          <w:color w:val="333333"/>
          <w:kern w:val="0"/>
          <w:sz w:val="26"/>
          <w:szCs w:val="26"/>
          <w:lang w:eastAsia="es-UY"/>
          <w14:ligatures w14:val="none"/>
        </w:rPr>
        <w:t>muceta</w:t>
      </w:r>
      <w:r w:rsidRPr="00A06EF3">
        <w:rPr>
          <w:rFonts w:ascii="Arial" w:eastAsia="Times New Roman" w:hAnsi="Arial" w:cs="Arial"/>
          <w:color w:val="333333"/>
          <w:kern w:val="0"/>
          <w:sz w:val="26"/>
          <w:szCs w:val="26"/>
          <w:lang w:eastAsia="es-UY"/>
          <w14:ligatures w14:val="none"/>
        </w:rPr>
        <w:t> o sus palabras sobre la familia tradicional, o la audiencia con </w:t>
      </w:r>
      <w:proofErr w:type="spellStart"/>
      <w:r w:rsidRPr="00A06EF3">
        <w:rPr>
          <w:rFonts w:ascii="Arial" w:eastAsia="Times New Roman" w:hAnsi="Arial" w:cs="Arial"/>
          <w:b/>
          <w:bCs/>
          <w:color w:val="333333"/>
          <w:kern w:val="0"/>
          <w:sz w:val="26"/>
          <w:szCs w:val="26"/>
          <w:lang w:eastAsia="es-UY"/>
          <w14:ligatures w14:val="none"/>
        </w:rPr>
        <w:t>Matteo</w:t>
      </w:r>
      <w:proofErr w:type="spellEnd"/>
      <w:r w:rsidRPr="00A06EF3">
        <w:rPr>
          <w:rFonts w:ascii="Arial" w:eastAsia="Times New Roman" w:hAnsi="Arial" w:cs="Arial"/>
          <w:b/>
          <w:bCs/>
          <w:color w:val="333333"/>
          <w:kern w:val="0"/>
          <w:sz w:val="26"/>
          <w:szCs w:val="26"/>
          <w:lang w:eastAsia="es-UY"/>
          <w14:ligatures w14:val="none"/>
        </w:rPr>
        <w:t xml:space="preserve"> Salvini</w:t>
      </w:r>
      <w:r w:rsidRPr="00A06EF3">
        <w:rPr>
          <w:rFonts w:ascii="Arial" w:eastAsia="Times New Roman" w:hAnsi="Arial" w:cs="Arial"/>
          <w:color w:val="333333"/>
          <w:kern w:val="0"/>
          <w:sz w:val="26"/>
          <w:szCs w:val="26"/>
          <w:lang w:eastAsia="es-UY"/>
          <w14:ligatures w14:val="none"/>
        </w:rPr>
        <w:t> , o la mención de Cristo. Sueñan con restaurar la figura del Pontífice al estatus de centinela de Occidente, guardián de la identidad tradicional, hasta el punto de reducirlo a la figura del líder de la pequeña aldea </w:t>
      </w:r>
      <w:r w:rsidRPr="00A06EF3">
        <w:rPr>
          <w:rFonts w:ascii="Arial" w:eastAsia="Times New Roman" w:hAnsi="Arial" w:cs="Arial"/>
          <w:b/>
          <w:bCs/>
          <w:color w:val="333333"/>
          <w:kern w:val="0"/>
          <w:sz w:val="26"/>
          <w:szCs w:val="26"/>
          <w:lang w:eastAsia="es-UY"/>
          <w14:ligatures w14:val="none"/>
        </w:rPr>
        <w:t>vaticana</w:t>
      </w:r>
      <w:r w:rsidRPr="00A06EF3">
        <w:rPr>
          <w:rFonts w:ascii="Arial" w:eastAsia="Times New Roman" w:hAnsi="Arial" w:cs="Arial"/>
          <w:color w:val="333333"/>
          <w:kern w:val="0"/>
          <w:sz w:val="26"/>
          <w:szCs w:val="26"/>
          <w:lang w:eastAsia="es-UY"/>
          <w14:ligatures w14:val="none"/>
        </w:rPr>
        <w:t> . El efecto, paradójicamente, es estrechar y volver irrelevante el mensaje universal de paz, la tarea que Jesús pidió a sus discípulos a lo largo de la historia: ser la sal de la tierra, la luz del mundo, el corazón inquieto de la humanidad.</w:t>
      </w:r>
    </w:p>
    <w:p w14:paraId="5851C17D" w14:textId="77777777" w:rsidR="00A06EF3" w:rsidRPr="00A06EF3" w:rsidRDefault="00A06EF3" w:rsidP="00A06EF3">
      <w:pPr>
        <w:spacing w:after="0" w:line="240" w:lineRule="auto"/>
        <w:jc w:val="both"/>
        <w:rPr>
          <w:rFonts w:ascii="Arial" w:eastAsia="Times New Roman" w:hAnsi="Arial" w:cs="Arial"/>
          <w:color w:val="333333"/>
          <w:kern w:val="0"/>
          <w:sz w:val="26"/>
          <w:szCs w:val="26"/>
          <w:lang w:eastAsia="es-UY"/>
          <w14:ligatures w14:val="none"/>
        </w:rPr>
      </w:pPr>
    </w:p>
    <w:p w14:paraId="5C8E228D" w14:textId="7300196E" w:rsidR="00A06EF3" w:rsidRPr="00A06EF3" w:rsidRDefault="00A06EF3" w:rsidP="00A06EF3">
      <w:pPr>
        <w:spacing w:after="0" w:line="240" w:lineRule="auto"/>
        <w:jc w:val="both"/>
        <w:outlineLvl w:val="1"/>
        <w:rPr>
          <w:rFonts w:ascii="Arial" w:eastAsia="Times New Roman" w:hAnsi="Arial" w:cs="Arial"/>
          <w:b/>
          <w:bCs/>
          <w:color w:val="333333"/>
          <w:kern w:val="0"/>
          <w:sz w:val="36"/>
          <w:szCs w:val="36"/>
          <w:lang w:eastAsia="es-UY"/>
          <w14:ligatures w14:val="none"/>
        </w:rPr>
      </w:pPr>
      <w:r w:rsidRPr="00A06EF3">
        <w:rPr>
          <w:rFonts w:ascii="Arial" w:eastAsia="Times New Roman" w:hAnsi="Arial" w:cs="Arial"/>
          <w:b/>
          <w:bCs/>
          <w:color w:val="333333"/>
          <w:kern w:val="0"/>
          <w:sz w:val="36"/>
          <w:szCs w:val="36"/>
          <w:lang w:eastAsia="es-UY"/>
          <w14:ligatures w14:val="none"/>
        </w:rPr>
        <w:t>Los pobres y los viajes</w:t>
      </w:r>
    </w:p>
    <w:p w14:paraId="35E57FF0" w14:textId="77777777" w:rsidR="00A06EF3" w:rsidRDefault="00A06EF3" w:rsidP="00A06EF3">
      <w:pPr>
        <w:spacing w:after="0" w:line="240" w:lineRule="auto"/>
        <w:jc w:val="both"/>
        <w:rPr>
          <w:rFonts w:ascii="Arial" w:eastAsia="Times New Roman" w:hAnsi="Arial" w:cs="Arial"/>
          <w:color w:val="333333"/>
          <w:kern w:val="0"/>
          <w:sz w:val="26"/>
          <w:szCs w:val="26"/>
          <w:lang w:eastAsia="es-UY"/>
          <w14:ligatures w14:val="none"/>
        </w:rPr>
      </w:pPr>
      <w:r w:rsidRPr="00A06EF3">
        <w:rPr>
          <w:rFonts w:ascii="Arial" w:eastAsia="Times New Roman" w:hAnsi="Arial" w:cs="Arial"/>
          <w:color w:val="333333"/>
          <w:kern w:val="0"/>
          <w:sz w:val="26"/>
          <w:szCs w:val="26"/>
          <w:lang w:eastAsia="es-UY"/>
          <w14:ligatures w14:val="none"/>
        </w:rPr>
        <w:t>Por eso se espera que la primera encíclica sea el manifiesto programático del pontificado, como lo fue la exhortación </w:t>
      </w:r>
      <w:proofErr w:type="spellStart"/>
      <w:r w:rsidRPr="00A06EF3">
        <w:rPr>
          <w:rFonts w:ascii="Arial" w:eastAsia="Times New Roman" w:hAnsi="Arial" w:cs="Arial"/>
          <w:color w:val="333333"/>
          <w:kern w:val="0"/>
          <w:sz w:val="26"/>
          <w:szCs w:val="26"/>
          <w:lang w:eastAsia="es-UY"/>
          <w14:ligatures w14:val="none"/>
        </w:rPr>
        <w:fldChar w:fldCharType="begin"/>
      </w:r>
      <w:r w:rsidRPr="00A06EF3">
        <w:rPr>
          <w:rFonts w:ascii="Arial" w:eastAsia="Times New Roman" w:hAnsi="Arial" w:cs="Arial"/>
          <w:color w:val="333333"/>
          <w:kern w:val="0"/>
          <w:sz w:val="26"/>
          <w:szCs w:val="26"/>
          <w:lang w:eastAsia="es-UY"/>
          <w14:ligatures w14:val="none"/>
        </w:rPr>
        <w:instrText>HYPERLINK "https://www.ihu.unisinos.br/categorias/636569-evangelii-gaudium-a-agenda-missionaria-do-pontificado-artigo-de-paolo-trianni" \t "_blank"</w:instrText>
      </w:r>
      <w:r w:rsidRPr="00A06EF3">
        <w:rPr>
          <w:rFonts w:ascii="Arial" w:eastAsia="Times New Roman" w:hAnsi="Arial" w:cs="Arial"/>
          <w:color w:val="333333"/>
          <w:kern w:val="0"/>
          <w:sz w:val="26"/>
          <w:szCs w:val="26"/>
          <w:lang w:eastAsia="es-UY"/>
          <w14:ligatures w14:val="none"/>
        </w:rPr>
      </w:r>
      <w:r w:rsidRPr="00A06EF3">
        <w:rPr>
          <w:rFonts w:ascii="Arial" w:eastAsia="Times New Roman" w:hAnsi="Arial" w:cs="Arial"/>
          <w:color w:val="333333"/>
          <w:kern w:val="0"/>
          <w:sz w:val="26"/>
          <w:szCs w:val="26"/>
          <w:lang w:eastAsia="es-UY"/>
          <w14:ligatures w14:val="none"/>
        </w:rPr>
        <w:fldChar w:fldCharType="separate"/>
      </w:r>
      <w:r w:rsidRPr="00A06EF3">
        <w:rPr>
          <w:rFonts w:ascii="Arial" w:eastAsia="Times New Roman" w:hAnsi="Arial" w:cs="Arial"/>
          <w:color w:val="FC6B01"/>
          <w:kern w:val="0"/>
          <w:sz w:val="26"/>
          <w:szCs w:val="26"/>
          <w:u w:val="single"/>
          <w:lang w:eastAsia="es-UY"/>
          <w14:ligatures w14:val="none"/>
        </w:rPr>
        <w:t>Evangelii</w:t>
      </w:r>
      <w:proofErr w:type="spellEnd"/>
      <w:r w:rsidRPr="00A06EF3">
        <w:rPr>
          <w:rFonts w:ascii="Arial" w:eastAsia="Times New Roman" w:hAnsi="Arial" w:cs="Arial"/>
          <w:color w:val="FC6B01"/>
          <w:kern w:val="0"/>
          <w:sz w:val="26"/>
          <w:szCs w:val="26"/>
          <w:u w:val="single"/>
          <w:lang w:eastAsia="es-UY"/>
          <w14:ligatures w14:val="none"/>
        </w:rPr>
        <w:t xml:space="preserve"> </w:t>
      </w:r>
      <w:proofErr w:type="spellStart"/>
      <w:r w:rsidRPr="00A06EF3">
        <w:rPr>
          <w:rFonts w:ascii="Arial" w:eastAsia="Times New Roman" w:hAnsi="Arial" w:cs="Arial"/>
          <w:color w:val="FC6B01"/>
          <w:kern w:val="0"/>
          <w:sz w:val="26"/>
          <w:szCs w:val="26"/>
          <w:u w:val="single"/>
          <w:lang w:eastAsia="es-UY"/>
          <w14:ligatures w14:val="none"/>
        </w:rPr>
        <w:t>Gaudium</w:t>
      </w:r>
      <w:proofErr w:type="spellEnd"/>
      <w:r w:rsidRPr="00A06EF3">
        <w:rPr>
          <w:rFonts w:ascii="Arial" w:eastAsia="Times New Roman" w:hAnsi="Arial" w:cs="Arial"/>
          <w:color w:val="333333"/>
          <w:kern w:val="0"/>
          <w:sz w:val="26"/>
          <w:szCs w:val="26"/>
          <w:lang w:eastAsia="es-UY"/>
          <w14:ligatures w14:val="none"/>
        </w:rPr>
        <w:fldChar w:fldCharType="end"/>
      </w:r>
      <w:r w:rsidRPr="00A06EF3">
        <w:rPr>
          <w:rFonts w:ascii="Arial" w:eastAsia="Times New Roman" w:hAnsi="Arial" w:cs="Arial"/>
          <w:color w:val="333333"/>
          <w:kern w:val="0"/>
          <w:sz w:val="26"/>
          <w:szCs w:val="26"/>
          <w:lang w:eastAsia="es-UY"/>
          <w14:ligatures w14:val="none"/>
        </w:rPr>
        <w:t> del  papa </w:t>
      </w:r>
      <w:r w:rsidRPr="00A06EF3">
        <w:rPr>
          <w:rFonts w:ascii="Arial" w:eastAsia="Times New Roman" w:hAnsi="Arial" w:cs="Arial"/>
          <w:b/>
          <w:bCs/>
          <w:color w:val="333333"/>
          <w:kern w:val="0"/>
          <w:sz w:val="26"/>
          <w:szCs w:val="26"/>
          <w:lang w:eastAsia="es-UY"/>
          <w14:ligatures w14:val="none"/>
        </w:rPr>
        <w:t>Bergoglio</w:t>
      </w:r>
      <w:r w:rsidRPr="00A06EF3">
        <w:rPr>
          <w:rFonts w:ascii="Arial" w:eastAsia="Times New Roman" w:hAnsi="Arial" w:cs="Arial"/>
          <w:color w:val="333333"/>
          <w:kern w:val="0"/>
          <w:sz w:val="26"/>
          <w:szCs w:val="26"/>
          <w:lang w:eastAsia="es-UY"/>
          <w14:ligatures w14:val="none"/>
        </w:rPr>
        <w:t> . La referencia a </w:t>
      </w:r>
      <w:r w:rsidRPr="00A06EF3">
        <w:rPr>
          <w:rFonts w:ascii="Arial" w:eastAsia="Times New Roman" w:hAnsi="Arial" w:cs="Arial"/>
          <w:b/>
          <w:bCs/>
          <w:color w:val="333333"/>
          <w:kern w:val="0"/>
          <w:sz w:val="26"/>
          <w:szCs w:val="26"/>
          <w:lang w:eastAsia="es-UY"/>
          <w14:ligatures w14:val="none"/>
        </w:rPr>
        <w:t>Francisco</w:t>
      </w:r>
      <w:r w:rsidRPr="00A06EF3">
        <w:rPr>
          <w:rFonts w:ascii="Arial" w:eastAsia="Times New Roman" w:hAnsi="Arial" w:cs="Arial"/>
          <w:color w:val="333333"/>
          <w:kern w:val="0"/>
          <w:sz w:val="26"/>
          <w:szCs w:val="26"/>
          <w:lang w:eastAsia="es-UY"/>
          <w14:ligatures w14:val="none"/>
        </w:rPr>
        <w:t> se afirmará desde el principio.</w:t>
      </w:r>
    </w:p>
    <w:p w14:paraId="7F07E2AE" w14:textId="77777777" w:rsidR="00A06EF3" w:rsidRPr="00A06EF3" w:rsidRDefault="00A06EF3" w:rsidP="00A06EF3">
      <w:pPr>
        <w:spacing w:after="0" w:line="240" w:lineRule="auto"/>
        <w:jc w:val="both"/>
        <w:rPr>
          <w:rFonts w:ascii="Arial" w:eastAsia="Times New Roman" w:hAnsi="Arial" w:cs="Arial"/>
          <w:color w:val="333333"/>
          <w:kern w:val="0"/>
          <w:sz w:val="26"/>
          <w:szCs w:val="26"/>
          <w:lang w:eastAsia="es-UY"/>
          <w14:ligatures w14:val="none"/>
        </w:rPr>
      </w:pPr>
    </w:p>
    <w:p w14:paraId="4069EDA8" w14:textId="77777777" w:rsidR="00A06EF3" w:rsidRPr="00A06EF3" w:rsidRDefault="00A06EF3" w:rsidP="00A06EF3">
      <w:pPr>
        <w:spacing w:after="0" w:line="240" w:lineRule="auto"/>
        <w:jc w:val="both"/>
        <w:rPr>
          <w:rFonts w:ascii="Arial" w:eastAsia="Times New Roman" w:hAnsi="Arial" w:cs="Arial"/>
          <w:color w:val="333333"/>
          <w:kern w:val="0"/>
          <w:sz w:val="26"/>
          <w:szCs w:val="26"/>
          <w:lang w:eastAsia="es-UY"/>
          <w14:ligatures w14:val="none"/>
        </w:rPr>
      </w:pPr>
      <w:r w:rsidRPr="00A06EF3">
        <w:rPr>
          <w:rFonts w:ascii="Arial" w:eastAsia="Times New Roman" w:hAnsi="Arial" w:cs="Arial"/>
          <w:color w:val="333333"/>
          <w:kern w:val="0"/>
          <w:sz w:val="26"/>
          <w:szCs w:val="26"/>
          <w:lang w:eastAsia="es-UY"/>
          <w14:ligatures w14:val="none"/>
        </w:rPr>
        <w:t>Escribir una encíclica sobre los pobres significa reafirmar la esencia del mensaje cristiano a nivel teológico: la identidad misionera de la Iglesia. «San Pablo, al hacerse cristiano, se hizo pobre», dijo el entonces Prior General, Padre </w:t>
      </w:r>
      <w:r w:rsidRPr="00A06EF3">
        <w:rPr>
          <w:rFonts w:ascii="Arial" w:eastAsia="Times New Roman" w:hAnsi="Arial" w:cs="Arial"/>
          <w:b/>
          <w:bCs/>
          <w:color w:val="333333"/>
          <w:kern w:val="0"/>
          <w:sz w:val="26"/>
          <w:szCs w:val="26"/>
          <w:lang w:eastAsia="es-UY"/>
          <w14:ligatures w14:val="none"/>
        </w:rPr>
        <w:t>Prevost</w:t>
      </w:r>
      <w:r w:rsidRPr="00A06EF3">
        <w:rPr>
          <w:rFonts w:ascii="Arial" w:eastAsia="Times New Roman" w:hAnsi="Arial" w:cs="Arial"/>
          <w:color w:val="333333"/>
          <w:kern w:val="0"/>
          <w:sz w:val="26"/>
          <w:szCs w:val="26"/>
          <w:lang w:eastAsia="es-UY"/>
          <w14:ligatures w14:val="none"/>
        </w:rPr>
        <w:t> , a sus cohermanos agustinos en Buenos Aires en 2007.</w:t>
      </w:r>
    </w:p>
    <w:p w14:paraId="3ACF2D35" w14:textId="77777777" w:rsidR="00A06EF3" w:rsidRDefault="00A06EF3" w:rsidP="00A06EF3">
      <w:pPr>
        <w:spacing w:after="0" w:line="240" w:lineRule="auto"/>
        <w:jc w:val="both"/>
        <w:rPr>
          <w:rFonts w:ascii="Arial" w:eastAsia="Times New Roman" w:hAnsi="Arial" w:cs="Arial"/>
          <w:color w:val="333333"/>
          <w:kern w:val="0"/>
          <w:sz w:val="26"/>
          <w:szCs w:val="26"/>
          <w:lang w:eastAsia="es-UY"/>
          <w14:ligatures w14:val="none"/>
        </w:rPr>
      </w:pPr>
      <w:r w:rsidRPr="00A06EF3">
        <w:rPr>
          <w:rFonts w:ascii="Arial" w:eastAsia="Times New Roman" w:hAnsi="Arial" w:cs="Arial"/>
          <w:color w:val="333333"/>
          <w:kern w:val="0"/>
          <w:sz w:val="26"/>
          <w:szCs w:val="26"/>
          <w:lang w:eastAsia="es-UY"/>
          <w14:ligatures w14:val="none"/>
        </w:rPr>
        <w:t>En el mundo de los poderosos que se hacen ídolos vivientes, becerros de oro, es también una indicación social y política.</w:t>
      </w:r>
    </w:p>
    <w:p w14:paraId="73E5B956" w14:textId="77777777" w:rsidR="00A06EF3" w:rsidRPr="00A06EF3" w:rsidRDefault="00A06EF3" w:rsidP="00A06EF3">
      <w:pPr>
        <w:spacing w:after="0" w:line="240" w:lineRule="auto"/>
        <w:jc w:val="both"/>
        <w:rPr>
          <w:rFonts w:ascii="Arial" w:eastAsia="Times New Roman" w:hAnsi="Arial" w:cs="Arial"/>
          <w:color w:val="333333"/>
          <w:kern w:val="0"/>
          <w:sz w:val="26"/>
          <w:szCs w:val="26"/>
          <w:lang w:eastAsia="es-UY"/>
          <w14:ligatures w14:val="none"/>
        </w:rPr>
      </w:pPr>
    </w:p>
    <w:p w14:paraId="390628AA" w14:textId="77777777" w:rsidR="00A06EF3" w:rsidRDefault="00A06EF3" w:rsidP="00A06EF3">
      <w:pPr>
        <w:spacing w:after="0" w:line="240" w:lineRule="auto"/>
        <w:jc w:val="both"/>
        <w:rPr>
          <w:rFonts w:ascii="Arial" w:eastAsia="Times New Roman" w:hAnsi="Arial" w:cs="Arial"/>
          <w:color w:val="333333"/>
          <w:kern w:val="0"/>
          <w:sz w:val="26"/>
          <w:szCs w:val="26"/>
          <w:lang w:eastAsia="es-UY"/>
          <w14:ligatures w14:val="none"/>
        </w:rPr>
      </w:pPr>
      <w:r w:rsidRPr="00A06EF3">
        <w:rPr>
          <w:rFonts w:ascii="Arial" w:eastAsia="Times New Roman" w:hAnsi="Arial" w:cs="Arial"/>
          <w:color w:val="333333"/>
          <w:kern w:val="0"/>
          <w:sz w:val="26"/>
          <w:szCs w:val="26"/>
          <w:lang w:eastAsia="es-UY"/>
          <w14:ligatures w14:val="none"/>
        </w:rPr>
        <w:t>Los viajes son la continuación de una trayectoria. </w:t>
      </w:r>
      <w:r w:rsidRPr="00A06EF3">
        <w:rPr>
          <w:rFonts w:ascii="Arial" w:eastAsia="Times New Roman" w:hAnsi="Arial" w:cs="Arial"/>
          <w:b/>
          <w:bCs/>
          <w:color w:val="333333"/>
          <w:kern w:val="0"/>
          <w:sz w:val="26"/>
          <w:szCs w:val="26"/>
          <w:lang w:eastAsia="es-UY"/>
          <w14:ligatures w14:val="none"/>
        </w:rPr>
        <w:t>Turquía</w:t>
      </w:r>
      <w:r w:rsidRPr="00A06EF3">
        <w:rPr>
          <w:rFonts w:ascii="Arial" w:eastAsia="Times New Roman" w:hAnsi="Arial" w:cs="Arial"/>
          <w:color w:val="333333"/>
          <w:kern w:val="0"/>
          <w:sz w:val="26"/>
          <w:szCs w:val="26"/>
          <w:lang w:eastAsia="es-UY"/>
          <w14:ligatures w14:val="none"/>
        </w:rPr>
        <w:t> y </w:t>
      </w:r>
      <w:r w:rsidRPr="00A06EF3">
        <w:rPr>
          <w:rFonts w:ascii="Arial" w:eastAsia="Times New Roman" w:hAnsi="Arial" w:cs="Arial"/>
          <w:b/>
          <w:bCs/>
          <w:color w:val="333333"/>
          <w:kern w:val="0"/>
          <w:sz w:val="26"/>
          <w:szCs w:val="26"/>
          <w:lang w:eastAsia="es-UY"/>
          <w14:ligatures w14:val="none"/>
        </w:rPr>
        <w:t>Líbano</w:t>
      </w:r>
      <w:r w:rsidRPr="00A06EF3">
        <w:rPr>
          <w:rFonts w:ascii="Arial" w:eastAsia="Times New Roman" w:hAnsi="Arial" w:cs="Arial"/>
          <w:color w:val="333333"/>
          <w:kern w:val="0"/>
          <w:sz w:val="26"/>
          <w:szCs w:val="26"/>
          <w:lang w:eastAsia="es-UY"/>
          <w14:ligatures w14:val="none"/>
        </w:rPr>
        <w:t> , en la frontera con </w:t>
      </w:r>
      <w:r w:rsidRPr="00A06EF3">
        <w:rPr>
          <w:rFonts w:ascii="Arial" w:eastAsia="Times New Roman" w:hAnsi="Arial" w:cs="Arial"/>
          <w:b/>
          <w:bCs/>
          <w:color w:val="333333"/>
          <w:kern w:val="0"/>
          <w:sz w:val="26"/>
          <w:szCs w:val="26"/>
          <w:lang w:eastAsia="es-UY"/>
          <w14:ligatures w14:val="none"/>
        </w:rPr>
        <w:t>Siria</w:t>
      </w:r>
      <w:r w:rsidRPr="00A06EF3">
        <w:rPr>
          <w:rFonts w:ascii="Arial" w:eastAsia="Times New Roman" w:hAnsi="Arial" w:cs="Arial"/>
          <w:color w:val="333333"/>
          <w:kern w:val="0"/>
          <w:sz w:val="26"/>
          <w:szCs w:val="26"/>
          <w:lang w:eastAsia="es-UY"/>
          <w14:ligatures w14:val="none"/>
        </w:rPr>
        <w:t> e </w:t>
      </w:r>
      <w:r w:rsidRPr="00A06EF3">
        <w:rPr>
          <w:rFonts w:ascii="Arial" w:eastAsia="Times New Roman" w:hAnsi="Arial" w:cs="Arial"/>
          <w:b/>
          <w:bCs/>
          <w:color w:val="333333"/>
          <w:kern w:val="0"/>
          <w:sz w:val="26"/>
          <w:szCs w:val="26"/>
          <w:lang w:eastAsia="es-UY"/>
          <w14:ligatures w14:val="none"/>
        </w:rPr>
        <w:t>Israel</w:t>
      </w:r>
      <w:r w:rsidRPr="00A06EF3">
        <w:rPr>
          <w:rFonts w:ascii="Arial" w:eastAsia="Times New Roman" w:hAnsi="Arial" w:cs="Arial"/>
          <w:color w:val="333333"/>
          <w:kern w:val="0"/>
          <w:sz w:val="26"/>
          <w:szCs w:val="26"/>
          <w:lang w:eastAsia="es-UY"/>
          <w14:ligatures w14:val="none"/>
        </w:rPr>
        <w:t> , en el </w:t>
      </w:r>
      <w:r w:rsidRPr="00A06EF3">
        <w:rPr>
          <w:rFonts w:ascii="Arial" w:eastAsia="Times New Roman" w:hAnsi="Arial" w:cs="Arial"/>
          <w:b/>
          <w:bCs/>
          <w:color w:val="333333"/>
          <w:kern w:val="0"/>
          <w:sz w:val="26"/>
          <w:szCs w:val="26"/>
          <w:lang w:eastAsia="es-UY"/>
          <w14:ligatures w14:val="none"/>
        </w:rPr>
        <w:t>Mediterráneo</w:t>
      </w:r>
      <w:r w:rsidRPr="00A06EF3">
        <w:rPr>
          <w:rFonts w:ascii="Arial" w:eastAsia="Times New Roman" w:hAnsi="Arial" w:cs="Arial"/>
          <w:color w:val="333333"/>
          <w:kern w:val="0"/>
          <w:sz w:val="26"/>
          <w:szCs w:val="26"/>
          <w:lang w:eastAsia="es-UY"/>
          <w14:ligatures w14:val="none"/>
        </w:rPr>
        <w:t> , son «una encrucijada de hermandad y no una tumba de muertos», declaró el jueves 4 de septiembre.</w:t>
      </w:r>
    </w:p>
    <w:p w14:paraId="690877BB" w14:textId="77777777" w:rsidR="00A06EF3" w:rsidRPr="00A06EF3" w:rsidRDefault="00A06EF3" w:rsidP="00A06EF3">
      <w:pPr>
        <w:spacing w:after="0" w:line="240" w:lineRule="auto"/>
        <w:jc w:val="both"/>
        <w:rPr>
          <w:rFonts w:ascii="Arial" w:eastAsia="Times New Roman" w:hAnsi="Arial" w:cs="Arial"/>
          <w:color w:val="333333"/>
          <w:kern w:val="0"/>
          <w:sz w:val="26"/>
          <w:szCs w:val="26"/>
          <w:lang w:eastAsia="es-UY"/>
          <w14:ligatures w14:val="none"/>
        </w:rPr>
      </w:pPr>
    </w:p>
    <w:p w14:paraId="3C52D681" w14:textId="77777777" w:rsidR="00A06EF3" w:rsidRDefault="00A06EF3" w:rsidP="00A06EF3">
      <w:pPr>
        <w:spacing w:after="0" w:line="240" w:lineRule="auto"/>
        <w:jc w:val="both"/>
        <w:rPr>
          <w:rFonts w:ascii="Arial" w:eastAsia="Times New Roman" w:hAnsi="Arial" w:cs="Arial"/>
          <w:color w:val="333333"/>
          <w:kern w:val="0"/>
          <w:sz w:val="26"/>
          <w:szCs w:val="26"/>
          <w:lang w:eastAsia="es-UY"/>
          <w14:ligatures w14:val="none"/>
        </w:rPr>
      </w:pPr>
      <w:r w:rsidRPr="00A06EF3">
        <w:rPr>
          <w:rFonts w:ascii="Arial" w:eastAsia="Times New Roman" w:hAnsi="Arial" w:cs="Arial"/>
          <w:color w:val="333333"/>
          <w:kern w:val="0"/>
          <w:sz w:val="26"/>
          <w:szCs w:val="26"/>
          <w:lang w:eastAsia="es-UY"/>
          <w14:ligatures w14:val="none"/>
        </w:rPr>
        <w:t>África , con la </w:t>
      </w:r>
      <w:r w:rsidRPr="00A06EF3">
        <w:rPr>
          <w:rFonts w:ascii="Arial" w:eastAsia="Times New Roman" w:hAnsi="Arial" w:cs="Arial"/>
          <w:b/>
          <w:bCs/>
          <w:color w:val="333333"/>
          <w:kern w:val="0"/>
          <w:sz w:val="26"/>
          <w:szCs w:val="26"/>
          <w:lang w:eastAsia="es-UY"/>
          <w14:ligatures w14:val="none"/>
        </w:rPr>
        <w:t>República del Congo</w:t>
      </w:r>
      <w:r w:rsidRPr="00A06EF3">
        <w:rPr>
          <w:rFonts w:ascii="Arial" w:eastAsia="Times New Roman" w:hAnsi="Arial" w:cs="Arial"/>
          <w:color w:val="333333"/>
          <w:kern w:val="0"/>
          <w:sz w:val="26"/>
          <w:szCs w:val="26"/>
          <w:lang w:eastAsia="es-UY"/>
          <w14:ligatures w14:val="none"/>
        </w:rPr>
        <w:t> , y quizás </w:t>
      </w:r>
      <w:r w:rsidRPr="00A06EF3">
        <w:rPr>
          <w:rFonts w:ascii="Arial" w:eastAsia="Times New Roman" w:hAnsi="Arial" w:cs="Arial"/>
          <w:b/>
          <w:bCs/>
          <w:color w:val="333333"/>
          <w:kern w:val="0"/>
          <w:sz w:val="26"/>
          <w:szCs w:val="26"/>
          <w:lang w:eastAsia="es-UY"/>
          <w14:ligatures w14:val="none"/>
        </w:rPr>
        <w:t>la Argelia</w:t>
      </w:r>
      <w:r w:rsidRPr="00A06EF3">
        <w:rPr>
          <w:rFonts w:ascii="Arial" w:eastAsia="Times New Roman" w:hAnsi="Arial" w:cs="Arial"/>
          <w:color w:val="333333"/>
          <w:kern w:val="0"/>
          <w:sz w:val="26"/>
          <w:szCs w:val="26"/>
          <w:lang w:eastAsia="es-UY"/>
          <w14:ligatures w14:val="none"/>
        </w:rPr>
        <w:t> de </w:t>
      </w:r>
      <w:r w:rsidRPr="00A06EF3">
        <w:rPr>
          <w:rFonts w:ascii="Arial" w:eastAsia="Times New Roman" w:hAnsi="Arial" w:cs="Arial"/>
          <w:b/>
          <w:bCs/>
          <w:color w:val="333333"/>
          <w:kern w:val="0"/>
          <w:sz w:val="26"/>
          <w:szCs w:val="26"/>
          <w:lang w:eastAsia="es-UY"/>
          <w14:ligatures w14:val="none"/>
        </w:rPr>
        <w:t>Agustín</w:t>
      </w:r>
      <w:r w:rsidRPr="00A06EF3">
        <w:rPr>
          <w:rFonts w:ascii="Arial" w:eastAsia="Times New Roman" w:hAnsi="Arial" w:cs="Arial"/>
          <w:color w:val="333333"/>
          <w:kern w:val="0"/>
          <w:sz w:val="26"/>
          <w:szCs w:val="26"/>
          <w:lang w:eastAsia="es-UY"/>
          <w14:ligatures w14:val="none"/>
        </w:rPr>
        <w:t> . Todavía en la primera mitad del año, </w:t>
      </w:r>
      <w:r w:rsidRPr="00A06EF3">
        <w:rPr>
          <w:rFonts w:ascii="Arial" w:eastAsia="Times New Roman" w:hAnsi="Arial" w:cs="Arial"/>
          <w:b/>
          <w:bCs/>
          <w:color w:val="333333"/>
          <w:kern w:val="0"/>
          <w:sz w:val="26"/>
          <w:szCs w:val="26"/>
          <w:lang w:eastAsia="es-UY"/>
          <w14:ligatures w14:val="none"/>
        </w:rPr>
        <w:t>Argentina, donde Bergoglio nunca</w:t>
      </w:r>
      <w:r w:rsidRPr="00A06EF3">
        <w:rPr>
          <w:rFonts w:ascii="Arial" w:eastAsia="Times New Roman" w:hAnsi="Arial" w:cs="Arial"/>
          <w:color w:val="333333"/>
          <w:kern w:val="0"/>
          <w:sz w:val="26"/>
          <w:szCs w:val="26"/>
          <w:lang w:eastAsia="es-UY"/>
          <w14:ligatures w14:val="none"/>
        </w:rPr>
        <w:t> regresó </w:t>
      </w:r>
      <w:r w:rsidRPr="00A06EF3">
        <w:rPr>
          <w:rFonts w:ascii="Arial" w:eastAsia="Times New Roman" w:hAnsi="Arial" w:cs="Arial"/>
          <w:b/>
          <w:bCs/>
          <w:color w:val="333333"/>
          <w:kern w:val="0"/>
          <w:sz w:val="26"/>
          <w:szCs w:val="26"/>
          <w:lang w:eastAsia="es-UY"/>
          <w14:ligatures w14:val="none"/>
        </w:rPr>
        <w:t>como</w:t>
      </w:r>
      <w:r w:rsidRPr="00A06EF3">
        <w:rPr>
          <w:rFonts w:ascii="Arial" w:eastAsia="Times New Roman" w:hAnsi="Arial" w:cs="Arial"/>
          <w:color w:val="333333"/>
          <w:kern w:val="0"/>
          <w:sz w:val="26"/>
          <w:szCs w:val="26"/>
          <w:lang w:eastAsia="es-UY"/>
          <w14:ligatures w14:val="none"/>
        </w:rPr>
        <w:t> papa, </w:t>
      </w:r>
      <w:r w:rsidRPr="00A06EF3">
        <w:rPr>
          <w:rFonts w:ascii="Arial" w:eastAsia="Times New Roman" w:hAnsi="Arial" w:cs="Arial"/>
          <w:b/>
          <w:bCs/>
          <w:color w:val="333333"/>
          <w:kern w:val="0"/>
          <w:sz w:val="26"/>
          <w:szCs w:val="26"/>
          <w:lang w:eastAsia="es-UY"/>
          <w14:ligatures w14:val="none"/>
        </w:rPr>
        <w:t>Uruguay</w:t>
      </w:r>
      <w:r w:rsidRPr="00A06EF3">
        <w:rPr>
          <w:rFonts w:ascii="Arial" w:eastAsia="Times New Roman" w:hAnsi="Arial" w:cs="Arial"/>
          <w:color w:val="333333"/>
          <w:kern w:val="0"/>
          <w:sz w:val="26"/>
          <w:szCs w:val="26"/>
          <w:lang w:eastAsia="es-UY"/>
          <w14:ligatures w14:val="none"/>
        </w:rPr>
        <w:t> y </w:t>
      </w:r>
      <w:r w:rsidRPr="00A06EF3">
        <w:rPr>
          <w:rFonts w:ascii="Arial" w:eastAsia="Times New Roman" w:hAnsi="Arial" w:cs="Arial"/>
          <w:b/>
          <w:bCs/>
          <w:color w:val="333333"/>
          <w:kern w:val="0"/>
          <w:sz w:val="26"/>
          <w:szCs w:val="26"/>
          <w:lang w:eastAsia="es-UY"/>
          <w14:ligatures w14:val="none"/>
        </w:rPr>
        <w:t>Perú</w:t>
      </w:r>
      <w:r w:rsidRPr="00A06EF3">
        <w:rPr>
          <w:rFonts w:ascii="Arial" w:eastAsia="Times New Roman" w:hAnsi="Arial" w:cs="Arial"/>
          <w:color w:val="333333"/>
          <w:kern w:val="0"/>
          <w:sz w:val="26"/>
          <w:szCs w:val="26"/>
          <w:lang w:eastAsia="es-UY"/>
          <w14:ligatures w14:val="none"/>
        </w:rPr>
        <w:t> , la patria elegida por </w:t>
      </w:r>
      <w:r w:rsidRPr="00A06EF3">
        <w:rPr>
          <w:rFonts w:ascii="Arial" w:eastAsia="Times New Roman" w:hAnsi="Arial" w:cs="Arial"/>
          <w:b/>
          <w:bCs/>
          <w:color w:val="333333"/>
          <w:kern w:val="0"/>
          <w:sz w:val="26"/>
          <w:szCs w:val="26"/>
          <w:lang w:eastAsia="es-UY"/>
          <w14:ligatures w14:val="none"/>
        </w:rPr>
        <w:t>Prevost</w:t>
      </w:r>
      <w:r w:rsidRPr="00A06EF3">
        <w:rPr>
          <w:rFonts w:ascii="Arial" w:eastAsia="Times New Roman" w:hAnsi="Arial" w:cs="Arial"/>
          <w:color w:val="333333"/>
          <w:kern w:val="0"/>
          <w:sz w:val="26"/>
          <w:szCs w:val="26"/>
          <w:lang w:eastAsia="es-UY"/>
          <w14:ligatures w14:val="none"/>
        </w:rPr>
        <w:t> (donde fue un joven misionero y posteriormente obispo de </w:t>
      </w:r>
      <w:r w:rsidRPr="00A06EF3">
        <w:rPr>
          <w:rFonts w:ascii="Arial" w:eastAsia="Times New Roman" w:hAnsi="Arial" w:cs="Arial"/>
          <w:b/>
          <w:bCs/>
          <w:color w:val="333333"/>
          <w:kern w:val="0"/>
          <w:sz w:val="26"/>
          <w:szCs w:val="26"/>
          <w:lang w:eastAsia="es-UY"/>
          <w14:ligatures w14:val="none"/>
        </w:rPr>
        <w:t>Chiclayo</w:t>
      </w:r>
      <w:r w:rsidRPr="00A06EF3">
        <w:rPr>
          <w:rFonts w:ascii="Arial" w:eastAsia="Times New Roman" w:hAnsi="Arial" w:cs="Arial"/>
          <w:color w:val="333333"/>
          <w:kern w:val="0"/>
          <w:sz w:val="26"/>
          <w:szCs w:val="26"/>
          <w:lang w:eastAsia="es-UY"/>
          <w14:ligatures w14:val="none"/>
        </w:rPr>
        <w:t> ).</w:t>
      </w:r>
    </w:p>
    <w:p w14:paraId="0DF3A932" w14:textId="77777777" w:rsidR="00A06EF3" w:rsidRPr="00A06EF3" w:rsidRDefault="00A06EF3" w:rsidP="00A06EF3">
      <w:pPr>
        <w:spacing w:after="0" w:line="240" w:lineRule="auto"/>
        <w:jc w:val="both"/>
        <w:rPr>
          <w:rFonts w:ascii="Arial" w:eastAsia="Times New Roman" w:hAnsi="Arial" w:cs="Arial"/>
          <w:color w:val="333333"/>
          <w:kern w:val="0"/>
          <w:sz w:val="26"/>
          <w:szCs w:val="26"/>
          <w:lang w:eastAsia="es-UY"/>
          <w14:ligatures w14:val="none"/>
        </w:rPr>
      </w:pPr>
    </w:p>
    <w:p w14:paraId="50FBD70C" w14:textId="77777777" w:rsidR="00A06EF3" w:rsidRDefault="00A06EF3" w:rsidP="00A06EF3">
      <w:pPr>
        <w:spacing w:after="0" w:line="240" w:lineRule="auto"/>
        <w:jc w:val="both"/>
        <w:rPr>
          <w:rFonts w:ascii="Arial" w:eastAsia="Times New Roman" w:hAnsi="Arial" w:cs="Arial"/>
          <w:color w:val="333333"/>
          <w:kern w:val="0"/>
          <w:sz w:val="26"/>
          <w:szCs w:val="26"/>
          <w:lang w:eastAsia="es-UY"/>
          <w14:ligatures w14:val="none"/>
        </w:rPr>
      </w:pPr>
      <w:r w:rsidRPr="00A06EF3">
        <w:rPr>
          <w:rFonts w:ascii="Arial" w:eastAsia="Times New Roman" w:hAnsi="Arial" w:cs="Arial"/>
          <w:color w:val="333333"/>
          <w:kern w:val="0"/>
          <w:sz w:val="26"/>
          <w:szCs w:val="26"/>
          <w:lang w:eastAsia="es-UY"/>
          <w14:ligatures w14:val="none"/>
        </w:rPr>
        <w:t>En septiembre, su país natal, </w:t>
      </w:r>
      <w:r w:rsidRPr="00A06EF3">
        <w:rPr>
          <w:rFonts w:ascii="Arial" w:eastAsia="Times New Roman" w:hAnsi="Arial" w:cs="Arial"/>
          <w:b/>
          <w:bCs/>
          <w:color w:val="333333"/>
          <w:kern w:val="0"/>
          <w:sz w:val="26"/>
          <w:szCs w:val="26"/>
          <w:lang w:eastAsia="es-UY"/>
          <w14:ligatures w14:val="none"/>
        </w:rPr>
        <w:t>Estados Unidos</w:t>
      </w:r>
      <w:r w:rsidRPr="00A06EF3">
        <w:rPr>
          <w:rFonts w:ascii="Arial" w:eastAsia="Times New Roman" w:hAnsi="Arial" w:cs="Arial"/>
          <w:color w:val="333333"/>
          <w:kern w:val="0"/>
          <w:sz w:val="26"/>
          <w:szCs w:val="26"/>
          <w:lang w:eastAsia="es-UY"/>
          <w14:ligatures w14:val="none"/>
        </w:rPr>
        <w:t xml:space="preserve"> (si se confirma el calendario, coincidirá con la campaña electoral para las elecciones de mitad de mandato del 03-11-2026, banco de pruebas del </w:t>
      </w:r>
      <w:proofErr w:type="spellStart"/>
      <w:r w:rsidRPr="00A06EF3">
        <w:rPr>
          <w:rFonts w:ascii="Arial" w:eastAsia="Times New Roman" w:hAnsi="Arial" w:cs="Arial"/>
          <w:color w:val="333333"/>
          <w:kern w:val="0"/>
          <w:sz w:val="26"/>
          <w:szCs w:val="26"/>
          <w:lang w:eastAsia="es-UY"/>
          <w14:ligatures w14:val="none"/>
        </w:rPr>
        <w:t>trumpismo</w:t>
      </w:r>
      <w:proofErr w:type="spellEnd"/>
      <w:r w:rsidRPr="00A06EF3">
        <w:rPr>
          <w:rFonts w:ascii="Arial" w:eastAsia="Times New Roman" w:hAnsi="Arial" w:cs="Arial"/>
          <w:color w:val="333333"/>
          <w:kern w:val="0"/>
          <w:sz w:val="26"/>
          <w:szCs w:val="26"/>
          <w:lang w:eastAsia="es-UY"/>
          <w14:ligatures w14:val="none"/>
        </w:rPr>
        <w:t>), y </w:t>
      </w:r>
      <w:r w:rsidRPr="00A06EF3">
        <w:rPr>
          <w:rFonts w:ascii="Arial" w:eastAsia="Times New Roman" w:hAnsi="Arial" w:cs="Arial"/>
          <w:b/>
          <w:bCs/>
          <w:color w:val="333333"/>
          <w:kern w:val="0"/>
          <w:sz w:val="26"/>
          <w:szCs w:val="26"/>
          <w:lang w:eastAsia="es-UY"/>
          <w14:ligatures w14:val="none"/>
        </w:rPr>
        <w:t>Haití</w:t>
      </w:r>
      <w:r w:rsidRPr="00A06EF3">
        <w:rPr>
          <w:rFonts w:ascii="Arial" w:eastAsia="Times New Roman" w:hAnsi="Arial" w:cs="Arial"/>
          <w:color w:val="333333"/>
          <w:kern w:val="0"/>
          <w:sz w:val="26"/>
          <w:szCs w:val="26"/>
          <w:lang w:eastAsia="es-UY"/>
          <w14:ligatures w14:val="none"/>
        </w:rPr>
        <w:t> , la periferia de los condenados de la Tierra.</w:t>
      </w:r>
    </w:p>
    <w:p w14:paraId="60517DB0" w14:textId="77777777" w:rsidR="00A06EF3" w:rsidRPr="00A06EF3" w:rsidRDefault="00A06EF3" w:rsidP="00A06EF3">
      <w:pPr>
        <w:spacing w:after="0" w:line="240" w:lineRule="auto"/>
        <w:jc w:val="both"/>
        <w:rPr>
          <w:rFonts w:ascii="Arial" w:eastAsia="Times New Roman" w:hAnsi="Arial" w:cs="Arial"/>
          <w:color w:val="333333"/>
          <w:kern w:val="0"/>
          <w:sz w:val="26"/>
          <w:szCs w:val="26"/>
          <w:lang w:eastAsia="es-UY"/>
          <w14:ligatures w14:val="none"/>
        </w:rPr>
      </w:pPr>
    </w:p>
    <w:p w14:paraId="6875CC6F" w14:textId="77777777" w:rsidR="00A06EF3" w:rsidRPr="00A06EF3" w:rsidRDefault="00A06EF3" w:rsidP="00A06EF3">
      <w:pPr>
        <w:spacing w:after="0" w:line="240" w:lineRule="auto"/>
        <w:jc w:val="both"/>
        <w:rPr>
          <w:rFonts w:ascii="Arial" w:eastAsia="Times New Roman" w:hAnsi="Arial" w:cs="Arial"/>
          <w:color w:val="333333"/>
          <w:kern w:val="0"/>
          <w:sz w:val="26"/>
          <w:szCs w:val="26"/>
          <w:lang w:eastAsia="es-UY"/>
          <w14:ligatures w14:val="none"/>
        </w:rPr>
      </w:pPr>
      <w:r w:rsidRPr="00A06EF3">
        <w:rPr>
          <w:rFonts w:ascii="Arial" w:eastAsia="Times New Roman" w:hAnsi="Arial" w:cs="Arial"/>
          <w:color w:val="333333"/>
          <w:kern w:val="0"/>
          <w:sz w:val="26"/>
          <w:szCs w:val="26"/>
          <w:lang w:eastAsia="es-UY"/>
          <w14:ligatures w14:val="none"/>
        </w:rPr>
        <w:t>El hilo conductor es la unidad de la Iglesia como signo de la unidad de la humanidad, hoy devastada por las guerras y la demolición sistemática de las instituciones supranacionales. Estos son los primeros viajes de un papa que se considera misionero, sin fronteras, el primer papa en la historia de la Iglesia que ha vivido entre diferentes continentes, con una biografía global. Llamado a actuar en un tiempo de transición, como lo hizo </w:t>
      </w:r>
      <w:r w:rsidRPr="00A06EF3">
        <w:rPr>
          <w:rFonts w:ascii="Arial" w:eastAsia="Times New Roman" w:hAnsi="Arial" w:cs="Arial"/>
          <w:b/>
          <w:bCs/>
          <w:color w:val="333333"/>
          <w:kern w:val="0"/>
          <w:sz w:val="26"/>
          <w:szCs w:val="26"/>
          <w:lang w:eastAsia="es-UY"/>
          <w14:ligatures w14:val="none"/>
        </w:rPr>
        <w:t>Agustín</w:t>
      </w:r>
      <w:r w:rsidRPr="00A06EF3">
        <w:rPr>
          <w:rFonts w:ascii="Arial" w:eastAsia="Times New Roman" w:hAnsi="Arial" w:cs="Arial"/>
          <w:color w:val="333333"/>
          <w:kern w:val="0"/>
          <w:sz w:val="26"/>
          <w:szCs w:val="26"/>
          <w:lang w:eastAsia="es-UY"/>
          <w14:ligatures w14:val="none"/>
        </w:rPr>
        <w:t> entre los siglos III y IV de la era cristiana, cuando identificó la ciudad de Babilonia como la imagen de la confusión. Es el mismo gran desorden global de hoy, destinado a coexistir con </w:t>
      </w:r>
      <w:r w:rsidRPr="00A06EF3">
        <w:rPr>
          <w:rFonts w:ascii="Arial" w:eastAsia="Times New Roman" w:hAnsi="Arial" w:cs="Arial"/>
          <w:b/>
          <w:bCs/>
          <w:color w:val="333333"/>
          <w:kern w:val="0"/>
          <w:sz w:val="26"/>
          <w:szCs w:val="26"/>
          <w:lang w:eastAsia="es-UY"/>
          <w14:ligatures w14:val="none"/>
        </w:rPr>
        <w:t>Jerusalén</w:t>
      </w:r>
      <w:r w:rsidRPr="00A06EF3">
        <w:rPr>
          <w:rFonts w:ascii="Arial" w:eastAsia="Times New Roman" w:hAnsi="Arial" w:cs="Arial"/>
          <w:color w:val="333333"/>
          <w:kern w:val="0"/>
          <w:sz w:val="26"/>
          <w:szCs w:val="26"/>
          <w:lang w:eastAsia="es-UY"/>
          <w14:ligatures w14:val="none"/>
        </w:rPr>
        <w:t> , lo que significa una "visión de paz". Hasta el fin de los tiempos.</w:t>
      </w:r>
    </w:p>
    <w:p w14:paraId="0D1A2FBB" w14:textId="77777777" w:rsidR="00926044" w:rsidRDefault="00926044"/>
    <w:p w14:paraId="5943C585" w14:textId="2E1C0839" w:rsidR="00A06EF3" w:rsidRDefault="00A06EF3">
      <w:hyperlink r:id="rId10" w:history="1">
        <w:r w:rsidRPr="005A511A">
          <w:rPr>
            <w:rStyle w:val="Hipervnculo"/>
          </w:rPr>
          <w:t>https://www.ihu.unisinos.br/656905-uma-enciclica-sobre-os-pobres-e-as-primeiras-viagens-o-verdadeiro-inicio-do-pontificado-de-leao-xiv?utm_medium=email&amp;utm_campaign=newsletter_ihu__08-09-2025&amp;utm_source=RD+Station</w:t>
        </w:r>
      </w:hyperlink>
    </w:p>
    <w:p w14:paraId="28A692D0" w14:textId="77777777" w:rsidR="00A06EF3" w:rsidRDefault="00A06EF3"/>
    <w:sectPr w:rsidR="00A06EF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EF3"/>
    <w:rsid w:val="00392780"/>
    <w:rsid w:val="00926044"/>
    <w:rsid w:val="00A06EF3"/>
    <w:rsid w:val="00DE17AC"/>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08C902"/>
  <w15:chartTrackingRefBased/>
  <w15:docId w15:val="{7FD21119-DE59-43E5-A970-49788B4A1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U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A06EF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A06EF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A06EF3"/>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A06EF3"/>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A06EF3"/>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A06EF3"/>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A06EF3"/>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A06EF3"/>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A06EF3"/>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06EF3"/>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A06EF3"/>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A06EF3"/>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A06EF3"/>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A06EF3"/>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A06EF3"/>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A06EF3"/>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A06EF3"/>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A06EF3"/>
    <w:rPr>
      <w:rFonts w:eastAsiaTheme="majorEastAsia" w:cstheme="majorBidi"/>
      <w:color w:val="272727" w:themeColor="text1" w:themeTint="D8"/>
    </w:rPr>
  </w:style>
  <w:style w:type="paragraph" w:styleId="Ttulo">
    <w:name w:val="Title"/>
    <w:basedOn w:val="Normal"/>
    <w:next w:val="Normal"/>
    <w:link w:val="TtuloCar"/>
    <w:uiPriority w:val="10"/>
    <w:qFormat/>
    <w:rsid w:val="00A06EF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06EF3"/>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A06EF3"/>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A06EF3"/>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A06EF3"/>
    <w:pPr>
      <w:spacing w:before="160"/>
      <w:jc w:val="center"/>
    </w:pPr>
    <w:rPr>
      <w:i/>
      <w:iCs/>
      <w:color w:val="404040" w:themeColor="text1" w:themeTint="BF"/>
    </w:rPr>
  </w:style>
  <w:style w:type="character" w:customStyle="1" w:styleId="CitaCar">
    <w:name w:val="Cita Car"/>
    <w:basedOn w:val="Fuentedeprrafopredeter"/>
    <w:link w:val="Cita"/>
    <w:uiPriority w:val="29"/>
    <w:rsid w:val="00A06EF3"/>
    <w:rPr>
      <w:i/>
      <w:iCs/>
      <w:color w:val="404040" w:themeColor="text1" w:themeTint="BF"/>
    </w:rPr>
  </w:style>
  <w:style w:type="paragraph" w:styleId="Prrafodelista">
    <w:name w:val="List Paragraph"/>
    <w:basedOn w:val="Normal"/>
    <w:uiPriority w:val="34"/>
    <w:qFormat/>
    <w:rsid w:val="00A06EF3"/>
    <w:pPr>
      <w:ind w:left="720"/>
      <w:contextualSpacing/>
    </w:pPr>
  </w:style>
  <w:style w:type="character" w:styleId="nfasisintenso">
    <w:name w:val="Intense Emphasis"/>
    <w:basedOn w:val="Fuentedeprrafopredeter"/>
    <w:uiPriority w:val="21"/>
    <w:qFormat/>
    <w:rsid w:val="00A06EF3"/>
    <w:rPr>
      <w:i/>
      <w:iCs/>
      <w:color w:val="0F4761" w:themeColor="accent1" w:themeShade="BF"/>
    </w:rPr>
  </w:style>
  <w:style w:type="paragraph" w:styleId="Citadestacada">
    <w:name w:val="Intense Quote"/>
    <w:basedOn w:val="Normal"/>
    <w:next w:val="Normal"/>
    <w:link w:val="CitadestacadaCar"/>
    <w:uiPriority w:val="30"/>
    <w:qFormat/>
    <w:rsid w:val="00A06EF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A06EF3"/>
    <w:rPr>
      <w:i/>
      <w:iCs/>
      <w:color w:val="0F4761" w:themeColor="accent1" w:themeShade="BF"/>
    </w:rPr>
  </w:style>
  <w:style w:type="character" w:styleId="Referenciaintensa">
    <w:name w:val="Intense Reference"/>
    <w:basedOn w:val="Fuentedeprrafopredeter"/>
    <w:uiPriority w:val="32"/>
    <w:qFormat/>
    <w:rsid w:val="00A06EF3"/>
    <w:rPr>
      <w:b/>
      <w:bCs/>
      <w:smallCaps/>
      <w:color w:val="0F4761" w:themeColor="accent1" w:themeShade="BF"/>
      <w:spacing w:val="5"/>
    </w:rPr>
  </w:style>
  <w:style w:type="character" w:styleId="Hipervnculo">
    <w:name w:val="Hyperlink"/>
    <w:basedOn w:val="Fuentedeprrafopredeter"/>
    <w:uiPriority w:val="99"/>
    <w:unhideWhenUsed/>
    <w:rsid w:val="00A06EF3"/>
    <w:rPr>
      <w:color w:val="467886" w:themeColor="hyperlink"/>
      <w:u w:val="single"/>
    </w:rPr>
  </w:style>
  <w:style w:type="character" w:styleId="Mencinsinresolver">
    <w:name w:val="Unresolved Mention"/>
    <w:basedOn w:val="Fuentedeprrafopredeter"/>
    <w:uiPriority w:val="99"/>
    <w:semiHidden/>
    <w:unhideWhenUsed/>
    <w:rsid w:val="00A06E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hu.unisinos.br/649660-romanelli-foi-assustador-as-bombas-cairam-a-300-metros-da-paroquia" TargetMode="External"/><Relationship Id="rId3" Type="http://schemas.openxmlformats.org/officeDocument/2006/relationships/webSettings" Target="webSettings.xml"/><Relationship Id="rId7" Type="http://schemas.openxmlformats.org/officeDocument/2006/relationships/hyperlink" Target="https://ihu.unisinos.br/categorias/635575-agostinho-e-a-verdadeira-religiao-entrevista-com-marco-vannini"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hyperlink" Target="https://ihu.unisinos.br/categorias/654202-enciclica-viagens-nomeacoes-para-a-curia-os-tres-deveres-de-leao-xiv-durante-as-ferias-em-castel-gandolfo" TargetMode="External"/><Relationship Id="rId10" Type="http://schemas.openxmlformats.org/officeDocument/2006/relationships/hyperlink" Target="https://www.ihu.unisinos.br/656905-uma-enciclica-sobre-os-pobres-e-as-primeiras-viagens-o-verdadeiro-inicio-do-pontificado-de-leao-xiv?utm_medium=email&amp;utm_campaign=newsletter_ihu__08-09-2025&amp;utm_source=RD+Station" TargetMode="External"/><Relationship Id="rId4" Type="http://schemas.openxmlformats.org/officeDocument/2006/relationships/hyperlink" Target="https://ihu.unisinos.br/categorias/651889-turquia-ucrania-e-peru-sao-as-primeiras-viagens-do-papa-mas-a-america-esta-se-afastando" TargetMode="External"/><Relationship Id="rId9" Type="http://schemas.openxmlformats.org/officeDocument/2006/relationships/hyperlink" Target="https://ihu.unisinos.br/categorias/654739-a-abordagem-de-leao-xiv-a-sinodalidade-e-promissora-entrevista-com-andreas-batlog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1548</Words>
  <Characters>8515</Characters>
  <Application>Microsoft Office Word</Application>
  <DocSecurity>0</DocSecurity>
  <Lines>70</Lines>
  <Paragraphs>20</Paragraphs>
  <ScaleCrop>false</ScaleCrop>
  <Company/>
  <LinksUpToDate>false</LinksUpToDate>
  <CharactersWithSpaces>10043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2025-09-09T16:17:00Z</dcterms:created>
  <dcterms:modified xsi:type="dcterms:W3CDTF">2025-09-09T16:19:00Z</dcterms:modified>
</cp:coreProperties>
</file>