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6EECE" w14:textId="0BC93CDE" w:rsidR="001B158A" w:rsidRPr="00B820C1" w:rsidRDefault="001B158A" w:rsidP="003023B0">
      <w:pPr>
        <w:spacing w:after="120"/>
        <w:ind w:firstLine="284"/>
        <w:jc w:val="both"/>
        <w:rPr>
          <w:b/>
          <w:bCs/>
          <w:sz w:val="28"/>
          <w:szCs w:val="28"/>
        </w:rPr>
      </w:pPr>
      <w:r w:rsidRPr="00B820C1">
        <w:rPr>
          <w:b/>
          <w:bCs/>
          <w:sz w:val="28"/>
          <w:szCs w:val="28"/>
        </w:rPr>
        <w:t>Arcebispo de Milão visita a Cruzada de São Sebastião – visita ficou registrada no coração de Paulo VI</w:t>
      </w:r>
    </w:p>
    <w:p w14:paraId="5142C480" w14:textId="2C0502D9" w:rsidR="001B158A" w:rsidRPr="003023B0" w:rsidRDefault="00864D81" w:rsidP="003023B0">
      <w:pPr>
        <w:spacing w:after="120"/>
        <w:ind w:firstLine="284"/>
        <w:jc w:val="both"/>
        <w:rPr>
          <w:sz w:val="28"/>
          <w:szCs w:val="28"/>
        </w:rPr>
      </w:pPr>
      <w:r w:rsidRPr="003023B0">
        <w:rPr>
          <w:sz w:val="28"/>
          <w:szCs w:val="28"/>
        </w:rPr>
        <w:t>Apesar de receber críticas do Governador Carlos Lacerda, de integrantes da burguesia e do clero conformista, Dom Helder e a Cruzada de São Sebastião recebiam muitos elogios e apoios. Era muito grande o número de entusiastas de Dom Helder. Jornalistas do</w:t>
      </w:r>
      <w:r w:rsidR="002C1BD9">
        <w:rPr>
          <w:sz w:val="28"/>
          <w:szCs w:val="28"/>
        </w:rPr>
        <w:t xml:space="preserve"> jornal</w:t>
      </w:r>
      <w:r w:rsidRPr="003023B0">
        <w:rPr>
          <w:sz w:val="28"/>
          <w:szCs w:val="28"/>
        </w:rPr>
        <w:t xml:space="preserve"> </w:t>
      </w:r>
      <w:r w:rsidRPr="003023B0">
        <w:rPr>
          <w:i/>
          <w:sz w:val="28"/>
          <w:szCs w:val="28"/>
        </w:rPr>
        <w:t>O Cruzeiro</w:t>
      </w:r>
      <w:r w:rsidRPr="003023B0">
        <w:rPr>
          <w:sz w:val="28"/>
          <w:szCs w:val="28"/>
        </w:rPr>
        <w:t xml:space="preserve"> o chamavam carinhosamente “o São Vicente de Paulo das favelas”. Outros jornais</w:t>
      </w:r>
      <w:r w:rsidR="001B158A" w:rsidRPr="003023B0">
        <w:rPr>
          <w:sz w:val="28"/>
          <w:szCs w:val="28"/>
        </w:rPr>
        <w:t xml:space="preserve"> também</w:t>
      </w:r>
      <w:r w:rsidRPr="003023B0">
        <w:rPr>
          <w:sz w:val="28"/>
          <w:szCs w:val="28"/>
        </w:rPr>
        <w:t xml:space="preserve"> publicavam fotos, entrevistas e artigos com elogios às realizações da Cruzada.</w:t>
      </w:r>
      <w:r w:rsidR="001B158A" w:rsidRPr="003023B0">
        <w:rPr>
          <w:sz w:val="28"/>
          <w:szCs w:val="28"/>
        </w:rPr>
        <w:t xml:space="preserve"> </w:t>
      </w:r>
      <w:r w:rsidRPr="003023B0">
        <w:rPr>
          <w:sz w:val="28"/>
          <w:szCs w:val="28"/>
        </w:rPr>
        <w:t>Além disto, autoridades eclesiásticas de todo o mundo vinham conhecer o projeto de urbanização das favelas cariocas.</w:t>
      </w:r>
    </w:p>
    <w:p w14:paraId="393046B0" w14:textId="146B7998" w:rsidR="001B158A" w:rsidRPr="003023B0" w:rsidRDefault="00864D81" w:rsidP="003023B0">
      <w:pPr>
        <w:spacing w:after="120"/>
        <w:ind w:firstLine="284"/>
        <w:jc w:val="both"/>
        <w:rPr>
          <w:sz w:val="28"/>
          <w:szCs w:val="28"/>
        </w:rPr>
      </w:pPr>
      <w:r w:rsidRPr="003023B0">
        <w:rPr>
          <w:sz w:val="28"/>
          <w:szCs w:val="28"/>
        </w:rPr>
        <w:t>Em junho de 1960, o projeto foi visitado pelo Arcebispo de Milão, João Batista Montini, sendo este recebido no aeroporto, com honras, pelo Presidente Juscelino Kubitschek, o Ministro do Exterior Horácio Lafer, o Comandante do Segundo Exército Arthur da Costa e Silva e Dom Helder Camara.</w:t>
      </w:r>
      <w:r w:rsidR="001B158A" w:rsidRPr="003023B0">
        <w:rPr>
          <w:sz w:val="28"/>
          <w:szCs w:val="28"/>
        </w:rPr>
        <w:t xml:space="preserve"> </w:t>
      </w:r>
      <w:r w:rsidRPr="003023B0">
        <w:rPr>
          <w:sz w:val="28"/>
          <w:szCs w:val="28"/>
        </w:rPr>
        <w:t>Sendo hóspede da Nunciatura, o Núncio Dom Armando Lombardi fez de tudo para que os dois amigos – Helder e Montini – permanecessem juntos, encarregando Dom Helder de mostra</w:t>
      </w:r>
      <w:r w:rsidR="00B820C1">
        <w:rPr>
          <w:sz w:val="28"/>
          <w:szCs w:val="28"/>
        </w:rPr>
        <w:t>r-lhe</w:t>
      </w:r>
      <w:r w:rsidRPr="003023B0">
        <w:rPr>
          <w:sz w:val="28"/>
          <w:szCs w:val="28"/>
        </w:rPr>
        <w:t xml:space="preserve"> a cidade ao visitante ilustre.</w:t>
      </w:r>
    </w:p>
    <w:p w14:paraId="0335E71B" w14:textId="58053104" w:rsidR="00864D81" w:rsidRPr="003023B0" w:rsidRDefault="00864D81" w:rsidP="003023B0">
      <w:pPr>
        <w:spacing w:after="120"/>
        <w:ind w:firstLine="284"/>
        <w:jc w:val="both"/>
        <w:rPr>
          <w:sz w:val="28"/>
          <w:szCs w:val="28"/>
        </w:rPr>
      </w:pPr>
      <w:r w:rsidRPr="003023B0">
        <w:rPr>
          <w:sz w:val="28"/>
          <w:szCs w:val="28"/>
        </w:rPr>
        <w:t>Então, o Arcebispo Auxiliar do Rio de Janeiro mostrou-lhe o Mosteiro de São Bento, a Igreja da Candelária, a favela da Praia do Pinto com os edifícios construídos pela Cruzada.</w:t>
      </w:r>
      <w:r w:rsidR="001B158A" w:rsidRPr="003023B0">
        <w:rPr>
          <w:sz w:val="28"/>
          <w:szCs w:val="28"/>
        </w:rPr>
        <w:t xml:space="preserve"> </w:t>
      </w:r>
      <w:r w:rsidRPr="003023B0">
        <w:rPr>
          <w:sz w:val="28"/>
          <w:szCs w:val="28"/>
        </w:rPr>
        <w:t xml:space="preserve">Algum tempo depois, Dom Helder encontraria uma foto dos dois, com alguns moradores da favela do Pinto, na capa da revista espanhola </w:t>
      </w:r>
      <w:r w:rsidRPr="003023B0">
        <w:rPr>
          <w:i/>
          <w:sz w:val="28"/>
          <w:szCs w:val="28"/>
        </w:rPr>
        <w:t>Populorum Progressio</w:t>
      </w:r>
      <w:r w:rsidRPr="003023B0">
        <w:rPr>
          <w:sz w:val="28"/>
          <w:szCs w:val="28"/>
        </w:rPr>
        <w:t>.</w:t>
      </w:r>
    </w:p>
    <w:p w14:paraId="2251417D" w14:textId="12FC289B" w:rsidR="00586951" w:rsidRPr="003023B0" w:rsidRDefault="00864D81" w:rsidP="003023B0">
      <w:pPr>
        <w:spacing w:after="120"/>
        <w:ind w:firstLine="284"/>
        <w:jc w:val="both"/>
        <w:rPr>
          <w:sz w:val="28"/>
          <w:szCs w:val="28"/>
        </w:rPr>
      </w:pPr>
      <w:r w:rsidRPr="003023B0">
        <w:rPr>
          <w:sz w:val="28"/>
          <w:szCs w:val="28"/>
        </w:rPr>
        <w:t xml:space="preserve">Montini ficou muito impressionado com a situação das favelas e com o trabalho de seu amigo espiritual Dom Helder Camara. Alguns anos depois, </w:t>
      </w:r>
      <w:r w:rsidR="00586951" w:rsidRPr="003023B0">
        <w:rPr>
          <w:sz w:val="28"/>
          <w:szCs w:val="28"/>
        </w:rPr>
        <w:t>quando Paulo VI reuniu-se</w:t>
      </w:r>
      <w:r w:rsidR="00B820C1">
        <w:rPr>
          <w:sz w:val="28"/>
          <w:szCs w:val="28"/>
        </w:rPr>
        <w:t>,</w:t>
      </w:r>
      <w:r w:rsidR="00586951" w:rsidRPr="003023B0">
        <w:rPr>
          <w:sz w:val="28"/>
          <w:szCs w:val="28"/>
        </w:rPr>
        <w:t xml:space="preserve"> pela primeira vez</w:t>
      </w:r>
      <w:r w:rsidR="00B820C1">
        <w:rPr>
          <w:sz w:val="28"/>
          <w:szCs w:val="28"/>
        </w:rPr>
        <w:t>,</w:t>
      </w:r>
      <w:r w:rsidR="00586951" w:rsidRPr="003023B0">
        <w:rPr>
          <w:sz w:val="28"/>
          <w:szCs w:val="28"/>
        </w:rPr>
        <w:t xml:space="preserve"> com a delegação brasileira presente no Concílio Vaticano II, em 22 de outubro de 1963, disse palavras que fez o coração do Dom bater mais forte:</w:t>
      </w:r>
    </w:p>
    <w:p w14:paraId="2DBF0AA8" w14:textId="52BE0D10" w:rsidR="001B158A" w:rsidRPr="003023B0" w:rsidRDefault="00586951" w:rsidP="003023B0">
      <w:pPr>
        <w:spacing w:after="120"/>
        <w:ind w:firstLine="284"/>
        <w:jc w:val="both"/>
        <w:rPr>
          <w:sz w:val="28"/>
          <w:szCs w:val="28"/>
        </w:rPr>
      </w:pPr>
      <w:r w:rsidRPr="003023B0">
        <w:rPr>
          <w:sz w:val="28"/>
          <w:szCs w:val="28"/>
        </w:rPr>
        <w:t xml:space="preserve">“(...) </w:t>
      </w:r>
      <w:r w:rsidR="00864D81" w:rsidRPr="003023B0">
        <w:rPr>
          <w:sz w:val="28"/>
          <w:szCs w:val="28"/>
        </w:rPr>
        <w:t xml:space="preserve">lembrou a necessidade de o Padre ficar no meio do povo, participando de seus problemas, sofrendo e lutando com ele. </w:t>
      </w:r>
      <w:r w:rsidR="001B158A" w:rsidRPr="003023B0">
        <w:rPr>
          <w:sz w:val="28"/>
          <w:szCs w:val="28"/>
        </w:rPr>
        <w:t>´</w:t>
      </w:r>
      <w:r w:rsidR="00864D81" w:rsidRPr="003023B0">
        <w:rPr>
          <w:sz w:val="28"/>
          <w:szCs w:val="28"/>
        </w:rPr>
        <w:t>Como ser indiferente a um espetáculo como o das Favelas?... Como fechar os olhos à injustiça social?...</w:t>
      </w:r>
      <w:r w:rsidR="001B158A" w:rsidRPr="003023B0">
        <w:rPr>
          <w:sz w:val="28"/>
          <w:szCs w:val="28"/>
        </w:rPr>
        <w:t>´</w:t>
      </w:r>
      <w:r w:rsidR="00864D81" w:rsidRPr="003023B0">
        <w:rPr>
          <w:sz w:val="28"/>
          <w:szCs w:val="28"/>
        </w:rPr>
        <w:t xml:space="preserve"> </w:t>
      </w:r>
      <w:r w:rsidR="001B158A" w:rsidRPr="003023B0">
        <w:rPr>
          <w:sz w:val="28"/>
          <w:szCs w:val="28"/>
        </w:rPr>
        <w:t>(...)</w:t>
      </w:r>
      <w:r w:rsidR="00864D81" w:rsidRPr="003023B0">
        <w:rPr>
          <w:sz w:val="28"/>
          <w:szCs w:val="28"/>
        </w:rPr>
        <w:t xml:space="preserve"> Em certo momento, encontrou meio de lembrar o convite que lhe fora feito por Mons. Camara, para que ele pregasse o Retiro aos Bispos do Brasil. Comentou: “Era troppo per me”. [...] O Santo Padre tinha em mãos três placas (</w:t>
      </w:r>
      <w:r w:rsidR="001B158A" w:rsidRPr="003023B0">
        <w:rPr>
          <w:sz w:val="28"/>
          <w:szCs w:val="28"/>
        </w:rPr>
        <w:t>...</w:t>
      </w:r>
      <w:r w:rsidR="00864D81" w:rsidRPr="003023B0">
        <w:rPr>
          <w:sz w:val="28"/>
          <w:szCs w:val="28"/>
        </w:rPr>
        <w:t>). Deu uma ao senhor Cardeal</w:t>
      </w:r>
      <w:r w:rsidRPr="003023B0">
        <w:rPr>
          <w:sz w:val="28"/>
          <w:szCs w:val="28"/>
        </w:rPr>
        <w:t xml:space="preserve"> [Jaime de Barros Camara]</w:t>
      </w:r>
      <w:r w:rsidR="00864D81" w:rsidRPr="003023B0">
        <w:rPr>
          <w:sz w:val="28"/>
          <w:szCs w:val="28"/>
        </w:rPr>
        <w:t>; outra ao Secretário da Conferência</w:t>
      </w:r>
      <w:r w:rsidRPr="003023B0">
        <w:rPr>
          <w:sz w:val="28"/>
          <w:szCs w:val="28"/>
        </w:rPr>
        <w:t xml:space="preserve"> [no caso o próprio Dom Helder]</w:t>
      </w:r>
      <w:r w:rsidR="00864D81" w:rsidRPr="003023B0">
        <w:rPr>
          <w:sz w:val="28"/>
          <w:szCs w:val="28"/>
        </w:rPr>
        <w:t xml:space="preserve"> (“e ele me procurou para fazer a entrega”); a terceira deu a Dom Newton, que deixou com ele um álbum belíssimo sobre Brasília</w:t>
      </w:r>
      <w:r w:rsidRPr="003023B0">
        <w:rPr>
          <w:sz w:val="28"/>
          <w:szCs w:val="28"/>
        </w:rPr>
        <w:t>”</w:t>
      </w:r>
      <w:r w:rsidR="00864D81" w:rsidRPr="003023B0">
        <w:rPr>
          <w:sz w:val="28"/>
          <w:szCs w:val="28"/>
        </w:rPr>
        <w:t>.</w:t>
      </w:r>
      <w:r w:rsidRPr="003023B0">
        <w:rPr>
          <w:sz w:val="28"/>
          <w:szCs w:val="28"/>
        </w:rPr>
        <w:t xml:space="preserve">  </w:t>
      </w:r>
    </w:p>
    <w:p w14:paraId="520D9EBA" w14:textId="6EAE7BED" w:rsidR="001B158A" w:rsidRPr="003023B0" w:rsidRDefault="001B158A" w:rsidP="003023B0">
      <w:pPr>
        <w:spacing w:after="120"/>
        <w:ind w:firstLine="284"/>
        <w:jc w:val="both"/>
        <w:rPr>
          <w:sz w:val="28"/>
          <w:szCs w:val="28"/>
        </w:rPr>
      </w:pPr>
      <w:r w:rsidRPr="003023B0">
        <w:rPr>
          <w:sz w:val="28"/>
          <w:szCs w:val="28"/>
        </w:rPr>
        <w:t xml:space="preserve">Quando </w:t>
      </w:r>
      <w:r w:rsidR="003023B0" w:rsidRPr="003023B0">
        <w:rPr>
          <w:sz w:val="28"/>
          <w:szCs w:val="28"/>
        </w:rPr>
        <w:t xml:space="preserve">Dom Helder foi transferido para a Arquidiocese de Olinda e Recife, Paulo VI, </w:t>
      </w:r>
      <w:r w:rsidR="00586951" w:rsidRPr="003023B0">
        <w:rPr>
          <w:sz w:val="28"/>
          <w:szCs w:val="28"/>
        </w:rPr>
        <w:t>após agradece</w:t>
      </w:r>
      <w:r w:rsidR="003023B0" w:rsidRPr="003023B0">
        <w:rPr>
          <w:sz w:val="28"/>
          <w:szCs w:val="28"/>
        </w:rPr>
        <w:t xml:space="preserve">r-lhe </w:t>
      </w:r>
      <w:r w:rsidR="00586951" w:rsidRPr="003023B0">
        <w:rPr>
          <w:sz w:val="28"/>
          <w:szCs w:val="28"/>
        </w:rPr>
        <w:t>por tantos serviços prestados, disse: “</w:t>
      </w:r>
      <w:r w:rsidR="003023B0" w:rsidRPr="003023B0">
        <w:rPr>
          <w:sz w:val="28"/>
          <w:szCs w:val="28"/>
        </w:rPr>
        <w:t xml:space="preserve">(...) </w:t>
      </w:r>
      <w:r w:rsidR="00586951" w:rsidRPr="003023B0">
        <w:rPr>
          <w:sz w:val="28"/>
          <w:szCs w:val="28"/>
        </w:rPr>
        <w:t>ninguém me contou: vi com meus próprios olhos como e o que faz pelos pobres. Fiquei feliz vendo como os pobres o conhecem e o amam</w:t>
      </w:r>
      <w:r w:rsidR="003023B0" w:rsidRPr="003023B0">
        <w:rPr>
          <w:sz w:val="28"/>
          <w:szCs w:val="28"/>
        </w:rPr>
        <w:t xml:space="preserve"> (...)</w:t>
      </w:r>
      <w:r w:rsidR="00586951" w:rsidRPr="003023B0">
        <w:rPr>
          <w:sz w:val="28"/>
          <w:szCs w:val="28"/>
        </w:rPr>
        <w:t>”</w:t>
      </w:r>
      <w:r w:rsidR="00B820C1">
        <w:rPr>
          <w:sz w:val="28"/>
          <w:szCs w:val="28"/>
        </w:rPr>
        <w:t>.</w:t>
      </w:r>
    </w:p>
    <w:p w14:paraId="2BE6E051" w14:textId="744E87C6" w:rsidR="00586951" w:rsidRDefault="001B158A" w:rsidP="003023B0">
      <w:pPr>
        <w:spacing w:after="120"/>
        <w:ind w:firstLine="284"/>
        <w:jc w:val="both"/>
        <w:rPr>
          <w:sz w:val="28"/>
          <w:szCs w:val="28"/>
        </w:rPr>
      </w:pPr>
      <w:r w:rsidRPr="003023B0">
        <w:rPr>
          <w:sz w:val="28"/>
          <w:szCs w:val="28"/>
        </w:rPr>
        <w:t xml:space="preserve">Em 1965, em uma Audiência, Paulo VI lhe disse: “Não esquecerei jamais nossa visita à Favela. Que alegria ter o Bispo no meio do povo, cercado pelo amor dos Pobres”. E pediu: “Independentemente de qualquer atuação oficial, comece, em Recife, </w:t>
      </w:r>
      <w:r w:rsidRPr="003023B0">
        <w:rPr>
          <w:sz w:val="28"/>
          <w:szCs w:val="28"/>
        </w:rPr>
        <w:lastRenderedPageBreak/>
        <w:t>o trabalho das casas! Mas faça como no Rio: não mande apenas fazer... Vá, cada vez mais, para o meio do povo”.</w:t>
      </w:r>
    </w:p>
    <w:p w14:paraId="24669F37" w14:textId="3889EC12" w:rsidR="001B158A" w:rsidRPr="00194D43" w:rsidRDefault="003023B0" w:rsidP="00194D43">
      <w:pPr>
        <w:spacing w:after="120"/>
        <w:ind w:firstLine="284"/>
        <w:jc w:val="right"/>
        <w:rPr>
          <w:i/>
          <w:iCs/>
          <w:sz w:val="28"/>
          <w:szCs w:val="28"/>
        </w:rPr>
      </w:pPr>
      <w:r w:rsidRPr="00194D43">
        <w:rPr>
          <w:i/>
          <w:iCs/>
          <w:sz w:val="28"/>
          <w:szCs w:val="28"/>
        </w:rPr>
        <w:t>Pe. Ivanir Antonio Rampon</w:t>
      </w:r>
    </w:p>
    <w:p w14:paraId="0963FC6D" w14:textId="77777777" w:rsidR="001B158A" w:rsidRPr="001D5F2A" w:rsidRDefault="001B158A" w:rsidP="00586951">
      <w:pPr>
        <w:ind w:firstLine="284"/>
        <w:jc w:val="both"/>
      </w:pPr>
    </w:p>
    <w:p w14:paraId="50A7DACF" w14:textId="77777777" w:rsidR="00D42906" w:rsidRDefault="00D42906" w:rsidP="00D42906">
      <w:pPr>
        <w:spacing w:after="120"/>
        <w:ind w:left="426" w:hanging="426"/>
        <w:jc w:val="both"/>
        <w:rPr>
          <w:b/>
          <w:bCs/>
          <w:sz w:val="28"/>
          <w:szCs w:val="28"/>
        </w:rPr>
      </w:pPr>
      <w:r w:rsidRPr="00EA3302">
        <w:rPr>
          <w:b/>
          <w:bCs/>
          <w:sz w:val="28"/>
          <w:szCs w:val="28"/>
        </w:rPr>
        <w:t>Algumas fontes</w:t>
      </w:r>
      <w:bookmarkStart w:id="0" w:name="_Hlk202023039"/>
    </w:p>
    <w:bookmarkEnd w:id="0"/>
    <w:p w14:paraId="24F46679" w14:textId="77777777" w:rsidR="00B820C1" w:rsidRPr="00B820C1" w:rsidRDefault="00B820C1" w:rsidP="00B820C1">
      <w:pPr>
        <w:ind w:left="426" w:hanging="426"/>
        <w:jc w:val="both"/>
        <w:rPr>
          <w:b/>
          <w:bCs/>
          <w:sz w:val="28"/>
          <w:szCs w:val="28"/>
        </w:rPr>
      </w:pPr>
      <w:r w:rsidRPr="00B820C1">
        <w:rPr>
          <w:sz w:val="28"/>
          <w:szCs w:val="28"/>
        </w:rPr>
        <w:t xml:space="preserve">“D. Helder – o São Vicente de Paulo das favelas”. </w:t>
      </w:r>
      <w:r w:rsidRPr="00B820C1">
        <w:rPr>
          <w:i/>
          <w:sz w:val="28"/>
          <w:szCs w:val="28"/>
        </w:rPr>
        <w:t>O Cruzeiro</w:t>
      </w:r>
      <w:r w:rsidRPr="00B820C1">
        <w:rPr>
          <w:sz w:val="28"/>
          <w:szCs w:val="28"/>
        </w:rPr>
        <w:t>, 5.1.1957.</w:t>
      </w:r>
    </w:p>
    <w:p w14:paraId="4F0BF26B" w14:textId="77777777" w:rsidR="00B820C1" w:rsidRPr="00B820C1" w:rsidRDefault="00B820C1" w:rsidP="00B820C1">
      <w:pPr>
        <w:ind w:left="426" w:hanging="426"/>
        <w:jc w:val="both"/>
        <w:rPr>
          <w:sz w:val="28"/>
          <w:szCs w:val="28"/>
        </w:rPr>
      </w:pPr>
      <w:r w:rsidRPr="00B820C1">
        <w:rPr>
          <w:iCs/>
          <w:sz w:val="28"/>
          <w:szCs w:val="28"/>
        </w:rPr>
        <w:t>Dom Helder Camara.</w:t>
      </w:r>
      <w:r w:rsidRPr="00B820C1">
        <w:rPr>
          <w:i/>
          <w:sz w:val="28"/>
          <w:szCs w:val="28"/>
        </w:rPr>
        <w:t xml:space="preserve"> Circulares Conciliares</w:t>
      </w:r>
      <w:r w:rsidRPr="00B820C1">
        <w:rPr>
          <w:sz w:val="28"/>
          <w:szCs w:val="28"/>
        </w:rPr>
        <w:t>, I – de 13/14 de outubro de 1962 a março de 1964. Obras Completas de Dom Helder, Recife: Cepe, 2009.</w:t>
      </w:r>
    </w:p>
    <w:p w14:paraId="185FD122" w14:textId="77777777" w:rsidR="00B820C1" w:rsidRPr="00B820C1" w:rsidRDefault="00B820C1" w:rsidP="00B820C1">
      <w:pPr>
        <w:ind w:left="540" w:hanging="540"/>
        <w:rPr>
          <w:sz w:val="28"/>
          <w:szCs w:val="28"/>
        </w:rPr>
      </w:pPr>
      <w:bookmarkStart w:id="1" w:name="_Hlk191108789"/>
      <w:bookmarkStart w:id="2" w:name="_Hlk196216206"/>
      <w:r w:rsidRPr="00B820C1">
        <w:rPr>
          <w:sz w:val="28"/>
          <w:szCs w:val="28"/>
        </w:rPr>
        <w:t xml:space="preserve">Dom Helder Camara. </w:t>
      </w:r>
      <w:r w:rsidRPr="00B820C1">
        <w:rPr>
          <w:i/>
          <w:sz w:val="28"/>
          <w:szCs w:val="28"/>
        </w:rPr>
        <w:t>Circulares Interconciliares</w:t>
      </w:r>
      <w:r w:rsidRPr="00B820C1">
        <w:rPr>
          <w:sz w:val="28"/>
          <w:szCs w:val="28"/>
        </w:rPr>
        <w:t>, I – de 11/12 de abril a 9/10 de setembro de 1964</w:t>
      </w:r>
      <w:bookmarkStart w:id="3" w:name="_Hlk191108977"/>
      <w:bookmarkEnd w:id="1"/>
      <w:r w:rsidRPr="00B820C1">
        <w:rPr>
          <w:sz w:val="28"/>
          <w:szCs w:val="28"/>
        </w:rPr>
        <w:t>. Obras Completas de Dom Helder, Recife: Cepe, 2009.</w:t>
      </w:r>
      <w:bookmarkEnd w:id="2"/>
      <w:bookmarkEnd w:id="3"/>
    </w:p>
    <w:p w14:paraId="2EE6CC29" w14:textId="77777777" w:rsidR="00B820C1" w:rsidRPr="00B820C1" w:rsidRDefault="00B820C1" w:rsidP="00B820C1">
      <w:pPr>
        <w:ind w:left="540" w:hanging="540"/>
        <w:rPr>
          <w:sz w:val="28"/>
          <w:szCs w:val="28"/>
        </w:rPr>
      </w:pPr>
      <w:r w:rsidRPr="00B820C1">
        <w:rPr>
          <w:sz w:val="28"/>
          <w:szCs w:val="28"/>
        </w:rPr>
        <w:t xml:space="preserve">Ivanir Antonio Rampon, </w:t>
      </w:r>
      <w:r w:rsidRPr="00B820C1">
        <w:rPr>
          <w:i/>
          <w:iCs/>
          <w:sz w:val="28"/>
          <w:szCs w:val="28"/>
        </w:rPr>
        <w:t>O caminho espiritual de Dom Helder Camara</w:t>
      </w:r>
      <w:r w:rsidRPr="00B820C1">
        <w:rPr>
          <w:sz w:val="28"/>
          <w:szCs w:val="28"/>
        </w:rPr>
        <w:t>. São Paulo: Paulinas, p. 74, 89, 116,146-148 e 263-272, 2013.</w:t>
      </w:r>
    </w:p>
    <w:p w14:paraId="67330D52" w14:textId="77777777" w:rsidR="00B820C1" w:rsidRPr="00B820C1" w:rsidRDefault="00B820C1" w:rsidP="00B820C1">
      <w:pPr>
        <w:ind w:left="425" w:hanging="425"/>
        <w:jc w:val="both"/>
        <w:rPr>
          <w:sz w:val="28"/>
          <w:szCs w:val="28"/>
        </w:rPr>
      </w:pPr>
      <w:r w:rsidRPr="00B820C1">
        <w:rPr>
          <w:sz w:val="28"/>
          <w:szCs w:val="28"/>
        </w:rPr>
        <w:t xml:space="preserve">Ivanir Antonio Rampon, </w:t>
      </w:r>
      <w:r w:rsidRPr="00B820C1">
        <w:rPr>
          <w:i/>
          <w:iCs/>
          <w:sz w:val="28"/>
          <w:szCs w:val="28"/>
        </w:rPr>
        <w:t>Paulo VI e Dom Helder Camara – exemplo de uma amizade espiritual</w:t>
      </w:r>
      <w:r w:rsidRPr="00B820C1">
        <w:rPr>
          <w:sz w:val="28"/>
          <w:szCs w:val="28"/>
        </w:rPr>
        <w:t>. São Paulo: Paulinas, capítulo II: Amizade com amplos horizontes (p. 39-53), 2014.</w:t>
      </w:r>
    </w:p>
    <w:p w14:paraId="2C92E71F" w14:textId="77777777" w:rsidR="00B820C1" w:rsidRPr="00B820C1" w:rsidRDefault="00B820C1" w:rsidP="00B820C1">
      <w:pPr>
        <w:ind w:left="425" w:hanging="425"/>
        <w:jc w:val="both"/>
        <w:rPr>
          <w:sz w:val="28"/>
          <w:szCs w:val="28"/>
        </w:rPr>
      </w:pPr>
      <w:r w:rsidRPr="00B820C1">
        <w:rPr>
          <w:sz w:val="28"/>
          <w:szCs w:val="28"/>
        </w:rPr>
        <w:t xml:space="preserve">Ivanir Antonio Rampon. </w:t>
      </w:r>
      <w:r w:rsidRPr="00B820C1">
        <w:rPr>
          <w:i/>
          <w:iCs/>
          <w:sz w:val="28"/>
          <w:szCs w:val="28"/>
        </w:rPr>
        <w:t>Francisco e Helder – Sintonia Espiritual</w:t>
      </w:r>
      <w:r w:rsidRPr="00B820C1">
        <w:rPr>
          <w:sz w:val="28"/>
          <w:szCs w:val="28"/>
        </w:rPr>
        <w:t>. São Paulo: Paulinas, p. 119-121, 2016.</w:t>
      </w:r>
    </w:p>
    <w:p w14:paraId="1AB94C0F" w14:textId="77777777" w:rsidR="00B820C1" w:rsidRPr="00B820C1" w:rsidRDefault="00B820C1" w:rsidP="00B820C1">
      <w:pPr>
        <w:ind w:left="425" w:hanging="425"/>
        <w:jc w:val="both"/>
        <w:rPr>
          <w:sz w:val="28"/>
          <w:szCs w:val="28"/>
        </w:rPr>
      </w:pPr>
      <w:r w:rsidRPr="00B820C1">
        <w:rPr>
          <w:sz w:val="28"/>
          <w:szCs w:val="28"/>
        </w:rPr>
        <w:t xml:space="preserve">Nelson Piletti e Walter Praxedes, </w:t>
      </w:r>
      <w:r w:rsidRPr="00B820C1">
        <w:rPr>
          <w:i/>
          <w:iCs/>
          <w:sz w:val="28"/>
          <w:szCs w:val="28"/>
        </w:rPr>
        <w:t>Dom Hélder Câmara: entre o poder e a profecia</w:t>
      </w:r>
      <w:r w:rsidRPr="00B820C1">
        <w:rPr>
          <w:sz w:val="28"/>
          <w:szCs w:val="28"/>
        </w:rPr>
        <w:t>. São Paulo: Editora Contexto, p. 247-248, 2008.</w:t>
      </w:r>
    </w:p>
    <w:p w14:paraId="36A77AAD" w14:textId="77777777" w:rsidR="00766328" w:rsidRDefault="00766328"/>
    <w:p w14:paraId="01B52401" w14:textId="7E84123A" w:rsidR="00BB0650" w:rsidRDefault="00BB0650">
      <w:hyperlink r:id="rId6" w:history="1">
        <w:r w:rsidRPr="00D72480">
          <w:rPr>
            <w:rStyle w:val="Hipervnculo"/>
          </w:rPr>
          <w:t>https://domheldercamara.org.br/2025/08/14/causos-do-dom-arcebispo-de-milao-visita-a-cruzada-de-sao-sebastiao-visita-ficou-registrada-no-coracao-de-paulo-vi/</w:t>
        </w:r>
      </w:hyperlink>
    </w:p>
    <w:p w14:paraId="62B174BD" w14:textId="77777777" w:rsidR="00BB0650" w:rsidRDefault="00BB0650"/>
    <w:p w14:paraId="6BFC03A0" w14:textId="77777777" w:rsidR="00BB0650" w:rsidRDefault="00BB0650"/>
    <w:sectPr w:rsidR="00BB0650" w:rsidSect="00CB77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54B99" w14:textId="77777777" w:rsidR="00037203" w:rsidRDefault="00037203" w:rsidP="00864D81">
      <w:r>
        <w:separator/>
      </w:r>
    </w:p>
  </w:endnote>
  <w:endnote w:type="continuationSeparator" w:id="0">
    <w:p w14:paraId="4BACE871" w14:textId="77777777" w:rsidR="00037203" w:rsidRDefault="00037203" w:rsidP="0086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F913F" w14:textId="77777777" w:rsidR="00037203" w:rsidRDefault="00037203" w:rsidP="00864D81">
      <w:r>
        <w:separator/>
      </w:r>
    </w:p>
  </w:footnote>
  <w:footnote w:type="continuationSeparator" w:id="0">
    <w:p w14:paraId="7AC17AB9" w14:textId="77777777" w:rsidR="00037203" w:rsidRDefault="00037203" w:rsidP="00864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81"/>
    <w:rsid w:val="00037203"/>
    <w:rsid w:val="000963D1"/>
    <w:rsid w:val="000A4B89"/>
    <w:rsid w:val="000F7010"/>
    <w:rsid w:val="00194D43"/>
    <w:rsid w:val="001B158A"/>
    <w:rsid w:val="0028132B"/>
    <w:rsid w:val="002C1BD9"/>
    <w:rsid w:val="003023B0"/>
    <w:rsid w:val="00586951"/>
    <w:rsid w:val="00595215"/>
    <w:rsid w:val="005F234F"/>
    <w:rsid w:val="00605B4F"/>
    <w:rsid w:val="00766328"/>
    <w:rsid w:val="007F3A6A"/>
    <w:rsid w:val="00864D81"/>
    <w:rsid w:val="008849AA"/>
    <w:rsid w:val="008F1D50"/>
    <w:rsid w:val="009B3133"/>
    <w:rsid w:val="009D1528"/>
    <w:rsid w:val="00A45B3A"/>
    <w:rsid w:val="00A73DF3"/>
    <w:rsid w:val="00AE7A7B"/>
    <w:rsid w:val="00B820C1"/>
    <w:rsid w:val="00BB0650"/>
    <w:rsid w:val="00BD1FCE"/>
    <w:rsid w:val="00C1051C"/>
    <w:rsid w:val="00C4652E"/>
    <w:rsid w:val="00C75862"/>
    <w:rsid w:val="00CB7736"/>
    <w:rsid w:val="00D42906"/>
    <w:rsid w:val="00E2545F"/>
    <w:rsid w:val="00F4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27488"/>
  <w15:chartTrackingRefBased/>
  <w15:docId w15:val="{AF373D5B-B2DF-4C83-B72F-22B753C7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D81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3133"/>
    <w:pPr>
      <w:keepNext/>
      <w:keepLines/>
      <w:jc w:val="both"/>
      <w:outlineLvl w:val="0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133"/>
    <w:pPr>
      <w:keepNext/>
      <w:keepLines/>
      <w:spacing w:before="120"/>
      <w:jc w:val="both"/>
      <w:outlineLvl w:val="1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B3133"/>
    <w:pPr>
      <w:keepNext/>
      <w:keepLines/>
      <w:spacing w:before="120"/>
      <w:jc w:val="both"/>
      <w:outlineLvl w:val="2"/>
    </w:pPr>
    <w:rPr>
      <w:rFonts w:eastAsiaTheme="majorEastAsia" w:cstheme="majorBidi"/>
      <w:b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4D81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4D81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4D81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4D81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4D81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4D81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133"/>
    <w:rPr>
      <w:rFonts w:ascii="Times New Roman" w:eastAsiaTheme="majorEastAsia" w:hAnsi="Times New Roman" w:cstheme="majorBidi"/>
      <w:b/>
      <w:sz w:val="28"/>
      <w:szCs w:val="32"/>
    </w:rPr>
  </w:style>
  <w:style w:type="paragraph" w:styleId="Cita">
    <w:name w:val="Quote"/>
    <w:basedOn w:val="Normal"/>
    <w:next w:val="Normal"/>
    <w:link w:val="CitaCar"/>
    <w:qFormat/>
    <w:rsid w:val="009B3133"/>
    <w:pPr>
      <w:ind w:left="2268"/>
      <w:jc w:val="both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rsid w:val="009B3133"/>
    <w:rPr>
      <w:rFonts w:ascii="Times New Roman" w:hAnsi="Times New Roman"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9B3133"/>
    <w:pPr>
      <w:contextualSpacing/>
      <w:jc w:val="both"/>
    </w:pPr>
    <w:rPr>
      <w:rFonts w:eastAsiaTheme="majorEastAsia" w:cstheme="majorBidi"/>
      <w:spacing w:val="-10"/>
      <w:kern w:val="28"/>
      <w:sz w:val="28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B3133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133"/>
    <w:rPr>
      <w:rFonts w:ascii="Times New Roman" w:eastAsiaTheme="majorEastAsia" w:hAnsi="Times New Roman" w:cstheme="majorBidi"/>
      <w:b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B3133"/>
    <w:rPr>
      <w:rFonts w:ascii="Times New Roman" w:eastAsiaTheme="majorEastAsia" w:hAnsi="Times New Roman" w:cstheme="majorBidi"/>
      <w:b/>
      <w:szCs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652E"/>
    <w:pPr>
      <w:ind w:left="862" w:right="862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652E"/>
    <w:rPr>
      <w:rFonts w:ascii="Times New Roman" w:hAnsi="Times New Roman"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4D81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4D81"/>
    <w:rPr>
      <w:rFonts w:eastAsiaTheme="majorEastAsia" w:cstheme="majorBidi"/>
      <w:color w:val="0F4761" w:themeColor="accent1" w:themeShade="BF"/>
      <w:sz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4D8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4D81"/>
    <w:rPr>
      <w:rFonts w:eastAsiaTheme="majorEastAsia" w:cstheme="majorBidi"/>
      <w:color w:val="595959" w:themeColor="text1" w:themeTint="A6"/>
      <w:sz w:val="2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4D8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4D81"/>
    <w:rPr>
      <w:rFonts w:eastAsiaTheme="majorEastAsia" w:cstheme="majorBidi"/>
      <w:color w:val="272727" w:themeColor="text1" w:themeTint="D8"/>
      <w:sz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864D81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64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864D81"/>
    <w:pPr>
      <w:ind w:left="720"/>
      <w:contextualSpacing/>
      <w:jc w:val="both"/>
    </w:pPr>
    <w:rPr>
      <w:rFonts w:eastAsiaTheme="minorHAnsi" w:cstheme="minorBidi"/>
      <w:kern w:val="2"/>
      <w:sz w:val="28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64D8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4D81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autoRedefine/>
    <w:semiHidden/>
    <w:rsid w:val="00864D81"/>
    <w:pPr>
      <w:tabs>
        <w:tab w:val="left" w:pos="360"/>
      </w:tabs>
      <w:jc w:val="both"/>
    </w:pPr>
  </w:style>
  <w:style w:type="character" w:customStyle="1" w:styleId="TextonotapieCar">
    <w:name w:val="Texto nota pie Car"/>
    <w:basedOn w:val="Fuentedeprrafopredeter"/>
    <w:link w:val="Textonotapie"/>
    <w:rsid w:val="00864D81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Refdenotaalpie">
    <w:name w:val="footnote reference"/>
    <w:semiHidden/>
    <w:rsid w:val="00864D81"/>
    <w:rPr>
      <w:rFonts w:ascii="Times New Roman" w:hAnsi="Times New Roman"/>
      <w:sz w:val="24"/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B065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0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mheldercamara.org.br/2025/08/14/causos-do-dom-arcebispo-de-milao-visita-a-cruzada-de-sao-sebastiao-visita-ficou-registrada-no-coracao-de-paulo-v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Itepa Faculdades</dc:creator>
  <cp:keywords/>
  <dc:description/>
  <cp:lastModifiedBy>Rosario Hermano</cp:lastModifiedBy>
  <cp:revision>2</cp:revision>
  <dcterms:created xsi:type="dcterms:W3CDTF">2025-09-23T14:59:00Z</dcterms:created>
  <dcterms:modified xsi:type="dcterms:W3CDTF">2025-09-23T14:59:00Z</dcterms:modified>
</cp:coreProperties>
</file>