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34B8" w14:textId="3DA640F8" w:rsidR="004A30F4" w:rsidRPr="00FE7055" w:rsidRDefault="00EE6BD4" w:rsidP="00914D02">
      <w:pPr>
        <w:pStyle w:val="Sinespaciad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“</w:t>
      </w:r>
      <w:r w:rsidR="004A30F4" w:rsidRPr="00FE7055">
        <w:rPr>
          <w:rFonts w:ascii="Comic Sans MS" w:hAnsi="Comic Sans MS"/>
          <w:b/>
          <w:bCs/>
        </w:rPr>
        <w:t>S</w:t>
      </w:r>
      <w:r w:rsidR="00FE7055" w:rsidRPr="00FE7055">
        <w:rPr>
          <w:rFonts w:ascii="Comic Sans MS" w:hAnsi="Comic Sans MS"/>
          <w:b/>
          <w:bCs/>
        </w:rPr>
        <w:t>OMOS TIERRA FUEGO Y LIBERTAD</w:t>
      </w:r>
      <w:r>
        <w:rPr>
          <w:rFonts w:ascii="Comic Sans MS" w:hAnsi="Comic Sans MS"/>
          <w:b/>
          <w:bCs/>
        </w:rPr>
        <w:t>”</w:t>
      </w:r>
      <w:r w:rsidR="00914D02">
        <w:rPr>
          <w:rFonts w:ascii="Comic Sans MS" w:hAnsi="Comic Sans MS"/>
          <w:b/>
          <w:bCs/>
        </w:rPr>
        <w:t xml:space="preserve">, </w:t>
      </w:r>
      <w:r w:rsidR="004A30F4" w:rsidRPr="00FE7055">
        <w:rPr>
          <w:rFonts w:ascii="Comic Sans MS" w:hAnsi="Comic Sans MS"/>
          <w:b/>
          <w:bCs/>
        </w:rPr>
        <w:t>Pedro Pierre</w:t>
      </w:r>
    </w:p>
    <w:p w14:paraId="1F4E989E" w14:textId="77777777" w:rsidR="004A30F4" w:rsidRDefault="004A30F4" w:rsidP="004A30F4">
      <w:pPr>
        <w:pStyle w:val="Sinespaciado"/>
      </w:pPr>
    </w:p>
    <w:p w14:paraId="62222912" w14:textId="55916FD3" w:rsidR="004A30F4" w:rsidRDefault="00EE6BD4" w:rsidP="00FE7055">
      <w:pPr>
        <w:pStyle w:val="Sinespaciado"/>
        <w:ind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14DB4C" wp14:editId="61E668B3">
            <wp:simplePos x="0" y="0"/>
            <wp:positionH relativeFrom="column">
              <wp:posOffset>3215640</wp:posOffset>
            </wp:positionH>
            <wp:positionV relativeFrom="paragraph">
              <wp:posOffset>78740</wp:posOffset>
            </wp:positionV>
            <wp:extent cx="3413760" cy="3060700"/>
            <wp:effectExtent l="0" t="0" r="0" b="6350"/>
            <wp:wrapSquare wrapText="bothSides"/>
            <wp:docPr id="855362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7055">
        <w:t>Esa es la proclama de una mujer cañari en las protestas de la provincia de Azogues por el paro iniciado por la CONAIE</w:t>
      </w:r>
      <w:r w:rsidR="00EE6676">
        <w:t xml:space="preserve"> (Confederación de las Nacionalidades del Ecuador)</w:t>
      </w:r>
      <w:r w:rsidR="00FE7055">
        <w:t>: “Somos tierra, fuego y libertad”. Llama la atención que</w:t>
      </w:r>
      <w:r>
        <w:t>,</w:t>
      </w:r>
      <w:r w:rsidR="00FE7055">
        <w:t xml:space="preserve"> en este paro</w:t>
      </w:r>
      <w:r>
        <w:t>,</w:t>
      </w:r>
      <w:r w:rsidR="00FE7055">
        <w:t xml:space="preserve"> las mujeres indígenas son numerosas</w:t>
      </w:r>
      <w:r w:rsidR="00EE6676">
        <w:t>, valientes</w:t>
      </w:r>
      <w:r w:rsidR="00FE7055">
        <w:t xml:space="preserve"> y protagonistas por</w:t>
      </w:r>
      <w:r w:rsidR="00EE6676">
        <w:t xml:space="preserve"> su presencia activa y</w:t>
      </w:r>
      <w:r w:rsidR="00FE7055">
        <w:t xml:space="preserve"> sus intervenciones claras y valientes. Es un nuevo discurso que se integra a las narrativas sobre todo de las redes sociales y medios virtuales de información alternativas. Este discurso vuele a las raíces ancestrales del pueblo ecuatoriano. ¿Cómo resuena en nosotros estas proclamas?</w:t>
      </w:r>
    </w:p>
    <w:p w14:paraId="1AF3C42A" w14:textId="1C47080A" w:rsidR="004A30F4" w:rsidRDefault="00FE7055" w:rsidP="00145653">
      <w:pPr>
        <w:pStyle w:val="Sinespaciado"/>
        <w:ind w:firstLine="708"/>
      </w:pPr>
      <w:r>
        <w:t>“Somos tierra”. Todos venimos de misma fuente: la tierra, la naturaleza, el cosmos. Ya lo decía el primer capítulo de la Biblia, el Génesis: “</w:t>
      </w:r>
      <w:r w:rsidR="00145653">
        <w:t>Entonces Yahvé Dios formó al hombre con polvo de la tierra; luego sopló en sus narices un aliento de vida, y existió el hombre con aliento y vida.” El ser humano somo</w:t>
      </w:r>
      <w:r w:rsidR="00E41342">
        <w:t>s</w:t>
      </w:r>
      <w:r w:rsidR="00145653">
        <w:t xml:space="preserve"> tierra portadora del soplo de Dios, o de la Energía del universo, o del Misterio de la vida que todo lo sostiene. Ser tierra es ser vida, “tierra fértil” … significado del nombre indígena de nuestro continente: “Abya yala”. ¿Cómo nos identificamos los seres humanos? ¿Más como tierra o más como espíritu</w:t>
      </w:r>
      <w:r w:rsidR="00BE535D">
        <w:t>? De hecho, somos las 2 realidades: ‘tierra fértil’, tierra madura, tierra habitada por el Espíritu del universo… llamados a desarrollar armoniosamente estas 2 dimensiones, la una material y la otra espiritual. Tenemos que discernir nuestras debilidades: a veces somos demasiados materialistas y otras veces demasiados espiritual</w:t>
      </w:r>
      <w:r w:rsidR="00E41342">
        <w:t>ista</w:t>
      </w:r>
      <w:r w:rsidR="00BE535D">
        <w:t>s. Juntos en comunidades, tenemos que encontrar gracias al apoyo mutuo el equilibrio en estos 2 polos para ser felices individual y colectivamente y en comunión con la trascendencia del universo. Tenemos que, juntos en comunid</w:t>
      </w:r>
      <w:r w:rsidR="001C5B01">
        <w:t>a</w:t>
      </w:r>
      <w:r w:rsidR="00BE535D">
        <w:t>des, descubrir también cuales son los impedimentos personales, colectivos, económicos, estructurales que nos detienen en nuestro crecimiento, nuestro convivir y nuestra felicidad… para ser</w:t>
      </w:r>
      <w:r w:rsidR="00E41342">
        <w:t xml:space="preserve"> verdaderamente</w:t>
      </w:r>
      <w:r w:rsidR="00BE535D">
        <w:t xml:space="preserve"> ‘tierra madura y fértil”, es decir </w:t>
      </w:r>
      <w:r w:rsidR="00E41342">
        <w:t xml:space="preserve">tierra </w:t>
      </w:r>
      <w:r w:rsidR="003D2A6E">
        <w:t>viva y útil para los demás y para la misma naturaleza.</w:t>
      </w:r>
    </w:p>
    <w:p w14:paraId="3E511D0F" w14:textId="7A7DCDFE" w:rsidR="003D2A6E" w:rsidRDefault="003D2A6E" w:rsidP="00145653">
      <w:pPr>
        <w:pStyle w:val="Sinespaciado"/>
        <w:ind w:firstLine="708"/>
      </w:pPr>
      <w:r>
        <w:t xml:space="preserve">“Somos fuego”. Todos </w:t>
      </w:r>
      <w:r w:rsidR="001C5B01">
        <w:t>estamos habitados por una energía que nos ha sido regalada por la naturaleza y el cosmos. Este fuego es el espíritu que nos mueve, es la espiritualidad que es un</w:t>
      </w:r>
      <w:r w:rsidR="00E41342">
        <w:t>a dimensión indispensable</w:t>
      </w:r>
      <w:r w:rsidR="001C5B01">
        <w:t xml:space="preserve"> en desarrollo de </w:t>
      </w:r>
      <w:r w:rsidR="00E41342">
        <w:t>tod</w:t>
      </w:r>
      <w:r w:rsidR="001C5B01">
        <w:t>a vida. Es la conciencia de nuestra dignidad, es decir del valor que representamos: somos dignos cuando crecemos corporal, mental, colectiva y espiritualmente. Somos un dinamismo en desarrollo permanente: desarrollo personal en salud -cuerpo sano en mente recta-, desarrollo social mediante la convivencia armoniosa -equidad, colaboración, creatividad-, desarrollo espiritual mediante la comunión con el Misterio de la vida y del amor que anida en cada uno de nosotros. Todo eso es fuego, espíritu, energía, dinamismo, espiritualidad que nos habitan y que nos pueden quedar apagados, dormidos, marginados.</w:t>
      </w:r>
    </w:p>
    <w:p w14:paraId="1AD7C0AA" w14:textId="6583975B" w:rsidR="001C5B01" w:rsidRDefault="00AF6482" w:rsidP="00145653">
      <w:pPr>
        <w:pStyle w:val="Sinespaciado"/>
        <w:ind w:firstLine="708"/>
      </w:pPr>
      <w:r>
        <w:t>“Somos libertad”. Todos llevamos en nosotros un horizonte que nos llama a alcanzar</w:t>
      </w:r>
      <w:r w:rsidR="00E41342">
        <w:t xml:space="preserve"> más </w:t>
      </w:r>
      <w:r>
        <w:t>l</w:t>
      </w:r>
      <w:r w:rsidR="00E41342">
        <w:t>ibertad</w:t>
      </w:r>
      <w:r>
        <w:t>. La libertad es el resultado de muchas liberaciones. La libertad nos llama a liberarnos de todo lo que nos ata, limita, domina, detiene y mata.</w:t>
      </w:r>
      <w:r w:rsidR="00E41342">
        <w:t xml:space="preserve"> Nuestra vida en definitiva es una lucha permanente para más libertad, más crecimiento.</w:t>
      </w:r>
      <w:r>
        <w:t xml:space="preserve"> El egoísmo nos limita a pensar sólo en nosotros </w:t>
      </w:r>
      <w:r w:rsidR="007F6764">
        <w:t xml:space="preserve">de manera </w:t>
      </w:r>
      <w:r>
        <w:t>individual; el egoísmo nos lleva al individualismo y a la pasividad: nos det</w:t>
      </w:r>
      <w:r w:rsidR="007F6764">
        <w:t>i</w:t>
      </w:r>
      <w:r>
        <w:t>ene corporal</w:t>
      </w:r>
      <w:r w:rsidR="007F6764">
        <w:t>,</w:t>
      </w:r>
      <w:r>
        <w:t xml:space="preserve"> mental</w:t>
      </w:r>
      <w:r w:rsidR="007F6764">
        <w:t xml:space="preserve"> y espiritualmente</w:t>
      </w:r>
      <w:r>
        <w:t xml:space="preserve">. El </w:t>
      </w:r>
      <w:r w:rsidR="007F6764">
        <w:t xml:space="preserve">afán de </w:t>
      </w:r>
      <w:r>
        <w:t>acapara</w:t>
      </w:r>
      <w:r w:rsidR="007F6764">
        <w:t>r</w:t>
      </w:r>
      <w:r>
        <w:t xml:space="preserve"> nos llena de cosas materiales y de poderes personales; limita nuestra necesaria dimensión comunitaria porque nos construimos juntos los unos con los otros. Nos cerramos a la equidad, es decir quitamos a los demás el derecho a tener lo necesario para vivir dignamente. Nos encerramos el poder dominador poniendo a los demás al servicio nuestro. </w:t>
      </w:r>
      <w:r w:rsidR="008C1A49">
        <w:t xml:space="preserve">Creemos que la fama es lo máximo creando cánones de belleza vacíos, desconociendo que todos somos ‘un milagro de la naturaleza’. Nuestro valor depende del valor de nuestra libertad y de las permanentes liberaciones de lo que destruye nuestra dignidad personal, nuestra convivencia armoniosa, nuestra comunión con el misterio que nos habita y </w:t>
      </w:r>
      <w:r w:rsidR="007F6764">
        <w:t xml:space="preserve">con   </w:t>
      </w:r>
      <w:r w:rsidR="008C1A49">
        <w:t>el espíritu que mueve el universo. Somos una creación permanente</w:t>
      </w:r>
      <w:r w:rsidR="007F6764">
        <w:t xml:space="preserve"> y una construcción constante</w:t>
      </w:r>
      <w:r w:rsidR="008C1A49">
        <w:t xml:space="preserve"> a la que se nos invita a participar consciente y activamente. Este es el horizonte de nuestra libertad: la capacidad de ser yo siendo nosotros en comunión con la naturaleza y el universo.</w:t>
      </w:r>
    </w:p>
    <w:p w14:paraId="651DBDCB" w14:textId="3A22B28C" w:rsidR="008C1A49" w:rsidRDefault="008C1A49" w:rsidP="00145653">
      <w:pPr>
        <w:pStyle w:val="Sinespaciado"/>
        <w:ind w:firstLine="708"/>
      </w:pPr>
      <w:r>
        <w:t xml:space="preserve">Así entendí personalmente el grito de este indígena cañari: “Somos tierra, somos fuego, somos libertad”, el grito de su identidad pisoteada, el grito de su pueblo perseguido, apaleado, baleado. Quien </w:t>
      </w:r>
      <w:r w:rsidR="007F6764">
        <w:t>desarrolla</w:t>
      </w:r>
      <w:r>
        <w:t xml:space="preserve"> esta espiritualidad difícilmente puede resignarse y ser vencido. Despertemos este espíritu que anida en nuestra sangre </w:t>
      </w:r>
      <w:r>
        <w:lastRenderedPageBreak/>
        <w:t>común</w:t>
      </w:r>
      <w:r w:rsidR="00EE6676">
        <w:t>, en nuestras voces fraternas, en nuestras luchas mancomunadas…. Y seremos invencibles para construir el país que nos merecemos, un país “de tierra madura, de fuego inextinguible y de libertad</w:t>
      </w:r>
      <w:r w:rsidR="007F6764">
        <w:t>”</w:t>
      </w:r>
      <w:r w:rsidR="00EE6676">
        <w:t xml:space="preserve"> que se construye paso a paso y siempre juntos los unos con los otros.</w:t>
      </w:r>
    </w:p>
    <w:p w14:paraId="1ECE72D4" w14:textId="77777777" w:rsidR="004A30F4" w:rsidRDefault="004A30F4" w:rsidP="004A30F4">
      <w:pPr>
        <w:pStyle w:val="Sinespaciado"/>
      </w:pPr>
    </w:p>
    <w:sectPr w:rsidR="004A30F4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F4"/>
    <w:rsid w:val="000B3434"/>
    <w:rsid w:val="00145653"/>
    <w:rsid w:val="001B4D80"/>
    <w:rsid w:val="001C5B01"/>
    <w:rsid w:val="00375040"/>
    <w:rsid w:val="003D2A6E"/>
    <w:rsid w:val="00424E97"/>
    <w:rsid w:val="004937B9"/>
    <w:rsid w:val="004A30F4"/>
    <w:rsid w:val="005D0601"/>
    <w:rsid w:val="005F7B0C"/>
    <w:rsid w:val="006F1F4E"/>
    <w:rsid w:val="0072663C"/>
    <w:rsid w:val="00744D3A"/>
    <w:rsid w:val="007F6764"/>
    <w:rsid w:val="00837FD7"/>
    <w:rsid w:val="00883572"/>
    <w:rsid w:val="008C1A49"/>
    <w:rsid w:val="00914D02"/>
    <w:rsid w:val="00A1665B"/>
    <w:rsid w:val="00AF6482"/>
    <w:rsid w:val="00B164ED"/>
    <w:rsid w:val="00B21E06"/>
    <w:rsid w:val="00B32A04"/>
    <w:rsid w:val="00BB7F33"/>
    <w:rsid w:val="00BE535D"/>
    <w:rsid w:val="00C36B28"/>
    <w:rsid w:val="00D871EF"/>
    <w:rsid w:val="00E24C18"/>
    <w:rsid w:val="00E41342"/>
    <w:rsid w:val="00E571C2"/>
    <w:rsid w:val="00EA1A07"/>
    <w:rsid w:val="00EE6676"/>
    <w:rsid w:val="00EE6BD4"/>
    <w:rsid w:val="00FC5B22"/>
    <w:rsid w:val="00FE7055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0E98"/>
  <w15:chartTrackingRefBased/>
  <w15:docId w15:val="{6119AB99-8CCF-4025-904D-70CEF785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4A3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3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3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3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3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3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3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3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3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30F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30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30F4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30F4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30F4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30F4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30F4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30F4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30F4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4A3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30F4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4A3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30F4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4A3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30F4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4A30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30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3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30F4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4A30F4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4A30F4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2025-10-23T11:30:00Z</dcterms:created>
  <dcterms:modified xsi:type="dcterms:W3CDTF">2025-10-23T11:30:00Z</dcterms:modified>
</cp:coreProperties>
</file>