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F3E3" w14:textId="77777777" w:rsidR="008D4415" w:rsidRPr="008D4415" w:rsidRDefault="008D4415" w:rsidP="008D4415">
      <w:pPr>
        <w:shd w:val="clear" w:color="auto" w:fill="FFFFFF"/>
        <w:spacing w:after="0" w:line="240" w:lineRule="auto"/>
        <w:rPr>
          <w:rFonts w:ascii="Arial" w:eastAsia="Times New Roman" w:hAnsi="Arial" w:cs="Arial"/>
          <w:b/>
          <w:bCs/>
          <w:color w:val="222222"/>
          <w:kern w:val="0"/>
          <w:sz w:val="24"/>
          <w:szCs w:val="24"/>
          <w:lang w:eastAsia="es-UY"/>
          <w14:ligatures w14:val="none"/>
        </w:rPr>
      </w:pPr>
      <w:r w:rsidRPr="008D4415">
        <w:rPr>
          <w:rFonts w:ascii="Arial" w:eastAsia="Times New Roman" w:hAnsi="Arial" w:cs="Arial"/>
          <w:b/>
          <w:bCs/>
          <w:color w:val="222222"/>
          <w:kern w:val="0"/>
          <w:sz w:val="24"/>
          <w:szCs w:val="24"/>
          <w:lang w:eastAsia="es-UY"/>
          <w14:ligatures w14:val="none"/>
        </w:rPr>
        <w:t xml:space="preserve">Sobre el CONSISTORIO EXTRAORDINARIO EN ROMA. </w:t>
      </w:r>
    </w:p>
    <w:p w14:paraId="11332F30" w14:textId="77777777" w:rsidR="008D4415" w:rsidRDefault="008D4415" w:rsidP="008D4415">
      <w:pPr>
        <w:shd w:val="clear" w:color="auto" w:fill="FFFFFF"/>
        <w:spacing w:after="0" w:line="240" w:lineRule="auto"/>
        <w:rPr>
          <w:rFonts w:ascii="Arial" w:eastAsia="Times New Roman" w:hAnsi="Arial" w:cs="Arial"/>
          <w:color w:val="222222"/>
          <w:kern w:val="0"/>
          <w:sz w:val="24"/>
          <w:szCs w:val="24"/>
          <w:lang w:eastAsia="es-UY"/>
          <w14:ligatures w14:val="none"/>
        </w:rPr>
      </w:pPr>
    </w:p>
    <w:p w14:paraId="0736B0B0" w14:textId="77777777" w:rsidR="008D4415" w:rsidRPr="008D4415" w:rsidRDefault="008D4415" w:rsidP="008D4415">
      <w:pPr>
        <w:shd w:val="clear" w:color="auto" w:fill="FFFFFF"/>
        <w:spacing w:after="0" w:line="240" w:lineRule="auto"/>
        <w:jc w:val="center"/>
        <w:rPr>
          <w:rFonts w:ascii="Arial" w:eastAsia="Times New Roman" w:hAnsi="Arial" w:cs="Arial"/>
          <w:b/>
          <w:bCs/>
          <w:color w:val="222222"/>
          <w:kern w:val="0"/>
          <w:sz w:val="24"/>
          <w:szCs w:val="24"/>
          <w:lang w:eastAsia="es-UY"/>
          <w14:ligatures w14:val="none"/>
        </w:rPr>
      </w:pPr>
      <w:r w:rsidRPr="008D4415">
        <w:rPr>
          <w:rFonts w:ascii="Arial" w:eastAsia="Times New Roman" w:hAnsi="Arial" w:cs="Arial"/>
          <w:b/>
          <w:bCs/>
          <w:color w:val="222222"/>
          <w:kern w:val="0"/>
          <w:sz w:val="24"/>
          <w:szCs w:val="24"/>
          <w:lang w:eastAsia="es-UY"/>
          <w14:ligatures w14:val="none"/>
        </w:rPr>
        <w:t>“</w:t>
      </w:r>
      <w:r w:rsidRPr="008D4415">
        <w:rPr>
          <w:rFonts w:ascii="Arial" w:eastAsia="Times New Roman" w:hAnsi="Arial" w:cs="Arial"/>
          <w:b/>
          <w:bCs/>
          <w:color w:val="222222"/>
          <w:kern w:val="0"/>
          <w:sz w:val="24"/>
          <w:szCs w:val="24"/>
          <w:lang w:eastAsia="es-UY"/>
          <w14:ligatures w14:val="none"/>
        </w:rPr>
        <w:t xml:space="preserve">242 Cardenales con </w:t>
      </w:r>
      <w:proofErr w:type="spellStart"/>
      <w:r w:rsidRPr="008D4415">
        <w:rPr>
          <w:rFonts w:ascii="Arial" w:eastAsia="Times New Roman" w:hAnsi="Arial" w:cs="Arial"/>
          <w:b/>
          <w:bCs/>
          <w:color w:val="222222"/>
          <w:kern w:val="0"/>
          <w:sz w:val="24"/>
          <w:szCs w:val="24"/>
          <w:lang w:eastAsia="es-UY"/>
          <w14:ligatures w14:val="none"/>
        </w:rPr>
        <w:t>Leon</w:t>
      </w:r>
      <w:proofErr w:type="spellEnd"/>
      <w:r w:rsidRPr="008D4415">
        <w:rPr>
          <w:rFonts w:ascii="Arial" w:eastAsia="Times New Roman" w:hAnsi="Arial" w:cs="Arial"/>
          <w:b/>
          <w:bCs/>
          <w:color w:val="222222"/>
          <w:kern w:val="0"/>
          <w:sz w:val="24"/>
          <w:szCs w:val="24"/>
          <w:lang w:eastAsia="es-UY"/>
          <w14:ligatures w14:val="none"/>
        </w:rPr>
        <w:t xml:space="preserve"> XIV</w:t>
      </w:r>
      <w:r w:rsidRPr="008D4415">
        <w:rPr>
          <w:rFonts w:ascii="Arial" w:eastAsia="Times New Roman" w:hAnsi="Arial" w:cs="Arial"/>
          <w:b/>
          <w:bCs/>
          <w:color w:val="222222"/>
          <w:kern w:val="0"/>
          <w:sz w:val="24"/>
          <w:szCs w:val="24"/>
          <w:lang w:eastAsia="es-UY"/>
          <w14:ligatures w14:val="none"/>
        </w:rPr>
        <w:t>”</w:t>
      </w:r>
    </w:p>
    <w:p w14:paraId="20345D58" w14:textId="77777777" w:rsidR="008D4415" w:rsidRDefault="008D4415" w:rsidP="008D4415">
      <w:pPr>
        <w:shd w:val="clear" w:color="auto" w:fill="FFFFFF"/>
        <w:spacing w:after="0" w:line="240" w:lineRule="auto"/>
        <w:rPr>
          <w:rFonts w:ascii="Arial" w:eastAsia="Times New Roman" w:hAnsi="Arial" w:cs="Arial"/>
          <w:color w:val="222222"/>
          <w:kern w:val="0"/>
          <w:sz w:val="24"/>
          <w:szCs w:val="24"/>
          <w:lang w:eastAsia="es-UY"/>
          <w14:ligatures w14:val="none"/>
        </w:rPr>
      </w:pPr>
    </w:p>
    <w:p w14:paraId="22D4A25E" w14:textId="76A1FDA6" w:rsidR="008D4415" w:rsidRPr="008D4415" w:rsidRDefault="008D4415" w:rsidP="008D4415">
      <w:pPr>
        <w:shd w:val="clear" w:color="auto" w:fill="FFFFFF"/>
        <w:spacing w:after="0" w:line="240" w:lineRule="auto"/>
        <w:rPr>
          <w:rFonts w:ascii="Arial" w:eastAsia="Times New Roman" w:hAnsi="Arial" w:cs="Arial"/>
          <w:b/>
          <w:bCs/>
          <w:color w:val="222222"/>
          <w:kern w:val="0"/>
          <w:sz w:val="24"/>
          <w:szCs w:val="24"/>
          <w:lang w:eastAsia="es-UY"/>
          <w14:ligatures w14:val="none"/>
        </w:rPr>
      </w:pPr>
      <w:r w:rsidRPr="008D4415">
        <w:rPr>
          <w:rFonts w:ascii="Arial" w:eastAsia="Times New Roman" w:hAnsi="Arial" w:cs="Arial"/>
          <w:b/>
          <w:bCs/>
          <w:color w:val="222222"/>
          <w:kern w:val="0"/>
          <w:sz w:val="24"/>
          <w:szCs w:val="24"/>
          <w:lang w:eastAsia="es-UY"/>
          <w14:ligatures w14:val="none"/>
        </w:rPr>
        <w:t>Washington Uranga</w:t>
      </w:r>
    </w:p>
    <w:p w14:paraId="13ABB98D" w14:textId="77777777" w:rsidR="008D4415" w:rsidRDefault="008D4415" w:rsidP="008D4415">
      <w:pPr>
        <w:shd w:val="clear" w:color="auto" w:fill="FFFFFF"/>
        <w:spacing w:after="0" w:line="240" w:lineRule="auto"/>
        <w:rPr>
          <w:rFonts w:ascii="Arial" w:eastAsia="Times New Roman" w:hAnsi="Arial" w:cs="Arial"/>
          <w:color w:val="222222"/>
          <w:kern w:val="0"/>
          <w:sz w:val="24"/>
          <w:szCs w:val="24"/>
          <w:lang w:eastAsia="es-UY"/>
          <w14:ligatures w14:val="none"/>
        </w:rPr>
      </w:pPr>
    </w:p>
    <w:p w14:paraId="6C53BFC0" w14:textId="68BD2D65"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i/>
          <w:iCs/>
          <w:color w:val="222222"/>
          <w:kern w:val="0"/>
          <w:sz w:val="24"/>
          <w:szCs w:val="24"/>
          <w:lang w:eastAsia="es-UY"/>
          <w14:ligatures w14:val="none"/>
        </w:rPr>
        <w:t xml:space="preserve"> “El Papa advirtió sobre la pérdida del valor de la multilateralidad y criticó a los impulsores de las guerras León XIV ratifica las reformas de Francisco e introduce más participación en el gobierno de la </w:t>
      </w:r>
      <w:proofErr w:type="spellStart"/>
      <w:r w:rsidRPr="008D4415">
        <w:rPr>
          <w:rFonts w:ascii="Arial" w:eastAsia="Times New Roman" w:hAnsi="Arial" w:cs="Arial"/>
          <w:i/>
          <w:iCs/>
          <w:color w:val="222222"/>
          <w:kern w:val="0"/>
          <w:sz w:val="24"/>
          <w:szCs w:val="24"/>
          <w:lang w:eastAsia="es-UY"/>
          <w14:ligatures w14:val="none"/>
        </w:rPr>
        <w:t>Iglesia</w:t>
      </w:r>
      <w:r w:rsidRPr="008D4415">
        <w:rPr>
          <w:rFonts w:ascii="Arial" w:eastAsia="Times New Roman" w:hAnsi="Arial" w:cs="Arial"/>
          <w:i/>
          <w:iCs/>
          <w:color w:val="222222"/>
          <w:kern w:val="0"/>
          <w:sz w:val="24"/>
          <w:szCs w:val="24"/>
          <w:lang w:eastAsia="es-UY"/>
          <w14:ligatures w14:val="none"/>
        </w:rPr>
        <w:t>.</w:t>
      </w:r>
      <w:r w:rsidRPr="008D4415">
        <w:rPr>
          <w:rFonts w:ascii="Arial" w:eastAsia="Times New Roman" w:hAnsi="Arial" w:cs="Arial"/>
          <w:i/>
          <w:iCs/>
          <w:color w:val="222222"/>
          <w:kern w:val="0"/>
          <w:sz w:val="24"/>
          <w:szCs w:val="24"/>
          <w:lang w:eastAsia="es-UY"/>
          <w14:ligatures w14:val="none"/>
        </w:rPr>
        <w:t>En</w:t>
      </w:r>
      <w:proofErr w:type="spellEnd"/>
      <w:r w:rsidRPr="008D4415">
        <w:rPr>
          <w:rFonts w:ascii="Arial" w:eastAsia="Times New Roman" w:hAnsi="Arial" w:cs="Arial"/>
          <w:i/>
          <w:iCs/>
          <w:color w:val="222222"/>
          <w:kern w:val="0"/>
          <w:sz w:val="24"/>
          <w:szCs w:val="24"/>
          <w:lang w:eastAsia="es-UY"/>
          <w14:ligatures w14:val="none"/>
        </w:rPr>
        <w:t xml:space="preserve"> el consistorio extraordinario de cardenales celebrado en Roma el 6 y 7 de enero el papa Prevost confirmó las líneas generales del pontificado de Bergoglio, adoptó una actitud de escucha y pidió a los cardenales que opinen y se involucren en la gestión de la Iglesia.</w:t>
      </w:r>
      <w:r w:rsidRPr="008D4415">
        <w:rPr>
          <w:rFonts w:ascii="Arial" w:eastAsia="Times New Roman" w:hAnsi="Arial" w:cs="Arial"/>
          <w:i/>
          <w:iCs/>
          <w:color w:val="222222"/>
          <w:kern w:val="0"/>
          <w:sz w:val="24"/>
          <w:szCs w:val="24"/>
          <w:lang w:eastAsia="es-UY"/>
          <w14:ligatures w14:val="none"/>
        </w:rPr>
        <w:t>”</w:t>
      </w:r>
      <w:r w:rsidRPr="008D4415">
        <w:rPr>
          <w:rFonts w:ascii="Arial" w:eastAsia="Times New Roman" w:hAnsi="Arial" w:cs="Arial"/>
          <w:color w:val="222222"/>
          <w:kern w:val="0"/>
          <w:sz w:val="24"/>
          <w:szCs w:val="24"/>
          <w:lang w:eastAsia="es-UY"/>
          <w14:ligatures w14:val="none"/>
        </w:rPr>
        <w:t xml:space="preserve"> Washington Uranga</w:t>
      </w:r>
    </w:p>
    <w:p w14:paraId="0DE47B76"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B459AA7" w14:textId="2C5A75DE"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 Por Washington Uranga 12 de enero de 2026 </w:t>
      </w:r>
      <w:r>
        <w:rPr>
          <w:rFonts w:ascii="Arial" w:eastAsia="Times New Roman" w:hAnsi="Arial" w:cs="Arial"/>
          <w:color w:val="222222"/>
          <w:kern w:val="0"/>
          <w:sz w:val="24"/>
          <w:szCs w:val="24"/>
          <w:lang w:eastAsia="es-UY"/>
          <w14:ligatures w14:val="none"/>
        </w:rPr>
        <w:t>–</w:t>
      </w:r>
      <w:r w:rsidRPr="008D4415">
        <w:rPr>
          <w:rFonts w:ascii="Arial" w:eastAsia="Times New Roman" w:hAnsi="Arial" w:cs="Arial"/>
          <w:color w:val="222222"/>
          <w:kern w:val="0"/>
          <w:sz w:val="24"/>
          <w:szCs w:val="24"/>
          <w:lang w:eastAsia="es-UY"/>
          <w14:ligatures w14:val="none"/>
        </w:rPr>
        <w:t xml:space="preserve"> </w:t>
      </w:r>
    </w:p>
    <w:p w14:paraId="37D585F0"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0780EC5"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 Con el consistorio, León XIV dio por cerrada la etapa de la transición tras la muerte de Francisco. (VATICAN MEDIA HANDOUT/EFE) Con el “consistorio especial” de la Iglesia Católica, la reunión de 245 cardenales de todo el mundo celebrada en el Vaticano el 6 y 7 de enero, el papa León XIV dio por cerrada la etapa de transición en el gobierno eclesiástico iniciada después de la muerte de Francisco y desde el mismo momento en que él, Robert Prevost, fue </w:t>
      </w:r>
      <w:proofErr w:type="gramStart"/>
      <w:r w:rsidRPr="008D4415">
        <w:rPr>
          <w:rFonts w:ascii="Arial" w:eastAsia="Times New Roman" w:hAnsi="Arial" w:cs="Arial"/>
          <w:color w:val="222222"/>
          <w:kern w:val="0"/>
          <w:sz w:val="24"/>
          <w:szCs w:val="24"/>
          <w:lang w:eastAsia="es-UY"/>
          <w14:ligatures w14:val="none"/>
        </w:rPr>
        <w:t>elegido como</w:t>
      </w:r>
      <w:proofErr w:type="gramEnd"/>
      <w:r w:rsidRPr="008D4415">
        <w:rPr>
          <w:rFonts w:ascii="Arial" w:eastAsia="Times New Roman" w:hAnsi="Arial" w:cs="Arial"/>
          <w:color w:val="222222"/>
          <w:kern w:val="0"/>
          <w:sz w:val="24"/>
          <w:szCs w:val="24"/>
          <w:lang w:eastAsia="es-UY"/>
          <w14:ligatures w14:val="none"/>
        </w:rPr>
        <w:t xml:space="preserve"> nuevo pontífice el pasado 8 de mayo. En el encuentro –de apenas un día y medio de duración-- el papa León dejó en claro que en lo esencial su decisión es darle continuidad al proceso de reformas impulsadas por Jorge Bergoglio y que tienen su raíz en la aplicación del concilio Vaticano II (1962-65) pero, al mismo tiempo, generar un cambio en el modo de gobierno de la Iglesia para adoptar un estilo más “colegiado” que demanda la participación de los cardenales en las decisiones. </w:t>
      </w:r>
    </w:p>
    <w:p w14:paraId="2CCB3CB1"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7708170"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El mejor indicio de esto último es que Prevost ya anunció un nuevo consistorio para los últimos días de junio y anticipó que convocará a este tipo de reuniones por lo menos una vez año. La noticia fue confirmada por el vocero vaticano </w:t>
      </w:r>
      <w:proofErr w:type="spellStart"/>
      <w:r w:rsidRPr="008D4415">
        <w:rPr>
          <w:rFonts w:ascii="Arial" w:eastAsia="Times New Roman" w:hAnsi="Arial" w:cs="Arial"/>
          <w:color w:val="222222"/>
          <w:kern w:val="0"/>
          <w:sz w:val="24"/>
          <w:szCs w:val="24"/>
          <w:lang w:eastAsia="es-UY"/>
          <w14:ligatures w14:val="none"/>
        </w:rPr>
        <w:t>Matteo</w:t>
      </w:r>
      <w:proofErr w:type="spellEnd"/>
      <w:r w:rsidRPr="008D4415">
        <w:rPr>
          <w:rFonts w:ascii="Arial" w:eastAsia="Times New Roman" w:hAnsi="Arial" w:cs="Arial"/>
          <w:color w:val="222222"/>
          <w:kern w:val="0"/>
          <w:sz w:val="24"/>
          <w:szCs w:val="24"/>
          <w:lang w:eastAsia="es-UY"/>
          <w14:ligatures w14:val="none"/>
        </w:rPr>
        <w:t xml:space="preserve"> Bruni. Esta determinación se ajusta –por otra parte— a un pedido de los “príncipes de la Iglesia” durante el proceso de elección de León XIV donde se escucharon –también antes de ese momento— críticas al estilo “personalista” que Bergoglio le había impreso a la gestión pontificia. Prevost </w:t>
      </w:r>
      <w:proofErr w:type="gramStart"/>
      <w:r w:rsidRPr="008D4415">
        <w:rPr>
          <w:rFonts w:ascii="Arial" w:eastAsia="Times New Roman" w:hAnsi="Arial" w:cs="Arial"/>
          <w:color w:val="222222"/>
          <w:kern w:val="0"/>
          <w:sz w:val="24"/>
          <w:szCs w:val="24"/>
          <w:lang w:eastAsia="es-UY"/>
          <w14:ligatures w14:val="none"/>
        </w:rPr>
        <w:t>le</w:t>
      </w:r>
      <w:proofErr w:type="gramEnd"/>
      <w:r w:rsidRPr="008D4415">
        <w:rPr>
          <w:rFonts w:ascii="Arial" w:eastAsia="Times New Roman" w:hAnsi="Arial" w:cs="Arial"/>
          <w:color w:val="222222"/>
          <w:kern w:val="0"/>
          <w:sz w:val="24"/>
          <w:szCs w:val="24"/>
          <w:lang w:eastAsia="es-UY"/>
          <w14:ligatures w14:val="none"/>
        </w:rPr>
        <w:t xml:space="preserve"> dijo a los cardenales que “experimento la necesidad de poder contar con ustedes” y les recordó que “ustedes son quienes me llamaron a este servicio, a esta misión”. </w:t>
      </w:r>
    </w:p>
    <w:p w14:paraId="7C46E91B"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“Estoy aquí para escuchar”, dijo León. Y para hacerlo Prevost siguió la metodología implementada por Francisco en las asambleas sinodales de 2023 y 2024. </w:t>
      </w:r>
    </w:p>
    <w:p w14:paraId="3A2C0F1F"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A55EAA1"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Los cardenales, congregados en el aula Paulo VI, se dividieron en 20 grupos y cada uno de esos grupos se reunió en torno a una mesa redonda de trabajo para dialogar sobre dos temas que, previamente, habían sido seleccionados mediante el voto de todos los participantes: la misión de la Iglesia y la sinodalidad, ejes que también estuvieron presentes en el pontificado de Francisco. De la Argentina participaron el cardenal Ángel Rossi, arzobispo de Córdoba, y el cardenal Vicente Bokalic Iglic, arzobispo de Santiago del Estero. El Papa se integró en </w:t>
      </w:r>
      <w:r w:rsidRPr="008D4415">
        <w:rPr>
          <w:rFonts w:ascii="Arial" w:eastAsia="Times New Roman" w:hAnsi="Arial" w:cs="Arial"/>
          <w:color w:val="222222"/>
          <w:kern w:val="0"/>
          <w:sz w:val="24"/>
          <w:szCs w:val="24"/>
          <w:lang w:eastAsia="es-UY"/>
          <w14:ligatures w14:val="none"/>
        </w:rPr>
        <w:lastRenderedPageBreak/>
        <w:t xml:space="preserve">una de las mesas para participar de los diálogos, tomando notas y siguiendo la misma tesitura de Francisco en las mencionadas asambleas sinodales. Llegado el momento de poner en común las conclusiones Prevost pidió que se diera prioridad a los nueve grupos integrados por cardenales provenientes de los países, relegando a una segunda instancia a quienes trabajan en el Vaticano “dado que para </w:t>
      </w:r>
      <w:proofErr w:type="spellStart"/>
      <w:r w:rsidRPr="008D4415">
        <w:rPr>
          <w:rFonts w:ascii="Arial" w:eastAsia="Times New Roman" w:hAnsi="Arial" w:cs="Arial"/>
          <w:color w:val="222222"/>
          <w:kern w:val="0"/>
          <w:sz w:val="24"/>
          <w:szCs w:val="24"/>
          <w:lang w:eastAsia="es-UY"/>
          <w14:ligatures w14:val="none"/>
        </w:rPr>
        <w:t>mi</w:t>
      </w:r>
      <w:proofErr w:type="spellEnd"/>
      <w:r w:rsidRPr="008D4415">
        <w:rPr>
          <w:rFonts w:ascii="Arial" w:eastAsia="Times New Roman" w:hAnsi="Arial" w:cs="Arial"/>
          <w:color w:val="222222"/>
          <w:kern w:val="0"/>
          <w:sz w:val="24"/>
          <w:szCs w:val="24"/>
          <w:lang w:eastAsia="es-UY"/>
          <w14:ligatures w14:val="none"/>
        </w:rPr>
        <w:t xml:space="preserve"> es más fácil pedir consejo a quienes trabajan en la curia y viven en Roma”. </w:t>
      </w:r>
    </w:p>
    <w:p w14:paraId="788FB504"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0D82A0E"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Hubo además un espacio para intervenciones libres y espontáneas, pero limitadas en su extensión a tres minutos por participante. El tema de la liturgia –que también estuvo incluido en la lista inicial de cuestiones a tratar—quedó relegado para otra oportunidad a pesar de que León lo considera importante, por interés propio, pero también porque es una de las cuestiones que los sectores más conservadores quieren abordar con la clara intención de retirar algunas de las limitaciones que Francisco impuso en su momento mediante el documento “</w:t>
      </w:r>
      <w:proofErr w:type="spellStart"/>
      <w:r w:rsidRPr="008D4415">
        <w:rPr>
          <w:rFonts w:ascii="Arial" w:eastAsia="Times New Roman" w:hAnsi="Arial" w:cs="Arial"/>
          <w:color w:val="222222"/>
          <w:kern w:val="0"/>
          <w:sz w:val="24"/>
          <w:szCs w:val="24"/>
          <w:lang w:eastAsia="es-UY"/>
          <w14:ligatures w14:val="none"/>
        </w:rPr>
        <w:t>Traditionis</w:t>
      </w:r>
      <w:proofErr w:type="spellEnd"/>
      <w:r w:rsidRPr="008D4415">
        <w:rPr>
          <w:rFonts w:ascii="Arial" w:eastAsia="Times New Roman" w:hAnsi="Arial" w:cs="Arial"/>
          <w:color w:val="222222"/>
          <w:kern w:val="0"/>
          <w:sz w:val="24"/>
          <w:szCs w:val="24"/>
          <w:lang w:eastAsia="es-UY"/>
          <w14:ligatures w14:val="none"/>
        </w:rPr>
        <w:t xml:space="preserve"> </w:t>
      </w:r>
      <w:proofErr w:type="spellStart"/>
      <w:r w:rsidRPr="008D4415">
        <w:rPr>
          <w:rFonts w:ascii="Arial" w:eastAsia="Times New Roman" w:hAnsi="Arial" w:cs="Arial"/>
          <w:color w:val="222222"/>
          <w:kern w:val="0"/>
          <w:sz w:val="24"/>
          <w:szCs w:val="24"/>
          <w:lang w:eastAsia="es-UY"/>
          <w14:ligatures w14:val="none"/>
        </w:rPr>
        <w:t>Custodes</w:t>
      </w:r>
      <w:proofErr w:type="spellEnd"/>
      <w:r w:rsidRPr="008D4415">
        <w:rPr>
          <w:rFonts w:ascii="Arial" w:eastAsia="Times New Roman" w:hAnsi="Arial" w:cs="Arial"/>
          <w:color w:val="222222"/>
          <w:kern w:val="0"/>
          <w:sz w:val="24"/>
          <w:szCs w:val="24"/>
          <w:lang w:eastAsia="es-UY"/>
          <w14:ligatures w14:val="none"/>
        </w:rPr>
        <w:t xml:space="preserve">”, que prohibió las formas litúrgicas previas al Concilio Vaticano II y basadas en el misal romano anterior a las reformas de 1970. </w:t>
      </w:r>
    </w:p>
    <w:p w14:paraId="7BE0F550"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B79B10A"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La lectura que los analistas vaticanos hacen acerca de los pasos dados por León XIV es que el consistorio extraordinario fue una manifestación de que el papa Prevost ha tomado definitivamente el comando de la Iglesia Católica, que sus orientaciones generales dan continuidad al proceso reformista iniciado por Francisco aunque con un estilo propio, que incluye cambios en lo formal con regreso a la ritualidad y a cierta pompa pontificia que había sido abandonada por Bergoglio. </w:t>
      </w:r>
    </w:p>
    <w:p w14:paraId="3AD563BB"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0C8323C"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Y en cuanto al modelo de gestión, León XIV se abre a una conducción más participativa (“sinodal”) de la Iglesia dando mayor intervención de los cardenales y atendiendo de esta forma a un reclamo de éstos. Un paso que todavía no ha dado Prevost tiene que ver con su equipo de gobierno, el “gabinete” de los cardenales que están a la cabeza de cada </w:t>
      </w:r>
      <w:proofErr w:type="spellStart"/>
      <w:r w:rsidRPr="008D4415">
        <w:rPr>
          <w:rFonts w:ascii="Arial" w:eastAsia="Times New Roman" w:hAnsi="Arial" w:cs="Arial"/>
          <w:color w:val="222222"/>
          <w:kern w:val="0"/>
          <w:sz w:val="24"/>
          <w:szCs w:val="24"/>
          <w:lang w:eastAsia="es-UY"/>
          <w14:ligatures w14:val="none"/>
        </w:rPr>
        <w:t>un</w:t>
      </w:r>
      <w:proofErr w:type="spellEnd"/>
      <w:r w:rsidRPr="008D4415">
        <w:rPr>
          <w:rFonts w:ascii="Arial" w:eastAsia="Times New Roman" w:hAnsi="Arial" w:cs="Arial"/>
          <w:color w:val="222222"/>
          <w:kern w:val="0"/>
          <w:sz w:val="24"/>
          <w:szCs w:val="24"/>
          <w:lang w:eastAsia="es-UY"/>
          <w14:ligatures w14:val="none"/>
        </w:rPr>
        <w:t xml:space="preserve"> de los dicasterios (ministerios) de la Santa Sede. Desde su designación como máxima autoridad de la Iglesia León optó por mantener provisionalmente en sus cargos a quienes habían sido designados por Bergoglio y hasta hoy todos ellos siguen allí. Porque la confirmación o la designación de nuevos prefectos podría ser también un indicio de ratificación o cambios, las principales miradas se centran en el cardenal italiano Pietro Parolin, Secretario de Estado y virtual número dos del Vaticano quien acompañó a Francisco durante todo su pontificado, y en el argentino Víctor “Tucho” Fernández, prefecto de la estratégica Congregación para la Doctrina de la Fe, amigo personal de Bergoglio y uno de sus principales asesores. </w:t>
      </w:r>
    </w:p>
    <w:p w14:paraId="06DE49FD"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57B75AE" w14:textId="77777777" w:rsidR="008D4415" w:rsidRPr="008D4415" w:rsidRDefault="008D4415" w:rsidP="008D4415">
      <w:pPr>
        <w:shd w:val="clear" w:color="auto" w:fill="FFFFFF"/>
        <w:spacing w:after="0" w:line="240" w:lineRule="auto"/>
        <w:jc w:val="both"/>
        <w:rPr>
          <w:rFonts w:ascii="Arial" w:eastAsia="Times New Roman" w:hAnsi="Arial" w:cs="Arial"/>
          <w:b/>
          <w:bCs/>
          <w:color w:val="222222"/>
          <w:kern w:val="0"/>
          <w:sz w:val="24"/>
          <w:szCs w:val="24"/>
          <w:lang w:eastAsia="es-UY"/>
          <w14:ligatures w14:val="none"/>
        </w:rPr>
      </w:pPr>
      <w:r w:rsidRPr="008D4415">
        <w:rPr>
          <w:rFonts w:ascii="Arial" w:eastAsia="Times New Roman" w:hAnsi="Arial" w:cs="Arial"/>
          <w:b/>
          <w:bCs/>
          <w:color w:val="222222"/>
          <w:kern w:val="0"/>
          <w:sz w:val="24"/>
          <w:szCs w:val="24"/>
          <w:lang w:eastAsia="es-UY"/>
          <w14:ligatures w14:val="none"/>
        </w:rPr>
        <w:t xml:space="preserve">La política internacional: las guerras y el multilateralismo </w:t>
      </w:r>
    </w:p>
    <w:p w14:paraId="715CB041"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DBDD018"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Concluida su participación en el consistorio, el Papa habló el viernes 9 de enero ante todo el cuerpo diplomático acreditado ante la Santa Sede y aprovechó su discurso para precisar su postura frente a temas de la agenda internacional comenzando por señalar que “nos encontramos en un momento de profunda reorganización de los equilibrios geopolíticos y paradigmas culturales que, según la conocida expresión del papa Francisco, no es una era de cambio, sino un cambio de era”. Advirtió que “la debilidad de la multilateralidad” hace que la </w:t>
      </w:r>
      <w:r w:rsidRPr="008D4415">
        <w:rPr>
          <w:rFonts w:ascii="Arial" w:eastAsia="Times New Roman" w:hAnsi="Arial" w:cs="Arial"/>
          <w:color w:val="222222"/>
          <w:kern w:val="0"/>
          <w:sz w:val="24"/>
          <w:szCs w:val="24"/>
          <w:lang w:eastAsia="es-UY"/>
          <w14:ligatures w14:val="none"/>
        </w:rPr>
        <w:lastRenderedPageBreak/>
        <w:t xml:space="preserve">diplomacia que promueve el diálogo esté siendo reemplazada “por una diplomacia de la fuerza, de individuos o de grupos aliados” que “compromete gravemente el Estado de derecho, base de toda la convivencia pacífica”. </w:t>
      </w:r>
    </w:p>
    <w:p w14:paraId="77DD5BF6"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1964860"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En la misma ocasión el Papa dijo que “quisiera destacar la importancia del derecho internacional humanitario, cuyo respeto no puede depender de las circunstancias ni de intereses militares y estratégicos”, reivindicó el rol de Naciones Unidas para promover el diálogo y criticó “la destrucción de hospitales, infraestructuras energéticas, viviendas y lugares esenciales para la vida cotidiana” que constituye “una grave violación del derecho internacional humanitario”.</w:t>
      </w:r>
    </w:p>
    <w:p w14:paraId="37865B64" w14:textId="77777777" w:rsid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DD32012" w14:textId="0D635A28" w:rsidR="008D4415" w:rsidRPr="008D4415" w:rsidRDefault="008D4415" w:rsidP="008D441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D4415">
        <w:rPr>
          <w:rFonts w:ascii="Arial" w:eastAsia="Times New Roman" w:hAnsi="Arial" w:cs="Arial"/>
          <w:color w:val="222222"/>
          <w:kern w:val="0"/>
          <w:sz w:val="24"/>
          <w:szCs w:val="24"/>
          <w:lang w:eastAsia="es-UY"/>
          <w14:ligatures w14:val="none"/>
        </w:rPr>
        <w:t xml:space="preserve"> Hubo también palabras referidas a la tensión militar en el Caribe y, en particular, sobre Venezuela. “El agravamiento de las tensiones en el Mar Caribe y a lo largo de la costa estadounidense del Pacífico también suscita profunda preocupación. Deseo renovar mi urgente llamado a buscar soluciones políticas pacíficas a la situación actual, priorizando el bien común del pueblo y no la defensa de intereses partidistas” dijo el Papa. Y en particular sobre Venezuela y ante los recientes acontecimientos, León renovó su llamado a “respetar la voluntad del pueblo venezolano y a comprometernos con la protección de los derechos humanos y civiles de todos, así como a la construcción de un futuro de estabilidad y armonía”. </w:t>
      </w:r>
      <w:hyperlink r:id="rId4" w:tgtFrame="_blank" w:history="1">
        <w:r w:rsidRPr="008D4415">
          <w:rPr>
            <w:rFonts w:ascii="Arial" w:eastAsia="Times New Roman" w:hAnsi="Arial" w:cs="Arial"/>
            <w:color w:val="1155CC"/>
            <w:kern w:val="0"/>
            <w:sz w:val="24"/>
            <w:szCs w:val="24"/>
            <w:u w:val="single"/>
            <w:lang w:eastAsia="es-UY"/>
            <w14:ligatures w14:val="none"/>
          </w:rPr>
          <w:t>wuranga@pagina12.com.ar</w:t>
        </w:r>
      </w:hyperlink>
    </w:p>
    <w:p w14:paraId="77F4F54E" w14:textId="77777777" w:rsidR="00926044" w:rsidRDefault="00926044" w:rsidP="008D4415">
      <w:pPr>
        <w:jc w:val="both"/>
      </w:pP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15"/>
    <w:rsid w:val="008D4415"/>
    <w:rsid w:val="00926044"/>
    <w:rsid w:val="009D282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1E1E"/>
  <w15:chartTrackingRefBased/>
  <w15:docId w15:val="{886CD124-4A20-41A1-94F4-780A6CBB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4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4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44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44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44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44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44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44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44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44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44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44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44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44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44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44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44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4415"/>
    <w:rPr>
      <w:rFonts w:eastAsiaTheme="majorEastAsia" w:cstheme="majorBidi"/>
      <w:color w:val="272727" w:themeColor="text1" w:themeTint="D8"/>
    </w:rPr>
  </w:style>
  <w:style w:type="paragraph" w:styleId="Ttulo">
    <w:name w:val="Title"/>
    <w:basedOn w:val="Normal"/>
    <w:next w:val="Normal"/>
    <w:link w:val="TtuloCar"/>
    <w:uiPriority w:val="10"/>
    <w:qFormat/>
    <w:rsid w:val="008D4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44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44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44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4415"/>
    <w:pPr>
      <w:spacing w:before="160"/>
      <w:jc w:val="center"/>
    </w:pPr>
    <w:rPr>
      <w:i/>
      <w:iCs/>
      <w:color w:val="404040" w:themeColor="text1" w:themeTint="BF"/>
    </w:rPr>
  </w:style>
  <w:style w:type="character" w:customStyle="1" w:styleId="CitaCar">
    <w:name w:val="Cita Car"/>
    <w:basedOn w:val="Fuentedeprrafopredeter"/>
    <w:link w:val="Cita"/>
    <w:uiPriority w:val="29"/>
    <w:rsid w:val="008D4415"/>
    <w:rPr>
      <w:i/>
      <w:iCs/>
      <w:color w:val="404040" w:themeColor="text1" w:themeTint="BF"/>
    </w:rPr>
  </w:style>
  <w:style w:type="paragraph" w:styleId="Prrafodelista">
    <w:name w:val="List Paragraph"/>
    <w:basedOn w:val="Normal"/>
    <w:uiPriority w:val="34"/>
    <w:qFormat/>
    <w:rsid w:val="008D4415"/>
    <w:pPr>
      <w:ind w:left="720"/>
      <w:contextualSpacing/>
    </w:pPr>
  </w:style>
  <w:style w:type="character" w:styleId="nfasisintenso">
    <w:name w:val="Intense Emphasis"/>
    <w:basedOn w:val="Fuentedeprrafopredeter"/>
    <w:uiPriority w:val="21"/>
    <w:qFormat/>
    <w:rsid w:val="008D4415"/>
    <w:rPr>
      <w:i/>
      <w:iCs/>
      <w:color w:val="0F4761" w:themeColor="accent1" w:themeShade="BF"/>
    </w:rPr>
  </w:style>
  <w:style w:type="paragraph" w:styleId="Citadestacada">
    <w:name w:val="Intense Quote"/>
    <w:basedOn w:val="Normal"/>
    <w:next w:val="Normal"/>
    <w:link w:val="CitadestacadaCar"/>
    <w:uiPriority w:val="30"/>
    <w:qFormat/>
    <w:rsid w:val="008D4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4415"/>
    <w:rPr>
      <w:i/>
      <w:iCs/>
      <w:color w:val="0F4761" w:themeColor="accent1" w:themeShade="BF"/>
    </w:rPr>
  </w:style>
  <w:style w:type="character" w:styleId="Referenciaintensa">
    <w:name w:val="Intense Reference"/>
    <w:basedOn w:val="Fuentedeprrafopredeter"/>
    <w:uiPriority w:val="32"/>
    <w:qFormat/>
    <w:rsid w:val="008D4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uranga@pagina12.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1205</Words>
  <Characters>6628</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2026-01-16T18:25:00Z</dcterms:created>
  <dcterms:modified xsi:type="dcterms:W3CDTF">2026-01-16T18:29:00Z</dcterms:modified>
</cp:coreProperties>
</file>