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1812D" w14:textId="77777777" w:rsidR="00175250" w:rsidRPr="00175250" w:rsidRDefault="00175250" w:rsidP="00175250">
      <w:pPr>
        <w:spacing w:before="240" w:after="0" w:line="792" w:lineRule="atLeast"/>
        <w:jc w:val="center"/>
        <w:outlineLvl w:val="0"/>
        <w:rPr>
          <w:rFonts w:ascii="Open Sans" w:eastAsia="Times New Roman" w:hAnsi="Open Sans" w:cs="Open Sans"/>
          <w:b/>
          <w:bCs/>
          <w:color w:val="1A1A1A"/>
          <w:kern w:val="36"/>
          <w:sz w:val="36"/>
          <w:szCs w:val="36"/>
          <w:lang w:eastAsia="es-UY"/>
          <w14:ligatures w14:val="none"/>
        </w:rPr>
      </w:pPr>
      <w:r w:rsidRPr="00175250">
        <w:rPr>
          <w:rFonts w:ascii="Open Sans" w:eastAsia="Times New Roman" w:hAnsi="Open Sans" w:cs="Open Sans"/>
          <w:b/>
          <w:bCs/>
          <w:color w:val="1A1A1A"/>
          <w:kern w:val="36"/>
          <w:sz w:val="36"/>
          <w:szCs w:val="36"/>
          <w:lang w:eastAsia="es-UY"/>
          <w14:ligatures w14:val="none"/>
        </w:rPr>
        <w:t>Tras una movilización civil sin precedentes, el Gobierno aprobará mañana la regularización extraordinaria de medio millón de migrantes</w:t>
      </w:r>
    </w:p>
    <w:p w14:paraId="74553C63" w14:textId="77777777" w:rsidR="00175250" w:rsidRPr="00175250" w:rsidRDefault="00175250" w:rsidP="00175250">
      <w:pPr>
        <w:spacing w:before="100" w:beforeAutospacing="1" w:after="240" w:line="390" w:lineRule="atLeast"/>
        <w:jc w:val="both"/>
        <w:outlineLvl w:val="1"/>
        <w:rPr>
          <w:rFonts w:ascii="Open Sans" w:eastAsia="Times New Roman" w:hAnsi="Open Sans" w:cs="Open Sans"/>
          <w:color w:val="4D4D4D"/>
          <w:kern w:val="0"/>
          <w:sz w:val="28"/>
          <w:szCs w:val="28"/>
          <w:lang w:eastAsia="es-UY"/>
          <w14:ligatures w14:val="none"/>
        </w:rPr>
      </w:pPr>
      <w:r w:rsidRPr="00175250">
        <w:rPr>
          <w:rFonts w:ascii="Open Sans" w:eastAsia="Times New Roman" w:hAnsi="Open Sans" w:cs="Open Sans"/>
          <w:color w:val="4D4D4D"/>
          <w:kern w:val="0"/>
          <w:sz w:val="28"/>
          <w:szCs w:val="28"/>
          <w:lang w:eastAsia="es-UY"/>
          <w14:ligatures w14:val="none"/>
        </w:rPr>
        <w:t>La medida, solicitada por más de un millar de instituciones, entre ellas la Conferencia Episcopal y otros organismos católicos, comenzará por fin su tramitación vía Real Decreto, tras un acuerdo entre el Gobierno y Podemos</w:t>
      </w:r>
    </w:p>
    <w:p w14:paraId="04FAA624" w14:textId="77777777" w:rsidR="00175250" w:rsidRPr="00175250" w:rsidRDefault="00175250" w:rsidP="00175250">
      <w:pPr>
        <w:spacing w:after="0" w:line="240" w:lineRule="auto"/>
        <w:rPr>
          <w:rFonts w:ascii="Times New Roman" w:eastAsia="Times New Roman" w:hAnsi="Times New Roman" w:cs="Times New Roman"/>
          <w:kern w:val="0"/>
          <w:sz w:val="24"/>
          <w:szCs w:val="24"/>
          <w:lang w:eastAsia="es-UY"/>
          <w14:ligatures w14:val="none"/>
        </w:rPr>
      </w:pPr>
      <w:r w:rsidRPr="00175250">
        <w:rPr>
          <w:rFonts w:ascii="Times New Roman" w:eastAsia="Times New Roman" w:hAnsi="Times New Roman" w:cs="Times New Roman"/>
          <w:noProof/>
          <w:kern w:val="0"/>
          <w:sz w:val="24"/>
          <w:szCs w:val="24"/>
          <w:lang w:eastAsia="es-UY"/>
          <w14:ligatures w14:val="none"/>
        </w:rPr>
        <w:drawing>
          <wp:inline distT="0" distB="0" distL="0" distR="0" wp14:anchorId="0D7F3EFD" wp14:editId="2472A65C">
            <wp:extent cx="5707944" cy="3213097"/>
            <wp:effectExtent l="0" t="0" r="7620" b="6985"/>
            <wp:docPr id="4" name="Imagen 4" descr="IL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LP"/>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34603" cy="3228104"/>
                    </a:xfrm>
                    <a:prstGeom prst="rect">
                      <a:avLst/>
                    </a:prstGeom>
                    <a:noFill/>
                    <a:ln>
                      <a:noFill/>
                    </a:ln>
                  </pic:spPr>
                </pic:pic>
              </a:graphicData>
            </a:graphic>
          </wp:inline>
        </w:drawing>
      </w:r>
      <w:r w:rsidRPr="00175250">
        <w:rPr>
          <w:rFonts w:ascii="Open Sans" w:eastAsia="Times New Roman" w:hAnsi="Open Sans" w:cs="Open Sans"/>
          <w:color w:val="767676"/>
          <w:kern w:val="0"/>
          <w:sz w:val="21"/>
          <w:szCs w:val="21"/>
          <w:lang w:eastAsia="es-UY"/>
          <w14:ligatures w14:val="none"/>
        </w:rPr>
        <w:t>ILP</w:t>
      </w:r>
    </w:p>
    <w:p w14:paraId="1EC47671" w14:textId="63379D31" w:rsidR="00175250" w:rsidRPr="00175250" w:rsidRDefault="00175250" w:rsidP="00175250">
      <w:pPr>
        <w:spacing w:after="0" w:line="240" w:lineRule="auto"/>
        <w:rPr>
          <w:rFonts w:ascii="Times New Roman" w:eastAsia="Times New Roman" w:hAnsi="Times New Roman" w:cs="Times New Roman"/>
          <w:kern w:val="0"/>
          <w:sz w:val="24"/>
          <w:szCs w:val="24"/>
          <w:lang w:eastAsia="es-UY"/>
          <w14:ligatures w14:val="none"/>
        </w:rPr>
      </w:pPr>
    </w:p>
    <w:p w14:paraId="72008BD7" w14:textId="77777777" w:rsidR="00175250" w:rsidRPr="00175250" w:rsidRDefault="00175250" w:rsidP="00175250">
      <w:pPr>
        <w:spacing w:after="0" w:line="240" w:lineRule="auto"/>
        <w:rPr>
          <w:rFonts w:ascii="Times New Roman" w:eastAsia="Times New Roman" w:hAnsi="Times New Roman" w:cs="Times New Roman"/>
          <w:color w:val="D49400"/>
          <w:kern w:val="0"/>
          <w:sz w:val="24"/>
          <w:szCs w:val="24"/>
          <w:lang w:eastAsia="es-UY"/>
          <w14:ligatures w14:val="none"/>
        </w:rPr>
      </w:pPr>
      <w:hyperlink r:id="rId6" w:history="1">
        <w:r w:rsidRPr="00175250">
          <w:rPr>
            <w:rFonts w:ascii="Open Sans" w:eastAsia="Times New Roman" w:hAnsi="Open Sans" w:cs="Open Sans"/>
            <w:color w:val="0000FF"/>
            <w:kern w:val="0"/>
            <w:sz w:val="27"/>
            <w:szCs w:val="27"/>
            <w:u w:val="single"/>
            <w:lang w:eastAsia="es-UY"/>
            <w14:ligatures w14:val="none"/>
          </w:rPr>
          <w:t>Jesús Bastante</w:t>
        </w:r>
      </w:hyperlink>
    </w:p>
    <w:p w14:paraId="1A019930" w14:textId="77777777" w:rsidR="00175250" w:rsidRPr="00175250" w:rsidRDefault="00175250" w:rsidP="00175250">
      <w:pPr>
        <w:spacing w:after="0" w:line="240" w:lineRule="auto"/>
        <w:rPr>
          <w:rFonts w:ascii="Times New Roman" w:eastAsia="Times New Roman" w:hAnsi="Times New Roman" w:cs="Times New Roman"/>
          <w:kern w:val="0"/>
          <w:sz w:val="24"/>
          <w:szCs w:val="24"/>
          <w:lang w:eastAsia="es-UY"/>
          <w14:ligatures w14:val="none"/>
        </w:rPr>
      </w:pPr>
      <w:r w:rsidRPr="00175250">
        <w:rPr>
          <w:rFonts w:ascii="Open Sans" w:eastAsia="Times New Roman" w:hAnsi="Open Sans" w:cs="Open Sans"/>
          <w:color w:val="666666"/>
          <w:kern w:val="0"/>
          <w:sz w:val="30"/>
          <w:szCs w:val="30"/>
          <w:lang w:eastAsia="es-UY"/>
          <w14:ligatures w14:val="none"/>
        </w:rPr>
        <w:t>26 ene 2026 - 18:48</w:t>
      </w:r>
    </w:p>
    <w:p w14:paraId="4A5E976F" w14:textId="77777777" w:rsidR="00175250" w:rsidRPr="00175250" w:rsidRDefault="00175250" w:rsidP="00175250">
      <w:pPr>
        <w:numPr>
          <w:ilvl w:val="0"/>
          <w:numId w:val="1"/>
        </w:numPr>
        <w:spacing w:after="0" w:line="240" w:lineRule="auto"/>
        <w:rPr>
          <w:rFonts w:ascii="Times New Roman" w:eastAsia="Times New Roman" w:hAnsi="Times New Roman" w:cs="Times New Roman"/>
          <w:kern w:val="0"/>
          <w:sz w:val="24"/>
          <w:szCs w:val="24"/>
          <w:lang w:eastAsia="es-UY"/>
          <w14:ligatures w14:val="none"/>
        </w:rPr>
      </w:pPr>
    </w:p>
    <w:p w14:paraId="29E464BA" w14:textId="77777777" w:rsidR="00175250" w:rsidRPr="00175250" w:rsidRDefault="00175250" w:rsidP="00175250">
      <w:pPr>
        <w:spacing w:before="300" w:after="0" w:line="480" w:lineRule="atLeast"/>
        <w:jc w:val="both"/>
        <w:rPr>
          <w:rFonts w:ascii="Open Sans" w:eastAsia="Times New Roman" w:hAnsi="Open Sans" w:cs="Open Sans"/>
          <w:color w:val="333333"/>
          <w:kern w:val="0"/>
          <w:sz w:val="24"/>
          <w:szCs w:val="24"/>
          <w:lang w:eastAsia="es-UY"/>
          <w14:ligatures w14:val="none"/>
        </w:rPr>
      </w:pPr>
      <w:r w:rsidRPr="00175250">
        <w:rPr>
          <w:rFonts w:ascii="Open Sans" w:eastAsia="Times New Roman" w:hAnsi="Open Sans" w:cs="Open Sans"/>
          <w:color w:val="333333"/>
          <w:kern w:val="0"/>
          <w:sz w:val="24"/>
          <w:szCs w:val="24"/>
          <w:lang w:eastAsia="es-UY"/>
          <w14:ligatures w14:val="none"/>
        </w:rPr>
        <w:t>Más de un año después de la recogida de más de 700.000 firmas, en lo que supuso la</w:t>
      </w:r>
      <w:hyperlink r:id="rId7" w:history="1">
        <w:r w:rsidRPr="00175250">
          <w:rPr>
            <w:rFonts w:ascii="Open Sans" w:eastAsia="Times New Roman" w:hAnsi="Open Sans" w:cs="Open Sans"/>
            <w:color w:val="D49400"/>
            <w:kern w:val="0"/>
            <w:sz w:val="24"/>
            <w:szCs w:val="24"/>
            <w:u w:val="single"/>
            <w:lang w:eastAsia="es-UY"/>
            <w14:ligatures w14:val="none"/>
          </w:rPr>
          <w:t> Iniciativa Legislativa Popular (ILP)</w:t>
        </w:r>
      </w:hyperlink>
      <w:r w:rsidRPr="00175250">
        <w:rPr>
          <w:rFonts w:ascii="Open Sans" w:eastAsia="Times New Roman" w:hAnsi="Open Sans" w:cs="Open Sans"/>
          <w:color w:val="333333"/>
          <w:kern w:val="0"/>
          <w:sz w:val="24"/>
          <w:szCs w:val="24"/>
          <w:lang w:eastAsia="es-UY"/>
          <w14:ligatures w14:val="none"/>
        </w:rPr>
        <w:t xml:space="preserve"> más importante de nuestra </w:t>
      </w:r>
      <w:proofErr w:type="spellStart"/>
      <w:r w:rsidRPr="00175250">
        <w:rPr>
          <w:rFonts w:ascii="Open Sans" w:eastAsia="Times New Roman" w:hAnsi="Open Sans" w:cs="Open Sans"/>
          <w:color w:val="333333"/>
          <w:kern w:val="0"/>
          <w:sz w:val="24"/>
          <w:szCs w:val="24"/>
          <w:lang w:eastAsia="es-UY"/>
          <w14:ligatures w14:val="none"/>
        </w:rPr>
        <w:t>historica</w:t>
      </w:r>
      <w:proofErr w:type="spellEnd"/>
      <w:r w:rsidRPr="00175250">
        <w:rPr>
          <w:rFonts w:ascii="Open Sans" w:eastAsia="Times New Roman" w:hAnsi="Open Sans" w:cs="Open Sans"/>
          <w:color w:val="333333"/>
          <w:kern w:val="0"/>
          <w:sz w:val="24"/>
          <w:szCs w:val="24"/>
          <w:lang w:eastAsia="es-UY"/>
          <w14:ligatures w14:val="none"/>
        </w:rPr>
        <w:t xml:space="preserve"> democrática, el Gobierno aprobará mañana en Consejo de Ministros la tramitación de un </w:t>
      </w:r>
      <w:r w:rsidRPr="00175250">
        <w:rPr>
          <w:rFonts w:ascii="Open Sans" w:eastAsia="Times New Roman" w:hAnsi="Open Sans" w:cs="Open Sans"/>
          <w:b/>
          <w:bCs/>
          <w:color w:val="333333"/>
          <w:kern w:val="0"/>
          <w:sz w:val="24"/>
          <w:szCs w:val="24"/>
          <w:lang w:eastAsia="es-UY"/>
          <w14:ligatures w14:val="none"/>
        </w:rPr>
        <w:t xml:space="preserve">Real Decreto para la regularización </w:t>
      </w:r>
      <w:r w:rsidRPr="00175250">
        <w:rPr>
          <w:rFonts w:ascii="Open Sans" w:eastAsia="Times New Roman" w:hAnsi="Open Sans" w:cs="Open Sans"/>
          <w:b/>
          <w:bCs/>
          <w:color w:val="333333"/>
          <w:kern w:val="0"/>
          <w:sz w:val="24"/>
          <w:szCs w:val="24"/>
          <w:lang w:eastAsia="es-UY"/>
          <w14:ligatures w14:val="none"/>
        </w:rPr>
        <w:lastRenderedPageBreak/>
        <w:t>extraordinaria de más de medio millón de personas extranjeras</w:t>
      </w:r>
      <w:r w:rsidRPr="00175250">
        <w:rPr>
          <w:rFonts w:ascii="Open Sans" w:eastAsia="Times New Roman" w:hAnsi="Open Sans" w:cs="Open Sans"/>
          <w:color w:val="333333"/>
          <w:kern w:val="0"/>
          <w:sz w:val="24"/>
          <w:szCs w:val="24"/>
          <w:lang w:eastAsia="es-UY"/>
          <w14:ligatures w14:val="none"/>
        </w:rPr>
        <w:t> que ya se encuentran en España. Un primer, e histórico paso, en un camino en el que la Iglesia católica, a través de la Conferencia Episcopal, pero también de muchas instituciones y personas de fe, han tenido mucho que ver.</w:t>
      </w:r>
    </w:p>
    <w:p w14:paraId="304E741F" w14:textId="77777777" w:rsidR="00175250" w:rsidRPr="00175250" w:rsidRDefault="00175250" w:rsidP="00175250">
      <w:pPr>
        <w:spacing w:before="450" w:after="0" w:line="480" w:lineRule="atLeast"/>
        <w:jc w:val="both"/>
        <w:rPr>
          <w:rFonts w:ascii="Open Sans" w:eastAsia="Times New Roman" w:hAnsi="Open Sans" w:cs="Open Sans"/>
          <w:color w:val="333333"/>
          <w:kern w:val="0"/>
          <w:sz w:val="24"/>
          <w:szCs w:val="24"/>
          <w:lang w:eastAsia="es-UY"/>
          <w14:ligatures w14:val="none"/>
        </w:rPr>
      </w:pPr>
      <w:r w:rsidRPr="00175250">
        <w:rPr>
          <w:rFonts w:ascii="Open Sans" w:eastAsia="Times New Roman" w:hAnsi="Open Sans" w:cs="Open Sans"/>
          <w:color w:val="333333"/>
          <w:kern w:val="0"/>
          <w:sz w:val="24"/>
          <w:szCs w:val="24"/>
          <w:lang w:eastAsia="es-UY"/>
          <w14:ligatures w14:val="none"/>
        </w:rPr>
        <w:t xml:space="preserve">El Real Decreto, finalmente, verá la luz gracias a un </w:t>
      </w:r>
      <w:proofErr w:type="spellStart"/>
      <w:r w:rsidRPr="00175250">
        <w:rPr>
          <w:rFonts w:ascii="Open Sans" w:eastAsia="Times New Roman" w:hAnsi="Open Sans" w:cs="Open Sans"/>
          <w:color w:val="333333"/>
          <w:kern w:val="0"/>
          <w:sz w:val="24"/>
          <w:szCs w:val="24"/>
          <w:lang w:eastAsia="es-UY"/>
          <w14:ligatures w14:val="none"/>
        </w:rPr>
        <w:t>acuerco</w:t>
      </w:r>
      <w:proofErr w:type="spellEnd"/>
      <w:r w:rsidRPr="00175250">
        <w:rPr>
          <w:rFonts w:ascii="Open Sans" w:eastAsia="Times New Roman" w:hAnsi="Open Sans" w:cs="Open Sans"/>
          <w:color w:val="333333"/>
          <w:kern w:val="0"/>
          <w:sz w:val="24"/>
          <w:szCs w:val="24"/>
          <w:lang w:eastAsia="es-UY"/>
          <w14:ligatures w14:val="none"/>
        </w:rPr>
        <w:t xml:space="preserve"> con Podemos, y permitirá "garantizar derechos y dar seguridad jurídica a una realidad social existente", tal y como afirman desde Moncloa, que añaden que dicha medida "retoma el mandato" de la ILP, que tras meses de trabajo fue desbloqueada por una amplia mayoría parlamentaria (310 votos a favor y 33 en contra). Fuentes del Ejecutivo resaltan que, con este acuerdo, "España refuerza un modelo de política migratoria basada en derechos humanos, integración y convivencia, compatible con el crecimiento económico y la cohesión social".</w:t>
      </w:r>
    </w:p>
    <w:p w14:paraId="4CC9A3C6" w14:textId="77777777" w:rsidR="00175250" w:rsidRPr="00175250" w:rsidRDefault="00175250" w:rsidP="00175250">
      <w:pPr>
        <w:spacing w:before="450" w:after="0" w:line="480" w:lineRule="atLeast"/>
        <w:jc w:val="both"/>
        <w:rPr>
          <w:rFonts w:ascii="Open Sans" w:eastAsia="Times New Roman" w:hAnsi="Open Sans" w:cs="Open Sans"/>
          <w:color w:val="333333"/>
          <w:kern w:val="0"/>
          <w:sz w:val="24"/>
          <w:szCs w:val="24"/>
          <w:lang w:eastAsia="es-UY"/>
          <w14:ligatures w14:val="none"/>
        </w:rPr>
      </w:pPr>
      <w:r w:rsidRPr="00175250">
        <w:rPr>
          <w:rFonts w:ascii="Open Sans" w:eastAsia="Times New Roman" w:hAnsi="Open Sans" w:cs="Open Sans"/>
          <w:color w:val="333333"/>
          <w:kern w:val="0"/>
          <w:sz w:val="24"/>
          <w:szCs w:val="24"/>
          <w:lang w:eastAsia="es-UY"/>
          <w14:ligatures w14:val="none"/>
        </w:rPr>
        <w:t>Antes del anuncio del Gobierno, ha sido la eurodiputada de Podemos, Irene Montero, la que ha adelantado el acuerdo, que permitirá que "tengan papeles todas las personas que estuvieran en España antes del 31 de diciembre del año 2025 y que puedan demostrar al menos cinco meses de residencia", y sin antecedentes penales.</w:t>
      </w:r>
    </w:p>
    <w:p w14:paraId="039C4B05" w14:textId="77777777" w:rsidR="00175250" w:rsidRPr="00175250" w:rsidRDefault="00175250" w:rsidP="00175250">
      <w:pPr>
        <w:spacing w:before="450" w:after="0" w:line="480" w:lineRule="atLeast"/>
        <w:rPr>
          <w:rFonts w:ascii="Open Sans" w:eastAsia="Times New Roman" w:hAnsi="Open Sans" w:cs="Open Sans"/>
          <w:color w:val="333333"/>
          <w:kern w:val="0"/>
          <w:sz w:val="30"/>
          <w:szCs w:val="30"/>
          <w:lang w:eastAsia="es-UY"/>
          <w14:ligatures w14:val="none"/>
        </w:rPr>
      </w:pPr>
    </w:p>
    <w:p w14:paraId="6E9CCCF3" w14:textId="77777777" w:rsidR="00175250" w:rsidRPr="00175250" w:rsidRDefault="00175250" w:rsidP="00175250">
      <w:pPr>
        <w:spacing w:after="0" w:line="240" w:lineRule="auto"/>
        <w:jc w:val="center"/>
        <w:rPr>
          <w:rFonts w:ascii="Arial" w:eastAsia="Times New Roman" w:hAnsi="Arial" w:cs="Arial"/>
          <w:color w:val="1A1A1A"/>
          <w:kern w:val="0"/>
          <w:sz w:val="27"/>
          <w:szCs w:val="27"/>
          <w:lang w:eastAsia="es-UY"/>
          <w14:ligatures w14:val="none"/>
        </w:rPr>
      </w:pPr>
      <w:r w:rsidRPr="00175250">
        <w:rPr>
          <w:rFonts w:ascii="Open Sans" w:eastAsia="Times New Roman" w:hAnsi="Open Sans" w:cs="Open Sans"/>
          <w:color w:val="1A1A1A"/>
          <w:kern w:val="0"/>
          <w:sz w:val="45"/>
          <w:szCs w:val="45"/>
          <w:lang w:eastAsia="es-UY"/>
          <w14:ligatures w14:val="none"/>
        </w:rPr>
        <w:t>"España refuerza un modelo de política migratoria basada en derechos humanos, integración y convivencia, compatible con el crecimiento económico y la cohesión social"</w:t>
      </w:r>
    </w:p>
    <w:p w14:paraId="106F874F" w14:textId="77777777" w:rsidR="00175250" w:rsidRPr="00175250" w:rsidRDefault="00175250" w:rsidP="00175250">
      <w:pPr>
        <w:spacing w:before="450" w:after="0" w:line="480" w:lineRule="atLeast"/>
        <w:jc w:val="both"/>
        <w:rPr>
          <w:rFonts w:ascii="Open Sans" w:eastAsia="Times New Roman" w:hAnsi="Open Sans" w:cs="Open Sans"/>
          <w:color w:val="333333"/>
          <w:kern w:val="0"/>
          <w:sz w:val="24"/>
          <w:szCs w:val="24"/>
          <w:lang w:eastAsia="es-UY"/>
          <w14:ligatures w14:val="none"/>
        </w:rPr>
      </w:pPr>
      <w:r w:rsidRPr="00175250">
        <w:rPr>
          <w:rFonts w:ascii="Open Sans" w:eastAsia="Times New Roman" w:hAnsi="Open Sans" w:cs="Open Sans"/>
          <w:color w:val="333333"/>
          <w:kern w:val="0"/>
          <w:sz w:val="24"/>
          <w:szCs w:val="24"/>
          <w:lang w:eastAsia="es-UY"/>
          <w14:ligatures w14:val="none"/>
        </w:rPr>
        <w:lastRenderedPageBreak/>
        <w:t>Estas personas podrán hacerlo con el </w:t>
      </w:r>
      <w:r w:rsidRPr="00175250">
        <w:rPr>
          <w:rFonts w:ascii="Open Sans" w:eastAsia="Times New Roman" w:hAnsi="Open Sans" w:cs="Open Sans"/>
          <w:b/>
          <w:bCs/>
          <w:color w:val="333333"/>
          <w:kern w:val="0"/>
          <w:sz w:val="24"/>
          <w:szCs w:val="24"/>
          <w:lang w:eastAsia="es-UY"/>
          <w14:ligatures w14:val="none"/>
        </w:rPr>
        <w:t>empadronamiento</w:t>
      </w:r>
      <w:r w:rsidRPr="00175250">
        <w:rPr>
          <w:rFonts w:ascii="Open Sans" w:eastAsia="Times New Roman" w:hAnsi="Open Sans" w:cs="Open Sans"/>
          <w:color w:val="333333"/>
          <w:kern w:val="0"/>
          <w:sz w:val="24"/>
          <w:szCs w:val="24"/>
          <w:lang w:eastAsia="es-UY"/>
          <w14:ligatures w14:val="none"/>
        </w:rPr>
        <w:t> pero también con otros medios como un </w:t>
      </w:r>
      <w:r w:rsidRPr="00175250">
        <w:rPr>
          <w:rFonts w:ascii="Open Sans" w:eastAsia="Times New Roman" w:hAnsi="Open Sans" w:cs="Open Sans"/>
          <w:b/>
          <w:bCs/>
          <w:color w:val="333333"/>
          <w:kern w:val="0"/>
          <w:sz w:val="24"/>
          <w:szCs w:val="24"/>
          <w:lang w:eastAsia="es-UY"/>
          <w14:ligatures w14:val="none"/>
        </w:rPr>
        <w:t>informe médico, un contrato de luz o un certificado de envío de dinero</w:t>
      </w:r>
      <w:r w:rsidRPr="00175250">
        <w:rPr>
          <w:rFonts w:ascii="Open Sans" w:eastAsia="Times New Roman" w:hAnsi="Open Sans" w:cs="Open Sans"/>
          <w:color w:val="333333"/>
          <w:kern w:val="0"/>
          <w:sz w:val="24"/>
          <w:szCs w:val="24"/>
          <w:lang w:eastAsia="es-UY"/>
          <w14:ligatures w14:val="none"/>
        </w:rPr>
        <w:t>. Según Montero, la admisión a trámite de la solicitud ya dará una autorización de residencia y trabajo por un año y suspenderá automáticamente los procedimientos de retorno.</w:t>
      </w:r>
    </w:p>
    <w:p w14:paraId="21A68D16" w14:textId="77777777" w:rsidR="00175250" w:rsidRPr="00175250" w:rsidRDefault="00175250" w:rsidP="00175250">
      <w:pPr>
        <w:spacing w:before="450" w:after="0" w:line="480" w:lineRule="atLeast"/>
        <w:jc w:val="both"/>
        <w:rPr>
          <w:rFonts w:ascii="Open Sans" w:eastAsia="Times New Roman" w:hAnsi="Open Sans" w:cs="Open Sans"/>
          <w:color w:val="333333"/>
          <w:kern w:val="0"/>
          <w:sz w:val="24"/>
          <w:szCs w:val="24"/>
          <w:lang w:eastAsia="es-UY"/>
          <w14:ligatures w14:val="none"/>
        </w:rPr>
      </w:pPr>
      <w:r w:rsidRPr="00175250">
        <w:rPr>
          <w:rFonts w:ascii="Open Sans" w:eastAsia="Times New Roman" w:hAnsi="Open Sans" w:cs="Open Sans"/>
          <w:b/>
          <w:bCs/>
          <w:color w:val="333333"/>
          <w:kern w:val="0"/>
          <w:sz w:val="24"/>
          <w:szCs w:val="24"/>
          <w:lang w:eastAsia="es-UY"/>
          <w14:ligatures w14:val="none"/>
        </w:rPr>
        <w:t>Jorge Serrano Paradinas, coordinador de la ILP para la regularización de personas extranjera</w:t>
      </w:r>
      <w:r w:rsidRPr="00175250">
        <w:rPr>
          <w:rFonts w:ascii="Open Sans" w:eastAsia="Times New Roman" w:hAnsi="Open Sans" w:cs="Open Sans"/>
          <w:color w:val="333333"/>
          <w:kern w:val="0"/>
          <w:sz w:val="24"/>
          <w:szCs w:val="24"/>
          <w:lang w:eastAsia="es-UY"/>
          <w14:ligatures w14:val="none"/>
        </w:rPr>
        <w:t xml:space="preserve">s, valoró el trabajo llevado a cabo por más de un millar de organizaciones sociales, "todo el espectro </w:t>
      </w:r>
      <w:proofErr w:type="spellStart"/>
      <w:r w:rsidRPr="00175250">
        <w:rPr>
          <w:rFonts w:ascii="Open Sans" w:eastAsia="Times New Roman" w:hAnsi="Open Sans" w:cs="Open Sans"/>
          <w:color w:val="333333"/>
          <w:kern w:val="0"/>
          <w:sz w:val="24"/>
          <w:szCs w:val="24"/>
          <w:lang w:eastAsia="es-UY"/>
          <w14:ligatures w14:val="none"/>
        </w:rPr>
        <w:t>idelógico</w:t>
      </w:r>
      <w:proofErr w:type="spellEnd"/>
      <w:r w:rsidRPr="00175250">
        <w:rPr>
          <w:rFonts w:ascii="Open Sans" w:eastAsia="Times New Roman" w:hAnsi="Open Sans" w:cs="Open Sans"/>
          <w:color w:val="333333"/>
          <w:kern w:val="0"/>
          <w:sz w:val="24"/>
          <w:szCs w:val="24"/>
          <w:lang w:eastAsia="es-UY"/>
          <w14:ligatures w14:val="none"/>
        </w:rPr>
        <w:t xml:space="preserve"> apoyando esto". "Esto no es el acuerdo de dos partidos, sino el resultado de </w:t>
      </w:r>
      <w:r w:rsidRPr="00175250">
        <w:rPr>
          <w:rFonts w:ascii="Open Sans" w:eastAsia="Times New Roman" w:hAnsi="Open Sans" w:cs="Open Sans"/>
          <w:b/>
          <w:bCs/>
          <w:color w:val="333333"/>
          <w:kern w:val="0"/>
          <w:sz w:val="24"/>
          <w:szCs w:val="24"/>
          <w:lang w:eastAsia="es-UY"/>
          <w14:ligatures w14:val="none"/>
        </w:rPr>
        <w:t>una movilización civil sin precedentes</w:t>
      </w:r>
      <w:r w:rsidRPr="00175250">
        <w:rPr>
          <w:rFonts w:ascii="Open Sans" w:eastAsia="Times New Roman" w:hAnsi="Open Sans" w:cs="Open Sans"/>
          <w:color w:val="333333"/>
          <w:kern w:val="0"/>
          <w:sz w:val="24"/>
          <w:szCs w:val="24"/>
          <w:lang w:eastAsia="es-UY"/>
          <w14:ligatures w14:val="none"/>
        </w:rPr>
        <w:t>", destacó. "Es importante para el país y para las personas migrantes", concluyó.</w:t>
      </w:r>
    </w:p>
    <w:p w14:paraId="0ED771E0" w14:textId="77777777" w:rsidR="00926044" w:rsidRDefault="00926044"/>
    <w:p w14:paraId="0CF7CD5A" w14:textId="04C2137F" w:rsidR="00175250" w:rsidRDefault="00175250">
      <w:hyperlink r:id="rId8" w:history="1">
        <w:r w:rsidRPr="00987ED9">
          <w:rPr>
            <w:rStyle w:val="Hipervnculo"/>
          </w:rPr>
          <w:t>https://www.religiondigital.org/solidaridad/gobierno-aprobara-manana-regularizacion-extraordinaria-migrantes-podemos-solidaridad-extranjeros_1_1440855.html?utm_source=newsletter&amp;utm_medium=email&amp;utm_campaign=estas_son_las_principales_noticias_de_rd&amp;utm_term=2026-01-27</w:t>
        </w:r>
      </w:hyperlink>
    </w:p>
    <w:p w14:paraId="423CF89A" w14:textId="77777777" w:rsidR="00175250" w:rsidRDefault="00175250"/>
    <w:sectPr w:rsidR="0017525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4341A"/>
    <w:multiLevelType w:val="multilevel"/>
    <w:tmpl w:val="0F5A5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810455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250"/>
    <w:rsid w:val="00175250"/>
    <w:rsid w:val="005F2775"/>
    <w:rsid w:val="00926044"/>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387B3"/>
  <w15:chartTrackingRefBased/>
  <w15:docId w15:val="{9D85BC95-C35C-4CDE-B9D8-14D15512C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75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75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7525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7525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7525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7525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7525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7525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7525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7525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7525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7525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7525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7525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7525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7525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7525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75250"/>
    <w:rPr>
      <w:rFonts w:eastAsiaTheme="majorEastAsia" w:cstheme="majorBidi"/>
      <w:color w:val="272727" w:themeColor="text1" w:themeTint="D8"/>
    </w:rPr>
  </w:style>
  <w:style w:type="paragraph" w:styleId="Ttulo">
    <w:name w:val="Title"/>
    <w:basedOn w:val="Normal"/>
    <w:next w:val="Normal"/>
    <w:link w:val="TtuloCar"/>
    <w:uiPriority w:val="10"/>
    <w:qFormat/>
    <w:rsid w:val="00175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7525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7525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7525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75250"/>
    <w:pPr>
      <w:spacing w:before="160"/>
      <w:jc w:val="center"/>
    </w:pPr>
    <w:rPr>
      <w:i/>
      <w:iCs/>
      <w:color w:val="404040" w:themeColor="text1" w:themeTint="BF"/>
    </w:rPr>
  </w:style>
  <w:style w:type="character" w:customStyle="1" w:styleId="CitaCar">
    <w:name w:val="Cita Car"/>
    <w:basedOn w:val="Fuentedeprrafopredeter"/>
    <w:link w:val="Cita"/>
    <w:uiPriority w:val="29"/>
    <w:rsid w:val="00175250"/>
    <w:rPr>
      <w:i/>
      <w:iCs/>
      <w:color w:val="404040" w:themeColor="text1" w:themeTint="BF"/>
    </w:rPr>
  </w:style>
  <w:style w:type="paragraph" w:styleId="Prrafodelista">
    <w:name w:val="List Paragraph"/>
    <w:basedOn w:val="Normal"/>
    <w:uiPriority w:val="34"/>
    <w:qFormat/>
    <w:rsid w:val="00175250"/>
    <w:pPr>
      <w:ind w:left="720"/>
      <w:contextualSpacing/>
    </w:pPr>
  </w:style>
  <w:style w:type="character" w:styleId="nfasisintenso">
    <w:name w:val="Intense Emphasis"/>
    <w:basedOn w:val="Fuentedeprrafopredeter"/>
    <w:uiPriority w:val="21"/>
    <w:qFormat/>
    <w:rsid w:val="00175250"/>
    <w:rPr>
      <w:i/>
      <w:iCs/>
      <w:color w:val="0F4761" w:themeColor="accent1" w:themeShade="BF"/>
    </w:rPr>
  </w:style>
  <w:style w:type="paragraph" w:styleId="Citadestacada">
    <w:name w:val="Intense Quote"/>
    <w:basedOn w:val="Normal"/>
    <w:next w:val="Normal"/>
    <w:link w:val="CitadestacadaCar"/>
    <w:uiPriority w:val="30"/>
    <w:qFormat/>
    <w:rsid w:val="00175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75250"/>
    <w:rPr>
      <w:i/>
      <w:iCs/>
      <w:color w:val="0F4761" w:themeColor="accent1" w:themeShade="BF"/>
    </w:rPr>
  </w:style>
  <w:style w:type="character" w:styleId="Referenciaintensa">
    <w:name w:val="Intense Reference"/>
    <w:basedOn w:val="Fuentedeprrafopredeter"/>
    <w:uiPriority w:val="32"/>
    <w:qFormat/>
    <w:rsid w:val="00175250"/>
    <w:rPr>
      <w:b/>
      <w:bCs/>
      <w:smallCaps/>
      <w:color w:val="0F4761" w:themeColor="accent1" w:themeShade="BF"/>
      <w:spacing w:val="5"/>
    </w:rPr>
  </w:style>
  <w:style w:type="character" w:styleId="Hipervnculo">
    <w:name w:val="Hyperlink"/>
    <w:basedOn w:val="Fuentedeprrafopredeter"/>
    <w:uiPriority w:val="99"/>
    <w:unhideWhenUsed/>
    <w:rsid w:val="00175250"/>
    <w:rPr>
      <w:color w:val="467886" w:themeColor="hyperlink"/>
      <w:u w:val="single"/>
    </w:rPr>
  </w:style>
  <w:style w:type="character" w:styleId="Mencinsinresolver">
    <w:name w:val="Unresolved Mention"/>
    <w:basedOn w:val="Fuentedeprrafopredeter"/>
    <w:uiPriority w:val="99"/>
    <w:semiHidden/>
    <w:unhideWhenUsed/>
    <w:rsid w:val="001752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ligiondigital.org/solidaridad/gobierno-aprobara-manana-regularizacion-extraordinaria-migrantes-podemos-solidaridad-extranjeros_1_1440855.html?utm_source=newsletter&amp;utm_medium=email&amp;utm_campaign=estas_son_las_principales_noticias_de_rd&amp;utm_term=2026-01-27" TargetMode="External"/><Relationship Id="rId3" Type="http://schemas.openxmlformats.org/officeDocument/2006/relationships/settings" Target="settings.xml"/><Relationship Id="rId7" Type="http://schemas.openxmlformats.org/officeDocument/2006/relationships/hyperlink" Target="https://www.religiondigital.org/espana/Iglesia-espanola-manifiesta-ILP-maltrato_0_2821217870.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eligiondigital.org/jesus_bastante/"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541</Words>
  <Characters>2978</Characters>
  <Application>Microsoft Office Word</Application>
  <DocSecurity>0</DocSecurity>
  <Lines>24</Lines>
  <Paragraphs>7</Paragraphs>
  <ScaleCrop>false</ScaleCrop>
  <Company/>
  <LinksUpToDate>false</LinksUpToDate>
  <CharactersWithSpaces>3512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2026-01-27T14:04:00Z</dcterms:created>
  <dcterms:modified xsi:type="dcterms:W3CDTF">2026-01-27T14:07:00Z</dcterms:modified>
</cp:coreProperties>
</file>