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91439" w14:textId="77777777" w:rsidR="00CE5321" w:rsidRPr="00CE5321" w:rsidRDefault="00CE5321" w:rsidP="00CE5321">
      <w:pPr>
        <w:spacing w:after="0" w:line="240" w:lineRule="auto"/>
        <w:outlineLvl w:val="0"/>
        <w:rPr>
          <w:rFonts w:ascii="Merriweather" w:eastAsia="Times New Roman" w:hAnsi="Merriweather" w:cs="Times New Roman"/>
          <w:b/>
          <w:bCs/>
          <w:color w:val="000000"/>
          <w:kern w:val="36"/>
          <w:sz w:val="57"/>
          <w:szCs w:val="57"/>
          <w:lang w:eastAsia="es-UY"/>
          <w14:ligatures w14:val="none"/>
        </w:rPr>
      </w:pPr>
      <w:r w:rsidRPr="00CE5321">
        <w:rPr>
          <w:rFonts w:ascii="Merriweather" w:eastAsia="Times New Roman" w:hAnsi="Merriweather" w:cs="Times New Roman"/>
          <w:b/>
          <w:bCs/>
          <w:color w:val="000000"/>
          <w:kern w:val="36"/>
          <w:sz w:val="57"/>
          <w:szCs w:val="57"/>
          <w:lang w:eastAsia="es-UY"/>
          <w14:ligatures w14:val="none"/>
        </w:rPr>
        <w:t>León XIV valora si sentarse en la Junta de Paz para la Franja de Gaza</w:t>
      </w:r>
    </w:p>
    <w:p w14:paraId="5EA9B030" w14:textId="77777777" w:rsidR="00CE5321" w:rsidRPr="00CE5321" w:rsidRDefault="00CE5321" w:rsidP="00CE5321">
      <w:pPr>
        <w:spacing w:after="0" w:line="240" w:lineRule="auto"/>
        <w:outlineLvl w:val="2"/>
        <w:rPr>
          <w:rFonts w:ascii="inherit" w:eastAsia="Times New Roman" w:hAnsi="inherit" w:cs="Times New Roman"/>
          <w:color w:val="000000"/>
          <w:kern w:val="0"/>
          <w:sz w:val="27"/>
          <w:szCs w:val="27"/>
          <w:lang w:eastAsia="es-UY"/>
          <w14:ligatures w14:val="none"/>
        </w:rPr>
      </w:pPr>
      <w:r w:rsidRPr="00CE5321">
        <w:rPr>
          <w:rFonts w:ascii="inherit" w:eastAsia="Times New Roman" w:hAnsi="inherit" w:cs="Times New Roman"/>
          <w:color w:val="000000"/>
          <w:kern w:val="0"/>
          <w:sz w:val="27"/>
          <w:szCs w:val="27"/>
          <w:lang w:eastAsia="es-UY"/>
          <w14:ligatures w14:val="none"/>
        </w:rPr>
        <w:t>El cardenal Pietro Parolin confirma la invitación del presidente Donald Trump al Pontífice</w:t>
      </w:r>
    </w:p>
    <w:p w14:paraId="2ED9076B" w14:textId="77777777" w:rsidR="00CE5321" w:rsidRPr="00CE5321" w:rsidRDefault="00CE5321" w:rsidP="00CE5321">
      <w:pPr>
        <w:spacing w:after="0" w:line="240" w:lineRule="auto"/>
        <w:rPr>
          <w:rFonts w:ascii="Times New Roman" w:eastAsia="Times New Roman" w:hAnsi="Times New Roman" w:cs="Times New Roman"/>
          <w:kern w:val="0"/>
          <w:sz w:val="24"/>
          <w:szCs w:val="24"/>
          <w:lang w:eastAsia="es-UY"/>
          <w14:ligatures w14:val="none"/>
        </w:rPr>
      </w:pPr>
      <w:r w:rsidRPr="00CE5321">
        <w:rPr>
          <w:rFonts w:ascii="Times New Roman" w:eastAsia="Times New Roman" w:hAnsi="Times New Roman" w:cs="Times New Roman"/>
          <w:noProof/>
          <w:kern w:val="0"/>
          <w:sz w:val="24"/>
          <w:szCs w:val="24"/>
          <w:lang w:eastAsia="es-UY"/>
          <w14:ligatures w14:val="none"/>
        </w:rPr>
        <w:drawing>
          <wp:inline distT="0" distB="0" distL="0" distR="0" wp14:anchorId="60B7B761" wp14:editId="389E215C">
            <wp:extent cx="5867605" cy="2139950"/>
            <wp:effectExtent l="0" t="0" r="0" b="0"/>
            <wp:docPr id="1" name="Imagen 1" descr="León XIV, en la audiencia ge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ón XIV, en la audiencia gener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74277" cy="2142383"/>
                    </a:xfrm>
                    <a:prstGeom prst="rect">
                      <a:avLst/>
                    </a:prstGeom>
                    <a:noFill/>
                    <a:ln>
                      <a:noFill/>
                    </a:ln>
                  </pic:spPr>
                </pic:pic>
              </a:graphicData>
            </a:graphic>
          </wp:inline>
        </w:drawing>
      </w:r>
    </w:p>
    <w:p w14:paraId="56FE4F83" w14:textId="77777777" w:rsidR="00CE5321" w:rsidRPr="00CE5321" w:rsidRDefault="00CE5321" w:rsidP="00CE5321">
      <w:pPr>
        <w:spacing w:after="0" w:line="240" w:lineRule="auto"/>
        <w:rPr>
          <w:rFonts w:ascii="Times New Roman" w:eastAsia="Times New Roman" w:hAnsi="Times New Roman" w:cs="Times New Roman"/>
          <w:color w:val="E00109"/>
          <w:kern w:val="0"/>
          <w:sz w:val="23"/>
          <w:szCs w:val="23"/>
          <w:lang w:eastAsia="es-UY"/>
          <w14:ligatures w14:val="none"/>
        </w:rPr>
      </w:pPr>
      <w:r w:rsidRPr="00CE5321">
        <w:rPr>
          <w:rFonts w:ascii="Times New Roman" w:eastAsia="Times New Roman" w:hAnsi="Times New Roman" w:cs="Times New Roman"/>
          <w:color w:val="E00109"/>
          <w:kern w:val="0"/>
          <w:sz w:val="23"/>
          <w:szCs w:val="23"/>
          <w:lang w:eastAsia="es-UY"/>
          <w14:ligatures w14:val="none"/>
        </w:rPr>
        <w:t>Por </w:t>
      </w:r>
      <w:hyperlink r:id="rId6" w:history="1">
        <w:r w:rsidRPr="00CE5321">
          <w:rPr>
            <w:rFonts w:ascii="Times New Roman" w:eastAsia="Times New Roman" w:hAnsi="Times New Roman" w:cs="Times New Roman"/>
            <w:b/>
            <w:bCs/>
            <w:color w:val="E00109"/>
            <w:kern w:val="0"/>
            <w:sz w:val="23"/>
            <w:szCs w:val="23"/>
            <w:u w:val="single"/>
            <w:lang w:eastAsia="es-UY"/>
            <w14:ligatures w14:val="none"/>
          </w:rPr>
          <w:t>Mateo González Alonso</w:t>
        </w:r>
      </w:hyperlink>
    </w:p>
    <w:p w14:paraId="753D44E8" w14:textId="77777777" w:rsidR="00CE5321" w:rsidRPr="00CE5321" w:rsidRDefault="00CE5321" w:rsidP="00CE5321">
      <w:pPr>
        <w:spacing w:after="0" w:line="240" w:lineRule="auto"/>
        <w:rPr>
          <w:rFonts w:ascii="Times New Roman" w:eastAsia="Times New Roman" w:hAnsi="Times New Roman" w:cs="Times New Roman"/>
          <w:color w:val="E00109"/>
          <w:kern w:val="0"/>
          <w:sz w:val="23"/>
          <w:szCs w:val="23"/>
          <w:lang w:eastAsia="es-UY"/>
          <w14:ligatures w14:val="none"/>
        </w:rPr>
      </w:pPr>
      <w:r w:rsidRPr="00CE5321">
        <w:rPr>
          <w:rFonts w:ascii="Times New Roman" w:eastAsia="Times New Roman" w:hAnsi="Times New Roman" w:cs="Times New Roman"/>
          <w:color w:val="E00109"/>
          <w:kern w:val="0"/>
          <w:sz w:val="23"/>
          <w:szCs w:val="23"/>
          <w:lang w:eastAsia="es-UY"/>
          <w14:ligatures w14:val="none"/>
        </w:rPr>
        <w:t> | 22/01/2026 - 05:52</w:t>
      </w:r>
    </w:p>
    <w:p w14:paraId="4A895CD6" w14:textId="77777777" w:rsidR="00CE5321" w:rsidRPr="00CE5321" w:rsidRDefault="00CE5321" w:rsidP="00CE5321">
      <w:pPr>
        <w:shd w:val="clear" w:color="auto" w:fill="FFFFFF"/>
        <w:spacing w:after="480" w:line="240" w:lineRule="auto"/>
        <w:rPr>
          <w:rFonts w:ascii="Titillium Web" w:eastAsia="Times New Roman" w:hAnsi="Titillium Web" w:cs="Times New Roman"/>
          <w:color w:val="333333"/>
          <w:kern w:val="0"/>
          <w:sz w:val="28"/>
          <w:szCs w:val="28"/>
          <w:lang w:eastAsia="es-UY"/>
          <w14:ligatures w14:val="none"/>
        </w:rPr>
      </w:pPr>
      <w:r w:rsidRPr="00CE5321">
        <w:rPr>
          <w:rFonts w:ascii="Titillium Web" w:eastAsia="Times New Roman" w:hAnsi="Titillium Web" w:cs="Times New Roman"/>
          <w:color w:val="333333"/>
          <w:kern w:val="0"/>
          <w:sz w:val="28"/>
          <w:szCs w:val="28"/>
          <w:lang w:eastAsia="es-UY"/>
          <w14:ligatures w14:val="none"/>
        </w:rPr>
        <w:t>El secretario de Estado del Vaticano, el </w:t>
      </w:r>
      <w:r w:rsidRPr="00CE5321">
        <w:rPr>
          <w:rFonts w:ascii="Titillium Web" w:eastAsia="Times New Roman" w:hAnsi="Titillium Web" w:cs="Times New Roman"/>
          <w:b/>
          <w:bCs/>
          <w:color w:val="535353"/>
          <w:kern w:val="0"/>
          <w:sz w:val="28"/>
          <w:szCs w:val="28"/>
          <w:lang w:eastAsia="es-UY"/>
          <w14:ligatures w14:val="none"/>
        </w:rPr>
        <w:t>cardenal Pietro Parolin</w:t>
      </w:r>
      <w:r w:rsidRPr="00CE5321">
        <w:rPr>
          <w:rFonts w:ascii="Titillium Web" w:eastAsia="Times New Roman" w:hAnsi="Titillium Web" w:cs="Times New Roman"/>
          <w:color w:val="333333"/>
          <w:kern w:val="0"/>
          <w:sz w:val="28"/>
          <w:szCs w:val="28"/>
          <w:lang w:eastAsia="es-UY"/>
          <w14:ligatures w14:val="none"/>
        </w:rPr>
        <w:t>, ha confirmado que el presidente de Estados Unidos, </w:t>
      </w:r>
      <w:r w:rsidRPr="00CE5321">
        <w:rPr>
          <w:rFonts w:ascii="Titillium Web" w:eastAsia="Times New Roman" w:hAnsi="Titillium Web" w:cs="Times New Roman"/>
          <w:b/>
          <w:bCs/>
          <w:color w:val="535353"/>
          <w:kern w:val="0"/>
          <w:sz w:val="28"/>
          <w:szCs w:val="28"/>
          <w:lang w:eastAsia="es-UY"/>
          <w14:ligatures w14:val="none"/>
        </w:rPr>
        <w:t>Donald Trump</w:t>
      </w:r>
      <w:r w:rsidRPr="00CE5321">
        <w:rPr>
          <w:rFonts w:ascii="Titillium Web" w:eastAsia="Times New Roman" w:hAnsi="Titillium Web" w:cs="Times New Roman"/>
          <w:color w:val="333333"/>
          <w:kern w:val="0"/>
          <w:sz w:val="28"/>
          <w:szCs w:val="28"/>
          <w:lang w:eastAsia="es-UY"/>
          <w14:ligatures w14:val="none"/>
        </w:rPr>
        <w:t>, ha enviado al </w:t>
      </w:r>
      <w:r w:rsidRPr="00CE5321">
        <w:rPr>
          <w:rFonts w:ascii="Titillium Web" w:eastAsia="Times New Roman" w:hAnsi="Titillium Web" w:cs="Times New Roman"/>
          <w:b/>
          <w:bCs/>
          <w:color w:val="535353"/>
          <w:kern w:val="0"/>
          <w:sz w:val="28"/>
          <w:szCs w:val="28"/>
          <w:lang w:eastAsia="es-UY"/>
          <w14:ligatures w14:val="none"/>
        </w:rPr>
        <w:t>papa León XIV</w:t>
      </w:r>
      <w:r w:rsidRPr="00CE5321">
        <w:rPr>
          <w:rFonts w:ascii="Titillium Web" w:eastAsia="Times New Roman" w:hAnsi="Titillium Web" w:cs="Times New Roman"/>
          <w:color w:val="333333"/>
          <w:kern w:val="0"/>
          <w:sz w:val="28"/>
          <w:szCs w:val="28"/>
          <w:lang w:eastAsia="es-UY"/>
          <w14:ligatures w14:val="none"/>
        </w:rPr>
        <w:t> para participar en la ‘Junta de la Paz’ para la Franja de Gaza. En declaraciones recogidas por los medios vaticanos, en la Santa Sede “actualmente” estarían “examinando el asunto a fondo”.</w:t>
      </w:r>
    </w:p>
    <w:p w14:paraId="41F69343" w14:textId="77777777" w:rsidR="00CE5321" w:rsidRPr="00CE5321" w:rsidRDefault="00CE5321" w:rsidP="00CE5321">
      <w:pPr>
        <w:shd w:val="clear" w:color="auto" w:fill="FFFFFF"/>
        <w:spacing w:after="480" w:line="240" w:lineRule="auto"/>
        <w:jc w:val="both"/>
        <w:rPr>
          <w:rFonts w:ascii="Titillium Web" w:eastAsia="Times New Roman" w:hAnsi="Titillium Web" w:cs="Times New Roman"/>
          <w:color w:val="333333"/>
          <w:kern w:val="0"/>
          <w:sz w:val="28"/>
          <w:szCs w:val="28"/>
          <w:lang w:eastAsia="es-UY"/>
          <w14:ligatures w14:val="none"/>
        </w:rPr>
      </w:pPr>
      <w:r w:rsidRPr="00CE5321">
        <w:rPr>
          <w:rFonts w:ascii="Titillium Web" w:eastAsia="Times New Roman" w:hAnsi="Titillium Web" w:cs="Times New Roman"/>
          <w:color w:val="333333"/>
          <w:kern w:val="0"/>
          <w:sz w:val="28"/>
          <w:szCs w:val="28"/>
          <w:lang w:eastAsia="es-UY"/>
          <w14:ligatures w14:val="none"/>
        </w:rPr>
        <w:t xml:space="preserve">“Es una cuestión que requiere tiempo para ser evaluada y responder adecuadamente”, ha explicado el cardenal que ha participado en la clausura de las celebraciones del 25 aniversario del Observatorio del Pensamiento Independiente. A las puertas del Auditorio </w:t>
      </w:r>
      <w:proofErr w:type="spellStart"/>
      <w:r w:rsidRPr="00CE5321">
        <w:rPr>
          <w:rFonts w:ascii="Titillium Web" w:eastAsia="Times New Roman" w:hAnsi="Titillium Web" w:cs="Times New Roman"/>
          <w:color w:val="333333"/>
          <w:kern w:val="0"/>
          <w:sz w:val="28"/>
          <w:szCs w:val="28"/>
          <w:lang w:eastAsia="es-UY"/>
          <w14:ligatures w14:val="none"/>
        </w:rPr>
        <w:t>Antoniaum</w:t>
      </w:r>
      <w:proofErr w:type="spellEnd"/>
      <w:r w:rsidRPr="00CE5321">
        <w:rPr>
          <w:rFonts w:ascii="Titillium Web" w:eastAsia="Times New Roman" w:hAnsi="Titillium Web" w:cs="Times New Roman"/>
          <w:color w:val="333333"/>
          <w:kern w:val="0"/>
          <w:sz w:val="28"/>
          <w:szCs w:val="28"/>
          <w:lang w:eastAsia="es-UY"/>
          <w14:ligatures w14:val="none"/>
        </w:rPr>
        <w:t xml:space="preserve"> de Roma ha confirmado a los periodistas que “el Papa ha recibido” la </w:t>
      </w:r>
      <w:r w:rsidRPr="00CE5321">
        <w:rPr>
          <w:rFonts w:ascii="Titillium Web" w:eastAsia="Times New Roman" w:hAnsi="Titillium Web" w:cs="Times New Roman"/>
          <w:b/>
          <w:bCs/>
          <w:color w:val="535353"/>
          <w:kern w:val="0"/>
          <w:sz w:val="28"/>
          <w:szCs w:val="28"/>
          <w:lang w:eastAsia="es-UY"/>
          <w14:ligatures w14:val="none"/>
        </w:rPr>
        <w:t>invitación de Trump al igual que otros países</w:t>
      </w:r>
      <w:r w:rsidRPr="00CE5321">
        <w:rPr>
          <w:rFonts w:ascii="Titillium Web" w:eastAsia="Times New Roman" w:hAnsi="Titillium Web" w:cs="Times New Roman"/>
          <w:color w:val="333333"/>
          <w:kern w:val="0"/>
          <w:sz w:val="28"/>
          <w:szCs w:val="28"/>
          <w:lang w:eastAsia="es-UY"/>
          <w14:ligatures w14:val="none"/>
        </w:rPr>
        <w:t>. “Creo recordar haber leído en el periódico esta mañana que Italia también está considerando unirse. También hemos recibido la invitación al Consejo de Paz para Gaza; el Papa la ha recibido”, reiteró. Además, recordó la postura clásica de la Santa Sede: “Seguimos considerando factible la </w:t>
      </w:r>
      <w:r w:rsidRPr="00CE5321">
        <w:rPr>
          <w:rFonts w:ascii="Titillium Web" w:eastAsia="Times New Roman" w:hAnsi="Titillium Web" w:cs="Times New Roman"/>
          <w:b/>
          <w:bCs/>
          <w:color w:val="535353"/>
          <w:kern w:val="0"/>
          <w:sz w:val="28"/>
          <w:szCs w:val="28"/>
          <w:lang w:eastAsia="es-UY"/>
          <w14:ligatures w14:val="none"/>
        </w:rPr>
        <w:t xml:space="preserve">fórmula de dos pueblos </w:t>
      </w:r>
      <w:r w:rsidRPr="00CE5321">
        <w:rPr>
          <w:rFonts w:ascii="Titillium Web" w:eastAsia="Times New Roman" w:hAnsi="Titillium Web" w:cs="Times New Roman"/>
          <w:b/>
          <w:bCs/>
          <w:color w:val="535353"/>
          <w:kern w:val="0"/>
          <w:sz w:val="28"/>
          <w:szCs w:val="28"/>
          <w:lang w:eastAsia="es-UY"/>
          <w14:ligatures w14:val="none"/>
        </w:rPr>
        <w:lastRenderedPageBreak/>
        <w:t>en dos Estados</w:t>
      </w:r>
      <w:r w:rsidRPr="00CE5321">
        <w:rPr>
          <w:rFonts w:ascii="Titillium Web" w:eastAsia="Times New Roman" w:hAnsi="Titillium Web" w:cs="Times New Roman"/>
          <w:color w:val="333333"/>
          <w:kern w:val="0"/>
          <w:sz w:val="28"/>
          <w:szCs w:val="28"/>
          <w:lang w:eastAsia="es-UY"/>
          <w14:ligatures w14:val="none"/>
        </w:rPr>
        <w:t>, pero lo importante es llegar a un acuerdo y dar esperanza al pueblo palestino”.</w:t>
      </w:r>
    </w:p>
    <w:p w14:paraId="2B7C48DC" w14:textId="77777777" w:rsidR="00CE5321" w:rsidRPr="00CE5321" w:rsidRDefault="00CE5321" w:rsidP="00CE5321">
      <w:pPr>
        <w:shd w:val="clear" w:color="auto" w:fill="FFFFFF"/>
        <w:spacing w:after="480" w:line="240" w:lineRule="auto"/>
        <w:jc w:val="both"/>
        <w:rPr>
          <w:rFonts w:ascii="Titillium Web" w:eastAsia="Times New Roman" w:hAnsi="Titillium Web" w:cs="Times New Roman"/>
          <w:color w:val="333333"/>
          <w:kern w:val="0"/>
          <w:sz w:val="28"/>
          <w:szCs w:val="28"/>
          <w:lang w:eastAsia="es-UY"/>
          <w14:ligatures w14:val="none"/>
        </w:rPr>
      </w:pPr>
      <w:r w:rsidRPr="00CE5321">
        <w:rPr>
          <w:rFonts w:ascii="Titillium Web" w:eastAsia="Times New Roman" w:hAnsi="Titillium Web" w:cs="Times New Roman"/>
          <w:color w:val="333333"/>
          <w:kern w:val="0"/>
          <w:sz w:val="28"/>
          <w:szCs w:val="28"/>
          <w:lang w:eastAsia="es-UY"/>
          <w14:ligatures w14:val="none"/>
        </w:rPr>
        <w:t>Parolin precisó que de aceptarse la invitación, la implicación del Vaticano </w:t>
      </w:r>
      <w:r w:rsidRPr="00CE5321">
        <w:rPr>
          <w:rFonts w:ascii="Titillium Web" w:eastAsia="Times New Roman" w:hAnsi="Titillium Web" w:cs="Times New Roman"/>
          <w:b/>
          <w:bCs/>
          <w:color w:val="535353"/>
          <w:kern w:val="0"/>
          <w:sz w:val="28"/>
          <w:szCs w:val="28"/>
          <w:lang w:eastAsia="es-UY"/>
          <w14:ligatures w14:val="none"/>
        </w:rPr>
        <w:t>no sería financiera</w:t>
      </w:r>
      <w:r w:rsidRPr="00CE5321">
        <w:rPr>
          <w:rFonts w:ascii="Titillium Web" w:eastAsia="Times New Roman" w:hAnsi="Titillium Web" w:cs="Times New Roman"/>
          <w:color w:val="333333"/>
          <w:kern w:val="0"/>
          <w:sz w:val="28"/>
          <w:szCs w:val="28"/>
          <w:lang w:eastAsia="es-UY"/>
          <w14:ligatures w14:val="none"/>
        </w:rPr>
        <w:t>. “Simplemente no estamos en condiciones de hacerlo. Nuestra situación difiere de la de otros estados, por lo que será una consideración diferente”, ha añadido. Y es que en la propuesta de Trump los países integrantes “permanentes” –los demás lo serían por tres años– tendrían que pagar una cuota de mil millones de dólares (unos 860 millones de euros) para financiar la reconstrucción de la devastada región palestina. Desde Estados Unidos han confirmado a Europa Press que “no hay un requisito” económico para sumarse a la propuesta.</w:t>
      </w:r>
    </w:p>
    <w:p w14:paraId="5A03D964" w14:textId="77777777" w:rsidR="00CE5321" w:rsidRPr="00CE5321" w:rsidRDefault="00CE5321" w:rsidP="00CE5321">
      <w:pPr>
        <w:shd w:val="clear" w:color="auto" w:fill="FFFFFF"/>
        <w:spacing w:after="480" w:line="240" w:lineRule="auto"/>
        <w:jc w:val="both"/>
        <w:rPr>
          <w:rFonts w:ascii="Titillium Web" w:eastAsia="Times New Roman" w:hAnsi="Titillium Web" w:cs="Times New Roman"/>
          <w:color w:val="333333"/>
          <w:kern w:val="0"/>
          <w:sz w:val="28"/>
          <w:szCs w:val="28"/>
          <w:lang w:eastAsia="es-UY"/>
          <w14:ligatures w14:val="none"/>
        </w:rPr>
      </w:pPr>
      <w:r w:rsidRPr="00CE5321">
        <w:rPr>
          <w:rFonts w:ascii="Titillium Web" w:eastAsia="Times New Roman" w:hAnsi="Titillium Web" w:cs="Times New Roman"/>
          <w:color w:val="333333"/>
          <w:kern w:val="0"/>
          <w:sz w:val="28"/>
          <w:szCs w:val="28"/>
          <w:lang w:eastAsia="es-UY"/>
          <w14:ligatures w14:val="none"/>
        </w:rPr>
        <w:t>Para el cardenal “las tensiones no son saludables y crean un clima que agrava la situación internacional, que ya de por sí es grave. Creo que lo importante sería </w:t>
      </w:r>
      <w:r w:rsidRPr="00CE5321">
        <w:rPr>
          <w:rFonts w:ascii="Titillium Web" w:eastAsia="Times New Roman" w:hAnsi="Titillium Web" w:cs="Times New Roman"/>
          <w:b/>
          <w:bCs/>
          <w:color w:val="535353"/>
          <w:kern w:val="0"/>
          <w:sz w:val="28"/>
          <w:szCs w:val="28"/>
          <w:lang w:eastAsia="es-UY"/>
          <w14:ligatures w14:val="none"/>
        </w:rPr>
        <w:t>eliminar las tensiones</w:t>
      </w:r>
      <w:r w:rsidRPr="00CE5321">
        <w:rPr>
          <w:rFonts w:ascii="Titillium Web" w:eastAsia="Times New Roman" w:hAnsi="Titillium Web" w:cs="Times New Roman"/>
          <w:color w:val="333333"/>
          <w:kern w:val="0"/>
          <w:sz w:val="28"/>
          <w:szCs w:val="28"/>
          <w:lang w:eastAsia="es-UY"/>
          <w14:ligatures w14:val="none"/>
        </w:rPr>
        <w:t>, debatir los puntos controvertidos, pero sin entrar en polémicas ni tensiones”. Estas tensiones las refiere especialmente a la relación entre Estados Unidos y Europa. Comentando otras cuestiones, el purpurado defendió el valor de la </w:t>
      </w:r>
      <w:r w:rsidRPr="00CE5321">
        <w:rPr>
          <w:rFonts w:ascii="Titillium Web" w:eastAsia="Times New Roman" w:hAnsi="Titillium Web" w:cs="Times New Roman"/>
          <w:b/>
          <w:bCs/>
          <w:color w:val="535353"/>
          <w:kern w:val="0"/>
          <w:sz w:val="28"/>
          <w:szCs w:val="28"/>
          <w:lang w:eastAsia="es-UY"/>
          <w14:ligatures w14:val="none"/>
        </w:rPr>
        <w:t>libertad de prensa</w:t>
      </w:r>
      <w:r w:rsidRPr="00CE5321">
        <w:rPr>
          <w:rFonts w:ascii="Titillium Web" w:eastAsia="Times New Roman" w:hAnsi="Titillium Web" w:cs="Times New Roman"/>
          <w:color w:val="333333"/>
          <w:kern w:val="0"/>
          <w:sz w:val="28"/>
          <w:szCs w:val="28"/>
          <w:lang w:eastAsia="es-UY"/>
          <w14:ligatures w14:val="none"/>
        </w:rPr>
        <w:t> ya que “la confianza en la prensa es muy importante”. Sobre la situación en </w:t>
      </w:r>
      <w:r w:rsidRPr="00CE5321">
        <w:rPr>
          <w:rFonts w:ascii="Titillium Web" w:eastAsia="Times New Roman" w:hAnsi="Titillium Web" w:cs="Times New Roman"/>
          <w:b/>
          <w:bCs/>
          <w:color w:val="535353"/>
          <w:kern w:val="0"/>
          <w:sz w:val="28"/>
          <w:szCs w:val="28"/>
          <w:lang w:eastAsia="es-UY"/>
          <w14:ligatures w14:val="none"/>
        </w:rPr>
        <w:t>Venezuela</w:t>
      </w:r>
      <w:r w:rsidRPr="00CE5321">
        <w:rPr>
          <w:rFonts w:ascii="Titillium Web" w:eastAsia="Times New Roman" w:hAnsi="Titillium Web" w:cs="Times New Roman"/>
          <w:color w:val="333333"/>
          <w:kern w:val="0"/>
          <w:sz w:val="28"/>
          <w:szCs w:val="28"/>
          <w:lang w:eastAsia="es-UY"/>
          <w14:ligatures w14:val="none"/>
        </w:rPr>
        <w:t>, Parlin compartió su experiencia como nuncio y destacó que “ahora nos encontramos en esta nueva situación de enorme incertidumbre, es difícil predecir cuál será la evolución. Lo importante es acudir en ayuda de la población que vive una situación de gran crisis”.</w:t>
      </w:r>
    </w:p>
    <w:p w14:paraId="0FD2365B"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 w:name="inherit">
    <w:altName w:val="Cambria"/>
    <w:panose1 w:val="00000000000000000000"/>
    <w:charset w:val="00"/>
    <w:family w:val="roman"/>
    <w:notTrueType/>
    <w:pitch w:val="default"/>
  </w:font>
  <w:font w:name="Titillium Web">
    <w:charset w:val="00"/>
    <w:family w:val="auto"/>
    <w:pitch w:val="variable"/>
    <w:sig w:usb0="0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002F3"/>
    <w:multiLevelType w:val="multilevel"/>
    <w:tmpl w:val="AF18E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0396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321"/>
    <w:rsid w:val="0049270E"/>
    <w:rsid w:val="00926044"/>
    <w:rsid w:val="00CE5321"/>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A75E4"/>
  <w15:chartTrackingRefBased/>
  <w15:docId w15:val="{06D2266B-F2F4-42CA-8749-7041FBEFF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5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E5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E532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E532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E532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E532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E532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E532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E532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532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E532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E532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E532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E532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E532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E532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E532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E5321"/>
    <w:rPr>
      <w:rFonts w:eastAsiaTheme="majorEastAsia" w:cstheme="majorBidi"/>
      <w:color w:val="272727" w:themeColor="text1" w:themeTint="D8"/>
    </w:rPr>
  </w:style>
  <w:style w:type="paragraph" w:styleId="Ttulo">
    <w:name w:val="Title"/>
    <w:basedOn w:val="Normal"/>
    <w:next w:val="Normal"/>
    <w:link w:val="TtuloCar"/>
    <w:uiPriority w:val="10"/>
    <w:qFormat/>
    <w:rsid w:val="00CE5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532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E532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E532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5321"/>
    <w:pPr>
      <w:spacing w:before="160"/>
      <w:jc w:val="center"/>
    </w:pPr>
    <w:rPr>
      <w:i/>
      <w:iCs/>
      <w:color w:val="404040" w:themeColor="text1" w:themeTint="BF"/>
    </w:rPr>
  </w:style>
  <w:style w:type="character" w:customStyle="1" w:styleId="CitaCar">
    <w:name w:val="Cita Car"/>
    <w:basedOn w:val="Fuentedeprrafopredeter"/>
    <w:link w:val="Cita"/>
    <w:uiPriority w:val="29"/>
    <w:rsid w:val="00CE5321"/>
    <w:rPr>
      <w:i/>
      <w:iCs/>
      <w:color w:val="404040" w:themeColor="text1" w:themeTint="BF"/>
    </w:rPr>
  </w:style>
  <w:style w:type="paragraph" w:styleId="Prrafodelista">
    <w:name w:val="List Paragraph"/>
    <w:basedOn w:val="Normal"/>
    <w:uiPriority w:val="34"/>
    <w:qFormat/>
    <w:rsid w:val="00CE5321"/>
    <w:pPr>
      <w:ind w:left="720"/>
      <w:contextualSpacing/>
    </w:pPr>
  </w:style>
  <w:style w:type="character" w:styleId="nfasisintenso">
    <w:name w:val="Intense Emphasis"/>
    <w:basedOn w:val="Fuentedeprrafopredeter"/>
    <w:uiPriority w:val="21"/>
    <w:qFormat/>
    <w:rsid w:val="00CE5321"/>
    <w:rPr>
      <w:i/>
      <w:iCs/>
      <w:color w:val="0F4761" w:themeColor="accent1" w:themeShade="BF"/>
    </w:rPr>
  </w:style>
  <w:style w:type="paragraph" w:styleId="Citadestacada">
    <w:name w:val="Intense Quote"/>
    <w:basedOn w:val="Normal"/>
    <w:next w:val="Normal"/>
    <w:link w:val="CitadestacadaCar"/>
    <w:uiPriority w:val="30"/>
    <w:qFormat/>
    <w:rsid w:val="00CE5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E5321"/>
    <w:rPr>
      <w:i/>
      <w:iCs/>
      <w:color w:val="0F4761" w:themeColor="accent1" w:themeShade="BF"/>
    </w:rPr>
  </w:style>
  <w:style w:type="character" w:styleId="Referenciaintensa">
    <w:name w:val="Intense Reference"/>
    <w:basedOn w:val="Fuentedeprrafopredeter"/>
    <w:uiPriority w:val="32"/>
    <w:qFormat/>
    <w:rsid w:val="00CE53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danuevadigital.com/autor/mateo-gonzalez-alons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2409</Characters>
  <Application>Microsoft Office Word</Application>
  <DocSecurity>0</DocSecurity>
  <Lines>20</Lines>
  <Paragraphs>5</Paragraphs>
  <ScaleCrop>false</ScaleCrop>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2026-01-23T18:25:00Z</dcterms:created>
  <dcterms:modified xsi:type="dcterms:W3CDTF">2026-01-23T18:26:00Z</dcterms:modified>
</cp:coreProperties>
</file>