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6FE" w:rsidRPr="006846FE" w:rsidRDefault="006846FE" w:rsidP="006846FE">
      <w:pPr>
        <w:pStyle w:val="Ttulo1"/>
        <w:rPr>
          <w:rFonts w:ascii="Roboto" w:hAnsi="Roboto"/>
          <w:color w:val="111111"/>
          <w:spacing w:val="-10"/>
          <w:sz w:val="28"/>
          <w:szCs w:val="28"/>
        </w:rPr>
      </w:pPr>
      <w:proofErr w:type="spellStart"/>
      <w:r w:rsidRPr="006846FE">
        <w:rPr>
          <w:rFonts w:ascii="Roboto" w:hAnsi="Roboto"/>
          <w:color w:val="111111"/>
          <w:spacing w:val="-10"/>
          <w:sz w:val="28"/>
          <w:szCs w:val="28"/>
        </w:rPr>
        <w:t>Homilia</w:t>
      </w:r>
      <w:proofErr w:type="spellEnd"/>
      <w:r w:rsidRPr="006846FE">
        <w:rPr>
          <w:rFonts w:ascii="Roboto" w:hAnsi="Roboto"/>
          <w:color w:val="111111"/>
          <w:spacing w:val="-10"/>
          <w:sz w:val="28"/>
          <w:szCs w:val="28"/>
        </w:rPr>
        <w:t>: “</w:t>
      </w:r>
      <w:proofErr w:type="spellStart"/>
      <w:r w:rsidRPr="006846FE">
        <w:rPr>
          <w:rFonts w:ascii="Roboto" w:hAnsi="Roboto"/>
          <w:color w:val="111111"/>
          <w:spacing w:val="-10"/>
          <w:sz w:val="28"/>
          <w:szCs w:val="28"/>
        </w:rPr>
        <w:t>Vós</w:t>
      </w:r>
      <w:proofErr w:type="spellEnd"/>
      <w:r w:rsidRPr="006846FE">
        <w:rPr>
          <w:rFonts w:ascii="Roboto" w:hAnsi="Roboto"/>
          <w:color w:val="111111"/>
          <w:spacing w:val="-10"/>
          <w:sz w:val="28"/>
          <w:szCs w:val="28"/>
        </w:rPr>
        <w:t xml:space="preserve"> sois o sal da </w:t>
      </w:r>
      <w:proofErr w:type="spellStart"/>
      <w:r w:rsidRPr="006846FE">
        <w:rPr>
          <w:rFonts w:ascii="Roboto" w:hAnsi="Roboto"/>
          <w:color w:val="111111"/>
          <w:spacing w:val="-10"/>
          <w:sz w:val="28"/>
          <w:szCs w:val="28"/>
        </w:rPr>
        <w:t>terra</w:t>
      </w:r>
      <w:proofErr w:type="spellEnd"/>
      <w:r w:rsidRPr="006846FE">
        <w:rPr>
          <w:rFonts w:ascii="Roboto" w:hAnsi="Roboto"/>
          <w:color w:val="111111"/>
          <w:spacing w:val="-10"/>
          <w:sz w:val="28"/>
          <w:szCs w:val="28"/>
        </w:rPr>
        <w:t xml:space="preserve">. Mas se o sal perder o sabor, </w:t>
      </w:r>
      <w:proofErr w:type="spellStart"/>
      <w:r w:rsidRPr="006846FE">
        <w:rPr>
          <w:rFonts w:ascii="Roboto" w:hAnsi="Roboto"/>
          <w:color w:val="111111"/>
          <w:spacing w:val="-10"/>
          <w:sz w:val="28"/>
          <w:szCs w:val="28"/>
        </w:rPr>
        <w:t>com</w:t>
      </w:r>
      <w:proofErr w:type="spellEnd"/>
      <w:r w:rsidRPr="006846FE">
        <w:rPr>
          <w:rFonts w:ascii="Roboto" w:hAnsi="Roboto"/>
          <w:color w:val="111111"/>
          <w:spacing w:val="-10"/>
          <w:sz w:val="28"/>
          <w:szCs w:val="28"/>
        </w:rPr>
        <w:t xml:space="preserve"> que se </w:t>
      </w:r>
      <w:proofErr w:type="spellStart"/>
      <w:r w:rsidRPr="006846FE">
        <w:rPr>
          <w:rFonts w:ascii="Roboto" w:hAnsi="Roboto"/>
          <w:color w:val="111111"/>
          <w:spacing w:val="-10"/>
          <w:sz w:val="28"/>
          <w:szCs w:val="28"/>
        </w:rPr>
        <w:t>há</w:t>
      </w:r>
      <w:proofErr w:type="spellEnd"/>
      <w:r w:rsidRPr="006846FE">
        <w:rPr>
          <w:rFonts w:ascii="Roboto" w:hAnsi="Roboto"/>
          <w:color w:val="111111"/>
          <w:spacing w:val="-10"/>
          <w:sz w:val="28"/>
          <w:szCs w:val="28"/>
        </w:rPr>
        <w:t xml:space="preserve"> de salgar” Mt 5, 13-16</w:t>
      </w:r>
    </w:p>
    <w:p w:rsidR="006846FE" w:rsidRPr="006846FE" w:rsidRDefault="006846FE" w:rsidP="006846FE">
      <w:pPr>
        <w:pStyle w:val="Ttulo1"/>
        <w:rPr>
          <w:rFonts w:ascii="Roboto" w:hAnsi="Roboto"/>
          <w:color w:val="111111"/>
          <w:spacing w:val="-10"/>
          <w:sz w:val="28"/>
          <w:szCs w:val="28"/>
        </w:rPr>
      </w:pPr>
      <w:r w:rsidRPr="006846FE">
        <w:rPr>
          <w:rFonts w:ascii="Helvetica" w:hAnsi="Helvetica"/>
          <w:color w:val="333333"/>
          <w:sz w:val="28"/>
          <w:szCs w:val="28"/>
        </w:rPr>
        <w:t xml:space="preserve">[Por: José Oscar </w:t>
      </w:r>
      <w:proofErr w:type="spellStart"/>
      <w:r w:rsidRPr="006846FE">
        <w:rPr>
          <w:rFonts w:ascii="Helvetica" w:hAnsi="Helvetica"/>
          <w:color w:val="333333"/>
          <w:sz w:val="28"/>
          <w:szCs w:val="28"/>
        </w:rPr>
        <w:t>Beozzo</w:t>
      </w:r>
      <w:proofErr w:type="spellEnd"/>
      <w:r w:rsidRPr="006846FE">
        <w:rPr>
          <w:rFonts w:ascii="Helvetica" w:hAnsi="Helvetica"/>
          <w:color w:val="333333"/>
          <w:sz w:val="28"/>
          <w:szCs w:val="28"/>
        </w:rPr>
        <w:t xml:space="preserve"> | O Fato </w:t>
      </w:r>
      <w:proofErr w:type="spellStart"/>
      <w:r w:rsidRPr="006846FE">
        <w:rPr>
          <w:rFonts w:ascii="Helvetica" w:hAnsi="Helvetica"/>
          <w:color w:val="333333"/>
          <w:sz w:val="28"/>
          <w:szCs w:val="28"/>
        </w:rPr>
        <w:t>Maringa</w:t>
      </w:r>
      <w:proofErr w:type="spellEnd"/>
      <w:r w:rsidRPr="006846FE">
        <w:rPr>
          <w:rFonts w:ascii="Helvetica" w:hAnsi="Helvetica"/>
          <w:color w:val="333333"/>
          <w:sz w:val="28"/>
          <w:szCs w:val="28"/>
        </w:rPr>
        <w:t>]</w:t>
      </w:r>
      <w:r w:rsidRPr="006846FE">
        <w:rPr>
          <w:rFonts w:ascii="inherit" w:hAnsi="inherit"/>
          <w:color w:val="A0A0A0"/>
          <w:sz w:val="28"/>
          <w:szCs w:val="28"/>
        </w:rPr>
        <w:t xml:space="preserve"> </w:t>
      </w:r>
      <w:hyperlink r:id="rId5" w:history="1"/>
      <w:hyperlink r:id="rId6" w:history="1"/>
      <w:r w:rsidRPr="006846FE">
        <w:rPr>
          <w:rFonts w:ascii="inherit" w:hAnsi="inherit"/>
          <w:color w:val="A0A0A0"/>
          <w:sz w:val="28"/>
          <w:szCs w:val="28"/>
        </w:rPr>
        <w:t xml:space="preserve"> </w:t>
      </w:r>
    </w:p>
    <w:p w:rsidR="006846FE" w:rsidRPr="006846FE" w:rsidRDefault="006846FE" w:rsidP="006846FE">
      <w:pPr>
        <w:pStyle w:val="Ttulo1"/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Para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aquela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multidão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acorreu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todas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partes,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vindo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“da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Galileia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Decápole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Jerusalém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Judeia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Transjordânia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 (Mt,4, 25),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anunciou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concretamente para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quem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era o Reinado de Deus.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empobrecidos, afligidos,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despossuídos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tem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fome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sede de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justiça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pertence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Reino do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Pai e eles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serão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saciados, consolados 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lágrimas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serão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enxugadas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Fala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ainda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dos misericordiosos, dos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limpos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coração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dos que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constroem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paz, mesmo que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sofram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perseguição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por causa de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justiça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(5, 3-10). Recorre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então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à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experiência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quotidiana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das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mulheres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preparam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comida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casa. Se falta o sal, como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irão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dar sabor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arroz,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feijão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guisado, à sopa”?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Vão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ouvir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mesma hora, a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reclamação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“está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sem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gosto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”, “está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sem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sal”.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vai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dizer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àqueles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pobres, enfermos,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cegos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paralíticos 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discípulos: “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Vocês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são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sal da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terra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 (5, 13). O sal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dá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sabor,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é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também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que preserva da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corrupção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podridão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Os pescadores da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beira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 lago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sabem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muito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bem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se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quiserem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guardar o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peixe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pescaram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terão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salga-lo.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roça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no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sertão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onde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tem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geladeira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a carne é salgada 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pendurada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 sol. São as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nossas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comunidades 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também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cada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nós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sal que conserva 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dá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sabor 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alegria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?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Ou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nos tornamos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insossos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sem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brilho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entusiasmo,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incapazes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se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opor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à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pequena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grande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corrupção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política,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economia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relações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sociais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vida da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comunidade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eclesial? Nos tornamos, mesmo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sem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querer, sal que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perdeu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sabor, precisando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ouvir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advertência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“Serve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somente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ser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jogado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fora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para que as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pessoas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pisem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?”(5, 13). Para a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comparação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seguinte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toma o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exemplo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luz 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lança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olhar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bem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longe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para o vasto mundo, mas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também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a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cidade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o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bairro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onde moramos e finalmente para o interior de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nossa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casa: “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Vós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sois a luz do mundo.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 pode esconder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cidade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construída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sobre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monte.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acende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lamparina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tapá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-la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vasilha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coloca-la no candelabro, para que ilumine todos os que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estão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casa”. E nos faz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convocação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“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Brilhe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vossa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luz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diante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dos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homens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de modo que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ver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vossas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boas obras,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glorifiquem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vosso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Pai do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céu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 (5, 13-16). O profeta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Isaias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em tempos de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muita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treva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desesperança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muito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diferentes dos que estamos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vivendo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hoje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traz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pistas concretas de como seguir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prática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das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bem-aventuranças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por ele proclamadas: “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Assim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diz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Senhor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Reparte o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pão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faminto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Acolhe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em casa os pobres e peregrinos.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Quando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encontrardes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nu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cobre-o 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desprezes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lastRenderedPageBreak/>
        <w:t xml:space="preserve">carne.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Então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brilhará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tua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luz, como a aurora 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tua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saúde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há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recuperar-se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mais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depressa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À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frente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caminhará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tua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justiça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a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glória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 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Senhor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te seguirá” (</w:t>
      </w:r>
      <w:proofErr w:type="spellStart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Is</w:t>
      </w:r>
      <w:proofErr w:type="spellEnd"/>
      <w:r w:rsidRPr="006846FE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58, 7-8).</w:t>
      </w:r>
    </w:p>
    <w:p w:rsidR="00B81E32" w:rsidRPr="006846FE" w:rsidRDefault="00655869" w:rsidP="00B86557">
      <w:pPr>
        <w:pStyle w:val="NormalWeb"/>
        <w:shd w:val="clear" w:color="auto" w:fill="FFFFFF"/>
        <w:spacing w:after="300" w:line="390" w:lineRule="atLeast"/>
        <w:rPr>
          <w:sz w:val="28"/>
          <w:szCs w:val="28"/>
        </w:rPr>
      </w:pPr>
      <w:r w:rsidRPr="006846FE">
        <w:rPr>
          <w:sz w:val="28"/>
          <w:szCs w:val="28"/>
        </w:rPr>
        <w:t xml:space="preserve">Video: </w:t>
      </w:r>
      <w:hyperlink r:id="rId7" w:history="1">
        <w:r w:rsidR="006846FE" w:rsidRPr="00626681">
          <w:rPr>
            <w:rStyle w:val="Hipervnculo"/>
            <w:sz w:val="28"/>
            <w:szCs w:val="28"/>
          </w:rPr>
          <w:t>https://www.youtube.com/watch?v=ZJfaLFq1NNo</w:t>
        </w:r>
      </w:hyperlink>
      <w:r w:rsidR="006846FE">
        <w:rPr>
          <w:sz w:val="28"/>
          <w:szCs w:val="28"/>
        </w:rPr>
        <w:t xml:space="preserve"> </w:t>
      </w:r>
    </w:p>
    <w:p w:rsidR="00655869" w:rsidRPr="006846FE" w:rsidRDefault="0078562B" w:rsidP="001264A8">
      <w:pPr>
        <w:pStyle w:val="NormalWeb"/>
        <w:spacing w:after="300" w:line="390" w:lineRule="atLeast"/>
        <w:rPr>
          <w:sz w:val="28"/>
          <w:szCs w:val="28"/>
        </w:rPr>
      </w:pPr>
      <w:r w:rsidRPr="006846FE">
        <w:rPr>
          <w:sz w:val="28"/>
          <w:szCs w:val="28"/>
        </w:rPr>
        <w:t xml:space="preserve">Publicado em: </w:t>
      </w:r>
      <w:hyperlink r:id="rId8" w:history="1">
        <w:r w:rsidR="006846FE" w:rsidRPr="00626681">
          <w:rPr>
            <w:rStyle w:val="Hipervnculo"/>
            <w:sz w:val="28"/>
            <w:szCs w:val="28"/>
          </w:rPr>
          <w:t>https://ofatomaringa.com/homilia-vos-sois-o-sal-da-terra-mas-se-o-sal-perder-o-sabor-com-que-se-ha-de-salgar-mt-5-13-16/</w:t>
        </w:r>
      </w:hyperlink>
      <w:r w:rsidR="006846FE">
        <w:rPr>
          <w:sz w:val="28"/>
          <w:szCs w:val="28"/>
        </w:rPr>
        <w:t xml:space="preserve"> </w:t>
      </w:r>
    </w:p>
    <w:p w:rsidR="00527C16" w:rsidRPr="006846FE" w:rsidRDefault="00527C16">
      <w:pPr>
        <w:rPr>
          <w:sz w:val="28"/>
          <w:szCs w:val="28"/>
        </w:rPr>
      </w:pPr>
    </w:p>
    <w:sectPr w:rsidR="00527C16" w:rsidRPr="006846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04F9"/>
    <w:multiLevelType w:val="multilevel"/>
    <w:tmpl w:val="0D5AB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A4DD9"/>
    <w:multiLevelType w:val="multilevel"/>
    <w:tmpl w:val="90BA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40406">
    <w:abstractNumId w:val="1"/>
  </w:num>
  <w:num w:numId="2" w16cid:durableId="12736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062386"/>
    <w:rsid w:val="000679B4"/>
    <w:rsid w:val="00094DAF"/>
    <w:rsid w:val="000A2FA6"/>
    <w:rsid w:val="000A4826"/>
    <w:rsid w:val="000D688E"/>
    <w:rsid w:val="001264A8"/>
    <w:rsid w:val="0018759E"/>
    <w:rsid w:val="00232FA7"/>
    <w:rsid w:val="00306226"/>
    <w:rsid w:val="00381169"/>
    <w:rsid w:val="003A323F"/>
    <w:rsid w:val="00442CD9"/>
    <w:rsid w:val="004F22C0"/>
    <w:rsid w:val="00522242"/>
    <w:rsid w:val="00527C16"/>
    <w:rsid w:val="005B1EAB"/>
    <w:rsid w:val="005D3BF9"/>
    <w:rsid w:val="00615327"/>
    <w:rsid w:val="00655869"/>
    <w:rsid w:val="006846FE"/>
    <w:rsid w:val="006C0EFD"/>
    <w:rsid w:val="006D2B00"/>
    <w:rsid w:val="0074717C"/>
    <w:rsid w:val="0078562B"/>
    <w:rsid w:val="0086735D"/>
    <w:rsid w:val="008F7B82"/>
    <w:rsid w:val="0097511B"/>
    <w:rsid w:val="00A7152A"/>
    <w:rsid w:val="00AB3698"/>
    <w:rsid w:val="00B07D19"/>
    <w:rsid w:val="00B81E32"/>
    <w:rsid w:val="00B86557"/>
    <w:rsid w:val="00BB2CBE"/>
    <w:rsid w:val="00BD6F68"/>
    <w:rsid w:val="00CC6D43"/>
    <w:rsid w:val="00D0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23780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--link-inherit-color">
    <w:name w:val="yt-core-attributed-string--link-inherit-color"/>
    <w:basedOn w:val="Fuentedeprrafopredeter"/>
    <w:rsid w:val="00381169"/>
  </w:style>
  <w:style w:type="character" w:styleId="Hipervnculovisitado">
    <w:name w:val="FollowedHyperlink"/>
    <w:basedOn w:val="Fuentedeprrafopredeter"/>
    <w:uiPriority w:val="99"/>
    <w:semiHidden/>
    <w:unhideWhenUsed/>
    <w:rsid w:val="00381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3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61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569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360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5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1862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17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990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4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3467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33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6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50375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8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27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1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79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0394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1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1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5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1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8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91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58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6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1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41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366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1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89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6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0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841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89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59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06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428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6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79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51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1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3667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4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3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8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881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927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5834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0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3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5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7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07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72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2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6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18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66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29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49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8178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15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3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996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4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01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7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8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798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04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798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8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40645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017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3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4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77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644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37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397965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15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034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6634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90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35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5160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24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6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7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9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53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06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13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6852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376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000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07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0187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092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0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4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4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05502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6378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238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80335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238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894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2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21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0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91470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3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2478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0321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2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47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660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364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34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5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53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10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3297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33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72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4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2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29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75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143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4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3973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27847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450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2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9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67581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708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14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03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05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61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625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62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9280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2079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91055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21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9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501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94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2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169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9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880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39536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36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7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0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5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73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8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4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04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8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435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6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36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2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72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8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8750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36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2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5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20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4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0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5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311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60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8931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029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208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2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571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91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37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2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6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7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025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58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3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0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9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761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2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1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3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690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0073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126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32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625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87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36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2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07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80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35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77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39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379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390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7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99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49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880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7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9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homilia-vos-sois-o-sal-da-terra-mas-se-o-sal-perder-o-sabor-com-que-se-ha-de-salgar-mt-5-13-1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JfaLFq1N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5/12/Screenshot_1-14.jpg" TargetMode="External"/><Relationship Id="rId5" Type="http://schemas.openxmlformats.org/officeDocument/2006/relationships/hyperlink" Target="https://ofatomaringa.com/wp-content/uploads/2025/10/Screenshot_1-28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30</cp:revision>
  <dcterms:created xsi:type="dcterms:W3CDTF">2025-07-20T11:30:00Z</dcterms:created>
  <dcterms:modified xsi:type="dcterms:W3CDTF">2026-02-08T10:03:00Z</dcterms:modified>
</cp:coreProperties>
</file>