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2917" w14:textId="7C951200" w:rsidR="00F322D1" w:rsidRPr="00772252" w:rsidRDefault="00F322D1" w:rsidP="00F322D1">
      <w:pPr>
        <w:spacing w:after="120"/>
        <w:ind w:firstLine="284"/>
        <w:jc w:val="center"/>
        <w:rPr>
          <w:b/>
          <w:bCs/>
          <w:sz w:val="28"/>
          <w:szCs w:val="28"/>
        </w:rPr>
      </w:pPr>
      <w:r w:rsidRPr="00772252">
        <w:rPr>
          <w:b/>
          <w:bCs/>
          <w:sz w:val="28"/>
          <w:szCs w:val="28"/>
        </w:rPr>
        <w:t>Vaticano II: Dom Helder e Dom Larraín iniciam o “Opus Angeli”</w:t>
      </w:r>
    </w:p>
    <w:p w14:paraId="535024F7" w14:textId="75DB0F3B" w:rsidR="00F322D1" w:rsidRPr="00772252" w:rsidRDefault="00F322D1" w:rsidP="00F322D1">
      <w:pPr>
        <w:spacing w:after="120"/>
        <w:ind w:firstLine="284"/>
        <w:jc w:val="both"/>
        <w:rPr>
          <w:sz w:val="28"/>
          <w:szCs w:val="28"/>
        </w:rPr>
      </w:pPr>
      <w:r w:rsidRPr="00772252">
        <w:rPr>
          <w:sz w:val="28"/>
          <w:szCs w:val="28"/>
        </w:rPr>
        <w:t xml:space="preserve">Para favorecer a colegialidade episcopal, durante a primeira sessão do Concílio Vaticano II, por iniciativa de Dom Helder e Dom Larraín, com o apoio inclusive econômico de Bispos e Cardeais franceses, entrou em funcionamento o “escritório de serviço para a América Latina”, conhecido como </w:t>
      </w:r>
      <w:r w:rsidRPr="00772252">
        <w:rPr>
          <w:i/>
          <w:sz w:val="28"/>
          <w:szCs w:val="28"/>
        </w:rPr>
        <w:t>Opus Angeli</w:t>
      </w:r>
      <w:r w:rsidRPr="00772252">
        <w:rPr>
          <w:sz w:val="28"/>
          <w:szCs w:val="28"/>
        </w:rPr>
        <w:t>, localizado na Igreja de Montserrat, via Giulia, 151.</w:t>
      </w:r>
    </w:p>
    <w:p w14:paraId="4E35D7B1" w14:textId="573B8F77" w:rsidR="00F322D1" w:rsidRPr="00772252" w:rsidRDefault="00F322D1" w:rsidP="00F322D1">
      <w:pPr>
        <w:spacing w:after="120"/>
        <w:ind w:firstLine="284"/>
        <w:jc w:val="both"/>
        <w:rPr>
          <w:sz w:val="28"/>
          <w:szCs w:val="28"/>
        </w:rPr>
      </w:pPr>
      <w:r w:rsidRPr="00772252">
        <w:rPr>
          <w:sz w:val="28"/>
          <w:szCs w:val="28"/>
        </w:rPr>
        <w:t xml:space="preserve">A criação do “Trabalho dos Anjos” </w:t>
      </w:r>
      <w:r w:rsidR="00D82ECA">
        <w:rPr>
          <w:sz w:val="28"/>
          <w:szCs w:val="28"/>
        </w:rPr>
        <w:t xml:space="preserve">já </w:t>
      </w:r>
      <w:r w:rsidRPr="00772252">
        <w:rPr>
          <w:sz w:val="28"/>
          <w:szCs w:val="28"/>
        </w:rPr>
        <w:t xml:space="preserve">era um sonho de Dom Helder. </w:t>
      </w:r>
      <w:r w:rsidR="00D82ECA">
        <w:rPr>
          <w:sz w:val="28"/>
          <w:szCs w:val="28"/>
        </w:rPr>
        <w:t>De fato, e</w:t>
      </w:r>
      <w:r w:rsidRPr="00772252">
        <w:rPr>
          <w:sz w:val="28"/>
          <w:szCs w:val="28"/>
        </w:rPr>
        <w:t xml:space="preserve">screvendo para o seu querido amigo, Dom Larraín, </w:t>
      </w:r>
      <w:r w:rsidR="00D82ECA">
        <w:rPr>
          <w:sz w:val="28"/>
          <w:szCs w:val="28"/>
        </w:rPr>
        <w:t>V</w:t>
      </w:r>
      <w:r w:rsidRPr="00772252">
        <w:rPr>
          <w:sz w:val="28"/>
          <w:szCs w:val="28"/>
        </w:rPr>
        <w:t xml:space="preserve">ice-Presidente do CELAM, </w:t>
      </w:r>
      <w:r w:rsidR="00D82ECA">
        <w:rPr>
          <w:sz w:val="28"/>
          <w:szCs w:val="28"/>
        </w:rPr>
        <w:t>em</w:t>
      </w:r>
      <w:r w:rsidRPr="00772252">
        <w:rPr>
          <w:sz w:val="28"/>
          <w:szCs w:val="28"/>
        </w:rPr>
        <w:t xml:space="preserve"> 20 de agosto de 1962, referiu-se ao “sonho comum dos dois e do Pe. Houtart” de organizar, durante o Concílio, um grupo de peritos de alto nível, que seria conhecido como </w:t>
      </w:r>
      <w:r w:rsidRPr="00772252">
        <w:rPr>
          <w:i/>
          <w:sz w:val="28"/>
          <w:szCs w:val="28"/>
        </w:rPr>
        <w:t>Opus Angeli</w:t>
      </w:r>
      <w:r w:rsidRPr="00772252">
        <w:rPr>
          <w:sz w:val="28"/>
          <w:szCs w:val="28"/>
        </w:rPr>
        <w:t>.</w:t>
      </w:r>
    </w:p>
    <w:p w14:paraId="66BC4E91" w14:textId="173B04DA" w:rsidR="00F322D1" w:rsidRPr="00772252" w:rsidRDefault="00F322D1" w:rsidP="00F322D1">
      <w:pPr>
        <w:spacing w:after="120"/>
        <w:ind w:firstLine="284"/>
        <w:jc w:val="both"/>
        <w:rPr>
          <w:sz w:val="28"/>
          <w:szCs w:val="28"/>
        </w:rPr>
      </w:pPr>
      <w:r w:rsidRPr="00772252">
        <w:rPr>
          <w:sz w:val="28"/>
          <w:szCs w:val="28"/>
        </w:rPr>
        <w:t xml:space="preserve">Dom Helder se aproximou de teólogos a fim de construir, em parceria, uma profunda visão teológico-espiritual da história: não somente do passado, mas principalmente discernindo o que o Espírito diz à Igreja no presente em vista do futuro. Não houve assunto relevante no Concílio que não tenha sido analisado pelo </w:t>
      </w:r>
      <w:r w:rsidRPr="00772252">
        <w:rPr>
          <w:i/>
          <w:sz w:val="28"/>
          <w:szCs w:val="28"/>
        </w:rPr>
        <w:t>Opus Angeli</w:t>
      </w:r>
      <w:r w:rsidRPr="00772252">
        <w:rPr>
          <w:sz w:val="28"/>
          <w:szCs w:val="28"/>
        </w:rPr>
        <w:t>.</w:t>
      </w:r>
    </w:p>
    <w:p w14:paraId="7FA39BBC" w14:textId="7B87D1CC" w:rsidR="00F322D1" w:rsidRPr="00772252" w:rsidRDefault="00F322D1" w:rsidP="00F322D1">
      <w:pPr>
        <w:spacing w:after="120"/>
        <w:ind w:firstLine="284"/>
        <w:jc w:val="both"/>
        <w:rPr>
          <w:sz w:val="28"/>
          <w:szCs w:val="28"/>
        </w:rPr>
      </w:pPr>
      <w:r w:rsidRPr="00772252">
        <w:rPr>
          <w:sz w:val="28"/>
          <w:szCs w:val="28"/>
        </w:rPr>
        <w:t>Marina Bandeira enfatiz</w:t>
      </w:r>
      <w:r w:rsidR="00D82ECA">
        <w:rPr>
          <w:sz w:val="28"/>
          <w:szCs w:val="28"/>
        </w:rPr>
        <w:t>ou</w:t>
      </w:r>
      <w:r w:rsidRPr="00772252">
        <w:rPr>
          <w:sz w:val="28"/>
          <w:szCs w:val="28"/>
        </w:rPr>
        <w:t xml:space="preserve"> que o </w:t>
      </w:r>
      <w:r w:rsidRPr="00772252">
        <w:rPr>
          <w:i/>
          <w:sz w:val="28"/>
          <w:szCs w:val="28"/>
        </w:rPr>
        <w:t>Opus Angeli</w:t>
      </w:r>
      <w:r w:rsidRPr="00772252">
        <w:rPr>
          <w:sz w:val="28"/>
          <w:szCs w:val="28"/>
        </w:rPr>
        <w:t>, iniciado por volta de 21 de outubro de 1962, além de assegurar textos mimeografados, “atuava como canal de convergência para a colaboração de teólogos do mais alto nível, de todo o mundo, dispostos a prestar sua colaboração ao Concílio através de pareceres sobre temas relevantes, sugestões de redação mais adequada, ideias a serem levadas em consideração. Os nomes de muitos desses teólogos e demais especialistas nem chegaram a ser conhecidos, pois tratava-se de humilde colaboração assumida, oficialmente, por padres conciliares</w:t>
      </w:r>
      <w:r w:rsidR="00D82ECA">
        <w:rPr>
          <w:sz w:val="28"/>
          <w:szCs w:val="28"/>
        </w:rPr>
        <w:t>”</w:t>
      </w:r>
      <w:r w:rsidRPr="00772252">
        <w:rPr>
          <w:sz w:val="28"/>
          <w:szCs w:val="28"/>
        </w:rPr>
        <w:t>.</w:t>
      </w:r>
    </w:p>
    <w:p w14:paraId="76AA22A0" w14:textId="1DC0621A" w:rsidR="00F322D1" w:rsidRPr="00772252" w:rsidRDefault="00F322D1" w:rsidP="00F322D1">
      <w:pPr>
        <w:spacing w:after="120"/>
        <w:ind w:firstLine="284"/>
        <w:jc w:val="both"/>
        <w:rPr>
          <w:sz w:val="28"/>
          <w:szCs w:val="28"/>
        </w:rPr>
      </w:pPr>
      <w:r w:rsidRPr="00772252">
        <w:rPr>
          <w:sz w:val="28"/>
          <w:szCs w:val="28"/>
        </w:rPr>
        <w:t>Dom Helder tinha tamanha veneração por esses homens que realizavam “trabalhos de anjos” a ponto de partilhar com a Família as virtudes deles. Dizia, por exemplo, que Chenu “velho e glorioso” é o “mestre dos mestres no tocante à Teologia das realidades terrestres” e “dele ouvia hinos ao trabalho, no sentido de beleza e glória de completar a criação”; Hans Kung é “o mais audacioso dos nossos teólogos, quando escreve e, ainda mais, quando fala; ele me chama de profeta”; “contento-me em dizer que só faltei matar o Pe. De Lubac de emoção. Há muito que eu esperava uma oportunidade de dizer, de proclamar o que representa para nós – este sim! – um autêntico Profeta...”.</w:t>
      </w:r>
      <w:r w:rsidR="00772252" w:rsidRPr="00772252">
        <w:rPr>
          <w:sz w:val="28"/>
          <w:szCs w:val="28"/>
        </w:rPr>
        <w:t xml:space="preserve"> </w:t>
      </w:r>
      <w:r w:rsidRPr="00772252">
        <w:rPr>
          <w:sz w:val="28"/>
          <w:szCs w:val="28"/>
        </w:rPr>
        <w:t>Tanta afeição, no entanto, não excluía críticas quando esperava mais desses “anjos”: “Ele [Karl Rahner] formou uma assembleia eleitoral em latim” e “[...] seu latim é uma nulidade”.</w:t>
      </w:r>
    </w:p>
    <w:p w14:paraId="3B0DB46C" w14:textId="1CB091A4" w:rsidR="00F322D1" w:rsidRPr="00772252" w:rsidRDefault="00F322D1" w:rsidP="00F322D1">
      <w:pPr>
        <w:spacing w:after="120"/>
        <w:ind w:firstLine="284"/>
        <w:jc w:val="both"/>
        <w:rPr>
          <w:sz w:val="28"/>
          <w:szCs w:val="28"/>
        </w:rPr>
      </w:pPr>
      <w:r w:rsidRPr="00772252">
        <w:rPr>
          <w:sz w:val="28"/>
          <w:szCs w:val="28"/>
        </w:rPr>
        <w:t>Apesar de valorizar intensamente o trabalho prestado ao Concílio, Dom Helder sabia que essa “tropa celestial” tinha as suas falhas. A primeira era a de contar só com sacerdotes (homens). Faltavam os leigos e as leigas. Por isso, Dom Helder entrou em contato com o sociólogo brasileiro Luiz Alberto Gomez de Souza e sua esposa Lucia e com o universitário e escritor Cândido Antonio Marques de Almeida.</w:t>
      </w:r>
      <w:r w:rsidR="00772252" w:rsidRPr="00772252">
        <w:rPr>
          <w:sz w:val="28"/>
          <w:szCs w:val="28"/>
        </w:rPr>
        <w:t xml:space="preserve"> </w:t>
      </w:r>
      <w:r w:rsidRPr="00772252">
        <w:rPr>
          <w:sz w:val="28"/>
          <w:szCs w:val="28"/>
        </w:rPr>
        <w:t xml:space="preserve">A segunda falha era a de que quase todos eram europeus. Por isso, ele suscitará encontros internacionais de teólogos e fomentará a nascente Teologia </w:t>
      </w:r>
      <w:r w:rsidR="00D82ECA">
        <w:rPr>
          <w:sz w:val="28"/>
          <w:szCs w:val="28"/>
        </w:rPr>
        <w:t>L</w:t>
      </w:r>
      <w:r w:rsidRPr="00772252">
        <w:rPr>
          <w:sz w:val="28"/>
          <w:szCs w:val="28"/>
        </w:rPr>
        <w:t>atino-</w:t>
      </w:r>
      <w:r w:rsidR="00D82ECA">
        <w:rPr>
          <w:sz w:val="28"/>
          <w:szCs w:val="28"/>
        </w:rPr>
        <w:t>A</w:t>
      </w:r>
      <w:r w:rsidRPr="00772252">
        <w:rPr>
          <w:sz w:val="28"/>
          <w:szCs w:val="28"/>
        </w:rPr>
        <w:t>mericana. A terceira era: “os teólogos, mesmo os maiores entre os maiores, permanecem nas nuvens” e, por isso, os convidava para conhecer e refletir teologicamente a realidade do Nordeste brasileiro.</w:t>
      </w:r>
    </w:p>
    <w:p w14:paraId="2AD41E07" w14:textId="77777777" w:rsidR="00766328" w:rsidRPr="00772252" w:rsidRDefault="00766328" w:rsidP="00F322D1">
      <w:pPr>
        <w:spacing w:after="120"/>
        <w:rPr>
          <w:sz w:val="28"/>
          <w:szCs w:val="28"/>
        </w:rPr>
      </w:pPr>
    </w:p>
    <w:p w14:paraId="27627E66" w14:textId="449AAF0D" w:rsidR="00F322D1" w:rsidRPr="00772252" w:rsidRDefault="00F322D1" w:rsidP="00772252">
      <w:pPr>
        <w:jc w:val="right"/>
        <w:rPr>
          <w:sz w:val="28"/>
          <w:szCs w:val="28"/>
        </w:rPr>
      </w:pPr>
      <w:r w:rsidRPr="00772252">
        <w:rPr>
          <w:sz w:val="28"/>
          <w:szCs w:val="28"/>
        </w:rPr>
        <w:t>Pe. Ivanir Antonio Rampon</w:t>
      </w:r>
    </w:p>
    <w:p w14:paraId="44653DFE" w14:textId="326FFD04" w:rsidR="00F322D1" w:rsidRPr="00772252" w:rsidRDefault="00F322D1" w:rsidP="00772252">
      <w:pPr>
        <w:jc w:val="right"/>
        <w:rPr>
          <w:sz w:val="28"/>
          <w:szCs w:val="28"/>
        </w:rPr>
      </w:pPr>
      <w:r w:rsidRPr="00772252">
        <w:rPr>
          <w:sz w:val="28"/>
          <w:szCs w:val="28"/>
        </w:rPr>
        <w:t>Teólogo</w:t>
      </w:r>
    </w:p>
    <w:p w14:paraId="749ECAA3" w14:textId="77777777" w:rsidR="00F322D1" w:rsidRPr="00772252" w:rsidRDefault="00F322D1">
      <w:pPr>
        <w:rPr>
          <w:sz w:val="28"/>
          <w:szCs w:val="28"/>
        </w:rPr>
      </w:pPr>
    </w:p>
    <w:p w14:paraId="6240EABB" w14:textId="77777777" w:rsidR="00FC1928" w:rsidRPr="00772252" w:rsidRDefault="00FC1928" w:rsidP="00FC1928">
      <w:pPr>
        <w:spacing w:after="120"/>
        <w:ind w:left="425" w:hanging="425"/>
        <w:jc w:val="both"/>
        <w:rPr>
          <w:b/>
          <w:bCs/>
          <w:sz w:val="28"/>
          <w:szCs w:val="28"/>
        </w:rPr>
      </w:pPr>
      <w:r w:rsidRPr="00772252">
        <w:rPr>
          <w:b/>
          <w:bCs/>
          <w:sz w:val="28"/>
          <w:szCs w:val="28"/>
        </w:rPr>
        <w:t>Algumas fontes</w:t>
      </w:r>
    </w:p>
    <w:p w14:paraId="571CF817" w14:textId="77777777" w:rsidR="00A14A51" w:rsidRPr="00772252" w:rsidRDefault="00A14A51" w:rsidP="00FC1928">
      <w:pPr>
        <w:ind w:left="425" w:hanging="425"/>
        <w:jc w:val="both"/>
        <w:rPr>
          <w:sz w:val="28"/>
          <w:szCs w:val="28"/>
        </w:rPr>
      </w:pPr>
      <w:r w:rsidRPr="00772252">
        <w:rPr>
          <w:smallCaps/>
          <w:sz w:val="28"/>
          <w:szCs w:val="28"/>
        </w:rPr>
        <w:t>Bandeira</w:t>
      </w:r>
      <w:r w:rsidRPr="00772252">
        <w:rPr>
          <w:sz w:val="28"/>
          <w:szCs w:val="28"/>
        </w:rPr>
        <w:t xml:space="preserve">, Marina. “D. Hélder Câmara e o Vaticano II”. Petrópolis: </w:t>
      </w:r>
      <w:r w:rsidRPr="00772252">
        <w:rPr>
          <w:i/>
          <w:sz w:val="28"/>
          <w:szCs w:val="28"/>
        </w:rPr>
        <w:t>Vozes</w:t>
      </w:r>
      <w:r w:rsidRPr="00772252">
        <w:rPr>
          <w:sz w:val="28"/>
          <w:szCs w:val="28"/>
        </w:rPr>
        <w:t xml:space="preserve"> LXXXXII, p. </w:t>
      </w:r>
      <w:bookmarkStart w:id="0" w:name="_Hlk214387027"/>
      <w:r w:rsidRPr="00772252">
        <w:rPr>
          <w:sz w:val="28"/>
          <w:szCs w:val="28"/>
        </w:rPr>
        <w:t>973-976</w:t>
      </w:r>
      <w:bookmarkEnd w:id="0"/>
      <w:r w:rsidRPr="00772252">
        <w:rPr>
          <w:sz w:val="28"/>
          <w:szCs w:val="28"/>
        </w:rPr>
        <w:t>, 1978.</w:t>
      </w:r>
    </w:p>
    <w:p w14:paraId="0D667AD4" w14:textId="77777777" w:rsidR="00A14A51" w:rsidRPr="00772252" w:rsidRDefault="00A14A51" w:rsidP="00FC1928">
      <w:pPr>
        <w:ind w:left="426" w:hanging="426"/>
        <w:jc w:val="both"/>
        <w:rPr>
          <w:sz w:val="28"/>
          <w:szCs w:val="28"/>
        </w:rPr>
      </w:pPr>
      <w:r w:rsidRPr="00772252">
        <w:rPr>
          <w:iCs/>
          <w:smallCaps/>
          <w:sz w:val="28"/>
          <w:szCs w:val="28"/>
        </w:rPr>
        <w:t>Camara</w:t>
      </w:r>
      <w:r w:rsidRPr="00772252">
        <w:rPr>
          <w:iCs/>
          <w:sz w:val="28"/>
          <w:szCs w:val="28"/>
        </w:rPr>
        <w:t>, Dom Helder.</w:t>
      </w:r>
      <w:r w:rsidRPr="00772252">
        <w:rPr>
          <w:i/>
          <w:sz w:val="28"/>
          <w:szCs w:val="28"/>
        </w:rPr>
        <w:t xml:space="preserve"> Circulares Conciliares</w:t>
      </w:r>
      <w:r w:rsidRPr="00772252">
        <w:rPr>
          <w:sz w:val="28"/>
          <w:szCs w:val="28"/>
        </w:rPr>
        <w:t>, I – de 13/14 de outubro de 1962 a março de 1964, II – de 12 de setembro a 22/23 de novembro de 1964, III – de 10/11 de setembro a 7/8 de dezembro de 1965, Obras Completas de Dom Helder, Recife: Cepe, 2009.</w:t>
      </w:r>
    </w:p>
    <w:p w14:paraId="2F82BCC8" w14:textId="77777777" w:rsidR="00A14A51" w:rsidRPr="00772252" w:rsidRDefault="00A14A51" w:rsidP="00FC1928">
      <w:pPr>
        <w:ind w:left="720" w:hanging="720"/>
        <w:jc w:val="both"/>
        <w:rPr>
          <w:sz w:val="28"/>
          <w:szCs w:val="28"/>
        </w:rPr>
      </w:pPr>
      <w:r w:rsidRPr="00772252">
        <w:rPr>
          <w:iCs/>
          <w:smallCaps/>
          <w:sz w:val="28"/>
          <w:szCs w:val="28"/>
        </w:rPr>
        <w:t>Camara</w:t>
      </w:r>
      <w:r w:rsidRPr="00772252">
        <w:rPr>
          <w:iCs/>
          <w:sz w:val="28"/>
          <w:szCs w:val="28"/>
        </w:rPr>
        <w:t>, Dom Helder</w:t>
      </w:r>
      <w:r w:rsidRPr="00772252">
        <w:rPr>
          <w:sz w:val="28"/>
          <w:szCs w:val="28"/>
        </w:rPr>
        <w:t xml:space="preserve">. </w:t>
      </w:r>
      <w:r w:rsidRPr="00772252">
        <w:rPr>
          <w:i/>
          <w:sz w:val="28"/>
          <w:szCs w:val="28"/>
        </w:rPr>
        <w:t>Circulares Interconciliares</w:t>
      </w:r>
      <w:r w:rsidRPr="00772252">
        <w:rPr>
          <w:sz w:val="28"/>
          <w:szCs w:val="28"/>
        </w:rPr>
        <w:t xml:space="preserve">, III – de 18/19 de abril a 31 de agosto/1 de setembro de 1965, </w:t>
      </w:r>
      <w:bookmarkStart w:id="1" w:name="_Hlk191108977"/>
      <w:r w:rsidRPr="00772252">
        <w:rPr>
          <w:sz w:val="28"/>
          <w:szCs w:val="28"/>
        </w:rPr>
        <w:t>Obras Completas de Dom Helder, Recife: Cepe, 2009.</w:t>
      </w:r>
      <w:bookmarkEnd w:id="1"/>
    </w:p>
    <w:p w14:paraId="45910D1D" w14:textId="77777777" w:rsidR="00A14A51" w:rsidRPr="00772252" w:rsidRDefault="00A14A51" w:rsidP="00FC1928">
      <w:pPr>
        <w:ind w:left="720" w:hanging="720"/>
        <w:jc w:val="both"/>
        <w:rPr>
          <w:sz w:val="28"/>
          <w:szCs w:val="28"/>
        </w:rPr>
      </w:pPr>
      <w:r w:rsidRPr="00772252">
        <w:rPr>
          <w:smallCaps/>
          <w:sz w:val="28"/>
          <w:szCs w:val="28"/>
        </w:rPr>
        <w:t>De Broucker</w:t>
      </w:r>
      <w:r w:rsidRPr="00772252">
        <w:rPr>
          <w:sz w:val="28"/>
          <w:szCs w:val="28"/>
        </w:rPr>
        <w:t xml:space="preserve">, José. </w:t>
      </w:r>
      <w:r w:rsidRPr="00772252">
        <w:rPr>
          <w:i/>
          <w:sz w:val="28"/>
          <w:szCs w:val="28"/>
        </w:rPr>
        <w:t>As noites de um profeta: Dom Helder Câmara no Vaticano II</w:t>
      </w:r>
      <w:r w:rsidRPr="00772252">
        <w:rPr>
          <w:sz w:val="28"/>
          <w:szCs w:val="28"/>
        </w:rPr>
        <w:t>. São Paulo: Paulus, p. 53-54, 2008.</w:t>
      </w:r>
    </w:p>
    <w:p w14:paraId="68B0DDCF" w14:textId="77777777" w:rsidR="00A14A51" w:rsidRPr="00772252" w:rsidRDefault="00A14A51" w:rsidP="00772252">
      <w:pPr>
        <w:ind w:left="426" w:hanging="426"/>
        <w:jc w:val="both"/>
        <w:rPr>
          <w:sz w:val="28"/>
          <w:szCs w:val="28"/>
          <w:lang w:val="it-IT"/>
        </w:rPr>
      </w:pPr>
      <w:bookmarkStart w:id="2" w:name="_Hlk214384049"/>
      <w:bookmarkStart w:id="3" w:name="_Hlk196216115"/>
      <w:r w:rsidRPr="00772252">
        <w:rPr>
          <w:smallCaps/>
          <w:sz w:val="28"/>
          <w:szCs w:val="28"/>
        </w:rPr>
        <w:t>Rampon</w:t>
      </w:r>
      <w:r w:rsidRPr="00772252">
        <w:rPr>
          <w:sz w:val="28"/>
          <w:szCs w:val="28"/>
        </w:rPr>
        <w:t xml:space="preserve">, Ivanir Antonio. </w:t>
      </w:r>
      <w:r w:rsidRPr="00772252">
        <w:rPr>
          <w:i/>
          <w:iCs/>
          <w:sz w:val="28"/>
          <w:szCs w:val="28"/>
        </w:rPr>
        <w:t>Francisco e Helder – Sintonia Espiritual</w:t>
      </w:r>
      <w:r w:rsidRPr="00772252">
        <w:rPr>
          <w:sz w:val="28"/>
          <w:szCs w:val="28"/>
        </w:rPr>
        <w:t>. São Paulo: Paulinas, p.119, 2016.</w:t>
      </w:r>
      <w:bookmarkEnd w:id="2"/>
      <w:bookmarkEnd w:id="3"/>
    </w:p>
    <w:p w14:paraId="643A4AF4" w14:textId="77777777" w:rsidR="00A14A51" w:rsidRPr="00772252" w:rsidRDefault="00A14A51" w:rsidP="00FC1928">
      <w:pPr>
        <w:ind w:left="425" w:hanging="425"/>
        <w:jc w:val="both"/>
        <w:rPr>
          <w:sz w:val="28"/>
          <w:szCs w:val="28"/>
        </w:rPr>
      </w:pPr>
      <w:bookmarkStart w:id="4" w:name="_Hlk196216206"/>
      <w:r w:rsidRPr="00772252">
        <w:rPr>
          <w:smallCaps/>
          <w:sz w:val="28"/>
          <w:szCs w:val="28"/>
        </w:rPr>
        <w:t>Rampon</w:t>
      </w:r>
      <w:r w:rsidRPr="00772252">
        <w:rPr>
          <w:sz w:val="28"/>
          <w:szCs w:val="28"/>
        </w:rPr>
        <w:t xml:space="preserve">, Ivanir Antonio. </w:t>
      </w:r>
      <w:r w:rsidRPr="00772252">
        <w:rPr>
          <w:i/>
          <w:iCs/>
          <w:sz w:val="28"/>
          <w:szCs w:val="28"/>
        </w:rPr>
        <w:t>O caminho espiritual de Dom Helder Camara</w:t>
      </w:r>
      <w:r w:rsidRPr="00772252">
        <w:rPr>
          <w:sz w:val="28"/>
          <w:szCs w:val="28"/>
        </w:rPr>
        <w:t>. São Paulo: Paulinas, p. 200-202, 2013.</w:t>
      </w:r>
    </w:p>
    <w:bookmarkEnd w:id="4"/>
    <w:p w14:paraId="2B5A5D0A" w14:textId="77777777" w:rsidR="00A14A51" w:rsidRDefault="00A14A51" w:rsidP="00FC1928">
      <w:pPr>
        <w:ind w:left="426" w:hanging="426"/>
        <w:jc w:val="both"/>
        <w:rPr>
          <w:sz w:val="28"/>
          <w:szCs w:val="28"/>
        </w:rPr>
      </w:pPr>
      <w:r w:rsidRPr="00772252">
        <w:rPr>
          <w:smallCaps/>
          <w:sz w:val="28"/>
          <w:szCs w:val="28"/>
        </w:rPr>
        <w:t>Rampon</w:t>
      </w:r>
      <w:r w:rsidRPr="00772252">
        <w:rPr>
          <w:sz w:val="28"/>
          <w:szCs w:val="28"/>
        </w:rPr>
        <w:t xml:space="preserve">, Ivanir Antonio. </w:t>
      </w:r>
      <w:r w:rsidRPr="00772252">
        <w:rPr>
          <w:i/>
          <w:iCs/>
          <w:sz w:val="28"/>
          <w:szCs w:val="28"/>
        </w:rPr>
        <w:t>Paulo VI e Dom Helder Camara – exemplo de uma amizade espiritual</w:t>
      </w:r>
      <w:r w:rsidRPr="00772252">
        <w:rPr>
          <w:sz w:val="28"/>
          <w:szCs w:val="28"/>
        </w:rPr>
        <w:t>. São Paulo: Paulinas, p. 61 e 72, 2014.</w:t>
      </w:r>
    </w:p>
    <w:p w14:paraId="12039B49" w14:textId="77777777" w:rsidR="00DA42EB" w:rsidRDefault="00DA42EB" w:rsidP="00FC1928">
      <w:pPr>
        <w:ind w:left="426" w:hanging="426"/>
        <w:jc w:val="both"/>
        <w:rPr>
          <w:sz w:val="28"/>
          <w:szCs w:val="28"/>
        </w:rPr>
      </w:pPr>
    </w:p>
    <w:p w14:paraId="6936272F" w14:textId="5CA63613" w:rsidR="00DA42EB" w:rsidRPr="00772252" w:rsidRDefault="00DA42EB" w:rsidP="00FC1928">
      <w:pPr>
        <w:ind w:left="426" w:hanging="426"/>
        <w:jc w:val="both"/>
        <w:rPr>
          <w:sz w:val="28"/>
          <w:szCs w:val="28"/>
        </w:rPr>
      </w:pPr>
      <w:r w:rsidRPr="00DA42EB">
        <w:rPr>
          <w:sz w:val="28"/>
          <w:szCs w:val="28"/>
        </w:rPr>
        <w:t>https://domheldercamara.org.br/2025/12/25/causos-do-dom-vaticano-ii-dom-helder-e-dom-larrain-iniciam-o-opus-angeli/</w:t>
      </w:r>
    </w:p>
    <w:sectPr w:rsidR="00DA42EB" w:rsidRPr="00772252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771A" w14:textId="77777777" w:rsidR="003D4BD4" w:rsidRDefault="003D4BD4" w:rsidP="00F322D1">
      <w:r>
        <w:separator/>
      </w:r>
    </w:p>
  </w:endnote>
  <w:endnote w:type="continuationSeparator" w:id="0">
    <w:p w14:paraId="3F52DABE" w14:textId="77777777" w:rsidR="003D4BD4" w:rsidRDefault="003D4BD4" w:rsidP="00F3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4493" w14:textId="77777777" w:rsidR="003D4BD4" w:rsidRDefault="003D4BD4" w:rsidP="00F322D1">
      <w:r>
        <w:separator/>
      </w:r>
    </w:p>
  </w:footnote>
  <w:footnote w:type="continuationSeparator" w:id="0">
    <w:p w14:paraId="1BE6D38E" w14:textId="77777777" w:rsidR="003D4BD4" w:rsidRDefault="003D4BD4" w:rsidP="00F32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D1"/>
    <w:rsid w:val="000963D1"/>
    <w:rsid w:val="000A4B89"/>
    <w:rsid w:val="000F7010"/>
    <w:rsid w:val="002C6217"/>
    <w:rsid w:val="00382DFC"/>
    <w:rsid w:val="003860F1"/>
    <w:rsid w:val="003D4BD4"/>
    <w:rsid w:val="005F234F"/>
    <w:rsid w:val="00766328"/>
    <w:rsid w:val="00772252"/>
    <w:rsid w:val="007C2321"/>
    <w:rsid w:val="007F3A6A"/>
    <w:rsid w:val="009945CD"/>
    <w:rsid w:val="009B3133"/>
    <w:rsid w:val="009D1528"/>
    <w:rsid w:val="00A14A51"/>
    <w:rsid w:val="00A73DF3"/>
    <w:rsid w:val="00AA5BC1"/>
    <w:rsid w:val="00AE7A7B"/>
    <w:rsid w:val="00C1051C"/>
    <w:rsid w:val="00C4652E"/>
    <w:rsid w:val="00C736FD"/>
    <w:rsid w:val="00CB7736"/>
    <w:rsid w:val="00D82ECA"/>
    <w:rsid w:val="00DA42EB"/>
    <w:rsid w:val="00F322D1"/>
    <w:rsid w:val="00F42DAF"/>
    <w:rsid w:val="00FA6651"/>
    <w:rsid w:val="00F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7BA7"/>
  <w15:chartTrackingRefBased/>
  <w15:docId w15:val="{AE4C4E35-4EF9-4D80-8182-8A2C2AB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2D1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2D1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2D1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2D1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2D1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2D1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2D1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2D1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2D1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2D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2D1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2D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2D1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2D1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32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F322D1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322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2D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F322D1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F322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F322D1"/>
    <w:rPr>
      <w:rFonts w:ascii="Times New Roman" w:hAnsi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C584-1312-4CA9-A297-8A5CCCCA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2026-02-18T20:29:00Z</dcterms:created>
  <dcterms:modified xsi:type="dcterms:W3CDTF">2026-02-18T20:29:00Z</dcterms:modified>
</cp:coreProperties>
</file>