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D477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</w:t>
      </w:r>
    </w:p>
    <w:p w14:paraId="2A8C9E8A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0070C0"/>
          <w:kern w:val="0"/>
          <w:sz w:val="32"/>
          <w:szCs w:val="32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b/>
          <w:bCs/>
          <w:color w:val="0070C0"/>
          <w:kern w:val="0"/>
          <w:sz w:val="32"/>
          <w:szCs w:val="32"/>
          <w:lang w:val="pt-PT" w:eastAsia="es-UY"/>
          <w14:ligatures w14:val="none"/>
        </w:rPr>
        <w:t>  ROMEIROS E ROMEIRAS DA TERRA SEM MALES</w:t>
      </w:r>
    </w:p>
    <w:p w14:paraId="6FAAEEA5" w14:textId="77777777" w:rsidR="00366A8D" w:rsidRPr="00366A8D" w:rsidRDefault="00366A8D" w:rsidP="00366A8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*</w:t>
      </w:r>
    </w:p>
    <w:p w14:paraId="0B9219F8" w14:textId="77777777" w:rsidR="00366A8D" w:rsidRPr="00366A8D" w:rsidRDefault="00366A8D" w:rsidP="00366A8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</w:t>
      </w:r>
      <w:r w:rsidRPr="00366A8D">
        <w:rPr>
          <w:rFonts w:ascii="Helvetica" w:eastAsia="Times New Roman" w:hAnsi="Helvetica" w:cs="Arial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 " Alegrei- me quando me disseram:</w:t>
      </w:r>
    </w:p>
    <w:p w14:paraId="7EFAF377" w14:textId="77777777" w:rsidR="00366A8D" w:rsidRPr="00366A8D" w:rsidRDefault="00366A8D" w:rsidP="00366A8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" Vamos a casa de IHWH""</w:t>
      </w:r>
    </w:p>
    <w:p w14:paraId="7C5B1B28" w14:textId="77777777" w:rsidR="00366A8D" w:rsidRPr="00366A8D" w:rsidRDefault="00366A8D" w:rsidP="00366A8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( Sl 122( 121);1)</w:t>
      </w:r>
    </w:p>
    <w:p w14:paraId="4E2DC258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Este é o sentimento de milhares de romeiros e romeiras da Irmã e Mãe Terra. Que dos quatro cantos do estado do Rio Grande do Sul, no feriado de Terça feira de Carnaval 17 de Fevereiro de 2026.</w:t>
      </w:r>
    </w:p>
    <w:p w14:paraId="4C858AB3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Durante o Ano Jubilar Missioneiro, dos 400 anos de Evangelização Missioneira. Da chegada do Padre Roque González de Santa Cruz ( SJ),chega as margens esquerda do Rio Uruguay.</w:t>
      </w:r>
    </w:p>
    <w:p w14:paraId="3A26E1F9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Estivemos no território Sagrado de Caaró, onde tombaram e derramaram seu sangue os mártires Roque González, Alfonso Rodriguez e Juan del Castillo. Junto do sangue de Sepé Tiarajú dos seus companheiros guaranis e os mártires da terra de ontem e de hoje.</w:t>
      </w:r>
    </w:p>
    <w:p w14:paraId="00B7EB59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A Romaria da Terra, teve como tema: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400 anos de Evangelização Missioneira Terra Sem Males e Ecologia Integral".</w:t>
      </w:r>
    </w:p>
    <w:p w14:paraId="2ACC594D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Com Clima de encontro, reencontro, festa, confraternização,amizade,alegria e acolhida entre os participantes. Fomos acolhidos desde as 5 horas da manhã,desde a BR 285.</w:t>
      </w:r>
    </w:p>
    <w:p w14:paraId="7C8A99A4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Recepcionados com um delicioso e farto café da manhã partilhado, oferecido pela diocese e paróquias anfitriãs.</w:t>
      </w:r>
    </w:p>
    <w:p w14:paraId="6C351688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Teve o momento de abertura e acolhida em frente ao Santuário, com presença de autoridades eclesiásticas e políticas. Dom Liro Vendelino Meurer ( Bispo da Diocese de Santo Ângelo), Pe. Anderson  Rabelo ( SJ) ( Reitor da Paróquia de Todos os Santos, Santuário de Caaró) e a comunidade Jesuítica e o prefeito de Caibaté Daniel Herz ( PP).</w:t>
      </w:r>
    </w:p>
    <w:p w14:paraId="4BAE61DB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Após acolhida foi feita uma caminhada pelo bosque do Santuário. Onde foi pedido perdão aos povos guaranis,pelo extermínio e pelas violências cometidas ao longo do processo colonial. Como também ainda estão submetidos em nossos dias.</w:t>
      </w:r>
    </w:p>
    <w:p w14:paraId="7BECF189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Durante a caminhada fizemos quatro paradas ao redor do Santuário.</w:t>
      </w:r>
    </w:p>
    <w:p w14:paraId="4BFB12F3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A PRIMEIRA PARADA</w:t>
      </w: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foi dedicada a Mãe Terra, as povos indígenas e a natureza.( organizada pelo povo Guarani e Conselho Indígena Missionário ( CIMI)).</w:t>
      </w:r>
    </w:p>
    <w:p w14:paraId="7A12C99E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Onde reconhecemo que a terra era habitada e cuidada pelos povos guaranis em território missioneiro há muitos séculos,antes da chegada dos europeus ( portugueses e espanhóis). Foi mostrado a  cosmovisão  e espiritualidade guarani e o seu cuidado pela casa comum.</w:t>
      </w:r>
    </w:p>
    <w:p w14:paraId="3DCDAE55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A SEGUNDA PARADA</w:t>
      </w: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foi conduzido pelo simbolo de Nossa Senhora ( Organizada pelas Comunidade Eclesiais de Base das Dioceses de Uruguaiana e Bagé)</w:t>
      </w:r>
    </w:p>
    <w:p w14:paraId="16A5B724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Recordaram a História das reduções jesuíticas, lembrando a reflexão sobre o cuidado com a água,que é direito de todos nós. A estação relacionou a fé e religiosidade popular e justiça social. Água é bem comum não pode ser transformada em mercadoria. A Fé em Nossa Senhora deve estar associada à proteção a vida e a defesa dos bens naturais.</w:t>
      </w:r>
    </w:p>
    <w:p w14:paraId="6E6FA5C2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TERCEIRA PARADA</w:t>
      </w: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 xml:space="preserve"> ( Organizada pelas províncias dos Franciscanos e Capuchinhos ( RS)), lembramos o Ano Jubilar Franciscano dos 800 anos do </w:t>
      </w: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Trânsito de São Francisco de Assis, reflexão inspirada na espiritualidade franciscana e ecologia integral. Houve a oração de São Francisco de Assis.Invocamos a fraternidade universal e o cuidado com todas as criaturas.</w:t>
      </w:r>
    </w:p>
    <w:p w14:paraId="4C3700D5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Lembramos o legado do Frei Sérgio Antônio Görgen ( Franciscano) e seu compromisso com a terra,água e em defesa dos sem terra, camponeses e povos originários. Do compromisso de seguirmos o seu legado de vida.</w:t>
      </w:r>
    </w:p>
    <w:p w14:paraId="7527C0DF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QUARTA PARADA E ÚLTIMA</w:t>
      </w: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,apontou o futuro e o presente. Com foco a resistência indígena e camponesa e na responsabilidade coletiva diante as mudanças climáticas.</w:t>
      </w:r>
    </w:p>
    <w:p w14:paraId="111F0E85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Durante a caminhada, símbolos religiosos,elementos da espiritualidade indigena e as cruzes missioneira e da romaria da terra foram conduzidos pelos romeiros e romeiras.</w:t>
      </w:r>
    </w:p>
    <w:p w14:paraId="6F7CC02E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Foi celebrada a Missa campal no bosque, concelebrada por Dom Liro Vendelino Meurer ( Santo Ângelo), Dom Clesio Facco, SAC( Uruguaiana), Dom Jaime Pedro Kohl ( Osório) e Pe. Anderson Rabelo ( SJ) e demais presbíteros presentes.</w:t>
      </w:r>
    </w:p>
    <w:p w14:paraId="1FE5A9F0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 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A LITURGIA DA PALAVRA</w:t>
      </w: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foi Isaías 55, 10-11; Mt 5,1-12.</w:t>
      </w:r>
    </w:p>
    <w:p w14:paraId="48B50E2A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Onde Dom Liro, ressaltou o legado do povo guarani e a vida comunitária nas reduções jesuitisas-guaranis. Verdadeiro modelo de uma sociedade sem desigualdades e pobreza. ressaltou que</w:t>
      </w:r>
    </w:p>
    <w:p w14:paraId="64ED4104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" O ser humano precisa viver em equilíbrio com a natureza e com os irmãos, superar o pensamento meramente exploratório e viver de forma consciente,sem gerar a destruição dos recursos naturais".</w:t>
      </w:r>
    </w:p>
    <w:p w14:paraId="7CE41589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Na parte da tarde, tivemos a tribuna popular com apresentações artísticas e culturais. E vozes contra a pandemia de feminicídios,que tem se alastrado no estado do Rio Grande do Sul, nos últimos dias. Que foi denunciado por mulheres representantes das pastorais sociais, cáritas e movimentos sociais populares do campo e da cidade.</w:t>
      </w:r>
    </w:p>
    <w:p w14:paraId="551B15DD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No final da Romaria fizemos uma justa homenagem a memória do Frei Sérgio Görgen, lembrando dele, da sua amizade,legado, participação nas romarias e o compromisso de plantar árvores e sementes em sua memória. Perpetuar o seu legado entre nós.</w:t>
      </w:r>
    </w:p>
    <w:p w14:paraId="0B22AB1C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Foi plantado no chão sagrado de Caaró, uma muda de árvore. Que sera também plantada em cada comunidade rural ( capelas, propriedades) e nas periferias urbanas ( capelas, pátios, parques,praças).</w:t>
      </w:r>
    </w:p>
    <w:p w14:paraId="4C0B1342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Momento em que reuniu romeiros e romeiras, lideranças religiosas e populares, dos movimentos sociais populares do campo e da cidade. Momento em que como romeiros pedimos perdão, reparação as violências e genocídios submetidos os povos guaranis,charruas,kaigang. Que sejam garantidos os seus direitos,devolvidas suas terras e demarcações de suas terras.</w:t>
      </w:r>
    </w:p>
    <w:p w14:paraId="5FEEACC2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Depois do chão sagrado a " Tenda do Senhor",peregrina ao litoral norte,para a Diocese de Osório em 2027.</w:t>
      </w:r>
    </w:p>
    <w:p w14:paraId="626669E3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Caminhemos como Peregrinos e Peregrinas da Esperança, rumo aos 50 anos de Romaria da Terra.Em busca da  Terra Sem Males e da Ecologia Integral.</w:t>
      </w:r>
    </w:p>
    <w:p w14:paraId="0DF91A63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___________</w:t>
      </w:r>
    </w:p>
    <w:p w14:paraId="2875F12D" w14:textId="77777777" w:rsidR="00366A8D" w:rsidRPr="00366A8D" w:rsidRDefault="00366A8D" w:rsidP="00366A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66A8D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  <w:r w:rsidRPr="00366A8D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* Romeiro da Terra, participa desde 1991.Estando na sua 34ª Romaria da Terra.</w:t>
      </w:r>
    </w:p>
    <w:p w14:paraId="7C38F724" w14:textId="77777777" w:rsidR="00926044" w:rsidRPr="00366A8D" w:rsidRDefault="00926044">
      <w:pPr>
        <w:rPr>
          <w:lang w:val="pt-PT"/>
        </w:rPr>
      </w:pPr>
    </w:p>
    <w:sectPr w:rsidR="00926044" w:rsidRPr="00366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8D"/>
    <w:rsid w:val="00366A8D"/>
    <w:rsid w:val="0075094E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D7AB"/>
  <w15:chartTrackingRefBased/>
  <w15:docId w15:val="{8B447CF8-DE89-439B-9A19-193DB510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6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A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A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A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A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A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A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A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6A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A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A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2026-02-20T20:30:00Z</dcterms:created>
  <dcterms:modified xsi:type="dcterms:W3CDTF">2026-02-20T20:31:00Z</dcterms:modified>
</cp:coreProperties>
</file>