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3C2A8" w14:textId="0BEAD937" w:rsid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4B9BB73F" wp14:editId="491555F0">
            <wp:extent cx="5400040" cy="1397000"/>
            <wp:effectExtent l="0" t="0" r="0" b="0"/>
            <wp:docPr id="8598117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117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908C" w14:textId="77777777" w:rsid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4EA6820B" w14:textId="528EBFBD" w:rsid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En un comunicado de prensa emitido el 2 de marzo, la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Conferencia Episcopal de las Antillas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denunció la grave </w:t>
      </w:r>
      <w:hyperlink r:id="rId5" w:tgtFrame="_blank" w:history="1">
        <w:r w:rsidRPr="00421700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crisis humanitaria que afecta a Cuba</w:t>
        </w:r>
      </w:hyperlink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. «La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Iglesia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no puede permanecer en silencio cuando la dignidad se ve amenazada y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el acceso a la alimentación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la atención médica y los artículos de primera necesidad se vuelve cada vez más incierto», afirma el comunicado. «Expresamos nuestra solidaridad con el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pueblo cubano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en este momento y con la </w:t>
      </w:r>
      <w:hyperlink r:id="rId6" w:tgtFrame="_blank" w:history="1">
        <w:r w:rsidRPr="00421700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Iglesia en Cuba</w:t>
        </w:r>
      </w:hyperlink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».</w:t>
      </w:r>
    </w:p>
    <w:p w14:paraId="44C23806" w14:textId="77777777" w:rsidR="00421700" w:rsidRP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64D7C91E" w14:textId="77777777" w:rsid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La carta es de la 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Conferencia Episcopal de las Antillas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publicada por </w:t>
      </w:r>
      <w:proofErr w:type="spellStart"/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fldChar w:fldCharType="begin"/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instrText>HYPERLINK "https://www.settimananews.it/" \t "_blank"</w:instrTex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fldChar w:fldCharType="separate"/>
      </w:r>
      <w:r w:rsidRPr="00421700">
        <w:rPr>
          <w:rFonts w:ascii="Arial" w:eastAsia="Times New Roman" w:hAnsi="Arial" w:cs="Arial"/>
          <w:color w:val="FC6B01"/>
          <w:kern w:val="0"/>
          <w:sz w:val="24"/>
          <w:szCs w:val="24"/>
          <w:u w:val="single"/>
          <w:lang w:eastAsia="es-UY"/>
          <w14:ligatures w14:val="none"/>
        </w:rPr>
        <w:t>Settimana</w:t>
      </w:r>
      <w:proofErr w:type="spellEnd"/>
      <w:r w:rsidRPr="00421700">
        <w:rPr>
          <w:rFonts w:ascii="Arial" w:eastAsia="Times New Roman" w:hAnsi="Arial" w:cs="Arial"/>
          <w:color w:val="FC6B01"/>
          <w:kern w:val="0"/>
          <w:sz w:val="24"/>
          <w:szCs w:val="24"/>
          <w:u w:val="single"/>
          <w:lang w:eastAsia="es-UY"/>
          <w14:ligatures w14:val="none"/>
        </w:rPr>
        <w:t xml:space="preserve"> News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fldChar w:fldCharType="end"/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3 de marzo de 2026.</w:t>
      </w:r>
    </w:p>
    <w:p w14:paraId="217C2854" w14:textId="77777777" w:rsidR="00421700" w:rsidRP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454B7E08" w14:textId="77777777" w:rsidR="00421700" w:rsidRDefault="00421700" w:rsidP="00421700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Aquí está la carta.</w:t>
      </w:r>
    </w:p>
    <w:p w14:paraId="005B6D87" w14:textId="77777777" w:rsidR="00421700" w:rsidRPr="00421700" w:rsidRDefault="00421700" w:rsidP="00421700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</w:pPr>
    </w:p>
    <w:p w14:paraId="7C2ED597" w14:textId="77777777" w:rsid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La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Conferencia Episcopal de las Antillas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expresa su profunda preocupación pastoral por el </w:t>
      </w:r>
      <w:hyperlink r:id="rId7" w:tgtFrame="_blank" w:history="1">
        <w:r w:rsidRPr="00421700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pueblo de Cuba</w:t>
        </w:r>
      </w:hyperlink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que atraviesa actualmente graves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dificultades humanitarias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.</w:t>
      </w:r>
    </w:p>
    <w:p w14:paraId="729037CA" w14:textId="77777777" w:rsidR="00421700" w:rsidRP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2BC4F625" w14:textId="77777777" w:rsid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Los recientes acontecimientos en la región han provocado una grave </w:t>
      </w:r>
      <w:hyperlink r:id="rId8" w:tgtFrame="_blank" w:history="1">
        <w:r w:rsidRPr="00421700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escasez de combustible</w:t>
        </w:r>
      </w:hyperlink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 bienes esenciales, lo que ha provocado cortes generalizados de electricidad, interrupciones en los hospitales y los sistemas de suministro de agua y graves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amenazas a la seguridad alimentaria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 los servicios públicos esenciales en todo el país.</w:t>
      </w:r>
    </w:p>
    <w:p w14:paraId="5AECAC71" w14:textId="77777777" w:rsidR="00421700" w:rsidRP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3E23BFAF" w14:textId="77777777" w:rsid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Estas condiciones corren el riesgo de exacerbar la angustia y el sufrimiento de los ciudadanos comunes, que ya han sufrido mucho. Si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Cuba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necesita renovación y un cambio positivo, no necesita más sufrimiento. Nuestros hermanos y hermanas de la isla no deberían sentirse solos en su calvario, sobre todo considerando que ya nos hemos beneficiado de su generosidad en el pasado.</w:t>
      </w:r>
    </w:p>
    <w:p w14:paraId="5623321B" w14:textId="77777777" w:rsidR="00421700" w:rsidRP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7C7D7908" w14:textId="77777777" w:rsid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Como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obispos del Caribe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hablamos ante todo como miembros de una sola familia humana y un solo Cuerpo en Cristo. La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Iglesia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no puede permanecer en silencio cuando la dignidad se ve amenazada y el acceso a la alimentación, la atención médica y las necesidades básicas se vuelve cada vez más incierto. Nuestra principal preocupación son las familias, los ancianos, los niños y los más vulnerables, quienes sufren el impacto de circunstancias que escapan a su control.</w:t>
      </w:r>
    </w:p>
    <w:p w14:paraId="621A53B4" w14:textId="77777777" w:rsidR="00421700" w:rsidRP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74992DA6" w14:textId="77777777" w:rsid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Reconocemos los llamados de varios líderes caribeños a una reconsideración urgente de las políticas que podrían exacerbar el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sufrimiento de la población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 xml:space="preserve"> y desestabilizar a toda la región. Como comunidad de naciones unidas no solo por 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lastRenderedPageBreak/>
        <w:t>la geografía, sino por una historia y un destino compartidos, el Caribe vive el sufrimiento no de forma aislada, sino en solidaridad. Cuando un pueblo sufre, toda la región comparte la carga.</w:t>
      </w:r>
    </w:p>
    <w:p w14:paraId="452A9719" w14:textId="77777777" w:rsidR="00421700" w:rsidRP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3379425A" w14:textId="77777777" w:rsidR="00421700" w:rsidRP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Reafirmamos los principios fundamentales de humanidad: imparcialidad, neutralidad e independencia al responder a las necesidades humanas. Estamos convencidos de que la ayuda debe llegar a los más necesitados, sin manipulación política ni demoras. La atención que brindamos a quienes sufren refleja las obras de misericordia por las que seremos juzgados.</w:t>
      </w:r>
    </w:p>
    <w:p w14:paraId="4DF332B6" w14:textId="77777777" w:rsid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Expresamos nuestra cercanía al </w:t>
      </w:r>
      <w:hyperlink r:id="rId9" w:tgtFrame="_blank" w:history="1">
        <w:r w:rsidRPr="00421700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pueblo cubano</w:t>
        </w:r>
      </w:hyperlink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en estos momentos y a la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Iglesia en Cuba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cuyos miembros continúan sirviendo con valentía y cultivando la esperanza en medio de la incertidumbre.</w:t>
      </w:r>
    </w:p>
    <w:p w14:paraId="4DBBED0A" w14:textId="77777777" w:rsidR="00421700" w:rsidRP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05ED5CEB" w14:textId="77777777" w:rsid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En consonancia con nuestras declaraciones anteriores sobre los pueblos de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Venezuela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Haití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reafirmamos que las soluciones deben buscarse con genuina preocupación por nuestra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humanidad común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. Las diferencias entre las naciones deben resolverse mediante el diálogo y la diplomacia, no mediante la coerción ni el conflicto. Las consideraciones humanitarias nunca deben verse eclipsadas por intereses políticos o estratégicos.</w:t>
      </w:r>
    </w:p>
    <w:p w14:paraId="28D80BBA" w14:textId="77777777" w:rsidR="00421700" w:rsidRP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7E124CF4" w14:textId="77777777" w:rsid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En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Cuba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 en toda la región, alentamos la promoción de un clima de sano pluralismo y respeto mutuo. Estas condiciones fortalecen tanto la armonía interna como una fructífera colaboración internacional. El </w:t>
      </w:r>
      <w:hyperlink r:id="rId10" w:tgtFrame="_blank" w:history="1">
        <w:r w:rsidRPr="00421700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riesgo de una mayor inestabilidad social</w:t>
        </w:r>
      </w:hyperlink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es real cuando las necesidades básicas se vuelven inaccesibles. Por lo tanto, toda política debe evaluarse a la luz de sus consecuencias humanas.</w:t>
      </w:r>
    </w:p>
    <w:p w14:paraId="495FD9DD" w14:textId="77777777" w:rsidR="00421700" w:rsidRP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1F1F2594" w14:textId="77777777" w:rsidR="00421700" w:rsidRP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En este momento crítico, invitamos a todos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los fieles caribeños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a orar por el pueblo de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Cuba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: por el alivio del sufrimiento, por la sabiduría de sus líderes y por caminos de paz, justicia y reconciliación. Que la solidaridad reemplace la indiferencia y que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la caridad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supere todas las divisiones.</w:t>
      </w:r>
    </w:p>
    <w:p w14:paraId="08F158D7" w14:textId="77777777" w:rsidR="00421700" w:rsidRPr="00421700" w:rsidRDefault="00421700" w:rsidP="00421700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Que </w:t>
      </w:r>
      <w:r w:rsidRPr="00421700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Nuestra Señora de la Caridad del Cobre</w:t>
      </w:r>
      <w:r w:rsidRPr="00421700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Patrona de Cuba, interceda por sus hijos y los acompañe en la esperanza.</w:t>
      </w:r>
    </w:p>
    <w:p w14:paraId="619B1A4D" w14:textId="77777777" w:rsidR="00926044" w:rsidRDefault="00926044"/>
    <w:p w14:paraId="11F7653A" w14:textId="2445BB0C" w:rsidR="00421700" w:rsidRDefault="00421700">
      <w:hyperlink r:id="rId11" w:history="1">
        <w:r w:rsidRPr="00995AE8">
          <w:rPr>
            <w:rStyle w:val="Hipervnculo"/>
          </w:rPr>
          <w:t>https://www.ihu.unisinos.br/663025-sobre-a-crise-humanitaria-que-afeta-o-povo-de-cuba-carta-da-conferencia-episcopal-das-antilhas</w:t>
        </w:r>
      </w:hyperlink>
    </w:p>
    <w:p w14:paraId="7F016C07" w14:textId="77777777" w:rsidR="00421700" w:rsidRDefault="00421700"/>
    <w:sectPr w:rsidR="004217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700"/>
    <w:rsid w:val="00421700"/>
    <w:rsid w:val="00926044"/>
    <w:rsid w:val="00D150AB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A4103"/>
  <w15:chartTrackingRefBased/>
  <w15:docId w15:val="{DB777E60-B440-494A-AF67-5EDE21C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217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217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17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217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217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217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217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217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217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217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217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17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170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170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170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170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170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170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217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217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217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217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217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2170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2170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170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217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2170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21700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42170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21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hu.unisinos.br/categorias/661849-trump-pressiona-cuba-por-causa-do-petroleo-bruto-venezuelano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hu.unisinos.br/662823-mais-de-40-organizacoes-humanitarias-estao-instando-o-congresso-dos-eua-a-pressionar-trump-para-que-ele-reverta-sua-politica-agressiva-em-relacao-a-cub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hu.unisinos.br/categorias/615110-cuba-para-entender-as-tensoes-entre-a-igreja-catolica-e-o-estado-partido-governo-na-ilha-em-2021" TargetMode="External"/><Relationship Id="rId11" Type="http://schemas.openxmlformats.org/officeDocument/2006/relationships/hyperlink" Target="https://www.ihu.unisinos.br/663025-sobre-a-crise-humanitaria-que-afeta-o-povo-de-cuba-carta-da-conferencia-episcopal-das-antilhas" TargetMode="External"/><Relationship Id="rId5" Type="http://schemas.openxmlformats.org/officeDocument/2006/relationships/hyperlink" Target="https://www.ihu.unisinos.br/662728-ofensiva-dos-eua-estrangula-cuba-neomonroismo-corre-o-risco-de-se-voltar-contra-eles-internamente-artigo-de-uriel-araujo" TargetMode="External"/><Relationship Id="rId10" Type="http://schemas.openxmlformats.org/officeDocument/2006/relationships/hyperlink" Target="https://www.ihu.unisinos.br/662703-cuba-poderia-negociar-reformas-economicas-mas-nao-mudancas-politicas-sob-pressao-entrevista-com-iramis-r-cardenas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hu.unisinos.br/662359-podem-derrubar-os-governos-mas-nao-vencer-um-povo-entrevista-com-frei-bett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848</Words>
  <Characters>4669</Characters>
  <Application>Microsoft Office Word</Application>
  <DocSecurity>0</DocSecurity>
  <Lines>38</Lines>
  <Paragraphs>11</Paragraphs>
  <ScaleCrop>false</ScaleCrop>
  <Company/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2026-03-04T13:26:00Z</dcterms:created>
  <dcterms:modified xsi:type="dcterms:W3CDTF">2026-03-04T13:27:00Z</dcterms:modified>
</cp:coreProperties>
</file>