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1D8C6" w14:textId="77777777" w:rsidR="00C562CE" w:rsidRPr="00C562CE" w:rsidRDefault="00C562CE" w:rsidP="00C562CE">
      <w:pPr>
        <w:spacing w:before="240" w:after="0" w:line="792" w:lineRule="atLeast"/>
        <w:outlineLvl w:val="0"/>
        <w:rPr>
          <w:rFonts w:ascii="Open Sans" w:eastAsia="Times New Roman" w:hAnsi="Open Sans" w:cs="Open Sans"/>
          <w:b/>
          <w:bCs/>
          <w:color w:val="1A1A1A"/>
          <w:kern w:val="36"/>
          <w:sz w:val="72"/>
          <w:szCs w:val="72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b/>
          <w:bCs/>
          <w:color w:val="1A1A1A"/>
          <w:kern w:val="36"/>
          <w:sz w:val="72"/>
          <w:szCs w:val="72"/>
          <w:lang w:eastAsia="es-UY"/>
          <w14:ligatures w14:val="none"/>
        </w:rPr>
        <w:t>Los obispos argentinos preparan homenajes al papa Francisco ante la proximidad del primer aniversario de su partida</w:t>
      </w:r>
    </w:p>
    <w:p w14:paraId="2745FA06" w14:textId="77777777" w:rsidR="00C562CE" w:rsidRPr="00C562CE" w:rsidRDefault="00C562CE" w:rsidP="00C562CE">
      <w:pPr>
        <w:spacing w:before="100" w:beforeAutospacing="1" w:after="240" w:line="390" w:lineRule="atLeast"/>
        <w:outlineLvl w:val="1"/>
        <w:rPr>
          <w:rFonts w:ascii="Open Sans" w:eastAsia="Times New Roman" w:hAnsi="Open Sans" w:cs="Open Sans"/>
          <w:color w:val="4D4D4D"/>
          <w:kern w:val="0"/>
          <w:sz w:val="30"/>
          <w:szCs w:val="30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4D4D4D"/>
          <w:kern w:val="0"/>
          <w:sz w:val="30"/>
          <w:szCs w:val="30"/>
          <w:lang w:eastAsia="es-UY"/>
          <w14:ligatures w14:val="none"/>
        </w:rPr>
        <w:t>Durante la 202ª reunión de su comisión permanente, los prelados intercambiaron informes sobre la realidad pastoral del país, avanzaron en la preparación de la próxima Plenaria y analizaron diversas iniciativas, como celebraciones en honor a Francisco</w:t>
      </w:r>
    </w:p>
    <w:p w14:paraId="429586B4" w14:textId="77777777" w:rsidR="00C562CE" w:rsidRPr="00C562CE" w:rsidRDefault="00C562CE" w:rsidP="00C562CE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C562CE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lastRenderedPageBreak/>
        <w:drawing>
          <wp:inline distT="0" distB="0" distL="0" distR="0" wp14:anchorId="1291119F" wp14:editId="26C60F4D">
            <wp:extent cx="5085701" cy="3362920"/>
            <wp:effectExtent l="0" t="0" r="1270" b="9525"/>
            <wp:docPr id="1" name="Imagen 4" descr="202º. reunión de obispos argentinos presidida por monseñor Marcelo Colo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º. reunión de obispos argentinos presidida por monseñor Marcelo Colomb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96" cy="33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2CE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202º. reunión de obispos argentinos presidida por monseñor Marcelo Colombo</w:t>
      </w:r>
    </w:p>
    <w:p w14:paraId="7D5D8F03" w14:textId="77777777" w:rsidR="00C562CE" w:rsidRPr="00C562CE" w:rsidRDefault="00C562CE" w:rsidP="00C562CE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666666"/>
          <w:kern w:val="0"/>
          <w:sz w:val="30"/>
          <w:szCs w:val="30"/>
          <w:lang w:eastAsia="es-UY"/>
          <w14:ligatures w14:val="none"/>
        </w:rPr>
        <w:t>11 mar 2026 - 20:21</w:t>
      </w:r>
    </w:p>
    <w:p w14:paraId="2148AF3B" w14:textId="77777777" w:rsidR="00C562CE" w:rsidRPr="00C562CE" w:rsidRDefault="00C562CE" w:rsidP="005E7A59">
      <w:pPr>
        <w:spacing w:before="30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hyperlink r:id="rId6" w:history="1">
        <w:r w:rsidRPr="00C562CE">
          <w:rPr>
            <w:rFonts w:ascii="Open Sans" w:eastAsia="Times New Roman" w:hAnsi="Open Sans" w:cs="Open Sans"/>
            <w:color w:val="D49400"/>
            <w:kern w:val="0"/>
            <w:sz w:val="24"/>
            <w:szCs w:val="24"/>
            <w:u w:val="single"/>
            <w:lang w:eastAsia="es-UY"/>
            <w14:ligatures w14:val="none"/>
          </w:rPr>
          <w:t>(AICA)</w:t>
        </w:r>
      </w:hyperlink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.- La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Comisión Permanente de la Conferencia Episcopal Argentina (CEA)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realizó los días 9 y 10 de marzo su 202ª reunión en la sede del organismo en el barrio porteño de Retiro, con la participación de obispos provenientes de distintas diócesis del país.</w:t>
      </w:r>
    </w:p>
    <w:p w14:paraId="7C773ECD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encuentro fue presidido por monseñor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Marcelo Colombo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(Mendoza), presidente del Episcopado, acompañado por el cardenal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Ángel Rossi SJ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(Córdoba) y por monseñor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Daniel Fernández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(Jujuy) vicepresidentes primero y segundo respectivamente, junto con el secretario general, monseñor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Raúl Pizarro 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(auxiliar de San Isidro).</w:t>
      </w:r>
    </w:p>
    <w:p w14:paraId="05B12C8C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Durante las dos jornadas, los obispos realizaron un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intercambio pastoral s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obre la vida de la Iglesia en las diócesis, a partir de los informes presentados por los delegados de las regiones pastorales, que reflejan encuentros y reflexiones desarrollados en los primeros meses del año.</w:t>
      </w:r>
    </w:p>
    <w:p w14:paraId="7906A3E3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En ese contexto, los participantes recibieron también la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visita de monseñor Daniele Liessi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encargado de negocios de la Nunciatura Apostólica.</w:t>
      </w:r>
    </w:p>
    <w:p w14:paraId="0ECA420A" w14:textId="77777777" w:rsidR="00C562CE" w:rsidRPr="00C562CE" w:rsidRDefault="00C562CE" w:rsidP="00C562CE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C562CE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41A16545" wp14:editId="5A7A7421">
            <wp:extent cx="5365045" cy="3017838"/>
            <wp:effectExtent l="0" t="0" r="7620" b="0"/>
            <wp:docPr id="2" name="Imagen 3" descr="Encuen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cuent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19" cy="302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2CE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Encuentro</w:t>
      </w:r>
    </w:p>
    <w:p w14:paraId="005435CE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Durante la reunión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se presentó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además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5° Encuentro Nacional de Grupos Misioneros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que se realizará en Córdoba del 23 al 25 de mayo de 2026 con el lema "En comunión, somos misión".</w:t>
      </w:r>
    </w:p>
    <w:p w14:paraId="39A0CDD8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Los obispos recibieron también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informes del Consejo de Asuntos Económicos y de la Comisión Episcopal de Catequesis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que compartieron el estado de iniciativas y proyectos en desarrollo.</w:t>
      </w:r>
    </w:p>
    <w:p w14:paraId="69059F2D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Asimismo, continuaron la reflexión sobre la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reforma de los Estatutos de la CEA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y avanzaron en la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preparación de la 128ª Asamblea Plenaria del Episcopado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17B8630F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En el marco de esa asamblea,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21 de abril a las 17 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se celebrará una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misa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en la basílica de Nuestra Señora de Luján con motivo del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primer 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lastRenderedPageBreak/>
        <w:t>aniversario del fallecimiento del papa Francisco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La Eucaristía contará con la presencia de los obispos del país y será presidida por monseñor Colombo.</w:t>
      </w:r>
    </w:p>
    <w:p w14:paraId="17BCE488" w14:textId="75F67881" w:rsidR="00C562CE" w:rsidRPr="00C562CE" w:rsidRDefault="00C562CE" w:rsidP="005E7A59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</w:p>
    <w:p w14:paraId="44980415" w14:textId="77777777" w:rsidR="00C562CE" w:rsidRPr="00C562CE" w:rsidRDefault="00C562CE" w:rsidP="005E7A59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Por otra parte, la Comisión Ejecutiva propuso que el domingo del Buen Pastor, el 26 de abril, en las diócesis se promuevan celebraciones e iniciativas que ayuden a vivir una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memoria agradecida por la vida y el ministerio del pontífice argentino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renovando el compromiso con su legado y sus enseñanzas.</w:t>
      </w:r>
    </w:p>
    <w:p w14:paraId="33A26594" w14:textId="77777777" w:rsidR="005E7A59" w:rsidRDefault="00C562CE" w:rsidP="00C562CE">
      <w:pPr>
        <w:spacing w:after="0" w:line="240" w:lineRule="auto"/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</w:pPr>
      <w:r w:rsidRPr="00C562CE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34722BC1" wp14:editId="71A177B6">
            <wp:extent cx="4163060" cy="2341721"/>
            <wp:effectExtent l="0" t="0" r="0" b="1905"/>
            <wp:docPr id="4" name="Imagen 1" descr="Papa Franc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a Francis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90" cy="23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68D5" w14:textId="73CDA791" w:rsidR="00C562CE" w:rsidRPr="00C562CE" w:rsidRDefault="00C562CE" w:rsidP="00C562CE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Papa Francisco</w:t>
      </w:r>
    </w:p>
    <w:p w14:paraId="070498ED" w14:textId="566B68D4" w:rsidR="005E7A59" w:rsidRPr="00C562CE" w:rsidRDefault="00C562CE" w:rsidP="00C562CE">
      <w:pPr>
        <w:spacing w:before="450" w:after="0" w:line="480" w:lineRule="atLeast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En la mañana de este martes, los obispos recibieron también la </w:t>
      </w:r>
      <w:r w:rsidRPr="00C562CE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visita de Agustín Caulo</w:t>
      </w:r>
      <w:r w:rsidRPr="00C562CE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subsecretario de Culto de la Nación, quien se acercó a la sede episcopal para saludar fraternalmente a los participantes del encuentro.</w:t>
      </w:r>
    </w:p>
    <w:p w14:paraId="6BF39ABE" w14:textId="494FACB1" w:rsidR="00926044" w:rsidRDefault="005E7A59">
      <w:r w:rsidRPr="005E7A59">
        <w:t>https://www.religiondigital.org/america/obispos-argentinos-preparan-homenajes-papa_1_1445933.html</w:t>
      </w:r>
    </w:p>
    <w:p w14:paraId="4405CDD9" w14:textId="77777777" w:rsidR="005E7A59" w:rsidRDefault="005E7A59"/>
    <w:sectPr w:rsidR="005E7A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D31030"/>
    <w:multiLevelType w:val="multilevel"/>
    <w:tmpl w:val="0428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3157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CE"/>
    <w:rsid w:val="005E7A59"/>
    <w:rsid w:val="00926044"/>
    <w:rsid w:val="00C562CE"/>
    <w:rsid w:val="00D7433E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F9451"/>
  <w15:chartTrackingRefBased/>
  <w15:docId w15:val="{EB8F2507-FAE4-4908-8E2C-E56529E0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62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562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562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562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562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562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562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562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562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62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562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562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562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562C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562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562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562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562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562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562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562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562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562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562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562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562C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562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562C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562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aloresreligiosos.com.ar/Noticias/los-obispos-argentinos-preparan-homenajes-al-papa-francisco-3076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470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2026-03-11T23:55:00Z</dcterms:created>
  <dcterms:modified xsi:type="dcterms:W3CDTF">2026-03-12T00:34:00Z</dcterms:modified>
</cp:coreProperties>
</file>