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198" w:rsidRPr="00A84198" w:rsidRDefault="00A84198" w:rsidP="00A84198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r w:rsidRPr="00A84198">
        <w:rPr>
          <w:rFonts w:ascii="Roboto" w:hAnsi="Roboto"/>
          <w:color w:val="111111"/>
          <w:spacing w:val="-10"/>
          <w:sz w:val="28"/>
          <w:szCs w:val="28"/>
        </w:rPr>
        <w:t xml:space="preserve">2º Domingo da </w:t>
      </w:r>
      <w:proofErr w:type="spellStart"/>
      <w:r w:rsidRPr="00A84198">
        <w:rPr>
          <w:rFonts w:ascii="Roboto" w:hAnsi="Roboto"/>
          <w:color w:val="111111"/>
          <w:spacing w:val="-10"/>
          <w:sz w:val="28"/>
          <w:szCs w:val="28"/>
        </w:rPr>
        <w:t>Páscoa</w:t>
      </w:r>
      <w:proofErr w:type="spellEnd"/>
      <w:r w:rsidRPr="00A84198">
        <w:rPr>
          <w:rFonts w:ascii="Roboto" w:hAnsi="Roboto"/>
          <w:color w:val="111111"/>
          <w:spacing w:val="-10"/>
          <w:sz w:val="28"/>
          <w:szCs w:val="28"/>
        </w:rPr>
        <w:t xml:space="preserve">: “Tomé, acreditaste porque me viste? </w:t>
      </w:r>
      <w:proofErr w:type="spellStart"/>
      <w:r w:rsidRPr="00A84198">
        <w:rPr>
          <w:rFonts w:ascii="Roboto" w:hAnsi="Roboto"/>
          <w:color w:val="111111"/>
          <w:spacing w:val="-10"/>
          <w:sz w:val="28"/>
          <w:szCs w:val="28"/>
        </w:rPr>
        <w:t>Bem</w:t>
      </w:r>
      <w:proofErr w:type="spellEnd"/>
      <w:r w:rsidRPr="00A84198">
        <w:rPr>
          <w:rFonts w:ascii="Roboto" w:hAnsi="Roboto"/>
          <w:color w:val="111111"/>
          <w:spacing w:val="-10"/>
          <w:sz w:val="28"/>
          <w:szCs w:val="28"/>
        </w:rPr>
        <w:t xml:space="preserve">-aventurados os que </w:t>
      </w:r>
      <w:proofErr w:type="spellStart"/>
      <w:r w:rsidRPr="00A84198">
        <w:rPr>
          <w:rFonts w:ascii="Roboto" w:hAnsi="Roboto"/>
          <w:color w:val="111111"/>
          <w:spacing w:val="-10"/>
          <w:sz w:val="28"/>
          <w:szCs w:val="28"/>
        </w:rPr>
        <w:t>creram</w:t>
      </w:r>
      <w:proofErr w:type="spellEnd"/>
      <w:r w:rsidRPr="00A84198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color w:val="111111"/>
          <w:spacing w:val="-10"/>
          <w:sz w:val="28"/>
          <w:szCs w:val="28"/>
        </w:rPr>
        <w:t>sem</w:t>
      </w:r>
      <w:proofErr w:type="spellEnd"/>
      <w:r w:rsidRPr="00A84198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color w:val="111111"/>
          <w:spacing w:val="-10"/>
          <w:sz w:val="28"/>
          <w:szCs w:val="28"/>
        </w:rPr>
        <w:t>terem</w:t>
      </w:r>
      <w:proofErr w:type="spellEnd"/>
      <w:r w:rsidRPr="00A84198">
        <w:rPr>
          <w:rFonts w:ascii="Roboto" w:hAnsi="Roboto"/>
          <w:color w:val="111111"/>
          <w:spacing w:val="-10"/>
          <w:sz w:val="28"/>
          <w:szCs w:val="28"/>
        </w:rPr>
        <w:t xml:space="preserve"> visto”</w:t>
      </w:r>
    </w:p>
    <w:p w:rsidR="006846FE" w:rsidRPr="006846FE" w:rsidRDefault="006846FE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CD3114" w:rsidRPr="00CD3114" w:rsidRDefault="00A84198" w:rsidP="00FB4E03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Neste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primeiro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semana, como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jornada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contrastante. No relato do evangelista João, de madrugada,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escuro,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Madalena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correu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 sepulcro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pedra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sido removida (Jo 20, 1). No relato de Mateus,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correram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 sepulcro,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Madalena e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ver o sepulcro.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Houve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grande terremoto,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anjo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removeu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pedra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às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temais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Vocês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procuram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crucificado?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está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aqui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porque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ressuscitou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como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Ide anunciar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discípulos. Ele vos precede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Galileia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Lá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vereis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(Mt 28, 5-7).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Passemos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agora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os discípulos. “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anoitecer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daquele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primeiro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semana, estando fechadas por medo dos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lugar onde os discípulos se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encontravam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entrou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pondo-se no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meio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deles,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“A paz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esteja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convosco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(Jo, 20, 19).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Enquanto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de madrugada,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escuro,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vencendo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medo,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correm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 sepulcro…, os discípulos,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anoitecer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trancados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num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lugar, “por medo dos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judeus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entra e, em vez de recrimina-los; tomar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satisfação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traiu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vendeu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três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vezes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negou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era do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grupo e mesmo que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conhecesse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— todos eles –, que,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hora da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prisão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fugiram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abandonaram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saúda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todos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deseja-lhes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“A paz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esteja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convosco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”. “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destas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palavras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mostrou-lhes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 lado.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discípulos se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alegraram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verem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Novamente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‘A paz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esteja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convosco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’” (20, 19-20) A este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punhado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discípulos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amedrontados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carregados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culpa pelo abandono do amigo,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dá-lhes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encargo de continuar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missão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“Como o Pai me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enviou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envio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ter dito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isso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soprou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sobre eles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Recebei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Espírito Santo.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perdoardes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pecados, eles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serão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perdoados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;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perdoardes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eles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serão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retidos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(Jo, 20, 21-23) Tomé que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ausente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deste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recusa-se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aceitar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testemunho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demais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que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visto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Prossegue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evangelista: “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Oito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encontravam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os discípulos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novamente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reunidos em casa, e Tomé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eles.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entrou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pôs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-se no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meio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deles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Tomé: ‘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Põe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dedo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aqui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minhas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Estende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coloca-a no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lado.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sejas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incrédulo,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fiel’. Tomé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respondeu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Deus’.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lhe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Acreditaste porque me viste?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-aventurados os que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creram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>terem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visto!” (Jo 20, 26-29). Entre os que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em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meio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às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dúvidas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creram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estamos todos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nós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dificuldade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crer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Nazaré,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ressuscitado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dele,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nesta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Páscoa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somos convidados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confessar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junto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Tomé: “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Deus”;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cumprir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mandamentos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sobretudo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do amor fraterno, e a seguir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passos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trilhas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justiça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construção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paz, do cuidado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nossa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Casa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comum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Feliz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Pascoa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cada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cada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vocês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familiares, comunidades e para toda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sofrida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família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humana, que busca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manter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viva a </w:t>
      </w:r>
      <w:proofErr w:type="spellStart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esperança</w:t>
      </w:r>
      <w:proofErr w:type="spellEnd"/>
      <w:r w:rsidRPr="00A84198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.</w:t>
      </w: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A84198" w:rsidRPr="006C296B">
          <w:rPr>
            <w:rStyle w:val="Hipervnculo"/>
          </w:rPr>
          <w:t>https://www.youtube.com/watch?v=vxT4KE_SL04</w:t>
        </w:r>
      </w:hyperlink>
      <w:r w:rsidR="00A84198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A84198" w:rsidRPr="006C296B">
          <w:rPr>
            <w:rStyle w:val="Hipervnculo"/>
          </w:rPr>
          <w:t>https://ofatomaringa.com/2o-domingo-da-pascoa-tome-acreditaste-porque-me-viste-bem-aventurados-os-que-creram-sem-terem-visto/</w:t>
        </w:r>
      </w:hyperlink>
      <w:r w:rsidR="00A84198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42CD9"/>
    <w:rsid w:val="004F22C0"/>
    <w:rsid w:val="00522242"/>
    <w:rsid w:val="00527C16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7F120C"/>
    <w:rsid w:val="0086735D"/>
    <w:rsid w:val="008B7DDC"/>
    <w:rsid w:val="008F7B82"/>
    <w:rsid w:val="0097511B"/>
    <w:rsid w:val="00A7152A"/>
    <w:rsid w:val="00A84198"/>
    <w:rsid w:val="00AB3698"/>
    <w:rsid w:val="00B07D19"/>
    <w:rsid w:val="00B81E32"/>
    <w:rsid w:val="00B86557"/>
    <w:rsid w:val="00BB2CBE"/>
    <w:rsid w:val="00BD6F68"/>
    <w:rsid w:val="00C8755D"/>
    <w:rsid w:val="00CC6D43"/>
    <w:rsid w:val="00CD3114"/>
    <w:rsid w:val="00D063DA"/>
    <w:rsid w:val="00DA401D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3707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2o-domingo-da-pascoa-tome-acreditaste-porque-me-viste-bem-aventurados-os-que-creram-sem-terem-vist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xT4KE_SL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574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37</cp:revision>
  <dcterms:created xsi:type="dcterms:W3CDTF">2025-07-20T11:30:00Z</dcterms:created>
  <dcterms:modified xsi:type="dcterms:W3CDTF">2026-04-13T00:35:00Z</dcterms:modified>
</cp:coreProperties>
</file>