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900CF9" w14:textId="19F9FB9B" w:rsid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color w:val="666666"/>
          <w:kern w:val="0"/>
          <w:sz w:val="24"/>
          <w:szCs w:val="24"/>
          <w:lang w:eastAsia="es-UY"/>
          <w14:ligatures w14:val="none"/>
        </w:rPr>
        <w:drawing>
          <wp:inline distT="0" distB="0" distL="0" distR="0" wp14:anchorId="263627E0" wp14:editId="6F54E53D">
            <wp:extent cx="5400040" cy="2600325"/>
            <wp:effectExtent l="0" t="0" r="0" b="9525"/>
            <wp:docPr id="11700436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43652" name=""/>
                    <pic:cNvPicPr/>
                  </pic:nvPicPr>
                  <pic:blipFill>
                    <a:blip r:embed="rId4"/>
                    <a:stretch>
                      <a:fillRect/>
                    </a:stretch>
                  </pic:blipFill>
                  <pic:spPr>
                    <a:xfrm>
                      <a:off x="0" y="0"/>
                      <a:ext cx="5400040" cy="2600325"/>
                    </a:xfrm>
                    <a:prstGeom prst="rect">
                      <a:avLst/>
                    </a:prstGeom>
                  </pic:spPr>
                </pic:pic>
              </a:graphicData>
            </a:graphic>
          </wp:inline>
        </w:drawing>
      </w:r>
    </w:p>
    <w:p w14:paraId="49685668" w14:textId="77777777" w:rsid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p>
    <w:p w14:paraId="552FB7C2" w14:textId="193E1B03" w:rsid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color w:val="666666"/>
          <w:kern w:val="0"/>
          <w:sz w:val="24"/>
          <w:szCs w:val="24"/>
          <w:lang w:eastAsia="es-UY"/>
          <w14:ligatures w14:val="none"/>
        </w:rPr>
        <w:t>Este domingo 19 de abril de 2026, Brasil celebra </w:t>
      </w:r>
      <w:r w:rsidRPr="006B69EC">
        <w:rPr>
          <w:rFonts w:ascii="Arial" w:eastAsia="Times New Roman" w:hAnsi="Arial" w:cs="Arial"/>
          <w:b/>
          <w:bCs/>
          <w:color w:val="666666"/>
          <w:kern w:val="0"/>
          <w:sz w:val="24"/>
          <w:szCs w:val="24"/>
          <w:lang w:eastAsia="es-UY"/>
          <w14:ligatures w14:val="none"/>
        </w:rPr>
        <w:t>el Día de los Pueblos Indígenas</w:t>
      </w:r>
      <w:r w:rsidRPr="006B69EC">
        <w:rPr>
          <w:rFonts w:ascii="Arial" w:eastAsia="Times New Roman" w:hAnsi="Arial" w:cs="Arial"/>
          <w:color w:val="666666"/>
          <w:kern w:val="0"/>
          <w:sz w:val="24"/>
          <w:szCs w:val="24"/>
          <w:lang w:eastAsia="es-UY"/>
          <w14:ligatures w14:val="none"/>
        </w:rPr>
        <w:t> . Esta fecha visibiliza la diversidad, la cultura y la resistencia de los 391 pueblos que habitan el país y pone de relieve las numerosas dificultades y prejuicios que enfrentan a diario. Uno de ellos es el acceso a la tierra. No es de extrañar que la principal demanda de los participantes en la 22.ª edición del Campamento Tierra Libre ( </w:t>
      </w:r>
      <w:r w:rsidRPr="006B69EC">
        <w:rPr>
          <w:rFonts w:ascii="Arial" w:eastAsia="Times New Roman" w:hAnsi="Arial" w:cs="Arial"/>
          <w:b/>
          <w:bCs/>
          <w:color w:val="666666"/>
          <w:kern w:val="0"/>
          <w:sz w:val="24"/>
          <w:szCs w:val="24"/>
          <w:lang w:eastAsia="es-UY"/>
          <w14:ligatures w14:val="none"/>
        </w:rPr>
        <w:t>ATL</w:t>
      </w:r>
      <w:r w:rsidRPr="006B69EC">
        <w:rPr>
          <w:rFonts w:ascii="Arial" w:eastAsia="Times New Roman" w:hAnsi="Arial" w:cs="Arial"/>
          <w:color w:val="666666"/>
          <w:kern w:val="0"/>
          <w:sz w:val="24"/>
          <w:szCs w:val="24"/>
          <w:lang w:eastAsia="es-UY"/>
          <w14:ligatures w14:val="none"/>
        </w:rPr>
        <w:t> ) fuera la </w:t>
      </w:r>
      <w:hyperlink r:id="rId5" w:tgtFrame="_blank" w:history="1">
        <w:r w:rsidRPr="006B69EC">
          <w:rPr>
            <w:rFonts w:ascii="Arial" w:eastAsia="Times New Roman" w:hAnsi="Arial" w:cs="Arial"/>
            <w:color w:val="FC6B01"/>
            <w:kern w:val="0"/>
            <w:sz w:val="24"/>
            <w:szCs w:val="24"/>
            <w:u w:val="single"/>
            <w:lang w:eastAsia="es-UY"/>
            <w14:ligatures w14:val="none"/>
          </w:rPr>
          <w:t>demarcación de las tierras indígenas</w:t>
        </w:r>
      </w:hyperlink>
      <w:r w:rsidRPr="006B69EC">
        <w:rPr>
          <w:rFonts w:ascii="Arial" w:eastAsia="Times New Roman" w:hAnsi="Arial" w:cs="Arial"/>
          <w:color w:val="666666"/>
          <w:kern w:val="0"/>
          <w:sz w:val="24"/>
          <w:szCs w:val="24"/>
          <w:lang w:eastAsia="es-UY"/>
          <w14:ligatures w14:val="none"/>
        </w:rPr>
        <w:t> . El evento, organizado por la Articulación de los Pueblos Indígenas de Brasil ( </w:t>
      </w:r>
      <w:r w:rsidRPr="006B69EC">
        <w:rPr>
          <w:rFonts w:ascii="Arial" w:eastAsia="Times New Roman" w:hAnsi="Arial" w:cs="Arial"/>
          <w:b/>
          <w:bCs/>
          <w:color w:val="666666"/>
          <w:kern w:val="0"/>
          <w:sz w:val="24"/>
          <w:szCs w:val="24"/>
          <w:lang w:eastAsia="es-UY"/>
          <w14:ligatures w14:val="none"/>
        </w:rPr>
        <w:t>APIB</w:t>
      </w:r>
      <w:r w:rsidRPr="006B69EC">
        <w:rPr>
          <w:rFonts w:ascii="Arial" w:eastAsia="Times New Roman" w:hAnsi="Arial" w:cs="Arial"/>
          <w:color w:val="666666"/>
          <w:kern w:val="0"/>
          <w:sz w:val="24"/>
          <w:szCs w:val="24"/>
          <w:lang w:eastAsia="es-UY"/>
          <w14:ligatures w14:val="none"/>
        </w:rPr>
        <w:t> ), se llevó a cabo entre el 5 y el 11 de abril en </w:t>
      </w:r>
      <w:r w:rsidRPr="006B69EC">
        <w:rPr>
          <w:rFonts w:ascii="Arial" w:eastAsia="Times New Roman" w:hAnsi="Arial" w:cs="Arial"/>
          <w:b/>
          <w:bCs/>
          <w:color w:val="666666"/>
          <w:kern w:val="0"/>
          <w:sz w:val="24"/>
          <w:szCs w:val="24"/>
          <w:lang w:eastAsia="es-UY"/>
          <w14:ligatures w14:val="none"/>
        </w:rPr>
        <w:t>Brasilia</w:t>
      </w:r>
      <w:r w:rsidRPr="006B69EC">
        <w:rPr>
          <w:rFonts w:ascii="Arial" w:eastAsia="Times New Roman" w:hAnsi="Arial" w:cs="Arial"/>
          <w:color w:val="666666"/>
          <w:kern w:val="0"/>
          <w:sz w:val="24"/>
          <w:szCs w:val="24"/>
          <w:lang w:eastAsia="es-UY"/>
          <w14:ligatures w14:val="none"/>
        </w:rPr>
        <w:t> .</w:t>
      </w:r>
    </w:p>
    <w:p w14:paraId="2DBD91DE"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p>
    <w:p w14:paraId="22A97674" w14:textId="77777777" w:rsid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color w:val="666666"/>
          <w:kern w:val="0"/>
          <w:sz w:val="24"/>
          <w:szCs w:val="24"/>
          <w:lang w:eastAsia="es-UY"/>
          <w14:ligatures w14:val="none"/>
        </w:rPr>
        <w:t>“Durante cientos de años, estos pueblos han luchado por condiciones de vida dignas y acceso a la tierra. En la sociedad occidental, nos apresuramos demasiado, creamos muchas maneras de eludir el tiempo, tenemos muchas máquinas para realizar muchas actividades, pero cuando se trata de la tierra, parece que no hay prisa por resolver los problemas. Cuando se trata de otros que continúan </w:t>
      </w:r>
      <w:hyperlink r:id="rId6" w:tgtFrame="_blank" w:history="1">
        <w:r w:rsidRPr="006B69EC">
          <w:rPr>
            <w:rFonts w:ascii="Arial" w:eastAsia="Times New Roman" w:hAnsi="Arial" w:cs="Arial"/>
            <w:color w:val="FC6B01"/>
            <w:kern w:val="0"/>
            <w:sz w:val="24"/>
            <w:szCs w:val="24"/>
            <w:u w:val="single"/>
            <w:lang w:eastAsia="es-UY"/>
            <w14:ligatures w14:val="none"/>
          </w:rPr>
          <w:t>viviendo en condiciones indignas</w:t>
        </w:r>
      </w:hyperlink>
      <w:r w:rsidRPr="006B69EC">
        <w:rPr>
          <w:rFonts w:ascii="Arial" w:eastAsia="Times New Roman" w:hAnsi="Arial" w:cs="Arial"/>
          <w:color w:val="666666"/>
          <w:kern w:val="0"/>
          <w:sz w:val="24"/>
          <w:szCs w:val="24"/>
          <w:lang w:eastAsia="es-UY"/>
          <w14:ligatures w14:val="none"/>
        </w:rPr>
        <w:t> , el tiempo se detiene. Me asusta pasar todo este tiempo y escuchar siempre el mismo discurso”, enfatiza </w:t>
      </w:r>
      <w:hyperlink r:id="rId7" w:tgtFrame="_blank" w:history="1">
        <w:r w:rsidRPr="006B69EC">
          <w:rPr>
            <w:rFonts w:ascii="Arial" w:eastAsia="Times New Roman" w:hAnsi="Arial" w:cs="Arial"/>
            <w:b/>
            <w:bCs/>
            <w:color w:val="FC6B01"/>
            <w:kern w:val="0"/>
            <w:sz w:val="24"/>
            <w:szCs w:val="24"/>
            <w:u w:val="single"/>
            <w:lang w:eastAsia="es-UY"/>
            <w14:ligatures w14:val="none"/>
          </w:rPr>
          <w:t>Caroline Hilgert</w:t>
        </w:r>
      </w:hyperlink>
      <w:r w:rsidRPr="006B69EC">
        <w:rPr>
          <w:rFonts w:ascii="Arial" w:eastAsia="Times New Roman" w:hAnsi="Arial" w:cs="Arial"/>
          <w:color w:val="666666"/>
          <w:kern w:val="0"/>
          <w:sz w:val="24"/>
          <w:szCs w:val="24"/>
          <w:lang w:eastAsia="es-UY"/>
          <w14:ligatures w14:val="none"/>
        </w:rPr>
        <w:t> , asesora legal del Consejo Indígena Misionero ( </w:t>
      </w:r>
      <w:proofErr w:type="spellStart"/>
      <w:r w:rsidRPr="006B69EC">
        <w:rPr>
          <w:rFonts w:ascii="Arial" w:eastAsia="Times New Roman" w:hAnsi="Arial" w:cs="Arial"/>
          <w:b/>
          <w:bCs/>
          <w:color w:val="666666"/>
          <w:kern w:val="0"/>
          <w:sz w:val="24"/>
          <w:szCs w:val="24"/>
          <w:lang w:eastAsia="es-UY"/>
          <w14:ligatures w14:val="none"/>
        </w:rPr>
        <w:t>Cimi</w:t>
      </w:r>
      <w:proofErr w:type="spellEnd"/>
      <w:r w:rsidRPr="006B69EC">
        <w:rPr>
          <w:rFonts w:ascii="Arial" w:eastAsia="Times New Roman" w:hAnsi="Arial" w:cs="Arial"/>
          <w:color w:val="666666"/>
          <w:kern w:val="0"/>
          <w:sz w:val="24"/>
          <w:szCs w:val="24"/>
          <w:lang w:eastAsia="es-UY"/>
          <w14:ligatures w14:val="none"/>
        </w:rPr>
        <w:t> ), una organización vinculada a la Conferencia Nacional de Obispos de Brasil ( </w:t>
      </w:r>
      <w:r w:rsidRPr="006B69EC">
        <w:rPr>
          <w:rFonts w:ascii="Arial" w:eastAsia="Times New Roman" w:hAnsi="Arial" w:cs="Arial"/>
          <w:b/>
          <w:bCs/>
          <w:color w:val="666666"/>
          <w:kern w:val="0"/>
          <w:sz w:val="24"/>
          <w:szCs w:val="24"/>
          <w:lang w:eastAsia="es-UY"/>
          <w14:ligatures w14:val="none"/>
        </w:rPr>
        <w:t>CNBB</w:t>
      </w:r>
      <w:r w:rsidRPr="006B69EC">
        <w:rPr>
          <w:rFonts w:ascii="Arial" w:eastAsia="Times New Roman" w:hAnsi="Arial" w:cs="Arial"/>
          <w:color w:val="666666"/>
          <w:kern w:val="0"/>
          <w:sz w:val="24"/>
          <w:szCs w:val="24"/>
          <w:lang w:eastAsia="es-UY"/>
          <w14:ligatures w14:val="none"/>
        </w:rPr>
        <w:t> ), que supervisa los procesos de demarcación de tierras indígenas en el país.  </w:t>
      </w:r>
    </w:p>
    <w:p w14:paraId="5DF3A634"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p>
    <w:p w14:paraId="5A3205F9" w14:textId="77777777" w:rsid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color w:val="666666"/>
          <w:kern w:val="0"/>
          <w:sz w:val="24"/>
          <w:szCs w:val="24"/>
          <w:lang w:eastAsia="es-UY"/>
          <w14:ligatures w14:val="none"/>
        </w:rPr>
        <w:t>A pesar de los obstáculos que dificultan la aplicación de los derechos de estas comunidades, </w:t>
      </w:r>
      <w:hyperlink r:id="rId8" w:tgtFrame="_blank" w:history="1">
        <w:r w:rsidRPr="006B69EC">
          <w:rPr>
            <w:rFonts w:ascii="Arial" w:eastAsia="Times New Roman" w:hAnsi="Arial" w:cs="Arial"/>
            <w:color w:val="FC6B01"/>
            <w:kern w:val="0"/>
            <w:sz w:val="24"/>
            <w:szCs w:val="24"/>
            <w:u w:val="single"/>
            <w:lang w:eastAsia="es-UY"/>
            <w14:ligatures w14:val="none"/>
          </w:rPr>
          <w:t>el obispo Neri José Tondello,</w:t>
        </w:r>
      </w:hyperlink>
      <w:r w:rsidRPr="006B69EC">
        <w:rPr>
          <w:rFonts w:ascii="Arial" w:eastAsia="Times New Roman" w:hAnsi="Arial" w:cs="Arial"/>
          <w:color w:val="666666"/>
          <w:kern w:val="0"/>
          <w:sz w:val="24"/>
          <w:szCs w:val="24"/>
          <w:lang w:eastAsia="es-UY"/>
          <w14:ligatures w14:val="none"/>
        </w:rPr>
        <w:t> de la </w:t>
      </w:r>
      <w:r w:rsidRPr="006B69EC">
        <w:rPr>
          <w:rFonts w:ascii="Arial" w:eastAsia="Times New Roman" w:hAnsi="Arial" w:cs="Arial"/>
          <w:b/>
          <w:bCs/>
          <w:color w:val="666666"/>
          <w:kern w:val="0"/>
          <w:sz w:val="24"/>
          <w:szCs w:val="24"/>
          <w:lang w:eastAsia="es-UY"/>
          <w14:ligatures w14:val="none"/>
        </w:rPr>
        <w:t xml:space="preserve">diócesis de </w:t>
      </w:r>
      <w:proofErr w:type="spellStart"/>
      <w:r w:rsidRPr="006B69EC">
        <w:rPr>
          <w:rFonts w:ascii="Arial" w:eastAsia="Times New Roman" w:hAnsi="Arial" w:cs="Arial"/>
          <w:b/>
          <w:bCs/>
          <w:color w:val="666666"/>
          <w:kern w:val="0"/>
          <w:sz w:val="24"/>
          <w:szCs w:val="24"/>
          <w:lang w:eastAsia="es-UY"/>
          <w14:ligatures w14:val="none"/>
        </w:rPr>
        <w:t>Juína</w:t>
      </w:r>
      <w:proofErr w:type="spellEnd"/>
      <w:r w:rsidRPr="006B69EC">
        <w:rPr>
          <w:rFonts w:ascii="Arial" w:eastAsia="Times New Roman" w:hAnsi="Arial" w:cs="Arial"/>
          <w:color w:val="666666"/>
          <w:kern w:val="0"/>
          <w:sz w:val="24"/>
          <w:szCs w:val="24"/>
          <w:lang w:eastAsia="es-UY"/>
          <w14:ligatures w14:val="none"/>
        </w:rPr>
        <w:t> , en </w:t>
      </w:r>
      <w:r w:rsidRPr="006B69EC">
        <w:rPr>
          <w:rFonts w:ascii="Arial" w:eastAsia="Times New Roman" w:hAnsi="Arial" w:cs="Arial"/>
          <w:b/>
          <w:bCs/>
          <w:color w:val="666666"/>
          <w:kern w:val="0"/>
          <w:sz w:val="24"/>
          <w:szCs w:val="24"/>
          <w:lang w:eastAsia="es-UY"/>
          <w14:ligatures w14:val="none"/>
        </w:rPr>
        <w:t>Mato Grosso</w:t>
      </w:r>
      <w:r w:rsidRPr="006B69EC">
        <w:rPr>
          <w:rFonts w:ascii="Arial" w:eastAsia="Times New Roman" w:hAnsi="Arial" w:cs="Arial"/>
          <w:color w:val="666666"/>
          <w:kern w:val="0"/>
          <w:sz w:val="24"/>
          <w:szCs w:val="24"/>
          <w:lang w:eastAsia="es-UY"/>
          <w14:ligatures w14:val="none"/>
        </w:rPr>
        <w:t> , subraya que «la presencia de los pueblos indígenas en Brasil es anterior a la colonización y marca profundamente la identidad del país». Sin embargo, señala que «desde la llegada de los europeos, estos pueblos han sufrido </w:t>
      </w:r>
      <w:hyperlink r:id="rId9" w:tgtFrame="_blank" w:history="1">
        <w:r w:rsidRPr="006B69EC">
          <w:rPr>
            <w:rFonts w:ascii="Arial" w:eastAsia="Times New Roman" w:hAnsi="Arial" w:cs="Arial"/>
            <w:color w:val="FC6B01"/>
            <w:kern w:val="0"/>
            <w:sz w:val="24"/>
            <w:szCs w:val="24"/>
            <w:u w:val="single"/>
            <w:lang w:eastAsia="es-UY"/>
            <w14:ligatures w14:val="none"/>
          </w:rPr>
          <w:t>violencia</w:t>
        </w:r>
      </w:hyperlink>
      <w:r w:rsidRPr="006B69EC">
        <w:rPr>
          <w:rFonts w:ascii="Arial" w:eastAsia="Times New Roman" w:hAnsi="Arial" w:cs="Arial"/>
          <w:color w:val="666666"/>
          <w:kern w:val="0"/>
          <w:sz w:val="24"/>
          <w:szCs w:val="24"/>
          <w:lang w:eastAsia="es-UY"/>
          <w14:ligatures w14:val="none"/>
        </w:rPr>
        <w:t> , expulsiones de sus tierras, intentos de aniquilación cultural e innumerables </w:t>
      </w:r>
      <w:r w:rsidRPr="006B69EC">
        <w:rPr>
          <w:rFonts w:ascii="Arial" w:eastAsia="Times New Roman" w:hAnsi="Arial" w:cs="Arial"/>
          <w:b/>
          <w:bCs/>
          <w:color w:val="666666"/>
          <w:kern w:val="0"/>
          <w:sz w:val="24"/>
          <w:szCs w:val="24"/>
          <w:lang w:eastAsia="es-UY"/>
          <w14:ligatures w14:val="none"/>
        </w:rPr>
        <w:t>injusticias</w:t>
      </w:r>
      <w:r w:rsidRPr="006B69EC">
        <w:rPr>
          <w:rFonts w:ascii="Arial" w:eastAsia="Times New Roman" w:hAnsi="Arial" w:cs="Arial"/>
          <w:color w:val="666666"/>
          <w:kern w:val="0"/>
          <w:sz w:val="24"/>
          <w:szCs w:val="24"/>
          <w:lang w:eastAsia="es-UY"/>
          <w14:ligatures w14:val="none"/>
        </w:rPr>
        <w:t> . Aun así, resisten».</w:t>
      </w:r>
    </w:p>
    <w:p w14:paraId="29D28997"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p>
    <w:p w14:paraId="4C1C0663"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color w:val="666666"/>
          <w:kern w:val="0"/>
          <w:sz w:val="24"/>
          <w:szCs w:val="24"/>
          <w:lang w:eastAsia="es-UY"/>
          <w14:ligatures w14:val="none"/>
        </w:rPr>
        <w:t>Recientemente, </w:t>
      </w:r>
      <w:r w:rsidRPr="006B69EC">
        <w:rPr>
          <w:rFonts w:ascii="Arial" w:eastAsia="Times New Roman" w:hAnsi="Arial" w:cs="Arial"/>
          <w:b/>
          <w:bCs/>
          <w:color w:val="666666"/>
          <w:kern w:val="0"/>
          <w:sz w:val="24"/>
          <w:szCs w:val="24"/>
          <w:lang w:eastAsia="es-UY"/>
          <w14:ligatures w14:val="none"/>
        </w:rPr>
        <w:t>Caroline Hilgert</w:t>
      </w:r>
      <w:r w:rsidRPr="006B69EC">
        <w:rPr>
          <w:rFonts w:ascii="Arial" w:eastAsia="Times New Roman" w:hAnsi="Arial" w:cs="Arial"/>
          <w:color w:val="666666"/>
          <w:kern w:val="0"/>
          <w:sz w:val="24"/>
          <w:szCs w:val="24"/>
          <w:lang w:eastAsia="es-UY"/>
          <w14:ligatures w14:val="none"/>
        </w:rPr>
        <w:t> y el obispo </w:t>
      </w:r>
      <w:r w:rsidRPr="006B69EC">
        <w:rPr>
          <w:rFonts w:ascii="Arial" w:eastAsia="Times New Roman" w:hAnsi="Arial" w:cs="Arial"/>
          <w:b/>
          <w:bCs/>
          <w:color w:val="666666"/>
          <w:kern w:val="0"/>
          <w:sz w:val="24"/>
          <w:szCs w:val="24"/>
          <w:lang w:eastAsia="es-UY"/>
          <w14:ligatures w14:val="none"/>
        </w:rPr>
        <w:t>Neri José Tondello</w:t>
      </w:r>
      <w:r w:rsidRPr="006B69EC">
        <w:rPr>
          <w:rFonts w:ascii="Arial" w:eastAsia="Times New Roman" w:hAnsi="Arial" w:cs="Arial"/>
          <w:color w:val="666666"/>
          <w:kern w:val="0"/>
          <w:sz w:val="24"/>
          <w:szCs w:val="24"/>
          <w:lang w:eastAsia="es-UY"/>
          <w14:ligatures w14:val="none"/>
        </w:rPr>
        <w:t> participaron en la </w:t>
      </w:r>
      <w:hyperlink r:id="rId10" w:tgtFrame="_blank" w:history="1">
        <w:r w:rsidRPr="006B69EC">
          <w:rPr>
            <w:rFonts w:ascii="Arial" w:eastAsia="Times New Roman" w:hAnsi="Arial" w:cs="Arial"/>
            <w:color w:val="FC6B01"/>
            <w:kern w:val="0"/>
            <w:sz w:val="24"/>
            <w:szCs w:val="24"/>
            <w:u w:val="single"/>
            <w:lang w:eastAsia="es-UY"/>
            <w14:ligatures w14:val="none"/>
          </w:rPr>
          <w:t>celebración de la Pascua en honor al hermano Vicente Cañas</w:t>
        </w:r>
      </w:hyperlink>
      <w:r w:rsidRPr="006B69EC">
        <w:rPr>
          <w:rFonts w:ascii="Arial" w:eastAsia="Times New Roman" w:hAnsi="Arial" w:cs="Arial"/>
          <w:color w:val="666666"/>
          <w:kern w:val="0"/>
          <w:sz w:val="24"/>
          <w:szCs w:val="24"/>
          <w:lang w:eastAsia="es-UY"/>
          <w14:ligatures w14:val="none"/>
        </w:rPr>
        <w:t xml:space="preserve"> en la diócesis de </w:t>
      </w:r>
      <w:proofErr w:type="spellStart"/>
      <w:r w:rsidRPr="006B69EC">
        <w:rPr>
          <w:rFonts w:ascii="Arial" w:eastAsia="Times New Roman" w:hAnsi="Arial" w:cs="Arial"/>
          <w:color w:val="666666"/>
          <w:kern w:val="0"/>
          <w:sz w:val="24"/>
          <w:szCs w:val="24"/>
          <w:lang w:eastAsia="es-UY"/>
          <w14:ligatures w14:val="none"/>
        </w:rPr>
        <w:t>Juína</w:t>
      </w:r>
      <w:proofErr w:type="spellEnd"/>
      <w:r w:rsidRPr="006B69EC">
        <w:rPr>
          <w:rFonts w:ascii="Arial" w:eastAsia="Times New Roman" w:hAnsi="Arial" w:cs="Arial"/>
          <w:color w:val="666666"/>
          <w:kern w:val="0"/>
          <w:sz w:val="24"/>
          <w:szCs w:val="24"/>
          <w:lang w:eastAsia="es-UY"/>
          <w14:ligatures w14:val="none"/>
        </w:rPr>
        <w:t xml:space="preserve"> y en el territorio indígena de los </w:t>
      </w:r>
      <w:proofErr w:type="spellStart"/>
      <w:r w:rsidRPr="006B69EC">
        <w:rPr>
          <w:rFonts w:ascii="Arial" w:eastAsia="Times New Roman" w:hAnsi="Arial" w:cs="Arial"/>
          <w:b/>
          <w:bCs/>
          <w:color w:val="666666"/>
          <w:kern w:val="0"/>
          <w:sz w:val="24"/>
          <w:szCs w:val="24"/>
          <w:lang w:eastAsia="es-UY"/>
          <w14:ligatures w14:val="none"/>
        </w:rPr>
        <w:t>Enawenê-nawê</w:t>
      </w:r>
      <w:proofErr w:type="spellEnd"/>
      <w:r w:rsidRPr="006B69EC">
        <w:rPr>
          <w:rFonts w:ascii="Arial" w:eastAsia="Times New Roman" w:hAnsi="Arial" w:cs="Arial"/>
          <w:color w:val="666666"/>
          <w:kern w:val="0"/>
          <w:sz w:val="24"/>
          <w:szCs w:val="24"/>
          <w:lang w:eastAsia="es-UY"/>
          <w14:ligatures w14:val="none"/>
        </w:rPr>
        <w:t> , en </w:t>
      </w:r>
      <w:r w:rsidRPr="006B69EC">
        <w:rPr>
          <w:rFonts w:ascii="Arial" w:eastAsia="Times New Roman" w:hAnsi="Arial" w:cs="Arial"/>
          <w:b/>
          <w:bCs/>
          <w:color w:val="666666"/>
          <w:kern w:val="0"/>
          <w:sz w:val="24"/>
          <w:szCs w:val="24"/>
          <w:lang w:eastAsia="es-UY"/>
          <w14:ligatures w14:val="none"/>
        </w:rPr>
        <w:t>Mato Grosso</w:t>
      </w:r>
      <w:r w:rsidRPr="006B69EC">
        <w:rPr>
          <w:rFonts w:ascii="Arial" w:eastAsia="Times New Roman" w:hAnsi="Arial" w:cs="Arial"/>
          <w:color w:val="666666"/>
          <w:kern w:val="0"/>
          <w:sz w:val="24"/>
          <w:szCs w:val="24"/>
          <w:lang w:eastAsia="es-UY"/>
          <w14:ligatures w14:val="none"/>
        </w:rPr>
        <w:t> . El jesuita español vivió con la comunidad entre 1974 y abril de 1987, cuando fue asesinado. </w:t>
      </w:r>
    </w:p>
    <w:p w14:paraId="6A2DD124" w14:textId="77777777" w:rsidR="006B69EC" w:rsidRPr="006B69EC" w:rsidRDefault="006B69EC" w:rsidP="006B69EC">
      <w:pPr>
        <w:spacing w:after="0" w:line="240" w:lineRule="auto"/>
        <w:rPr>
          <w:rFonts w:ascii="Times New Roman" w:eastAsia="Times New Roman" w:hAnsi="Times New Roman" w:cs="Times New Roman"/>
          <w:color w:val="000000"/>
          <w:kern w:val="0"/>
          <w:sz w:val="27"/>
          <w:szCs w:val="27"/>
          <w:lang w:eastAsia="es-UY"/>
          <w14:ligatures w14:val="none"/>
        </w:rPr>
      </w:pPr>
      <w:r w:rsidRPr="006B69EC">
        <w:rPr>
          <w:rFonts w:ascii="Times New Roman" w:eastAsia="Times New Roman" w:hAnsi="Times New Roman" w:cs="Times New Roman"/>
          <w:noProof/>
          <w:color w:val="000000"/>
          <w:kern w:val="0"/>
          <w:sz w:val="27"/>
          <w:szCs w:val="27"/>
          <w:lang w:eastAsia="es-UY"/>
          <w14:ligatures w14:val="none"/>
        </w:rPr>
        <w:lastRenderedPageBreak/>
        <mc:AlternateContent>
          <mc:Choice Requires="wps">
            <w:drawing>
              <wp:inline distT="0" distB="0" distL="0" distR="0" wp14:anchorId="3C659C23" wp14:editId="2123B160">
                <wp:extent cx="304800" cy="304800"/>
                <wp:effectExtent l="0" t="0" r="0" b="0"/>
                <wp:docPr id="966874700" name="AutoShap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597785" id="AutoShape 1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6B69EC">
        <w:rPr>
          <w:rFonts w:ascii="Times New Roman" w:eastAsia="Times New Roman" w:hAnsi="Times New Roman" w:cs="Times New Roman"/>
          <w:noProof/>
          <w:color w:val="000000"/>
          <w:kern w:val="0"/>
          <w:sz w:val="27"/>
          <w:szCs w:val="27"/>
          <w:lang w:eastAsia="es-UY"/>
          <w14:ligatures w14:val="none"/>
        </w:rPr>
        <w:drawing>
          <wp:inline distT="0" distB="0" distL="0" distR="0" wp14:anchorId="71586E5D" wp14:editId="2746C49B">
            <wp:extent cx="5345008" cy="2774950"/>
            <wp:effectExtent l="0" t="0" r="8255" b="6350"/>
            <wp:docPr id="1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2531" cy="2778856"/>
                    </a:xfrm>
                    <a:prstGeom prst="rect">
                      <a:avLst/>
                    </a:prstGeom>
                    <a:noFill/>
                    <a:ln>
                      <a:noFill/>
                    </a:ln>
                  </pic:spPr>
                </pic:pic>
              </a:graphicData>
            </a:graphic>
          </wp:inline>
        </w:drawing>
      </w:r>
    </w:p>
    <w:p w14:paraId="7ABD2F5C" w14:textId="77777777" w:rsidR="006B69EC" w:rsidRDefault="006B69EC" w:rsidP="006B69EC">
      <w:pPr>
        <w:spacing w:after="0" w:line="240" w:lineRule="auto"/>
        <w:jc w:val="center"/>
        <w:rPr>
          <w:rFonts w:ascii="Arial" w:eastAsia="Times New Roman" w:hAnsi="Arial" w:cs="Arial"/>
          <w:color w:val="666666"/>
          <w:kern w:val="0"/>
          <w:sz w:val="18"/>
          <w:szCs w:val="18"/>
          <w:lang w:val="it-IT" w:eastAsia="es-UY"/>
          <w14:ligatures w14:val="none"/>
        </w:rPr>
      </w:pPr>
      <w:r w:rsidRPr="006B69EC">
        <w:rPr>
          <w:rFonts w:ascii="Arial" w:eastAsia="Times New Roman" w:hAnsi="Arial" w:cs="Arial"/>
          <w:b/>
          <w:bCs/>
          <w:color w:val="666666"/>
          <w:kern w:val="0"/>
          <w:sz w:val="18"/>
          <w:szCs w:val="18"/>
          <w:lang w:val="it-IT" w:eastAsia="es-UY"/>
          <w14:ligatures w14:val="none"/>
        </w:rPr>
        <w:t>Hermano Vicente Cañas</w:t>
      </w:r>
      <w:r w:rsidRPr="006B69EC">
        <w:rPr>
          <w:rFonts w:ascii="Arial" w:eastAsia="Times New Roman" w:hAnsi="Arial" w:cs="Arial"/>
          <w:color w:val="666666"/>
          <w:kern w:val="0"/>
          <w:sz w:val="18"/>
          <w:szCs w:val="18"/>
          <w:lang w:val="it-IT" w:eastAsia="es-UY"/>
          <w14:ligatures w14:val="none"/>
        </w:rPr>
        <w:t> (Foto: Cimi)</w:t>
      </w:r>
    </w:p>
    <w:p w14:paraId="0BD6BF3A" w14:textId="77777777" w:rsidR="006B69EC" w:rsidRPr="006B69EC" w:rsidRDefault="006B69EC" w:rsidP="006B69EC">
      <w:pPr>
        <w:spacing w:after="0" w:line="240" w:lineRule="auto"/>
        <w:jc w:val="center"/>
        <w:rPr>
          <w:rFonts w:ascii="Arial" w:eastAsia="Times New Roman" w:hAnsi="Arial" w:cs="Arial"/>
          <w:color w:val="666666"/>
          <w:kern w:val="0"/>
          <w:sz w:val="18"/>
          <w:szCs w:val="18"/>
          <w:lang w:val="it-IT" w:eastAsia="es-UY"/>
          <w14:ligatures w14:val="none"/>
        </w:rPr>
      </w:pPr>
    </w:p>
    <w:p w14:paraId="46CEE218" w14:textId="77777777" w:rsid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color w:val="666666"/>
          <w:kern w:val="0"/>
          <w:sz w:val="24"/>
          <w:szCs w:val="24"/>
          <w:lang w:eastAsia="es-UY"/>
          <w14:ligatures w14:val="none"/>
        </w:rPr>
        <w:t>Nacido en Alborea, España, </w:t>
      </w:r>
      <w:hyperlink r:id="rId12" w:tgtFrame="_blank" w:history="1">
        <w:r w:rsidRPr="006B69EC">
          <w:rPr>
            <w:rFonts w:ascii="Arial" w:eastAsia="Times New Roman" w:hAnsi="Arial" w:cs="Arial"/>
            <w:b/>
            <w:bCs/>
            <w:color w:val="FC6B01"/>
            <w:kern w:val="0"/>
            <w:sz w:val="24"/>
            <w:szCs w:val="24"/>
            <w:u w:val="single"/>
            <w:lang w:eastAsia="es-UY"/>
            <w14:ligatures w14:val="none"/>
          </w:rPr>
          <w:t>Vicente Cañas</w:t>
        </w:r>
      </w:hyperlink>
      <w:r w:rsidRPr="006B69EC">
        <w:rPr>
          <w:rFonts w:ascii="Arial" w:eastAsia="Times New Roman" w:hAnsi="Arial" w:cs="Arial"/>
          <w:color w:val="666666"/>
          <w:kern w:val="0"/>
          <w:sz w:val="24"/>
          <w:szCs w:val="24"/>
          <w:lang w:eastAsia="es-UY"/>
          <w14:ligatures w14:val="none"/>
        </w:rPr>
        <w:t> ingresó en la </w:t>
      </w:r>
      <w:r w:rsidRPr="006B69EC">
        <w:rPr>
          <w:rFonts w:ascii="Arial" w:eastAsia="Times New Roman" w:hAnsi="Arial" w:cs="Arial"/>
          <w:b/>
          <w:bCs/>
          <w:color w:val="666666"/>
          <w:kern w:val="0"/>
          <w:sz w:val="24"/>
          <w:szCs w:val="24"/>
          <w:lang w:eastAsia="es-UY"/>
          <w14:ligatures w14:val="none"/>
        </w:rPr>
        <w:t>Compañía de Jesús</w:t>
      </w:r>
      <w:r w:rsidRPr="006B69EC">
        <w:rPr>
          <w:rFonts w:ascii="Arial" w:eastAsia="Times New Roman" w:hAnsi="Arial" w:cs="Arial"/>
          <w:color w:val="666666"/>
          <w:kern w:val="0"/>
          <w:sz w:val="24"/>
          <w:szCs w:val="24"/>
          <w:lang w:eastAsia="es-UY"/>
          <w14:ligatures w14:val="none"/>
        </w:rPr>
        <w:t> a los 21 años, en abril de 1961. Llegó a Brasil el 19 de enero de 1966 y dos años después recibió la misión de trabajar en la </w:t>
      </w:r>
      <w:r w:rsidRPr="006B69EC">
        <w:rPr>
          <w:rFonts w:ascii="Arial" w:eastAsia="Times New Roman" w:hAnsi="Arial" w:cs="Arial"/>
          <w:b/>
          <w:bCs/>
          <w:color w:val="666666"/>
          <w:kern w:val="0"/>
          <w:sz w:val="24"/>
          <w:szCs w:val="24"/>
          <w:lang w:eastAsia="es-UY"/>
          <w14:ligatures w14:val="none"/>
        </w:rPr>
        <w:t>Prelatura de Diamantino</w:t>
      </w:r>
      <w:r w:rsidRPr="006B69EC">
        <w:rPr>
          <w:rFonts w:ascii="Arial" w:eastAsia="Times New Roman" w:hAnsi="Arial" w:cs="Arial"/>
          <w:color w:val="666666"/>
          <w:kern w:val="0"/>
          <w:sz w:val="24"/>
          <w:szCs w:val="24"/>
          <w:lang w:eastAsia="es-UY"/>
          <w14:ligatures w14:val="none"/>
        </w:rPr>
        <w:t> , en </w:t>
      </w:r>
      <w:r w:rsidRPr="006B69EC">
        <w:rPr>
          <w:rFonts w:ascii="Arial" w:eastAsia="Times New Roman" w:hAnsi="Arial" w:cs="Arial"/>
          <w:b/>
          <w:bCs/>
          <w:color w:val="666666"/>
          <w:kern w:val="0"/>
          <w:sz w:val="24"/>
          <w:szCs w:val="24"/>
          <w:lang w:eastAsia="es-UY"/>
          <w14:ligatures w14:val="none"/>
        </w:rPr>
        <w:t>Mato Grosso</w:t>
      </w:r>
      <w:r w:rsidRPr="006B69EC">
        <w:rPr>
          <w:rFonts w:ascii="Arial" w:eastAsia="Times New Roman" w:hAnsi="Arial" w:cs="Arial"/>
          <w:color w:val="666666"/>
          <w:kern w:val="0"/>
          <w:sz w:val="24"/>
          <w:szCs w:val="24"/>
          <w:lang w:eastAsia="es-UY"/>
          <w14:ligatures w14:val="none"/>
        </w:rPr>
        <w:t> , donde vivió, junto con los sacerdotes jesuitas </w:t>
      </w:r>
      <w:hyperlink r:id="rId13" w:tgtFrame="_blank" w:history="1">
        <w:r w:rsidRPr="006B69EC">
          <w:rPr>
            <w:rFonts w:ascii="Arial" w:eastAsia="Times New Roman" w:hAnsi="Arial" w:cs="Arial"/>
            <w:b/>
            <w:bCs/>
            <w:color w:val="FC6B01"/>
            <w:kern w:val="0"/>
            <w:sz w:val="24"/>
            <w:szCs w:val="24"/>
            <w:u w:val="single"/>
            <w:lang w:eastAsia="es-UY"/>
            <w14:ligatures w14:val="none"/>
          </w:rPr>
          <w:t>Antonio Iasi</w:t>
        </w:r>
      </w:hyperlink>
      <w:r w:rsidRPr="006B69EC">
        <w:rPr>
          <w:rFonts w:ascii="Arial" w:eastAsia="Times New Roman" w:hAnsi="Arial" w:cs="Arial"/>
          <w:color w:val="666666"/>
          <w:kern w:val="0"/>
          <w:sz w:val="24"/>
          <w:szCs w:val="24"/>
          <w:lang w:eastAsia="es-UY"/>
          <w14:ligatures w14:val="none"/>
        </w:rPr>
        <w:t> , </w:t>
      </w:r>
      <w:hyperlink r:id="rId14" w:tgtFrame="_blank" w:history="1">
        <w:r w:rsidRPr="006B69EC">
          <w:rPr>
            <w:rFonts w:ascii="Arial" w:eastAsia="Times New Roman" w:hAnsi="Arial" w:cs="Arial"/>
            <w:b/>
            <w:bCs/>
            <w:color w:val="FC6B01"/>
            <w:kern w:val="0"/>
            <w:sz w:val="24"/>
            <w:szCs w:val="24"/>
            <w:u w:val="single"/>
            <w:lang w:eastAsia="es-UY"/>
            <w14:ligatures w14:val="none"/>
          </w:rPr>
          <w:t>Adalberto Holanda Pereira</w:t>
        </w:r>
      </w:hyperlink>
      <w:r w:rsidRPr="006B69EC">
        <w:rPr>
          <w:rFonts w:ascii="Arial" w:eastAsia="Times New Roman" w:hAnsi="Arial" w:cs="Arial"/>
          <w:color w:val="666666"/>
          <w:kern w:val="0"/>
          <w:sz w:val="24"/>
          <w:szCs w:val="24"/>
          <w:lang w:eastAsia="es-UY"/>
          <w14:ligatures w14:val="none"/>
        </w:rPr>
        <w:t> y </w:t>
      </w:r>
      <w:hyperlink r:id="rId15" w:tgtFrame="_blank" w:history="1">
        <w:r w:rsidRPr="006B69EC">
          <w:rPr>
            <w:rFonts w:ascii="Arial" w:eastAsia="Times New Roman" w:hAnsi="Arial" w:cs="Arial"/>
            <w:b/>
            <w:bCs/>
            <w:color w:val="FC6B01"/>
            <w:kern w:val="0"/>
            <w:sz w:val="24"/>
            <w:szCs w:val="24"/>
            <w:u w:val="single"/>
            <w:lang w:eastAsia="es-UY"/>
            <w14:ligatures w14:val="none"/>
          </w:rPr>
          <w:t>Thomaz Lisboa</w:t>
        </w:r>
      </w:hyperlink>
      <w:r w:rsidRPr="006B69EC">
        <w:rPr>
          <w:rFonts w:ascii="Arial" w:eastAsia="Times New Roman" w:hAnsi="Arial" w:cs="Arial"/>
          <w:color w:val="666666"/>
          <w:kern w:val="0"/>
          <w:sz w:val="24"/>
          <w:szCs w:val="24"/>
          <w:lang w:eastAsia="es-UY"/>
          <w14:ligatures w14:val="none"/>
        </w:rPr>
        <w:t> , con los pueblos </w:t>
      </w:r>
      <w:proofErr w:type="spellStart"/>
      <w:r w:rsidRPr="006B69EC">
        <w:rPr>
          <w:rFonts w:ascii="Arial" w:eastAsia="Times New Roman" w:hAnsi="Arial" w:cs="Arial"/>
          <w:b/>
          <w:bCs/>
          <w:color w:val="666666"/>
          <w:kern w:val="0"/>
          <w:sz w:val="24"/>
          <w:szCs w:val="24"/>
          <w:lang w:eastAsia="es-UY"/>
          <w14:ligatures w14:val="none"/>
        </w:rPr>
        <w:t>tapaiúna</w:t>
      </w:r>
      <w:proofErr w:type="spellEnd"/>
      <w:r w:rsidRPr="006B69EC">
        <w:rPr>
          <w:rFonts w:ascii="Arial" w:eastAsia="Times New Roman" w:hAnsi="Arial" w:cs="Arial"/>
          <w:color w:val="666666"/>
          <w:kern w:val="0"/>
          <w:sz w:val="24"/>
          <w:szCs w:val="24"/>
          <w:lang w:eastAsia="es-UY"/>
          <w14:ligatures w14:val="none"/>
        </w:rPr>
        <w:t> , </w:t>
      </w:r>
      <w:proofErr w:type="spellStart"/>
      <w:r w:rsidRPr="006B69EC">
        <w:rPr>
          <w:rFonts w:ascii="Arial" w:eastAsia="Times New Roman" w:hAnsi="Arial" w:cs="Arial"/>
          <w:b/>
          <w:bCs/>
          <w:color w:val="666666"/>
          <w:kern w:val="0"/>
          <w:sz w:val="24"/>
          <w:szCs w:val="24"/>
          <w:lang w:eastAsia="es-UY"/>
          <w14:ligatures w14:val="none"/>
        </w:rPr>
        <w:t>paresi</w:t>
      </w:r>
      <w:proofErr w:type="spellEnd"/>
      <w:r w:rsidRPr="006B69EC">
        <w:rPr>
          <w:rFonts w:ascii="Arial" w:eastAsia="Times New Roman" w:hAnsi="Arial" w:cs="Arial"/>
          <w:color w:val="666666"/>
          <w:kern w:val="0"/>
          <w:sz w:val="24"/>
          <w:szCs w:val="24"/>
          <w:lang w:eastAsia="es-UY"/>
          <w14:ligatures w14:val="none"/>
        </w:rPr>
        <w:t> y </w:t>
      </w:r>
      <w:proofErr w:type="spellStart"/>
      <w:r w:rsidRPr="006B69EC">
        <w:rPr>
          <w:rFonts w:ascii="Arial" w:eastAsia="Times New Roman" w:hAnsi="Arial" w:cs="Arial"/>
          <w:b/>
          <w:bCs/>
          <w:color w:val="666666"/>
          <w:kern w:val="0"/>
          <w:sz w:val="24"/>
          <w:szCs w:val="24"/>
          <w:lang w:eastAsia="es-UY"/>
          <w14:ligatures w14:val="none"/>
        </w:rPr>
        <w:t>mÿky</w:t>
      </w:r>
      <w:proofErr w:type="spellEnd"/>
      <w:r w:rsidRPr="006B69EC">
        <w:rPr>
          <w:rFonts w:ascii="Arial" w:eastAsia="Times New Roman" w:hAnsi="Arial" w:cs="Arial"/>
          <w:color w:val="666666"/>
          <w:kern w:val="0"/>
          <w:sz w:val="24"/>
          <w:szCs w:val="24"/>
          <w:lang w:eastAsia="es-UY"/>
          <w14:ligatures w14:val="none"/>
        </w:rPr>
        <w:t> . Entre 1973 y 1974, participaron en varias expediciones para contactar con otros pueblos aislados.</w:t>
      </w:r>
    </w:p>
    <w:p w14:paraId="326E4537"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p>
    <w:p w14:paraId="09C48E5C"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color w:val="666666"/>
          <w:kern w:val="0"/>
          <w:sz w:val="24"/>
          <w:szCs w:val="24"/>
          <w:lang w:eastAsia="es-UY"/>
          <w14:ligatures w14:val="none"/>
        </w:rPr>
        <w:t>En la siguiente entrevista, concedida al </w:t>
      </w:r>
      <w:r w:rsidRPr="006B69EC">
        <w:rPr>
          <w:rFonts w:ascii="Arial" w:eastAsia="Times New Roman" w:hAnsi="Arial" w:cs="Arial"/>
          <w:b/>
          <w:bCs/>
          <w:color w:val="666666"/>
          <w:kern w:val="0"/>
          <w:sz w:val="24"/>
          <w:szCs w:val="24"/>
          <w:lang w:eastAsia="es-UY"/>
          <w14:ligatures w14:val="none"/>
        </w:rPr>
        <w:t xml:space="preserve">Instituto </w:t>
      </w:r>
      <w:proofErr w:type="spellStart"/>
      <w:r w:rsidRPr="006B69EC">
        <w:rPr>
          <w:rFonts w:ascii="Arial" w:eastAsia="Times New Roman" w:hAnsi="Arial" w:cs="Arial"/>
          <w:b/>
          <w:bCs/>
          <w:color w:val="666666"/>
          <w:kern w:val="0"/>
          <w:sz w:val="24"/>
          <w:szCs w:val="24"/>
          <w:lang w:eastAsia="es-UY"/>
          <w14:ligatures w14:val="none"/>
        </w:rPr>
        <w:t>Humanitas</w:t>
      </w:r>
      <w:proofErr w:type="spellEnd"/>
      <w:r w:rsidRPr="006B69EC">
        <w:rPr>
          <w:rFonts w:ascii="Arial" w:eastAsia="Times New Roman" w:hAnsi="Arial" w:cs="Arial"/>
          <w:b/>
          <w:bCs/>
          <w:color w:val="666666"/>
          <w:kern w:val="0"/>
          <w:sz w:val="24"/>
          <w:szCs w:val="24"/>
          <w:lang w:eastAsia="es-UY"/>
          <w14:ligatures w14:val="none"/>
        </w:rPr>
        <w:t xml:space="preserve"> </w:t>
      </w:r>
      <w:proofErr w:type="spellStart"/>
      <w:r w:rsidRPr="006B69EC">
        <w:rPr>
          <w:rFonts w:ascii="Arial" w:eastAsia="Times New Roman" w:hAnsi="Arial" w:cs="Arial"/>
          <w:b/>
          <w:bCs/>
          <w:color w:val="666666"/>
          <w:kern w:val="0"/>
          <w:sz w:val="24"/>
          <w:szCs w:val="24"/>
          <w:lang w:eastAsia="es-UY"/>
          <w14:ligatures w14:val="none"/>
        </w:rPr>
        <w:t>Unisinos</w:t>
      </w:r>
      <w:proofErr w:type="spellEnd"/>
      <w:r w:rsidRPr="006B69EC">
        <w:rPr>
          <w:rFonts w:ascii="Arial" w:eastAsia="Times New Roman" w:hAnsi="Arial" w:cs="Arial"/>
          <w:b/>
          <w:bCs/>
          <w:color w:val="666666"/>
          <w:kern w:val="0"/>
          <w:sz w:val="24"/>
          <w:szCs w:val="24"/>
          <w:lang w:eastAsia="es-UY"/>
          <w14:ligatures w14:val="none"/>
        </w:rPr>
        <w:t xml:space="preserve"> – IHU</w:t>
      </w:r>
      <w:r w:rsidRPr="006B69EC">
        <w:rPr>
          <w:rFonts w:ascii="Arial" w:eastAsia="Times New Roman" w:hAnsi="Arial" w:cs="Arial"/>
          <w:color w:val="666666"/>
          <w:kern w:val="0"/>
          <w:sz w:val="24"/>
          <w:szCs w:val="24"/>
          <w:lang w:eastAsia="es-UY"/>
          <w14:ligatures w14:val="none"/>
        </w:rPr>
        <w:t> , </w:t>
      </w:r>
      <w:r w:rsidRPr="006B69EC">
        <w:rPr>
          <w:rFonts w:ascii="Arial" w:eastAsia="Times New Roman" w:hAnsi="Arial" w:cs="Arial"/>
          <w:b/>
          <w:bCs/>
          <w:color w:val="666666"/>
          <w:kern w:val="0"/>
          <w:sz w:val="24"/>
          <w:szCs w:val="24"/>
          <w:lang w:eastAsia="es-UY"/>
          <w14:ligatures w14:val="none"/>
        </w:rPr>
        <w:t>Caroline Hilgert</w:t>
      </w:r>
      <w:r w:rsidRPr="006B69EC">
        <w:rPr>
          <w:rFonts w:ascii="Arial" w:eastAsia="Times New Roman" w:hAnsi="Arial" w:cs="Arial"/>
          <w:color w:val="666666"/>
          <w:kern w:val="0"/>
          <w:sz w:val="24"/>
          <w:szCs w:val="24"/>
          <w:lang w:eastAsia="es-UY"/>
          <w14:ligatures w14:val="none"/>
        </w:rPr>
        <w:t> y el obispo </w:t>
      </w:r>
      <w:r w:rsidRPr="006B69EC">
        <w:rPr>
          <w:rFonts w:ascii="Arial" w:eastAsia="Times New Roman" w:hAnsi="Arial" w:cs="Arial"/>
          <w:b/>
          <w:bCs/>
          <w:color w:val="666666"/>
          <w:kern w:val="0"/>
          <w:sz w:val="24"/>
          <w:szCs w:val="24"/>
          <w:lang w:eastAsia="es-UY"/>
          <w14:ligatures w14:val="none"/>
        </w:rPr>
        <w:t>Neri José Tondello</w:t>
      </w:r>
      <w:r w:rsidRPr="006B69EC">
        <w:rPr>
          <w:rFonts w:ascii="Arial" w:eastAsia="Times New Roman" w:hAnsi="Arial" w:cs="Arial"/>
          <w:color w:val="666666"/>
          <w:kern w:val="0"/>
          <w:sz w:val="24"/>
          <w:szCs w:val="24"/>
          <w:lang w:eastAsia="es-UY"/>
          <w14:ligatures w14:val="none"/>
        </w:rPr>
        <w:t> recuerdan la celebración de la Pascua del Hermano </w:t>
      </w:r>
      <w:r w:rsidRPr="006B69EC">
        <w:rPr>
          <w:rFonts w:ascii="Arial" w:eastAsia="Times New Roman" w:hAnsi="Arial" w:cs="Arial"/>
          <w:b/>
          <w:bCs/>
          <w:color w:val="666666"/>
          <w:kern w:val="0"/>
          <w:sz w:val="24"/>
          <w:szCs w:val="24"/>
          <w:lang w:eastAsia="es-UY"/>
          <w14:ligatures w14:val="none"/>
        </w:rPr>
        <w:t>Vicente Cañas</w:t>
      </w:r>
      <w:r w:rsidRPr="006B69EC">
        <w:rPr>
          <w:rFonts w:ascii="Arial" w:eastAsia="Times New Roman" w:hAnsi="Arial" w:cs="Arial"/>
          <w:color w:val="666666"/>
          <w:kern w:val="0"/>
          <w:sz w:val="24"/>
          <w:szCs w:val="24"/>
          <w:lang w:eastAsia="es-UY"/>
          <w14:ligatures w14:val="none"/>
        </w:rPr>
        <w:t> y el entierro del solideo y las últimas pertenencias del religioso en la </w:t>
      </w:r>
      <w:r w:rsidRPr="006B69EC">
        <w:rPr>
          <w:rFonts w:ascii="Arial" w:eastAsia="Times New Roman" w:hAnsi="Arial" w:cs="Arial"/>
          <w:b/>
          <w:bCs/>
          <w:color w:val="666666"/>
          <w:kern w:val="0"/>
          <w:sz w:val="24"/>
          <w:szCs w:val="24"/>
          <w:lang w:eastAsia="es-UY"/>
          <w14:ligatures w14:val="none"/>
        </w:rPr>
        <w:t xml:space="preserve">Tierra Indígena </w:t>
      </w:r>
      <w:proofErr w:type="spellStart"/>
      <w:r w:rsidRPr="006B69EC">
        <w:rPr>
          <w:rFonts w:ascii="Arial" w:eastAsia="Times New Roman" w:hAnsi="Arial" w:cs="Arial"/>
          <w:b/>
          <w:bCs/>
          <w:color w:val="666666"/>
          <w:kern w:val="0"/>
          <w:sz w:val="24"/>
          <w:szCs w:val="24"/>
          <w:lang w:eastAsia="es-UY"/>
          <w14:ligatures w14:val="none"/>
        </w:rPr>
        <w:t>Enawenê-nawê</w:t>
      </w:r>
      <w:proofErr w:type="spellEnd"/>
      <w:r w:rsidRPr="006B69EC">
        <w:rPr>
          <w:rFonts w:ascii="Arial" w:eastAsia="Times New Roman" w:hAnsi="Arial" w:cs="Arial"/>
          <w:color w:val="666666"/>
          <w:kern w:val="0"/>
          <w:sz w:val="24"/>
          <w:szCs w:val="24"/>
          <w:lang w:eastAsia="es-UY"/>
          <w14:ligatures w14:val="none"/>
        </w:rPr>
        <w:t> el 6 de abril de 2026, y comentan la situación de los pueblos indígenas que viven en la cuenca </w:t>
      </w:r>
      <w:r w:rsidRPr="006B69EC">
        <w:rPr>
          <w:rFonts w:ascii="Arial" w:eastAsia="Times New Roman" w:hAnsi="Arial" w:cs="Arial"/>
          <w:b/>
          <w:bCs/>
          <w:color w:val="666666"/>
          <w:kern w:val="0"/>
          <w:sz w:val="24"/>
          <w:szCs w:val="24"/>
          <w:lang w:eastAsia="es-UY"/>
          <w14:ligatures w14:val="none"/>
        </w:rPr>
        <w:t xml:space="preserve">del río </w:t>
      </w:r>
      <w:proofErr w:type="spellStart"/>
      <w:r w:rsidRPr="006B69EC">
        <w:rPr>
          <w:rFonts w:ascii="Arial" w:eastAsia="Times New Roman" w:hAnsi="Arial" w:cs="Arial"/>
          <w:b/>
          <w:bCs/>
          <w:color w:val="666666"/>
          <w:kern w:val="0"/>
          <w:sz w:val="24"/>
          <w:szCs w:val="24"/>
          <w:lang w:eastAsia="es-UY"/>
          <w14:ligatures w14:val="none"/>
        </w:rPr>
        <w:t>Juruena</w:t>
      </w:r>
      <w:proofErr w:type="spellEnd"/>
      <w:r w:rsidRPr="006B69EC">
        <w:rPr>
          <w:rFonts w:ascii="Arial" w:eastAsia="Times New Roman" w:hAnsi="Arial" w:cs="Arial"/>
          <w:color w:val="666666"/>
          <w:kern w:val="0"/>
          <w:sz w:val="24"/>
          <w:szCs w:val="24"/>
          <w:lang w:eastAsia="es-UY"/>
          <w14:ligatures w14:val="none"/>
        </w:rPr>
        <w:t> , en el noreste de Mato Grosso. </w:t>
      </w:r>
    </w:p>
    <w:p w14:paraId="54961884" w14:textId="77777777" w:rsidR="006B69EC" w:rsidRPr="006B69EC" w:rsidRDefault="006B69EC" w:rsidP="006B69EC">
      <w:pPr>
        <w:spacing w:after="0" w:line="240" w:lineRule="auto"/>
        <w:jc w:val="center"/>
        <w:rPr>
          <w:rFonts w:ascii="Times New Roman" w:eastAsia="Times New Roman" w:hAnsi="Times New Roman" w:cs="Times New Roman"/>
          <w:color w:val="000000"/>
          <w:kern w:val="0"/>
          <w:sz w:val="27"/>
          <w:szCs w:val="27"/>
          <w:lang w:eastAsia="es-UY"/>
          <w14:ligatures w14:val="none"/>
        </w:rPr>
      </w:pPr>
      <w:r w:rsidRPr="006B69EC">
        <w:rPr>
          <w:rFonts w:ascii="Times New Roman" w:eastAsia="Times New Roman" w:hAnsi="Times New Roman" w:cs="Times New Roman"/>
          <w:noProof/>
          <w:color w:val="000000"/>
          <w:kern w:val="0"/>
          <w:sz w:val="27"/>
          <w:szCs w:val="27"/>
          <w:lang w:eastAsia="es-UY"/>
          <w14:ligatures w14:val="none"/>
        </w:rPr>
        <mc:AlternateContent>
          <mc:Choice Requires="wps">
            <w:drawing>
              <wp:inline distT="0" distB="0" distL="0" distR="0" wp14:anchorId="4A28CE8A" wp14:editId="1A886A0A">
                <wp:extent cx="304800" cy="304800"/>
                <wp:effectExtent l="0" t="0" r="0" b="0"/>
                <wp:docPr id="830669958" name="AutoShap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F16330" id="AutoShape 1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6B69EC">
        <w:rPr>
          <w:rFonts w:ascii="Times New Roman" w:eastAsia="Times New Roman" w:hAnsi="Times New Roman" w:cs="Times New Roman"/>
          <w:noProof/>
          <w:color w:val="000000"/>
          <w:kern w:val="0"/>
          <w:sz w:val="27"/>
          <w:szCs w:val="27"/>
          <w:lang w:eastAsia="es-UY"/>
          <w14:ligatures w14:val="none"/>
        </w:rPr>
        <w:drawing>
          <wp:inline distT="0" distB="0" distL="0" distR="0" wp14:anchorId="7E58B64E" wp14:editId="4455C33D">
            <wp:extent cx="3276600" cy="2457450"/>
            <wp:effectExtent l="0" t="0" r="0" b="0"/>
            <wp:docPr id="1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82107" cy="2461580"/>
                    </a:xfrm>
                    <a:prstGeom prst="rect">
                      <a:avLst/>
                    </a:prstGeom>
                    <a:noFill/>
                    <a:ln>
                      <a:noFill/>
                    </a:ln>
                  </pic:spPr>
                </pic:pic>
              </a:graphicData>
            </a:graphic>
          </wp:inline>
        </w:drawing>
      </w:r>
    </w:p>
    <w:p w14:paraId="1D376988"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b/>
          <w:bCs/>
          <w:color w:val="666666"/>
          <w:kern w:val="0"/>
          <w:sz w:val="18"/>
          <w:szCs w:val="18"/>
          <w:lang w:eastAsia="es-UY"/>
          <w14:ligatures w14:val="none"/>
        </w:rPr>
        <w:t xml:space="preserve">Caroline Hilgert y el obispo Neri José Tondello en la celebración de Pascua del hermano Vicente </w:t>
      </w:r>
      <w:r w:rsidRPr="006B69EC">
        <w:rPr>
          <w:rFonts w:ascii="Arial" w:eastAsia="Times New Roman" w:hAnsi="Arial" w:cs="Arial"/>
          <w:b/>
          <w:bCs/>
          <w:color w:val="666666"/>
          <w:kern w:val="0"/>
          <w:sz w:val="24"/>
          <w:szCs w:val="24"/>
          <w:lang w:eastAsia="es-UY"/>
          <w14:ligatures w14:val="none"/>
        </w:rPr>
        <w:t>Cañas</w:t>
      </w:r>
      <w:r w:rsidRPr="006B69EC">
        <w:rPr>
          <w:rFonts w:ascii="Arial" w:eastAsia="Times New Roman" w:hAnsi="Arial" w:cs="Arial"/>
          <w:color w:val="666666"/>
          <w:kern w:val="0"/>
          <w:sz w:val="24"/>
          <w:szCs w:val="24"/>
          <w:lang w:eastAsia="es-UY"/>
          <w14:ligatures w14:val="none"/>
        </w:rPr>
        <w:t> (Foto: Renan Dantas)</w:t>
      </w:r>
    </w:p>
    <w:p w14:paraId="71D83742" w14:textId="77777777" w:rsid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b/>
          <w:bCs/>
          <w:color w:val="666666"/>
          <w:kern w:val="0"/>
          <w:sz w:val="24"/>
          <w:szCs w:val="24"/>
          <w:lang w:eastAsia="es-UY"/>
          <w14:ligatures w14:val="none"/>
        </w:rPr>
        <w:lastRenderedPageBreak/>
        <w:t>Caroline Hilgert</w:t>
      </w:r>
      <w:r w:rsidRPr="006B69EC">
        <w:rPr>
          <w:rFonts w:ascii="Arial" w:eastAsia="Times New Roman" w:hAnsi="Arial" w:cs="Arial"/>
          <w:color w:val="666666"/>
          <w:kern w:val="0"/>
          <w:sz w:val="24"/>
          <w:szCs w:val="24"/>
          <w:lang w:eastAsia="es-UY"/>
          <w14:ligatures w14:val="none"/>
        </w:rPr>
        <w:t> es abogada y asesora legal de CIMI y de la Congregación de las Hermanas de la Santa Cruz ( </w:t>
      </w:r>
      <w:r w:rsidRPr="006B69EC">
        <w:rPr>
          <w:rFonts w:ascii="Arial" w:eastAsia="Times New Roman" w:hAnsi="Arial" w:cs="Arial"/>
          <w:b/>
          <w:bCs/>
          <w:color w:val="666666"/>
          <w:kern w:val="0"/>
          <w:sz w:val="24"/>
          <w:szCs w:val="24"/>
          <w:lang w:eastAsia="es-UY"/>
          <w14:ligatures w14:val="none"/>
        </w:rPr>
        <w:t>IISC</w:t>
      </w:r>
      <w:r w:rsidRPr="006B69EC">
        <w:rPr>
          <w:rFonts w:ascii="Arial" w:eastAsia="Times New Roman" w:hAnsi="Arial" w:cs="Arial"/>
          <w:color w:val="666666"/>
          <w:kern w:val="0"/>
          <w:sz w:val="24"/>
          <w:szCs w:val="24"/>
          <w:lang w:eastAsia="es-UY"/>
          <w14:ligatures w14:val="none"/>
        </w:rPr>
        <w:t> ), posee una maestría en Antropología Social y es candidata a doctora en Ciencias Sociales en la Universidad Estatal de Campinas ( </w:t>
      </w:r>
      <w:proofErr w:type="spellStart"/>
      <w:r w:rsidRPr="006B69EC">
        <w:rPr>
          <w:rFonts w:ascii="Arial" w:eastAsia="Times New Roman" w:hAnsi="Arial" w:cs="Arial"/>
          <w:b/>
          <w:bCs/>
          <w:color w:val="666666"/>
          <w:kern w:val="0"/>
          <w:sz w:val="24"/>
          <w:szCs w:val="24"/>
          <w:lang w:eastAsia="es-UY"/>
          <w14:ligatures w14:val="none"/>
        </w:rPr>
        <w:t>Unicamp</w:t>
      </w:r>
      <w:proofErr w:type="spellEnd"/>
      <w:r w:rsidRPr="006B69EC">
        <w:rPr>
          <w:rFonts w:ascii="Arial" w:eastAsia="Times New Roman" w:hAnsi="Arial" w:cs="Arial"/>
          <w:color w:val="666666"/>
          <w:kern w:val="0"/>
          <w:sz w:val="24"/>
          <w:szCs w:val="24"/>
          <w:lang w:eastAsia="es-UY"/>
          <w14:ligatures w14:val="none"/>
        </w:rPr>
        <w:t> ).</w:t>
      </w:r>
    </w:p>
    <w:p w14:paraId="72EAEE0E"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p>
    <w:p w14:paraId="0ECCC94E" w14:textId="77777777" w:rsid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color w:val="666666"/>
          <w:kern w:val="0"/>
          <w:sz w:val="24"/>
          <w:szCs w:val="24"/>
          <w:lang w:eastAsia="es-UY"/>
          <w14:ligatures w14:val="none"/>
        </w:rPr>
        <w:t>Dom </w:t>
      </w:r>
      <w:r w:rsidRPr="006B69EC">
        <w:rPr>
          <w:rFonts w:ascii="Arial" w:eastAsia="Times New Roman" w:hAnsi="Arial" w:cs="Arial"/>
          <w:b/>
          <w:bCs/>
          <w:color w:val="666666"/>
          <w:kern w:val="0"/>
          <w:sz w:val="24"/>
          <w:szCs w:val="24"/>
          <w:lang w:eastAsia="es-UY"/>
          <w14:ligatures w14:val="none"/>
        </w:rPr>
        <w:t>Neri José Tondello</w:t>
      </w:r>
      <w:r w:rsidRPr="006B69EC">
        <w:rPr>
          <w:rFonts w:ascii="Arial" w:eastAsia="Times New Roman" w:hAnsi="Arial" w:cs="Arial"/>
          <w:color w:val="666666"/>
          <w:kern w:val="0"/>
          <w:sz w:val="24"/>
          <w:szCs w:val="24"/>
          <w:lang w:eastAsia="es-UY"/>
          <w14:ligatures w14:val="none"/>
        </w:rPr>
        <w:t> es licenciado en Filosofía por la Universidad de Caxias do Sul (UCS) y en Teología por la Pontificia Universidad Católica de Rio Grande do Sul (PUCRS), posee un máster en Filosofía y Teología y un doctorado en Doctrina Social de la Iglesia por la Universidad de Granada, España.</w:t>
      </w:r>
    </w:p>
    <w:p w14:paraId="2560948E"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p>
    <w:p w14:paraId="61535F38" w14:textId="77777777" w:rsidR="006B69EC" w:rsidRDefault="006B69EC" w:rsidP="006B69EC">
      <w:pPr>
        <w:spacing w:after="0" w:line="240" w:lineRule="auto"/>
        <w:jc w:val="both"/>
        <w:outlineLvl w:val="1"/>
        <w:rPr>
          <w:rFonts w:ascii="Arial" w:eastAsia="Times New Roman" w:hAnsi="Arial" w:cs="Arial"/>
          <w:b/>
          <w:bCs/>
          <w:color w:val="000000"/>
          <w:kern w:val="0"/>
          <w:sz w:val="24"/>
          <w:szCs w:val="24"/>
          <w:lang w:eastAsia="es-UY"/>
          <w14:ligatures w14:val="none"/>
        </w:rPr>
      </w:pPr>
      <w:r w:rsidRPr="006B69EC">
        <w:rPr>
          <w:rFonts w:ascii="Arial" w:eastAsia="Times New Roman" w:hAnsi="Arial" w:cs="Arial"/>
          <w:b/>
          <w:bCs/>
          <w:color w:val="000000"/>
          <w:kern w:val="0"/>
          <w:sz w:val="24"/>
          <w:szCs w:val="24"/>
          <w:lang w:eastAsia="es-UY"/>
          <w14:ligatures w14:val="none"/>
        </w:rPr>
        <w:t>Mira la entrevista.</w:t>
      </w:r>
    </w:p>
    <w:p w14:paraId="6AB7242A" w14:textId="77777777" w:rsidR="006B69EC" w:rsidRPr="006B69EC" w:rsidRDefault="006B69EC" w:rsidP="006B69EC">
      <w:pPr>
        <w:spacing w:after="0" w:line="240" w:lineRule="auto"/>
        <w:jc w:val="both"/>
        <w:outlineLvl w:val="1"/>
        <w:rPr>
          <w:rFonts w:ascii="Arial" w:eastAsia="Times New Roman" w:hAnsi="Arial" w:cs="Arial"/>
          <w:b/>
          <w:bCs/>
          <w:color w:val="000000"/>
          <w:kern w:val="0"/>
          <w:sz w:val="24"/>
          <w:szCs w:val="24"/>
          <w:lang w:eastAsia="es-UY"/>
          <w14:ligatures w14:val="none"/>
        </w:rPr>
      </w:pPr>
    </w:p>
    <w:p w14:paraId="5678D5C9"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b/>
          <w:bCs/>
          <w:color w:val="666666"/>
          <w:kern w:val="0"/>
          <w:sz w:val="24"/>
          <w:szCs w:val="24"/>
          <w:lang w:eastAsia="es-UY"/>
          <w14:ligatures w14:val="none"/>
        </w:rPr>
        <w:t xml:space="preserve">IHU – El 6 de abril de 2026, la Iglesia celebró la Pascua del Hermano Vicente Cañas en la Diócesis de </w:t>
      </w:r>
      <w:proofErr w:type="spellStart"/>
      <w:r w:rsidRPr="006B69EC">
        <w:rPr>
          <w:rFonts w:ascii="Arial" w:eastAsia="Times New Roman" w:hAnsi="Arial" w:cs="Arial"/>
          <w:b/>
          <w:bCs/>
          <w:color w:val="666666"/>
          <w:kern w:val="0"/>
          <w:sz w:val="24"/>
          <w:szCs w:val="24"/>
          <w:lang w:eastAsia="es-UY"/>
          <w14:ligatures w14:val="none"/>
        </w:rPr>
        <w:t>Juína</w:t>
      </w:r>
      <w:proofErr w:type="spellEnd"/>
      <w:r w:rsidRPr="006B69EC">
        <w:rPr>
          <w:rFonts w:ascii="Arial" w:eastAsia="Times New Roman" w:hAnsi="Arial" w:cs="Arial"/>
          <w:b/>
          <w:bCs/>
          <w:color w:val="666666"/>
          <w:kern w:val="0"/>
          <w:sz w:val="24"/>
          <w:szCs w:val="24"/>
          <w:lang w:eastAsia="es-UY"/>
          <w14:ligatures w14:val="none"/>
        </w:rPr>
        <w:t xml:space="preserve">, Mato Grosso, y su solideo fue enterrado en la aldea de </w:t>
      </w:r>
      <w:proofErr w:type="spellStart"/>
      <w:r w:rsidRPr="006B69EC">
        <w:rPr>
          <w:rFonts w:ascii="Arial" w:eastAsia="Times New Roman" w:hAnsi="Arial" w:cs="Arial"/>
          <w:b/>
          <w:bCs/>
          <w:color w:val="666666"/>
          <w:kern w:val="0"/>
          <w:sz w:val="24"/>
          <w:szCs w:val="24"/>
          <w:lang w:eastAsia="es-UY"/>
          <w14:ligatures w14:val="none"/>
        </w:rPr>
        <w:t>Enawenê-nawê</w:t>
      </w:r>
      <w:proofErr w:type="spellEnd"/>
      <w:r w:rsidRPr="006B69EC">
        <w:rPr>
          <w:rFonts w:ascii="Arial" w:eastAsia="Times New Roman" w:hAnsi="Arial" w:cs="Arial"/>
          <w:b/>
          <w:bCs/>
          <w:color w:val="666666"/>
          <w:kern w:val="0"/>
          <w:sz w:val="24"/>
          <w:szCs w:val="24"/>
          <w:lang w:eastAsia="es-UY"/>
          <w14:ligatures w14:val="none"/>
        </w:rPr>
        <w:t>. ¿Cómo fue ese momento?</w:t>
      </w:r>
    </w:p>
    <w:p w14:paraId="74AE762E" w14:textId="77777777" w:rsid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b/>
          <w:bCs/>
          <w:color w:val="666666"/>
          <w:kern w:val="0"/>
          <w:sz w:val="24"/>
          <w:szCs w:val="24"/>
          <w:lang w:eastAsia="es-UY"/>
          <w14:ligatures w14:val="none"/>
        </w:rPr>
        <w:t>Caroline Hilgert –</w:t>
      </w:r>
      <w:r w:rsidRPr="006B69EC">
        <w:rPr>
          <w:rFonts w:ascii="Arial" w:eastAsia="Times New Roman" w:hAnsi="Arial" w:cs="Arial"/>
          <w:color w:val="666666"/>
          <w:kern w:val="0"/>
          <w:sz w:val="24"/>
          <w:szCs w:val="24"/>
          <w:lang w:eastAsia="es-UY"/>
          <w14:ligatures w14:val="none"/>
        </w:rPr>
        <w:t xml:space="preserve"> Fue un momento importante y muy simbólico, que nos permitió sentir, en el pueblo, lo mucho que se le quería y apreciaba, y cómo murió verdaderamente como un </w:t>
      </w:r>
      <w:proofErr w:type="spellStart"/>
      <w:r w:rsidRPr="006B69EC">
        <w:rPr>
          <w:rFonts w:ascii="Arial" w:eastAsia="Times New Roman" w:hAnsi="Arial" w:cs="Arial"/>
          <w:color w:val="666666"/>
          <w:kern w:val="0"/>
          <w:sz w:val="24"/>
          <w:szCs w:val="24"/>
          <w:lang w:eastAsia="es-UY"/>
          <w14:ligatures w14:val="none"/>
        </w:rPr>
        <w:t>Enawenê-nawê</w:t>
      </w:r>
      <w:proofErr w:type="spellEnd"/>
      <w:r w:rsidRPr="006B69EC">
        <w:rPr>
          <w:rFonts w:ascii="Arial" w:eastAsia="Times New Roman" w:hAnsi="Arial" w:cs="Arial"/>
          <w:color w:val="666666"/>
          <w:kern w:val="0"/>
          <w:sz w:val="24"/>
          <w:szCs w:val="24"/>
          <w:lang w:eastAsia="es-UY"/>
          <w14:ligatures w14:val="none"/>
        </w:rPr>
        <w:t>. </w:t>
      </w:r>
    </w:p>
    <w:p w14:paraId="17C98C0F"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p>
    <w:p w14:paraId="63F8ADB5"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color w:val="666666"/>
          <w:kern w:val="0"/>
          <w:sz w:val="24"/>
          <w:szCs w:val="24"/>
          <w:lang w:eastAsia="es-UY"/>
          <w14:ligatures w14:val="none"/>
        </w:rPr>
        <w:t>Comencé a trabajar en el caso del </w:t>
      </w:r>
      <w:r w:rsidRPr="006B69EC">
        <w:rPr>
          <w:rFonts w:ascii="Arial" w:eastAsia="Times New Roman" w:hAnsi="Arial" w:cs="Arial"/>
          <w:b/>
          <w:bCs/>
          <w:color w:val="666666"/>
          <w:kern w:val="0"/>
          <w:sz w:val="24"/>
          <w:szCs w:val="24"/>
          <w:lang w:eastAsia="es-UY"/>
          <w14:ligatures w14:val="none"/>
        </w:rPr>
        <w:t>Hermano Vicente</w:t>
      </w:r>
      <w:r w:rsidRPr="006B69EC">
        <w:rPr>
          <w:rFonts w:ascii="Arial" w:eastAsia="Times New Roman" w:hAnsi="Arial" w:cs="Arial"/>
          <w:color w:val="666666"/>
          <w:kern w:val="0"/>
          <w:sz w:val="24"/>
          <w:szCs w:val="24"/>
          <w:lang w:eastAsia="es-UY"/>
          <w14:ligatures w14:val="none"/>
        </w:rPr>
        <w:t> hace 15 años y, afortunadamente, el </w:t>
      </w:r>
      <w:hyperlink r:id="rId17" w:tgtFrame="_blank" w:history="1">
        <w:r w:rsidRPr="006B69EC">
          <w:rPr>
            <w:rFonts w:ascii="Arial" w:eastAsia="Times New Roman" w:hAnsi="Arial" w:cs="Arial"/>
            <w:color w:val="FC6B01"/>
            <w:kern w:val="0"/>
            <w:sz w:val="24"/>
            <w:szCs w:val="24"/>
            <w:u w:val="single"/>
            <w:lang w:eastAsia="es-UY"/>
            <w14:ligatures w14:val="none"/>
          </w:rPr>
          <w:t>caso se cerró y el jefe de policía [ </w:t>
        </w:r>
        <w:r w:rsidRPr="006B69EC">
          <w:rPr>
            <w:rFonts w:ascii="Arial" w:eastAsia="Times New Roman" w:hAnsi="Arial" w:cs="Arial"/>
            <w:b/>
            <w:bCs/>
            <w:color w:val="FC6B01"/>
            <w:kern w:val="0"/>
            <w:sz w:val="24"/>
            <w:szCs w:val="24"/>
            <w:u w:val="single"/>
            <w:lang w:eastAsia="es-UY"/>
            <w14:ligatures w14:val="none"/>
          </w:rPr>
          <w:t>Ronaldo Osmar</w:t>
        </w:r>
        <w:r w:rsidRPr="006B69EC">
          <w:rPr>
            <w:rFonts w:ascii="Arial" w:eastAsia="Times New Roman" w:hAnsi="Arial" w:cs="Arial"/>
            <w:color w:val="FC6B01"/>
            <w:kern w:val="0"/>
            <w:sz w:val="24"/>
            <w:szCs w:val="24"/>
            <w:u w:val="single"/>
            <w:lang w:eastAsia="es-UY"/>
            <w14:ligatures w14:val="none"/>
          </w:rPr>
          <w:t> ] fue arrestado</w:t>
        </w:r>
      </w:hyperlink>
      <w:r w:rsidRPr="006B69EC">
        <w:rPr>
          <w:rFonts w:ascii="Arial" w:eastAsia="Times New Roman" w:hAnsi="Arial" w:cs="Arial"/>
          <w:color w:val="666666"/>
          <w:kern w:val="0"/>
          <w:sz w:val="24"/>
          <w:szCs w:val="24"/>
          <w:lang w:eastAsia="es-UY"/>
          <w14:ligatures w14:val="none"/>
        </w:rPr>
        <w:t> . El juez autorizó a </w:t>
      </w:r>
      <w:hyperlink r:id="rId18" w:tgtFrame="_blank" w:history="1">
        <w:r w:rsidRPr="006B69EC">
          <w:rPr>
            <w:rFonts w:ascii="Arial" w:eastAsia="Times New Roman" w:hAnsi="Arial" w:cs="Arial"/>
            <w:b/>
            <w:bCs/>
            <w:color w:val="FC6B01"/>
            <w:kern w:val="0"/>
            <w:sz w:val="24"/>
            <w:szCs w:val="24"/>
            <w:u w:val="single"/>
            <w:lang w:eastAsia="es-UY"/>
            <w14:ligatures w14:val="none"/>
          </w:rPr>
          <w:t>Michael Nolan</w:t>
        </w:r>
      </w:hyperlink>
      <w:r w:rsidRPr="006B69EC">
        <w:rPr>
          <w:rFonts w:ascii="Arial" w:eastAsia="Times New Roman" w:hAnsi="Arial" w:cs="Arial"/>
          <w:color w:val="666666"/>
          <w:kern w:val="0"/>
          <w:sz w:val="24"/>
          <w:szCs w:val="24"/>
          <w:lang w:eastAsia="es-UY"/>
          <w14:ligatures w14:val="none"/>
        </w:rPr>
        <w:t>  [una monja de la Congregación de las Hermanas de la Santa Cruz, asesora de la Pastoral Social y asesora legal de CIMI] y a mí a transportar su cráneo y otras pertenencias de regreso al pueblo, para ser enterrados con los restos que ya habían sido enterrados años antes. La celebración reunió a muchas personas, incluidos los jesuitas, </w:t>
      </w:r>
      <w:r w:rsidRPr="006B69EC">
        <w:rPr>
          <w:rFonts w:ascii="Arial" w:eastAsia="Times New Roman" w:hAnsi="Arial" w:cs="Arial"/>
          <w:b/>
          <w:bCs/>
          <w:color w:val="666666"/>
          <w:kern w:val="0"/>
          <w:sz w:val="24"/>
          <w:szCs w:val="24"/>
          <w:lang w:eastAsia="es-UY"/>
          <w14:ligatures w14:val="none"/>
        </w:rPr>
        <w:t>CIMI</w:t>
      </w:r>
      <w:r w:rsidRPr="006B69EC">
        <w:rPr>
          <w:rFonts w:ascii="Arial" w:eastAsia="Times New Roman" w:hAnsi="Arial" w:cs="Arial"/>
          <w:color w:val="666666"/>
          <w:kern w:val="0"/>
          <w:sz w:val="24"/>
          <w:szCs w:val="24"/>
          <w:lang w:eastAsia="es-UY"/>
          <w14:ligatures w14:val="none"/>
        </w:rPr>
        <w:t> , su familia biológica, que vino de </w:t>
      </w:r>
      <w:r w:rsidRPr="006B69EC">
        <w:rPr>
          <w:rFonts w:ascii="Arial" w:eastAsia="Times New Roman" w:hAnsi="Arial" w:cs="Arial"/>
          <w:b/>
          <w:bCs/>
          <w:color w:val="666666"/>
          <w:kern w:val="0"/>
          <w:sz w:val="24"/>
          <w:szCs w:val="24"/>
          <w:lang w:eastAsia="es-UY"/>
          <w14:ligatures w14:val="none"/>
        </w:rPr>
        <w:t>España</w:t>
      </w:r>
      <w:r w:rsidRPr="006B69EC">
        <w:rPr>
          <w:rFonts w:ascii="Arial" w:eastAsia="Times New Roman" w:hAnsi="Arial" w:cs="Arial"/>
          <w:color w:val="666666"/>
          <w:kern w:val="0"/>
          <w:sz w:val="24"/>
          <w:szCs w:val="24"/>
          <w:lang w:eastAsia="es-UY"/>
          <w14:ligatures w14:val="none"/>
        </w:rPr>
        <w:t> , y la familia que él eligió, los </w:t>
      </w:r>
      <w:proofErr w:type="spellStart"/>
      <w:r w:rsidRPr="006B69EC">
        <w:rPr>
          <w:rFonts w:ascii="Arial" w:eastAsia="Times New Roman" w:hAnsi="Arial" w:cs="Arial"/>
          <w:b/>
          <w:bCs/>
          <w:color w:val="666666"/>
          <w:kern w:val="0"/>
          <w:sz w:val="24"/>
          <w:szCs w:val="24"/>
          <w:lang w:eastAsia="es-UY"/>
          <w14:ligatures w14:val="none"/>
        </w:rPr>
        <w:t>Enawenê-nawê</w:t>
      </w:r>
      <w:proofErr w:type="spellEnd"/>
      <w:r w:rsidRPr="006B69EC">
        <w:rPr>
          <w:rFonts w:ascii="Arial" w:eastAsia="Times New Roman" w:hAnsi="Arial" w:cs="Arial"/>
          <w:color w:val="666666"/>
          <w:kern w:val="0"/>
          <w:sz w:val="24"/>
          <w:szCs w:val="24"/>
          <w:lang w:eastAsia="es-UY"/>
          <w14:ligatures w14:val="none"/>
        </w:rPr>
        <w:t> . </w:t>
      </w:r>
    </w:p>
    <w:p w14:paraId="562CE147" w14:textId="77777777" w:rsidR="006B69EC" w:rsidRPr="006B69EC" w:rsidRDefault="006B69EC" w:rsidP="006B69EC">
      <w:pPr>
        <w:spacing w:after="0" w:line="240" w:lineRule="auto"/>
        <w:rPr>
          <w:rFonts w:ascii="Times New Roman" w:eastAsia="Times New Roman" w:hAnsi="Times New Roman" w:cs="Times New Roman"/>
          <w:color w:val="000000"/>
          <w:kern w:val="0"/>
          <w:sz w:val="27"/>
          <w:szCs w:val="27"/>
          <w:lang w:eastAsia="es-UY"/>
          <w14:ligatures w14:val="none"/>
        </w:rPr>
      </w:pPr>
      <w:r w:rsidRPr="006B69EC">
        <w:rPr>
          <w:rFonts w:ascii="Times New Roman" w:eastAsia="Times New Roman" w:hAnsi="Times New Roman" w:cs="Times New Roman"/>
          <w:noProof/>
          <w:color w:val="000000"/>
          <w:kern w:val="0"/>
          <w:sz w:val="27"/>
          <w:szCs w:val="27"/>
          <w:lang w:eastAsia="es-UY"/>
          <w14:ligatures w14:val="none"/>
        </w:rPr>
        <mc:AlternateContent>
          <mc:Choice Requires="wps">
            <w:drawing>
              <wp:inline distT="0" distB="0" distL="0" distR="0" wp14:anchorId="177B0A43" wp14:editId="66456821">
                <wp:extent cx="304800" cy="304800"/>
                <wp:effectExtent l="0" t="0" r="0" b="0"/>
                <wp:docPr id="1554982444" name="AutoShap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181C93" id="AutoShape 1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6B69EC">
        <w:rPr>
          <w:rFonts w:ascii="Times New Roman" w:eastAsia="Times New Roman" w:hAnsi="Times New Roman" w:cs="Times New Roman"/>
          <w:noProof/>
          <w:color w:val="000000"/>
          <w:kern w:val="0"/>
          <w:sz w:val="27"/>
          <w:szCs w:val="27"/>
          <w:lang w:eastAsia="es-UY"/>
          <w14:ligatures w14:val="none"/>
        </w:rPr>
        <w:drawing>
          <wp:inline distT="0" distB="0" distL="0" distR="0" wp14:anchorId="0FB8B83F" wp14:editId="12EDB228">
            <wp:extent cx="5105400" cy="3403600"/>
            <wp:effectExtent l="0" t="0" r="0" b="6350"/>
            <wp:docPr id="2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9662" cy="3406441"/>
                    </a:xfrm>
                    <a:prstGeom prst="rect">
                      <a:avLst/>
                    </a:prstGeom>
                    <a:noFill/>
                    <a:ln>
                      <a:noFill/>
                    </a:ln>
                  </pic:spPr>
                </pic:pic>
              </a:graphicData>
            </a:graphic>
          </wp:inline>
        </w:drawing>
      </w:r>
    </w:p>
    <w:p w14:paraId="12CB498C" w14:textId="77777777" w:rsidR="006B69EC" w:rsidRPr="006B69EC" w:rsidRDefault="006B69EC" w:rsidP="006B69EC">
      <w:pPr>
        <w:spacing w:after="0" w:line="240" w:lineRule="auto"/>
        <w:jc w:val="center"/>
        <w:rPr>
          <w:rFonts w:ascii="Arial" w:eastAsia="Times New Roman" w:hAnsi="Arial" w:cs="Arial"/>
          <w:color w:val="666666"/>
          <w:kern w:val="0"/>
          <w:sz w:val="18"/>
          <w:szCs w:val="18"/>
          <w:lang w:eastAsia="es-UY"/>
          <w14:ligatures w14:val="none"/>
        </w:rPr>
      </w:pPr>
      <w:r w:rsidRPr="006B69EC">
        <w:rPr>
          <w:rFonts w:ascii="Arial" w:eastAsia="Times New Roman" w:hAnsi="Arial" w:cs="Arial"/>
          <w:b/>
          <w:bCs/>
          <w:color w:val="666666"/>
          <w:kern w:val="0"/>
          <w:sz w:val="18"/>
          <w:szCs w:val="18"/>
          <w:lang w:eastAsia="es-UY"/>
          <w14:ligatures w14:val="none"/>
        </w:rPr>
        <w:t xml:space="preserve">Familiares del Hermano Vicente Cañas, quien llegó de España, frente a la choza donde vivía el religioso, en el Territorio Indígena </w:t>
      </w:r>
      <w:proofErr w:type="spellStart"/>
      <w:r w:rsidRPr="006B69EC">
        <w:rPr>
          <w:rFonts w:ascii="Arial" w:eastAsia="Times New Roman" w:hAnsi="Arial" w:cs="Arial"/>
          <w:b/>
          <w:bCs/>
          <w:color w:val="666666"/>
          <w:kern w:val="0"/>
          <w:sz w:val="18"/>
          <w:szCs w:val="18"/>
          <w:lang w:eastAsia="es-UY"/>
          <w14:ligatures w14:val="none"/>
        </w:rPr>
        <w:t>Enawenê-nawê</w:t>
      </w:r>
      <w:proofErr w:type="spellEnd"/>
      <w:r w:rsidRPr="006B69EC">
        <w:rPr>
          <w:rFonts w:ascii="Arial" w:eastAsia="Times New Roman" w:hAnsi="Arial" w:cs="Arial"/>
          <w:color w:val="666666"/>
          <w:kern w:val="0"/>
          <w:sz w:val="18"/>
          <w:szCs w:val="18"/>
          <w:lang w:eastAsia="es-UY"/>
          <w14:ligatures w14:val="none"/>
        </w:rPr>
        <w:t> (Foto: Renan Dantas)</w:t>
      </w:r>
    </w:p>
    <w:p w14:paraId="1BD130CA"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color w:val="666666"/>
          <w:kern w:val="0"/>
          <w:sz w:val="24"/>
          <w:szCs w:val="24"/>
          <w:lang w:eastAsia="es-UY"/>
          <w14:ligatures w14:val="none"/>
        </w:rPr>
        <w:lastRenderedPageBreak/>
        <w:t>En el primer entierro, la familia española no estuvo presente. Esta vez, a pesar de la presencia de los </w:t>
      </w:r>
      <w:proofErr w:type="spellStart"/>
      <w:r w:rsidRPr="006B69EC">
        <w:rPr>
          <w:rFonts w:ascii="Arial" w:eastAsia="Times New Roman" w:hAnsi="Arial" w:cs="Arial"/>
          <w:b/>
          <w:bCs/>
          <w:color w:val="666666"/>
          <w:kern w:val="0"/>
          <w:sz w:val="24"/>
          <w:szCs w:val="24"/>
          <w:lang w:eastAsia="es-UY"/>
          <w14:ligatures w14:val="none"/>
        </w:rPr>
        <w:t>Enawenê-nawê</w:t>
      </w:r>
      <w:proofErr w:type="spellEnd"/>
      <w:r w:rsidRPr="006B69EC">
        <w:rPr>
          <w:rFonts w:ascii="Arial" w:eastAsia="Times New Roman" w:hAnsi="Arial" w:cs="Arial"/>
          <w:color w:val="666666"/>
          <w:kern w:val="0"/>
          <w:sz w:val="24"/>
          <w:szCs w:val="24"/>
          <w:lang w:eastAsia="es-UY"/>
          <w14:ligatures w14:val="none"/>
        </w:rPr>
        <w:t xml:space="preserve"> , la familia más cercana a ellos no participó. Al mismo tiempo, gracias al uso de teléfonos celulares e internet, todos en la aldea se enteraron de la celebración, ya que los indígenas filmaron la reunión y la compartieron en sus grupos. Esto también fue algo sin precedentes en la cultura </w:t>
      </w:r>
      <w:proofErr w:type="spellStart"/>
      <w:r w:rsidRPr="006B69EC">
        <w:rPr>
          <w:rFonts w:ascii="Arial" w:eastAsia="Times New Roman" w:hAnsi="Arial" w:cs="Arial"/>
          <w:color w:val="666666"/>
          <w:kern w:val="0"/>
          <w:sz w:val="24"/>
          <w:szCs w:val="24"/>
          <w:lang w:eastAsia="es-UY"/>
          <w14:ligatures w14:val="none"/>
        </w:rPr>
        <w:t>Enawenê-nawê</w:t>
      </w:r>
      <w:proofErr w:type="spellEnd"/>
      <w:r w:rsidRPr="006B69EC">
        <w:rPr>
          <w:rFonts w:ascii="Arial" w:eastAsia="Times New Roman" w:hAnsi="Arial" w:cs="Arial"/>
          <w:color w:val="666666"/>
          <w:kern w:val="0"/>
          <w:sz w:val="24"/>
          <w:szCs w:val="24"/>
          <w:lang w:eastAsia="es-UY"/>
          <w14:ligatures w14:val="none"/>
        </w:rPr>
        <w:t>, pues en su tradición, cuando alguien muere, no solo se entierra el cuerpo, sino también todas sus pertenencias, y se guarda un período de silencio al respecto. </w:t>
      </w:r>
    </w:p>
    <w:p w14:paraId="43498050"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color w:val="666666"/>
          <w:kern w:val="0"/>
          <w:sz w:val="24"/>
          <w:szCs w:val="24"/>
          <w:lang w:eastAsia="es-UY"/>
          <w14:ligatures w14:val="none"/>
        </w:rPr>
        <w:t>Treinta y nueve años después de la muerte </w:t>
      </w:r>
      <w:r w:rsidRPr="006B69EC">
        <w:rPr>
          <w:rFonts w:ascii="Arial" w:eastAsia="Times New Roman" w:hAnsi="Arial" w:cs="Arial"/>
          <w:b/>
          <w:bCs/>
          <w:color w:val="666666"/>
          <w:kern w:val="0"/>
          <w:sz w:val="24"/>
          <w:szCs w:val="24"/>
          <w:lang w:eastAsia="es-UY"/>
          <w14:ligatures w14:val="none"/>
        </w:rPr>
        <w:t>de Kiwxi</w:t>
      </w:r>
      <w:r w:rsidRPr="006B69EC">
        <w:rPr>
          <w:rFonts w:ascii="Arial" w:eastAsia="Times New Roman" w:hAnsi="Arial" w:cs="Arial"/>
          <w:color w:val="666666"/>
          <w:kern w:val="0"/>
          <w:sz w:val="24"/>
          <w:szCs w:val="24"/>
          <w:lang w:eastAsia="es-UY"/>
          <w14:ligatures w14:val="none"/>
        </w:rPr>
        <w:t xml:space="preserve"> , los </w:t>
      </w:r>
      <w:proofErr w:type="spellStart"/>
      <w:r w:rsidRPr="006B69EC">
        <w:rPr>
          <w:rFonts w:ascii="Arial" w:eastAsia="Times New Roman" w:hAnsi="Arial" w:cs="Arial"/>
          <w:color w:val="666666"/>
          <w:kern w:val="0"/>
          <w:sz w:val="24"/>
          <w:szCs w:val="24"/>
          <w:lang w:eastAsia="es-UY"/>
          <w14:ligatures w14:val="none"/>
        </w:rPr>
        <w:t>Enawenê</w:t>
      </w:r>
      <w:proofErr w:type="spellEnd"/>
      <w:r w:rsidRPr="006B69EC">
        <w:rPr>
          <w:rFonts w:ascii="Arial" w:eastAsia="Times New Roman" w:hAnsi="Arial" w:cs="Arial"/>
          <w:color w:val="666666"/>
          <w:kern w:val="0"/>
          <w:sz w:val="24"/>
          <w:szCs w:val="24"/>
          <w:lang w:eastAsia="es-UY"/>
          <w14:ligatures w14:val="none"/>
        </w:rPr>
        <w:t xml:space="preserve"> volvieron a tener contacto con sus pertenencias, como la maleta de cuero marrón que aún se conservaba intacta. Él la usaba para transportar cosas desde la choza donde vivía hasta la aldea: anzuelos, pescado, etc. El momento en que los </w:t>
      </w:r>
      <w:proofErr w:type="spellStart"/>
      <w:r w:rsidRPr="006B69EC">
        <w:rPr>
          <w:rFonts w:ascii="Arial" w:eastAsia="Times New Roman" w:hAnsi="Arial" w:cs="Arial"/>
          <w:color w:val="666666"/>
          <w:kern w:val="0"/>
          <w:sz w:val="24"/>
          <w:szCs w:val="24"/>
          <w:lang w:eastAsia="es-UY"/>
          <w14:ligatures w14:val="none"/>
        </w:rPr>
        <w:t>Enawenê</w:t>
      </w:r>
      <w:proofErr w:type="spellEnd"/>
      <w:r w:rsidRPr="006B69EC">
        <w:rPr>
          <w:rFonts w:ascii="Arial" w:eastAsia="Times New Roman" w:hAnsi="Arial" w:cs="Arial"/>
          <w:color w:val="666666"/>
          <w:kern w:val="0"/>
          <w:sz w:val="24"/>
          <w:szCs w:val="24"/>
          <w:lang w:eastAsia="es-UY"/>
          <w14:ligatures w14:val="none"/>
        </w:rPr>
        <w:t xml:space="preserve"> vieron la maleta fue muy simbólico. Expresaron una profunda añoranza. </w:t>
      </w:r>
    </w:p>
    <w:p w14:paraId="75CC491D"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color w:val="666666"/>
          <w:kern w:val="0"/>
          <w:sz w:val="24"/>
          <w:szCs w:val="24"/>
          <w:lang w:eastAsia="es-UY"/>
          <w14:ligatures w14:val="none"/>
        </w:rPr>
        <w:t>El gorro de </w:t>
      </w:r>
      <w:r w:rsidRPr="006B69EC">
        <w:rPr>
          <w:rFonts w:ascii="Arial" w:eastAsia="Times New Roman" w:hAnsi="Arial" w:cs="Arial"/>
          <w:b/>
          <w:bCs/>
          <w:color w:val="666666"/>
          <w:kern w:val="0"/>
          <w:sz w:val="24"/>
          <w:szCs w:val="24"/>
          <w:lang w:eastAsia="es-UY"/>
          <w14:ligatures w14:val="none"/>
        </w:rPr>
        <w:t>Vicente</w:t>
      </w:r>
      <w:r w:rsidRPr="006B69EC">
        <w:rPr>
          <w:rFonts w:ascii="Arial" w:eastAsia="Times New Roman" w:hAnsi="Arial" w:cs="Arial"/>
          <w:color w:val="666666"/>
          <w:kern w:val="0"/>
          <w:sz w:val="24"/>
          <w:szCs w:val="24"/>
          <w:lang w:eastAsia="es-UY"/>
          <w14:ligatures w14:val="none"/>
        </w:rPr>
        <w:t xml:space="preserve"> fue enterrado en su choza, y según la cultura </w:t>
      </w:r>
      <w:proofErr w:type="spellStart"/>
      <w:r w:rsidRPr="006B69EC">
        <w:rPr>
          <w:rFonts w:ascii="Arial" w:eastAsia="Times New Roman" w:hAnsi="Arial" w:cs="Arial"/>
          <w:color w:val="666666"/>
          <w:kern w:val="0"/>
          <w:sz w:val="24"/>
          <w:szCs w:val="24"/>
          <w:lang w:eastAsia="es-UY"/>
          <w14:ligatures w14:val="none"/>
        </w:rPr>
        <w:t>Enawenê-nawê</w:t>
      </w:r>
      <w:proofErr w:type="spellEnd"/>
      <w:r w:rsidRPr="006B69EC">
        <w:rPr>
          <w:rFonts w:ascii="Arial" w:eastAsia="Times New Roman" w:hAnsi="Arial" w:cs="Arial"/>
          <w:color w:val="666666"/>
          <w:kern w:val="0"/>
          <w:sz w:val="24"/>
          <w:szCs w:val="24"/>
          <w:lang w:eastAsia="es-UY"/>
          <w14:ligatures w14:val="none"/>
        </w:rPr>
        <w:t>, enterramos todas sus pertenencias, incluyendo su rosario, maletín y cuchillo. Para el pueblo indígena, la presencia de su familia Enawenê-</w:t>
      </w:r>
      <w:proofErr w:type="spellStart"/>
      <w:r w:rsidRPr="006B69EC">
        <w:rPr>
          <w:rFonts w:ascii="Arial" w:eastAsia="Times New Roman" w:hAnsi="Arial" w:cs="Arial"/>
          <w:color w:val="666666"/>
          <w:kern w:val="0"/>
          <w:sz w:val="24"/>
          <w:szCs w:val="24"/>
          <w:lang w:eastAsia="es-UY"/>
          <w14:ligatures w14:val="none"/>
        </w:rPr>
        <w:t>nawê</w:t>
      </w:r>
      <w:proofErr w:type="spellEnd"/>
      <w:r w:rsidRPr="006B69EC">
        <w:rPr>
          <w:rFonts w:ascii="Arial" w:eastAsia="Times New Roman" w:hAnsi="Arial" w:cs="Arial"/>
          <w:color w:val="666666"/>
          <w:kern w:val="0"/>
          <w:sz w:val="24"/>
          <w:szCs w:val="24"/>
          <w:lang w:eastAsia="es-UY"/>
          <w14:ligatures w14:val="none"/>
        </w:rPr>
        <w:t xml:space="preserve"> más cercana seguía ausente. Si para nosotros el entierro del gorro concluyó este proceso, para ellos no. Aún realizarán un ritual con fuego. </w:t>
      </w:r>
    </w:p>
    <w:p w14:paraId="0633DAFF" w14:textId="77777777" w:rsidR="006B69EC" w:rsidRPr="006B69EC" w:rsidRDefault="006B69EC" w:rsidP="006B69EC">
      <w:pPr>
        <w:spacing w:after="0" w:line="240" w:lineRule="auto"/>
        <w:rPr>
          <w:rFonts w:ascii="Arial" w:eastAsia="Times New Roman" w:hAnsi="Arial" w:cs="Arial"/>
          <w:color w:val="666666"/>
          <w:kern w:val="0"/>
          <w:sz w:val="27"/>
          <w:szCs w:val="27"/>
          <w:lang w:eastAsia="es-UY"/>
          <w14:ligatures w14:val="none"/>
        </w:rPr>
      </w:pPr>
    </w:p>
    <w:p w14:paraId="391DC563" w14:textId="77777777" w:rsidR="006B69EC" w:rsidRPr="006B69EC" w:rsidRDefault="006B69EC" w:rsidP="006B69EC">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6B69EC">
        <w:rPr>
          <w:rFonts w:ascii="Arial" w:eastAsia="Times New Roman" w:hAnsi="Arial" w:cs="Arial"/>
          <w:b/>
          <w:bCs/>
          <w:i/>
          <w:iCs/>
          <w:color w:val="BF4E14" w:themeColor="accent2" w:themeShade="BF"/>
          <w:kern w:val="0"/>
          <w:sz w:val="27"/>
          <w:szCs w:val="27"/>
          <w:lang w:eastAsia="es-UY"/>
          <w14:ligatures w14:val="none"/>
        </w:rPr>
        <w:t xml:space="preserve">El solideo de Vicente fue enterrado en su choza y, según la cultura </w:t>
      </w:r>
      <w:proofErr w:type="spellStart"/>
      <w:r w:rsidRPr="006B69EC">
        <w:rPr>
          <w:rFonts w:ascii="Arial" w:eastAsia="Times New Roman" w:hAnsi="Arial" w:cs="Arial"/>
          <w:b/>
          <w:bCs/>
          <w:i/>
          <w:iCs/>
          <w:color w:val="BF4E14" w:themeColor="accent2" w:themeShade="BF"/>
          <w:kern w:val="0"/>
          <w:sz w:val="27"/>
          <w:szCs w:val="27"/>
          <w:lang w:eastAsia="es-UY"/>
          <w14:ligatures w14:val="none"/>
        </w:rPr>
        <w:t>Enawenê-nawê</w:t>
      </w:r>
      <w:proofErr w:type="spellEnd"/>
      <w:r w:rsidRPr="006B69EC">
        <w:rPr>
          <w:rFonts w:ascii="Arial" w:eastAsia="Times New Roman" w:hAnsi="Arial" w:cs="Arial"/>
          <w:b/>
          <w:bCs/>
          <w:i/>
          <w:iCs/>
          <w:color w:val="BF4E14" w:themeColor="accent2" w:themeShade="BF"/>
          <w:kern w:val="0"/>
          <w:sz w:val="27"/>
          <w:szCs w:val="27"/>
          <w:lang w:eastAsia="es-UY"/>
          <w14:ligatures w14:val="none"/>
        </w:rPr>
        <w:t>, enterramos todas sus pertenencias, incluyendo su rosario, maletín y cuchillo. – Caroline Hilgert</w:t>
      </w:r>
    </w:p>
    <w:p w14:paraId="462A3783" w14:textId="5BFEFF6C" w:rsidR="006B69EC" w:rsidRDefault="006B69EC" w:rsidP="006B69EC">
      <w:pPr>
        <w:spacing w:after="0" w:line="240" w:lineRule="auto"/>
        <w:jc w:val="center"/>
        <w:rPr>
          <w:rFonts w:ascii="Times New Roman" w:eastAsia="Times New Roman" w:hAnsi="Times New Roman" w:cs="Times New Roman"/>
          <w:b/>
          <w:bCs/>
          <w:i/>
          <w:iCs/>
          <w:color w:val="FC6B01"/>
          <w:kern w:val="0"/>
          <w:sz w:val="27"/>
          <w:szCs w:val="27"/>
          <w:lang w:eastAsia="es-UY"/>
          <w14:ligatures w14:val="none"/>
        </w:rPr>
      </w:pPr>
    </w:p>
    <w:p w14:paraId="4C3658F1" w14:textId="77777777" w:rsidR="006B69EC" w:rsidRPr="006B69EC" w:rsidRDefault="006B69EC" w:rsidP="006B69EC">
      <w:pPr>
        <w:spacing w:after="0" w:line="240" w:lineRule="auto"/>
        <w:jc w:val="center"/>
        <w:rPr>
          <w:rFonts w:ascii="Times New Roman" w:eastAsia="Times New Roman" w:hAnsi="Times New Roman" w:cs="Times New Roman"/>
          <w:b/>
          <w:bCs/>
          <w:i/>
          <w:iCs/>
          <w:color w:val="FC6B01"/>
          <w:kern w:val="0"/>
          <w:sz w:val="27"/>
          <w:szCs w:val="27"/>
          <w:lang w:eastAsia="es-UY"/>
          <w14:ligatures w14:val="none"/>
        </w:rPr>
      </w:pPr>
    </w:p>
    <w:p w14:paraId="5CA0808B" w14:textId="77777777" w:rsid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color w:val="666666"/>
          <w:kern w:val="0"/>
          <w:sz w:val="24"/>
          <w:szCs w:val="24"/>
          <w:lang w:eastAsia="es-UY"/>
          <w14:ligatures w14:val="none"/>
        </w:rPr>
        <w:t>He visitado a los </w:t>
      </w:r>
      <w:proofErr w:type="spellStart"/>
      <w:r w:rsidRPr="006B69EC">
        <w:rPr>
          <w:rFonts w:ascii="Arial" w:eastAsia="Times New Roman" w:hAnsi="Arial" w:cs="Arial"/>
          <w:b/>
          <w:bCs/>
          <w:color w:val="666666"/>
          <w:kern w:val="0"/>
          <w:sz w:val="24"/>
          <w:szCs w:val="24"/>
          <w:lang w:eastAsia="es-UY"/>
          <w14:ligatures w14:val="none"/>
        </w:rPr>
        <w:t>Enawenê-nawê</w:t>
      </w:r>
      <w:proofErr w:type="spellEnd"/>
      <w:r w:rsidRPr="006B69EC">
        <w:rPr>
          <w:rFonts w:ascii="Arial" w:eastAsia="Times New Roman" w:hAnsi="Arial" w:cs="Arial"/>
          <w:color w:val="666666"/>
          <w:kern w:val="0"/>
          <w:sz w:val="24"/>
          <w:szCs w:val="24"/>
          <w:lang w:eastAsia="es-UY"/>
          <w14:ligatures w14:val="none"/>
        </w:rPr>
        <w:t> todos los años desde 2016, con la ayuda de </w:t>
      </w:r>
      <w:r w:rsidRPr="006B69EC">
        <w:rPr>
          <w:rFonts w:ascii="Arial" w:eastAsia="Times New Roman" w:hAnsi="Arial" w:cs="Arial"/>
          <w:b/>
          <w:bCs/>
          <w:color w:val="666666"/>
          <w:kern w:val="0"/>
          <w:sz w:val="24"/>
          <w:szCs w:val="24"/>
          <w:lang w:eastAsia="es-UY"/>
          <w14:ligatures w14:val="none"/>
        </w:rPr>
        <w:t>Fausto Campoli</w:t>
      </w:r>
      <w:r w:rsidRPr="006B69EC">
        <w:rPr>
          <w:rFonts w:ascii="Arial" w:eastAsia="Times New Roman" w:hAnsi="Arial" w:cs="Arial"/>
          <w:color w:val="666666"/>
          <w:kern w:val="0"/>
          <w:sz w:val="24"/>
          <w:szCs w:val="24"/>
          <w:lang w:eastAsia="es-UY"/>
          <w14:ligatures w14:val="none"/>
        </w:rPr>
        <w:t xml:space="preserve"> [un miembro de CIMI que ha trabajado con los </w:t>
      </w:r>
      <w:proofErr w:type="spellStart"/>
      <w:r w:rsidRPr="006B69EC">
        <w:rPr>
          <w:rFonts w:ascii="Arial" w:eastAsia="Times New Roman" w:hAnsi="Arial" w:cs="Arial"/>
          <w:color w:val="666666"/>
          <w:kern w:val="0"/>
          <w:sz w:val="24"/>
          <w:szCs w:val="24"/>
          <w:lang w:eastAsia="es-UY"/>
          <w14:ligatures w14:val="none"/>
        </w:rPr>
        <w:t>Enawenê-nawê</w:t>
      </w:r>
      <w:proofErr w:type="spellEnd"/>
      <w:r w:rsidRPr="006B69EC">
        <w:rPr>
          <w:rFonts w:ascii="Arial" w:eastAsia="Times New Roman" w:hAnsi="Arial" w:cs="Arial"/>
          <w:color w:val="666666"/>
          <w:kern w:val="0"/>
          <w:sz w:val="24"/>
          <w:szCs w:val="24"/>
          <w:lang w:eastAsia="es-UY"/>
          <w14:ligatures w14:val="none"/>
        </w:rPr>
        <w:t xml:space="preserve"> durante décadas], quien fue el testigo clave que nos permitió ganar el caso legal en 2017. Pasé muchos años yendo a la aldea, trabajando con los </w:t>
      </w:r>
      <w:proofErr w:type="spellStart"/>
      <w:r w:rsidRPr="006B69EC">
        <w:rPr>
          <w:rFonts w:ascii="Arial" w:eastAsia="Times New Roman" w:hAnsi="Arial" w:cs="Arial"/>
          <w:color w:val="666666"/>
          <w:kern w:val="0"/>
          <w:sz w:val="24"/>
          <w:szCs w:val="24"/>
          <w:lang w:eastAsia="es-UY"/>
          <w14:ligatures w14:val="none"/>
        </w:rPr>
        <w:t>Enawenê-nawê</w:t>
      </w:r>
      <w:proofErr w:type="spellEnd"/>
      <w:r w:rsidRPr="006B69EC">
        <w:rPr>
          <w:rFonts w:ascii="Arial" w:eastAsia="Times New Roman" w:hAnsi="Arial" w:cs="Arial"/>
          <w:color w:val="666666"/>
          <w:kern w:val="0"/>
          <w:sz w:val="24"/>
          <w:szCs w:val="24"/>
          <w:lang w:eastAsia="es-UY"/>
          <w14:ligatures w14:val="none"/>
        </w:rPr>
        <w:t xml:space="preserve"> en el caso penal y el proyecto </w:t>
      </w:r>
      <w:proofErr w:type="spellStart"/>
      <w:r w:rsidRPr="006B69EC">
        <w:rPr>
          <w:rFonts w:ascii="Arial" w:eastAsia="Times New Roman" w:hAnsi="Arial" w:cs="Arial"/>
          <w:color w:val="666666"/>
          <w:kern w:val="0"/>
          <w:sz w:val="24"/>
          <w:szCs w:val="24"/>
          <w:lang w:eastAsia="es-UY"/>
          <w14:ligatures w14:val="none"/>
        </w:rPr>
        <w:t>Kiwxi</w:t>
      </w:r>
      <w:proofErr w:type="spellEnd"/>
      <w:r w:rsidRPr="006B69EC">
        <w:rPr>
          <w:rFonts w:ascii="Arial" w:eastAsia="Times New Roman" w:hAnsi="Arial" w:cs="Arial"/>
          <w:color w:val="666666"/>
          <w:kern w:val="0"/>
          <w:sz w:val="24"/>
          <w:szCs w:val="24"/>
          <w:lang w:eastAsia="es-UY"/>
          <w14:ligatures w14:val="none"/>
        </w:rPr>
        <w:t>, pero esta fue la primera vez que estuve allí sin </w:t>
      </w:r>
      <w:r w:rsidRPr="006B69EC">
        <w:rPr>
          <w:rFonts w:ascii="Arial" w:eastAsia="Times New Roman" w:hAnsi="Arial" w:cs="Arial"/>
          <w:b/>
          <w:bCs/>
          <w:color w:val="666666"/>
          <w:kern w:val="0"/>
          <w:sz w:val="24"/>
          <w:szCs w:val="24"/>
          <w:lang w:eastAsia="es-UY"/>
          <w14:ligatures w14:val="none"/>
        </w:rPr>
        <w:t>Fausto</w:t>
      </w:r>
      <w:r w:rsidRPr="006B69EC">
        <w:rPr>
          <w:rFonts w:ascii="Arial" w:eastAsia="Times New Roman" w:hAnsi="Arial" w:cs="Arial"/>
          <w:color w:val="666666"/>
          <w:kern w:val="0"/>
          <w:sz w:val="24"/>
          <w:szCs w:val="24"/>
          <w:lang w:eastAsia="es-UY"/>
          <w14:ligatures w14:val="none"/>
        </w:rPr>
        <w:t xml:space="preserve"> , quien habla muy bien el idioma </w:t>
      </w:r>
      <w:proofErr w:type="spellStart"/>
      <w:r w:rsidRPr="006B69EC">
        <w:rPr>
          <w:rFonts w:ascii="Arial" w:eastAsia="Times New Roman" w:hAnsi="Arial" w:cs="Arial"/>
          <w:color w:val="666666"/>
          <w:kern w:val="0"/>
          <w:sz w:val="24"/>
          <w:szCs w:val="24"/>
          <w:lang w:eastAsia="es-UY"/>
          <w14:ligatures w14:val="none"/>
        </w:rPr>
        <w:t>Enawenê</w:t>
      </w:r>
      <w:proofErr w:type="spellEnd"/>
      <w:r w:rsidRPr="006B69EC">
        <w:rPr>
          <w:rFonts w:ascii="Arial" w:eastAsia="Times New Roman" w:hAnsi="Arial" w:cs="Arial"/>
          <w:color w:val="666666"/>
          <w:kern w:val="0"/>
          <w:sz w:val="24"/>
          <w:szCs w:val="24"/>
          <w:lang w:eastAsia="es-UY"/>
          <w14:ligatures w14:val="none"/>
        </w:rPr>
        <w:t xml:space="preserve">. Intervine en el contacto entre los jesuitas, las cuatro mujeres de su familia que participaron en la celebración y los </w:t>
      </w:r>
      <w:proofErr w:type="spellStart"/>
      <w:r w:rsidRPr="006B69EC">
        <w:rPr>
          <w:rFonts w:ascii="Arial" w:eastAsia="Times New Roman" w:hAnsi="Arial" w:cs="Arial"/>
          <w:color w:val="666666"/>
          <w:kern w:val="0"/>
          <w:sz w:val="24"/>
          <w:szCs w:val="24"/>
          <w:lang w:eastAsia="es-UY"/>
          <w14:ligatures w14:val="none"/>
        </w:rPr>
        <w:t>Enawenê-nawê</w:t>
      </w:r>
      <w:proofErr w:type="spellEnd"/>
      <w:r w:rsidRPr="006B69EC">
        <w:rPr>
          <w:rFonts w:ascii="Arial" w:eastAsia="Times New Roman" w:hAnsi="Arial" w:cs="Arial"/>
          <w:color w:val="666666"/>
          <w:kern w:val="0"/>
          <w:sz w:val="24"/>
          <w:szCs w:val="24"/>
          <w:lang w:eastAsia="es-UY"/>
          <w14:ligatures w14:val="none"/>
        </w:rPr>
        <w:t>, entendiendo que </w:t>
      </w:r>
      <w:proofErr w:type="spellStart"/>
      <w:r w:rsidRPr="006B69EC">
        <w:rPr>
          <w:rFonts w:ascii="Arial" w:eastAsia="Times New Roman" w:hAnsi="Arial" w:cs="Arial"/>
          <w:b/>
          <w:bCs/>
          <w:color w:val="666666"/>
          <w:kern w:val="0"/>
          <w:sz w:val="24"/>
          <w:szCs w:val="24"/>
          <w:lang w:eastAsia="es-UY"/>
          <w14:ligatures w14:val="none"/>
        </w:rPr>
        <w:t>Kiwxi</w:t>
      </w:r>
      <w:proofErr w:type="spellEnd"/>
      <w:r w:rsidRPr="006B69EC">
        <w:rPr>
          <w:rFonts w:ascii="Arial" w:eastAsia="Times New Roman" w:hAnsi="Arial" w:cs="Arial"/>
          <w:color w:val="666666"/>
          <w:kern w:val="0"/>
          <w:sz w:val="24"/>
          <w:szCs w:val="24"/>
          <w:lang w:eastAsia="es-UY"/>
          <w14:ligatures w14:val="none"/>
        </w:rPr>
        <w:t xml:space="preserve"> eligió a los </w:t>
      </w:r>
      <w:proofErr w:type="spellStart"/>
      <w:r w:rsidRPr="006B69EC">
        <w:rPr>
          <w:rFonts w:ascii="Arial" w:eastAsia="Times New Roman" w:hAnsi="Arial" w:cs="Arial"/>
          <w:color w:val="666666"/>
          <w:kern w:val="0"/>
          <w:sz w:val="24"/>
          <w:szCs w:val="24"/>
          <w:lang w:eastAsia="es-UY"/>
          <w14:ligatures w14:val="none"/>
        </w:rPr>
        <w:t>Enawenê-nawê</w:t>
      </w:r>
      <w:proofErr w:type="spellEnd"/>
      <w:r w:rsidRPr="006B69EC">
        <w:rPr>
          <w:rFonts w:ascii="Arial" w:eastAsia="Times New Roman" w:hAnsi="Arial" w:cs="Arial"/>
          <w:color w:val="666666"/>
          <w:kern w:val="0"/>
          <w:sz w:val="24"/>
          <w:szCs w:val="24"/>
          <w:lang w:eastAsia="es-UY"/>
          <w14:ligatures w14:val="none"/>
        </w:rPr>
        <w:t xml:space="preserve"> y los </w:t>
      </w:r>
      <w:proofErr w:type="spellStart"/>
      <w:r w:rsidRPr="006B69EC">
        <w:rPr>
          <w:rFonts w:ascii="Arial" w:eastAsia="Times New Roman" w:hAnsi="Arial" w:cs="Arial"/>
          <w:color w:val="666666"/>
          <w:kern w:val="0"/>
          <w:sz w:val="24"/>
          <w:szCs w:val="24"/>
          <w:lang w:eastAsia="es-UY"/>
          <w14:ligatures w14:val="none"/>
        </w:rPr>
        <w:t>Enawenê-nawê</w:t>
      </w:r>
      <w:proofErr w:type="spellEnd"/>
      <w:r w:rsidRPr="006B69EC">
        <w:rPr>
          <w:rFonts w:ascii="Arial" w:eastAsia="Times New Roman" w:hAnsi="Arial" w:cs="Arial"/>
          <w:color w:val="666666"/>
          <w:kern w:val="0"/>
          <w:sz w:val="24"/>
          <w:szCs w:val="24"/>
          <w:lang w:eastAsia="es-UY"/>
          <w14:ligatures w14:val="none"/>
        </w:rPr>
        <w:t xml:space="preserve"> lo eligieron a él como parte del grupo. El mayor desafío allí fue reconciliar todas las culturas, pero continuando con el respeto a la cultura </w:t>
      </w:r>
      <w:proofErr w:type="spellStart"/>
      <w:r w:rsidRPr="006B69EC">
        <w:rPr>
          <w:rFonts w:ascii="Arial" w:eastAsia="Times New Roman" w:hAnsi="Arial" w:cs="Arial"/>
          <w:b/>
          <w:bCs/>
          <w:color w:val="666666"/>
          <w:kern w:val="0"/>
          <w:sz w:val="24"/>
          <w:szCs w:val="24"/>
          <w:lang w:eastAsia="es-UY"/>
          <w14:ligatures w14:val="none"/>
        </w:rPr>
        <w:t>Enawenê-nawê</w:t>
      </w:r>
      <w:proofErr w:type="spellEnd"/>
      <w:r w:rsidRPr="006B69EC">
        <w:rPr>
          <w:rFonts w:ascii="Arial" w:eastAsia="Times New Roman" w:hAnsi="Arial" w:cs="Arial"/>
          <w:b/>
          <w:bCs/>
          <w:color w:val="666666"/>
          <w:kern w:val="0"/>
          <w:sz w:val="24"/>
          <w:szCs w:val="24"/>
          <w:lang w:eastAsia="es-UY"/>
          <w14:ligatures w14:val="none"/>
        </w:rPr>
        <w:t>,</w:t>
      </w:r>
      <w:r w:rsidRPr="006B69EC">
        <w:rPr>
          <w:rFonts w:ascii="Arial" w:eastAsia="Times New Roman" w:hAnsi="Arial" w:cs="Arial"/>
          <w:color w:val="666666"/>
          <w:kern w:val="0"/>
          <w:sz w:val="24"/>
          <w:szCs w:val="24"/>
          <w:lang w:eastAsia="es-UY"/>
          <w14:ligatures w14:val="none"/>
        </w:rPr>
        <w:t> tal como </w:t>
      </w:r>
      <w:proofErr w:type="spellStart"/>
      <w:r w:rsidRPr="006B69EC">
        <w:rPr>
          <w:rFonts w:ascii="Arial" w:eastAsia="Times New Roman" w:hAnsi="Arial" w:cs="Arial"/>
          <w:b/>
          <w:bCs/>
          <w:color w:val="666666"/>
          <w:kern w:val="0"/>
          <w:sz w:val="24"/>
          <w:szCs w:val="24"/>
          <w:lang w:eastAsia="es-UY"/>
          <w14:ligatures w14:val="none"/>
        </w:rPr>
        <w:t>Kiwxi</w:t>
      </w:r>
      <w:proofErr w:type="spellEnd"/>
      <w:r w:rsidRPr="006B69EC">
        <w:rPr>
          <w:rFonts w:ascii="Arial" w:eastAsia="Times New Roman" w:hAnsi="Arial" w:cs="Arial"/>
          <w:color w:val="666666"/>
          <w:kern w:val="0"/>
          <w:sz w:val="24"/>
          <w:szCs w:val="24"/>
          <w:lang w:eastAsia="es-UY"/>
          <w14:ligatures w14:val="none"/>
        </w:rPr>
        <w:t> lo deseaba y como debe ser cuando estamos en la casa de alguien.</w:t>
      </w:r>
    </w:p>
    <w:p w14:paraId="34920776"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p>
    <w:p w14:paraId="14703A2D"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b/>
          <w:bCs/>
          <w:color w:val="666666"/>
          <w:kern w:val="0"/>
          <w:sz w:val="24"/>
          <w:szCs w:val="24"/>
          <w:lang w:eastAsia="es-UY"/>
          <w14:ligatures w14:val="none"/>
        </w:rPr>
        <w:t>Obispo Neri José Tondello –</w:t>
      </w:r>
      <w:r w:rsidRPr="006B69EC">
        <w:rPr>
          <w:rFonts w:ascii="Arial" w:eastAsia="Times New Roman" w:hAnsi="Arial" w:cs="Arial"/>
          <w:color w:val="666666"/>
          <w:kern w:val="0"/>
          <w:sz w:val="24"/>
          <w:szCs w:val="24"/>
          <w:lang w:eastAsia="es-UY"/>
          <w14:ligatures w14:val="none"/>
        </w:rPr>
        <w:t> La celebración de la Pascua del Hermano </w:t>
      </w:r>
      <w:r w:rsidRPr="006B69EC">
        <w:rPr>
          <w:rFonts w:ascii="Arial" w:eastAsia="Times New Roman" w:hAnsi="Arial" w:cs="Arial"/>
          <w:b/>
          <w:bCs/>
          <w:color w:val="666666"/>
          <w:kern w:val="0"/>
          <w:sz w:val="24"/>
          <w:szCs w:val="24"/>
          <w:lang w:eastAsia="es-UY"/>
          <w14:ligatures w14:val="none"/>
        </w:rPr>
        <w:t>Vicente Cañas</w:t>
      </w:r>
      <w:r w:rsidRPr="006B69EC">
        <w:rPr>
          <w:rFonts w:ascii="Arial" w:eastAsia="Times New Roman" w:hAnsi="Arial" w:cs="Arial"/>
          <w:color w:val="666666"/>
          <w:kern w:val="0"/>
          <w:sz w:val="24"/>
          <w:szCs w:val="24"/>
          <w:lang w:eastAsia="es-UY"/>
          <w14:ligatures w14:val="none"/>
        </w:rPr>
        <w:t> fue un momento de profundo significado espiritual, histórico y eclesial. No fue simplemente un recuerdo, sino un verdadero memorial pascual, en el que contemplamos la renovación del misterio de Cristo en la vida de un misionero que moldeó su existencia según la lógica del Evangelio.</w:t>
      </w:r>
    </w:p>
    <w:p w14:paraId="3074967B"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color w:val="666666"/>
          <w:kern w:val="0"/>
          <w:sz w:val="24"/>
          <w:szCs w:val="24"/>
          <w:lang w:eastAsia="es-UY"/>
          <w14:ligatures w14:val="none"/>
        </w:rPr>
        <w:t>La misión de la Iglesia tiene sus raíces en el mandato de Cristo: « </w:t>
      </w:r>
      <w:r w:rsidRPr="006B69EC">
        <w:rPr>
          <w:rFonts w:ascii="Arial" w:eastAsia="Times New Roman" w:hAnsi="Arial" w:cs="Arial"/>
          <w:i/>
          <w:iCs/>
          <w:color w:val="666666"/>
          <w:kern w:val="0"/>
          <w:sz w:val="24"/>
          <w:szCs w:val="24"/>
          <w:lang w:eastAsia="es-UY"/>
          <w14:ligatures w14:val="none"/>
        </w:rPr>
        <w:t>Id por todo el mundo y predicad el evangelio a toda criatura</w:t>
      </w:r>
      <w:r w:rsidRPr="006B69EC">
        <w:rPr>
          <w:rFonts w:ascii="Arial" w:eastAsia="Times New Roman" w:hAnsi="Arial" w:cs="Arial"/>
          <w:color w:val="666666"/>
          <w:kern w:val="0"/>
          <w:sz w:val="24"/>
          <w:szCs w:val="24"/>
          <w:lang w:eastAsia="es-UY"/>
          <w14:ligatures w14:val="none"/>
        </w:rPr>
        <w:t> » (Marcos 16:15). </w:t>
      </w:r>
      <w:r w:rsidRPr="006B69EC">
        <w:rPr>
          <w:rFonts w:ascii="Arial" w:eastAsia="Times New Roman" w:hAnsi="Arial" w:cs="Arial"/>
          <w:b/>
          <w:bCs/>
          <w:color w:val="666666"/>
          <w:kern w:val="0"/>
          <w:sz w:val="24"/>
          <w:szCs w:val="24"/>
          <w:lang w:eastAsia="es-UY"/>
          <w14:ligatures w14:val="none"/>
        </w:rPr>
        <w:t>Vicente Cañas</w:t>
      </w:r>
      <w:r w:rsidRPr="006B69EC">
        <w:rPr>
          <w:rFonts w:ascii="Arial" w:eastAsia="Times New Roman" w:hAnsi="Arial" w:cs="Arial"/>
          <w:color w:val="666666"/>
          <w:kern w:val="0"/>
          <w:sz w:val="24"/>
          <w:szCs w:val="24"/>
          <w:lang w:eastAsia="es-UY"/>
          <w14:ligatures w14:val="none"/>
        </w:rPr>
        <w:t> vivió esta palabra de forma radical, no solo proclamando sino encarnando el Evangelio en convivencia con los pueblos indígenas.</w:t>
      </w:r>
    </w:p>
    <w:p w14:paraId="03BDC720"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color w:val="666666"/>
          <w:kern w:val="0"/>
          <w:sz w:val="24"/>
          <w:szCs w:val="24"/>
          <w:lang w:eastAsia="es-UY"/>
          <w14:ligatures w14:val="none"/>
        </w:rPr>
        <w:t>A la luz de </w:t>
      </w:r>
      <w:proofErr w:type="spellStart"/>
      <w:r w:rsidRPr="006B69EC">
        <w:rPr>
          <w:rFonts w:ascii="Arial" w:eastAsia="Times New Roman" w:hAnsi="Arial" w:cs="Arial"/>
          <w:i/>
          <w:iCs/>
          <w:color w:val="666666"/>
          <w:kern w:val="0"/>
          <w:sz w:val="24"/>
          <w:szCs w:val="24"/>
          <w:lang w:eastAsia="es-UY"/>
          <w14:ligatures w14:val="none"/>
        </w:rPr>
        <w:fldChar w:fldCharType="begin"/>
      </w:r>
      <w:r w:rsidRPr="006B69EC">
        <w:rPr>
          <w:rFonts w:ascii="Arial" w:eastAsia="Times New Roman" w:hAnsi="Arial" w:cs="Arial"/>
          <w:i/>
          <w:iCs/>
          <w:color w:val="666666"/>
          <w:kern w:val="0"/>
          <w:sz w:val="24"/>
          <w:szCs w:val="24"/>
          <w:lang w:eastAsia="es-UY"/>
          <w14:ligatures w14:val="none"/>
        </w:rPr>
        <w:instrText>HYPERLINK "https://www.ihu.unisinos.br/categorias/664840-leao-xiv-convoca-cardeais-a-relancarem-a-evangelii-gaudium-guia-do-pontificado-de-francisco" \t "_blank"</w:instrText>
      </w:r>
      <w:r w:rsidRPr="006B69EC">
        <w:rPr>
          <w:rFonts w:ascii="Arial" w:eastAsia="Times New Roman" w:hAnsi="Arial" w:cs="Arial"/>
          <w:i/>
          <w:iCs/>
          <w:color w:val="666666"/>
          <w:kern w:val="0"/>
          <w:sz w:val="24"/>
          <w:szCs w:val="24"/>
          <w:lang w:eastAsia="es-UY"/>
          <w14:ligatures w14:val="none"/>
        </w:rPr>
      </w:r>
      <w:r w:rsidRPr="006B69EC">
        <w:rPr>
          <w:rFonts w:ascii="Arial" w:eastAsia="Times New Roman" w:hAnsi="Arial" w:cs="Arial"/>
          <w:i/>
          <w:iCs/>
          <w:color w:val="666666"/>
          <w:kern w:val="0"/>
          <w:sz w:val="24"/>
          <w:szCs w:val="24"/>
          <w:lang w:eastAsia="es-UY"/>
          <w14:ligatures w14:val="none"/>
        </w:rPr>
        <w:fldChar w:fldCharType="separate"/>
      </w:r>
      <w:r w:rsidRPr="006B69EC">
        <w:rPr>
          <w:rFonts w:ascii="Arial" w:eastAsia="Times New Roman" w:hAnsi="Arial" w:cs="Arial"/>
          <w:i/>
          <w:iCs/>
          <w:color w:val="FC6B01"/>
          <w:kern w:val="0"/>
          <w:sz w:val="24"/>
          <w:szCs w:val="24"/>
          <w:u w:val="single"/>
          <w:lang w:eastAsia="es-UY"/>
          <w14:ligatures w14:val="none"/>
        </w:rPr>
        <w:t>Evangelii</w:t>
      </w:r>
      <w:proofErr w:type="spellEnd"/>
      <w:r w:rsidRPr="006B69EC">
        <w:rPr>
          <w:rFonts w:ascii="Arial" w:eastAsia="Times New Roman" w:hAnsi="Arial" w:cs="Arial"/>
          <w:i/>
          <w:iCs/>
          <w:color w:val="FC6B01"/>
          <w:kern w:val="0"/>
          <w:sz w:val="24"/>
          <w:szCs w:val="24"/>
          <w:u w:val="single"/>
          <w:lang w:eastAsia="es-UY"/>
          <w14:ligatures w14:val="none"/>
        </w:rPr>
        <w:t xml:space="preserve"> </w:t>
      </w:r>
      <w:proofErr w:type="spellStart"/>
      <w:r w:rsidRPr="006B69EC">
        <w:rPr>
          <w:rFonts w:ascii="Arial" w:eastAsia="Times New Roman" w:hAnsi="Arial" w:cs="Arial"/>
          <w:i/>
          <w:iCs/>
          <w:color w:val="FC6B01"/>
          <w:kern w:val="0"/>
          <w:sz w:val="24"/>
          <w:szCs w:val="24"/>
          <w:u w:val="single"/>
          <w:lang w:eastAsia="es-UY"/>
          <w14:ligatures w14:val="none"/>
        </w:rPr>
        <w:t>Gaudium</w:t>
      </w:r>
      <w:proofErr w:type="spellEnd"/>
      <w:r w:rsidRPr="006B69EC">
        <w:rPr>
          <w:rFonts w:ascii="Arial" w:eastAsia="Times New Roman" w:hAnsi="Arial" w:cs="Arial"/>
          <w:i/>
          <w:iCs/>
          <w:color w:val="666666"/>
          <w:kern w:val="0"/>
          <w:sz w:val="24"/>
          <w:szCs w:val="24"/>
          <w:lang w:eastAsia="es-UY"/>
          <w14:ligatures w14:val="none"/>
        </w:rPr>
        <w:fldChar w:fldCharType="end"/>
      </w:r>
      <w:r w:rsidRPr="006B69EC">
        <w:rPr>
          <w:rFonts w:ascii="Arial" w:eastAsia="Times New Roman" w:hAnsi="Arial" w:cs="Arial"/>
          <w:color w:val="666666"/>
          <w:kern w:val="0"/>
          <w:sz w:val="24"/>
          <w:szCs w:val="24"/>
          <w:lang w:eastAsia="es-UY"/>
          <w14:ligatures w14:val="none"/>
        </w:rPr>
        <w:t> , comprendemos que la Iglesia está llamada a mirar hacia afuera, a estar cerca de las periferias existenciales. </w:t>
      </w:r>
      <w:r w:rsidRPr="006B69EC">
        <w:rPr>
          <w:rFonts w:ascii="Arial" w:eastAsia="Times New Roman" w:hAnsi="Arial" w:cs="Arial"/>
          <w:b/>
          <w:bCs/>
          <w:color w:val="666666"/>
          <w:kern w:val="0"/>
          <w:sz w:val="24"/>
          <w:szCs w:val="24"/>
          <w:lang w:eastAsia="es-UY"/>
          <w14:ligatures w14:val="none"/>
        </w:rPr>
        <w:t>Vicente</w:t>
      </w:r>
      <w:r w:rsidRPr="006B69EC">
        <w:rPr>
          <w:rFonts w:ascii="Arial" w:eastAsia="Times New Roman" w:hAnsi="Arial" w:cs="Arial"/>
          <w:color w:val="666666"/>
          <w:kern w:val="0"/>
          <w:sz w:val="24"/>
          <w:szCs w:val="24"/>
          <w:lang w:eastAsia="es-UY"/>
          <w14:ligatures w14:val="none"/>
        </w:rPr>
        <w:t xml:space="preserve"> lo logró de manera ejemplar, asumiendo una presencia profundamente </w:t>
      </w:r>
      <w:proofErr w:type="spellStart"/>
      <w:r w:rsidRPr="006B69EC">
        <w:rPr>
          <w:rFonts w:ascii="Arial" w:eastAsia="Times New Roman" w:hAnsi="Arial" w:cs="Arial"/>
          <w:color w:val="666666"/>
          <w:kern w:val="0"/>
          <w:sz w:val="24"/>
          <w:szCs w:val="24"/>
          <w:lang w:eastAsia="es-UY"/>
          <w14:ligatures w14:val="none"/>
        </w:rPr>
        <w:t>inculturada</w:t>
      </w:r>
      <w:proofErr w:type="spellEnd"/>
      <w:r w:rsidRPr="006B69EC">
        <w:rPr>
          <w:rFonts w:ascii="Arial" w:eastAsia="Times New Roman" w:hAnsi="Arial" w:cs="Arial"/>
          <w:color w:val="666666"/>
          <w:kern w:val="0"/>
          <w:sz w:val="24"/>
          <w:szCs w:val="24"/>
          <w:lang w:eastAsia="es-UY"/>
          <w14:ligatures w14:val="none"/>
        </w:rPr>
        <w:t xml:space="preserve"> entre </w:t>
      </w:r>
      <w:r w:rsidRPr="006B69EC">
        <w:rPr>
          <w:rFonts w:ascii="Arial" w:eastAsia="Times New Roman" w:hAnsi="Arial" w:cs="Arial"/>
          <w:color w:val="666666"/>
          <w:kern w:val="0"/>
          <w:sz w:val="24"/>
          <w:szCs w:val="24"/>
          <w:lang w:eastAsia="es-UY"/>
          <w14:ligatures w14:val="none"/>
        </w:rPr>
        <w:lastRenderedPageBreak/>
        <w:t>el pueblo </w:t>
      </w:r>
      <w:proofErr w:type="spellStart"/>
      <w:r w:rsidRPr="006B69EC">
        <w:rPr>
          <w:rFonts w:ascii="Arial" w:eastAsia="Times New Roman" w:hAnsi="Arial" w:cs="Arial"/>
          <w:b/>
          <w:bCs/>
          <w:color w:val="666666"/>
          <w:kern w:val="0"/>
          <w:sz w:val="24"/>
          <w:szCs w:val="24"/>
          <w:lang w:eastAsia="es-UY"/>
          <w14:ligatures w14:val="none"/>
        </w:rPr>
        <w:t>Enawenê-nawê</w:t>
      </w:r>
      <w:proofErr w:type="spellEnd"/>
      <w:r w:rsidRPr="006B69EC">
        <w:rPr>
          <w:rFonts w:ascii="Arial" w:eastAsia="Times New Roman" w:hAnsi="Arial" w:cs="Arial"/>
          <w:color w:val="666666"/>
          <w:kern w:val="0"/>
          <w:sz w:val="24"/>
          <w:szCs w:val="24"/>
          <w:lang w:eastAsia="es-UY"/>
          <w14:ligatures w14:val="none"/>
        </w:rPr>
        <w:t> . Fue un momento marcado por la oración, la escucha y la comunión, vivido en el propio territorio indígena, en armonía con la exhortación apostólica  </w:t>
      </w:r>
      <w:r w:rsidRPr="006B69EC">
        <w:rPr>
          <w:rFonts w:ascii="Arial" w:eastAsia="Times New Roman" w:hAnsi="Arial" w:cs="Arial"/>
          <w:i/>
          <w:iCs/>
          <w:color w:val="666666"/>
          <w:kern w:val="0"/>
          <w:sz w:val="24"/>
          <w:szCs w:val="24"/>
          <w:lang w:eastAsia="es-UY"/>
          <w14:ligatures w14:val="none"/>
        </w:rPr>
        <w:t>Querida Amazonia</w:t>
      </w:r>
      <w:r w:rsidRPr="006B69EC">
        <w:rPr>
          <w:rFonts w:ascii="Arial" w:eastAsia="Times New Roman" w:hAnsi="Arial" w:cs="Arial"/>
          <w:color w:val="666666"/>
          <w:kern w:val="0"/>
          <w:sz w:val="24"/>
          <w:szCs w:val="24"/>
          <w:lang w:eastAsia="es-UY"/>
          <w14:ligatures w14:val="none"/>
        </w:rPr>
        <w:t> .</w:t>
      </w:r>
    </w:p>
    <w:p w14:paraId="228CD352" w14:textId="77777777" w:rsidR="006B69EC" w:rsidRPr="006B69EC" w:rsidRDefault="006B69EC" w:rsidP="006B69EC">
      <w:pPr>
        <w:spacing w:after="0" w:line="240" w:lineRule="auto"/>
        <w:rPr>
          <w:rFonts w:ascii="Times New Roman" w:eastAsia="Times New Roman" w:hAnsi="Times New Roman" w:cs="Times New Roman"/>
          <w:color w:val="000000"/>
          <w:kern w:val="0"/>
          <w:sz w:val="27"/>
          <w:szCs w:val="27"/>
          <w:lang w:eastAsia="es-UY"/>
          <w14:ligatures w14:val="none"/>
        </w:rPr>
      </w:pPr>
      <w:r w:rsidRPr="006B69EC">
        <w:rPr>
          <w:rFonts w:ascii="Times New Roman" w:eastAsia="Times New Roman" w:hAnsi="Times New Roman" w:cs="Times New Roman"/>
          <w:noProof/>
          <w:color w:val="000000"/>
          <w:kern w:val="0"/>
          <w:sz w:val="27"/>
          <w:szCs w:val="27"/>
          <w:lang w:eastAsia="es-UY"/>
          <w14:ligatures w14:val="none"/>
        </w:rPr>
        <mc:AlternateContent>
          <mc:Choice Requires="wps">
            <w:drawing>
              <wp:inline distT="0" distB="0" distL="0" distR="0" wp14:anchorId="3BBD2931" wp14:editId="62E20149">
                <wp:extent cx="304800" cy="304800"/>
                <wp:effectExtent l="0" t="0" r="0" b="0"/>
                <wp:docPr id="86005194" name="AutoShap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92AB9D" id="AutoShape 2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6B69EC">
        <w:rPr>
          <w:rFonts w:ascii="Times New Roman" w:eastAsia="Times New Roman" w:hAnsi="Times New Roman" w:cs="Times New Roman"/>
          <w:noProof/>
          <w:color w:val="000000"/>
          <w:kern w:val="0"/>
          <w:sz w:val="27"/>
          <w:szCs w:val="27"/>
          <w:lang w:eastAsia="es-UY"/>
          <w14:ligatures w14:val="none"/>
        </w:rPr>
        <w:drawing>
          <wp:inline distT="0" distB="0" distL="0" distR="0" wp14:anchorId="1358281C" wp14:editId="24D75074">
            <wp:extent cx="5506720" cy="3441700"/>
            <wp:effectExtent l="0" t="0" r="0" b="6350"/>
            <wp:docPr id="2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6720" cy="3441700"/>
                    </a:xfrm>
                    <a:prstGeom prst="rect">
                      <a:avLst/>
                    </a:prstGeom>
                    <a:noFill/>
                    <a:ln>
                      <a:noFill/>
                    </a:ln>
                  </pic:spPr>
                </pic:pic>
              </a:graphicData>
            </a:graphic>
          </wp:inline>
        </w:drawing>
      </w:r>
    </w:p>
    <w:p w14:paraId="0F93A937"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b/>
          <w:bCs/>
          <w:color w:val="666666"/>
          <w:kern w:val="0"/>
          <w:sz w:val="18"/>
          <w:szCs w:val="18"/>
          <w:lang w:eastAsia="es-UY"/>
          <w14:ligatures w14:val="none"/>
        </w:rPr>
        <w:t xml:space="preserve">Celebración de la Pascua por el hermano Vicente Cañas en la Diócesis de </w:t>
      </w:r>
      <w:proofErr w:type="spellStart"/>
      <w:r w:rsidRPr="006B69EC">
        <w:rPr>
          <w:rFonts w:ascii="Arial" w:eastAsia="Times New Roman" w:hAnsi="Arial" w:cs="Arial"/>
          <w:b/>
          <w:bCs/>
          <w:color w:val="666666"/>
          <w:kern w:val="0"/>
          <w:sz w:val="18"/>
          <w:szCs w:val="18"/>
          <w:lang w:eastAsia="es-UY"/>
          <w14:ligatures w14:val="none"/>
        </w:rPr>
        <w:t>Juína</w:t>
      </w:r>
      <w:proofErr w:type="spellEnd"/>
      <w:r w:rsidRPr="006B69EC">
        <w:rPr>
          <w:rFonts w:ascii="Arial" w:eastAsia="Times New Roman" w:hAnsi="Arial" w:cs="Arial"/>
          <w:b/>
          <w:bCs/>
          <w:color w:val="666666"/>
          <w:kern w:val="0"/>
          <w:sz w:val="18"/>
          <w:szCs w:val="18"/>
          <w:lang w:eastAsia="es-UY"/>
          <w14:ligatures w14:val="none"/>
        </w:rPr>
        <w:t xml:space="preserve">, Mato </w:t>
      </w:r>
      <w:r w:rsidRPr="006B69EC">
        <w:rPr>
          <w:rFonts w:ascii="Arial" w:eastAsia="Times New Roman" w:hAnsi="Arial" w:cs="Arial"/>
          <w:b/>
          <w:bCs/>
          <w:color w:val="666666"/>
          <w:kern w:val="0"/>
          <w:sz w:val="24"/>
          <w:szCs w:val="24"/>
          <w:lang w:eastAsia="es-UY"/>
          <w14:ligatures w14:val="none"/>
        </w:rPr>
        <w:t>Grosso</w:t>
      </w:r>
      <w:r w:rsidRPr="006B69EC">
        <w:rPr>
          <w:rFonts w:ascii="Arial" w:eastAsia="Times New Roman" w:hAnsi="Arial" w:cs="Arial"/>
          <w:color w:val="666666"/>
          <w:kern w:val="0"/>
          <w:sz w:val="24"/>
          <w:szCs w:val="24"/>
          <w:lang w:eastAsia="es-UY"/>
          <w14:ligatures w14:val="none"/>
        </w:rPr>
        <w:t> (Foto: Renan Dantas)</w:t>
      </w:r>
    </w:p>
    <w:p w14:paraId="2ECF4DD7"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b/>
          <w:bCs/>
          <w:color w:val="666666"/>
          <w:kern w:val="0"/>
          <w:sz w:val="24"/>
          <w:szCs w:val="24"/>
          <w:lang w:eastAsia="es-UY"/>
          <w14:ligatures w14:val="none"/>
        </w:rPr>
        <w:t>IHU – ¿Quiénes estuvieron presentes en las celebraciones?</w:t>
      </w:r>
    </w:p>
    <w:p w14:paraId="61EA070C"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b/>
          <w:bCs/>
          <w:color w:val="666666"/>
          <w:kern w:val="0"/>
          <w:sz w:val="24"/>
          <w:szCs w:val="24"/>
          <w:lang w:eastAsia="es-UY"/>
          <w14:ligatures w14:val="none"/>
        </w:rPr>
        <w:t>Obispo Neri José Tondello –</w:t>
      </w:r>
      <w:r w:rsidRPr="006B69EC">
        <w:rPr>
          <w:rFonts w:ascii="Arial" w:eastAsia="Times New Roman" w:hAnsi="Arial" w:cs="Arial"/>
          <w:color w:val="666666"/>
          <w:kern w:val="0"/>
          <w:sz w:val="24"/>
          <w:szCs w:val="24"/>
          <w:lang w:eastAsia="es-UY"/>
          <w14:ligatures w14:val="none"/>
        </w:rPr>
        <w:t> Estuvieron presentes representantes de la </w:t>
      </w:r>
      <w:r w:rsidRPr="006B69EC">
        <w:rPr>
          <w:rFonts w:ascii="Arial" w:eastAsia="Times New Roman" w:hAnsi="Arial" w:cs="Arial"/>
          <w:b/>
          <w:bCs/>
          <w:color w:val="666666"/>
          <w:kern w:val="0"/>
          <w:sz w:val="24"/>
          <w:szCs w:val="24"/>
          <w:lang w:eastAsia="es-UY"/>
          <w14:ligatures w14:val="none"/>
        </w:rPr>
        <w:t>Compañía de Jesús</w:t>
      </w:r>
      <w:r w:rsidRPr="006B69EC">
        <w:rPr>
          <w:rFonts w:ascii="Arial" w:eastAsia="Times New Roman" w:hAnsi="Arial" w:cs="Arial"/>
          <w:color w:val="666666"/>
          <w:kern w:val="0"/>
          <w:sz w:val="24"/>
          <w:szCs w:val="24"/>
          <w:lang w:eastAsia="es-UY"/>
          <w14:ligatures w14:val="none"/>
        </w:rPr>
        <w:t> , el Consejo Misionero Indígena ( </w:t>
      </w:r>
      <w:r w:rsidRPr="006B69EC">
        <w:rPr>
          <w:rFonts w:ascii="Arial" w:eastAsia="Times New Roman" w:hAnsi="Arial" w:cs="Arial"/>
          <w:b/>
          <w:bCs/>
          <w:color w:val="666666"/>
          <w:kern w:val="0"/>
          <w:sz w:val="24"/>
          <w:szCs w:val="24"/>
          <w:lang w:eastAsia="es-UY"/>
          <w14:ligatures w14:val="none"/>
        </w:rPr>
        <w:t>CIMI</w:t>
      </w:r>
      <w:r w:rsidRPr="006B69EC">
        <w:rPr>
          <w:rFonts w:ascii="Arial" w:eastAsia="Times New Roman" w:hAnsi="Arial" w:cs="Arial"/>
          <w:color w:val="666666"/>
          <w:kern w:val="0"/>
          <w:sz w:val="24"/>
          <w:szCs w:val="24"/>
          <w:lang w:eastAsia="es-UY"/>
          <w14:ligatures w14:val="none"/>
        </w:rPr>
        <w:t> ), Operación Amazonía Nativa ( </w:t>
      </w:r>
      <w:r w:rsidRPr="006B69EC">
        <w:rPr>
          <w:rFonts w:ascii="Arial" w:eastAsia="Times New Roman" w:hAnsi="Arial" w:cs="Arial"/>
          <w:b/>
          <w:bCs/>
          <w:color w:val="666666"/>
          <w:kern w:val="0"/>
          <w:sz w:val="24"/>
          <w:szCs w:val="24"/>
          <w:lang w:eastAsia="es-UY"/>
          <w14:ligatures w14:val="none"/>
        </w:rPr>
        <w:t>OPAN</w:t>
      </w:r>
      <w:r w:rsidRPr="006B69EC">
        <w:rPr>
          <w:rFonts w:ascii="Arial" w:eastAsia="Times New Roman" w:hAnsi="Arial" w:cs="Arial"/>
          <w:color w:val="666666"/>
          <w:kern w:val="0"/>
          <w:sz w:val="24"/>
          <w:szCs w:val="24"/>
          <w:lang w:eastAsia="es-UY"/>
          <w14:ligatures w14:val="none"/>
        </w:rPr>
        <w:t> ), misioneros, agentes pastorales y miembros de la Iglesia local .</w:t>
      </w:r>
    </w:p>
    <w:p w14:paraId="6A1D3E4F"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color w:val="666666"/>
          <w:kern w:val="0"/>
          <w:sz w:val="24"/>
          <w:szCs w:val="24"/>
          <w:lang w:eastAsia="es-UY"/>
          <w14:ligatures w14:val="none"/>
        </w:rPr>
        <w:t>En particular, nos sentimos honrados por la presencia de los familiares de </w:t>
      </w:r>
      <w:r w:rsidRPr="006B69EC">
        <w:rPr>
          <w:rFonts w:ascii="Arial" w:eastAsia="Times New Roman" w:hAnsi="Arial" w:cs="Arial"/>
          <w:b/>
          <w:bCs/>
          <w:color w:val="666666"/>
          <w:kern w:val="0"/>
          <w:sz w:val="24"/>
          <w:szCs w:val="24"/>
          <w:lang w:eastAsia="es-UY"/>
          <w14:ligatures w14:val="none"/>
        </w:rPr>
        <w:t>Vicente Cañas</w:t>
      </w:r>
      <w:r w:rsidRPr="006B69EC">
        <w:rPr>
          <w:rFonts w:ascii="Arial" w:eastAsia="Times New Roman" w:hAnsi="Arial" w:cs="Arial"/>
          <w:color w:val="666666"/>
          <w:kern w:val="0"/>
          <w:sz w:val="24"/>
          <w:szCs w:val="24"/>
          <w:lang w:eastAsia="es-UY"/>
          <w14:ligatures w14:val="none"/>
        </w:rPr>
        <w:t> , que vinieron de </w:t>
      </w:r>
      <w:r w:rsidRPr="006B69EC">
        <w:rPr>
          <w:rFonts w:ascii="Arial" w:eastAsia="Times New Roman" w:hAnsi="Arial" w:cs="Arial"/>
          <w:b/>
          <w:bCs/>
          <w:color w:val="666666"/>
          <w:kern w:val="0"/>
          <w:sz w:val="24"/>
          <w:szCs w:val="24"/>
          <w:lang w:eastAsia="es-UY"/>
          <w14:ligatures w14:val="none"/>
        </w:rPr>
        <w:t>España</w:t>
      </w:r>
      <w:r w:rsidRPr="006B69EC">
        <w:rPr>
          <w:rFonts w:ascii="Arial" w:eastAsia="Times New Roman" w:hAnsi="Arial" w:cs="Arial"/>
          <w:color w:val="666666"/>
          <w:kern w:val="0"/>
          <w:sz w:val="24"/>
          <w:szCs w:val="24"/>
          <w:lang w:eastAsia="es-UY"/>
          <w14:ligatures w14:val="none"/>
        </w:rPr>
        <w:t> . Su participación fue profundamente significativa, tanto por el vínculo emocional como por el testimonio histórico que conservan, ofreciendo a la Iglesia una dimensión concreta de la memoria y la humanidad del misionero.</w:t>
      </w:r>
    </w:p>
    <w:p w14:paraId="7EEC4C90"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b/>
          <w:bCs/>
          <w:color w:val="666666"/>
          <w:kern w:val="0"/>
          <w:sz w:val="24"/>
          <w:szCs w:val="24"/>
          <w:lang w:eastAsia="es-UY"/>
          <w14:ligatures w14:val="none"/>
        </w:rPr>
        <w:t>En el ámbito jurídico, estuvo presente Caroline Hilgert</w:t>
      </w:r>
      <w:r w:rsidRPr="006B69EC">
        <w:rPr>
          <w:rFonts w:ascii="Arial" w:eastAsia="Times New Roman" w:hAnsi="Arial" w:cs="Arial"/>
          <w:color w:val="666666"/>
          <w:kern w:val="0"/>
          <w:sz w:val="24"/>
          <w:szCs w:val="24"/>
          <w:lang w:eastAsia="es-UY"/>
          <w14:ligatures w14:val="none"/>
        </w:rPr>
        <w:t> , asesora del </w:t>
      </w:r>
      <w:r w:rsidRPr="006B69EC">
        <w:rPr>
          <w:rFonts w:ascii="Arial" w:eastAsia="Times New Roman" w:hAnsi="Arial" w:cs="Arial"/>
          <w:b/>
          <w:bCs/>
          <w:color w:val="666666"/>
          <w:kern w:val="0"/>
          <w:sz w:val="24"/>
          <w:szCs w:val="24"/>
          <w:lang w:eastAsia="es-UY"/>
          <w14:ligatures w14:val="none"/>
        </w:rPr>
        <w:t>CIMI</w:t>
      </w:r>
      <w:r w:rsidRPr="006B69EC">
        <w:rPr>
          <w:rFonts w:ascii="Arial" w:eastAsia="Times New Roman" w:hAnsi="Arial" w:cs="Arial"/>
          <w:color w:val="666666"/>
          <w:kern w:val="0"/>
          <w:sz w:val="24"/>
          <w:szCs w:val="24"/>
          <w:lang w:eastAsia="es-UY"/>
          <w14:ligatures w14:val="none"/>
        </w:rPr>
        <w:t> ( Consejo Misionero Indígena), cuyo trabajo a lo largo de los años ha sido crucial para el seguimiento del caso, demostrando la conexión entre memoria, justicia y compromiso institucional.</w:t>
      </w:r>
    </w:p>
    <w:p w14:paraId="4A4237C8"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color w:val="666666"/>
          <w:kern w:val="0"/>
          <w:sz w:val="24"/>
          <w:szCs w:val="24"/>
          <w:lang w:eastAsia="es-UY"/>
          <w14:ligatures w14:val="none"/>
        </w:rPr>
        <w:t>También participó </w:t>
      </w:r>
      <w:hyperlink r:id="rId21" w:tgtFrame="_blank" w:history="1">
        <w:r w:rsidRPr="006B69EC">
          <w:rPr>
            <w:rFonts w:ascii="Arial" w:eastAsia="Times New Roman" w:hAnsi="Arial" w:cs="Arial"/>
            <w:color w:val="FC6B01"/>
            <w:kern w:val="0"/>
            <w:sz w:val="24"/>
            <w:szCs w:val="24"/>
            <w:u w:val="single"/>
            <w:lang w:eastAsia="es-UY"/>
            <w14:ligatures w14:val="none"/>
          </w:rPr>
          <w:t>el P. Aloir Pacini</w:t>
        </w:r>
      </w:hyperlink>
      <w:r w:rsidRPr="006B69EC">
        <w:rPr>
          <w:rFonts w:ascii="Arial" w:eastAsia="Times New Roman" w:hAnsi="Arial" w:cs="Arial"/>
          <w:color w:val="666666"/>
          <w:kern w:val="0"/>
          <w:sz w:val="24"/>
          <w:szCs w:val="24"/>
          <w:lang w:eastAsia="es-UY"/>
          <w14:ligatures w14:val="none"/>
        </w:rPr>
        <w:t> , jesuita, doctor en antropología y profesor de la Universidad Federal de Mato Grosso ( </w:t>
      </w:r>
      <w:r w:rsidRPr="006B69EC">
        <w:rPr>
          <w:rFonts w:ascii="Arial" w:eastAsia="Times New Roman" w:hAnsi="Arial" w:cs="Arial"/>
          <w:b/>
          <w:bCs/>
          <w:color w:val="666666"/>
          <w:kern w:val="0"/>
          <w:sz w:val="24"/>
          <w:szCs w:val="24"/>
          <w:lang w:eastAsia="es-UY"/>
          <w14:ligatures w14:val="none"/>
        </w:rPr>
        <w:t>UFMT</w:t>
      </w:r>
      <w:r w:rsidRPr="006B69EC">
        <w:rPr>
          <w:rFonts w:ascii="Arial" w:eastAsia="Times New Roman" w:hAnsi="Arial" w:cs="Arial"/>
          <w:color w:val="666666"/>
          <w:kern w:val="0"/>
          <w:sz w:val="24"/>
          <w:szCs w:val="24"/>
          <w:lang w:eastAsia="es-UY"/>
          <w14:ligatures w14:val="none"/>
        </w:rPr>
        <w:t> ), cuya presencia combina la reflexión académica con la experiencia misionera, ofreciendo una lectura profunda del significado eclesial y antropológico de este evento.</w:t>
      </w:r>
    </w:p>
    <w:p w14:paraId="6962DD14"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color w:val="666666"/>
          <w:kern w:val="0"/>
          <w:sz w:val="24"/>
          <w:szCs w:val="24"/>
          <w:lang w:eastAsia="es-UY"/>
          <w14:ligatures w14:val="none"/>
        </w:rPr>
        <w:t>En el ámbito educativo, destacó la presencia del profesor </w:t>
      </w:r>
      <w:r w:rsidRPr="006B69EC">
        <w:rPr>
          <w:rFonts w:ascii="Arial" w:eastAsia="Times New Roman" w:hAnsi="Arial" w:cs="Arial"/>
          <w:b/>
          <w:bCs/>
          <w:color w:val="666666"/>
          <w:kern w:val="0"/>
          <w:sz w:val="24"/>
          <w:szCs w:val="24"/>
          <w:lang w:eastAsia="es-UY"/>
          <w14:ligatures w14:val="none"/>
        </w:rPr>
        <w:t>Josemir Paiva Rocha</w:t>
      </w:r>
      <w:r w:rsidRPr="006B69EC">
        <w:rPr>
          <w:rFonts w:ascii="Arial" w:eastAsia="Times New Roman" w:hAnsi="Arial" w:cs="Arial"/>
          <w:color w:val="666666"/>
          <w:kern w:val="0"/>
          <w:sz w:val="24"/>
          <w:szCs w:val="24"/>
          <w:lang w:eastAsia="es-UY"/>
          <w14:ligatures w14:val="none"/>
        </w:rPr>
        <w:t xml:space="preserve"> , del Instituto Federal de Mato Grosso – Campus </w:t>
      </w:r>
      <w:proofErr w:type="spellStart"/>
      <w:r w:rsidRPr="006B69EC">
        <w:rPr>
          <w:rFonts w:ascii="Arial" w:eastAsia="Times New Roman" w:hAnsi="Arial" w:cs="Arial"/>
          <w:color w:val="666666"/>
          <w:kern w:val="0"/>
          <w:sz w:val="24"/>
          <w:szCs w:val="24"/>
          <w:lang w:eastAsia="es-UY"/>
          <w14:ligatures w14:val="none"/>
        </w:rPr>
        <w:t>Juína</w:t>
      </w:r>
      <w:proofErr w:type="spellEnd"/>
      <w:r w:rsidRPr="006B69EC">
        <w:rPr>
          <w:rFonts w:ascii="Arial" w:eastAsia="Times New Roman" w:hAnsi="Arial" w:cs="Arial"/>
          <w:color w:val="666666"/>
          <w:kern w:val="0"/>
          <w:sz w:val="24"/>
          <w:szCs w:val="24"/>
          <w:lang w:eastAsia="es-UY"/>
          <w14:ligatures w14:val="none"/>
        </w:rPr>
        <w:t>, subrayando la importancia del diálogo entre el conocimiento científico y el saber tradicional.</w:t>
      </w:r>
    </w:p>
    <w:p w14:paraId="10C837E9"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color w:val="666666"/>
          <w:kern w:val="0"/>
          <w:sz w:val="24"/>
          <w:szCs w:val="24"/>
          <w:lang w:eastAsia="es-UY"/>
          <w14:ligatures w14:val="none"/>
        </w:rPr>
        <w:t xml:space="preserve">Participé como obispo diocesano, y entre los sacerdotes de la Diócesis de </w:t>
      </w:r>
      <w:proofErr w:type="spellStart"/>
      <w:r w:rsidRPr="006B69EC">
        <w:rPr>
          <w:rFonts w:ascii="Arial" w:eastAsia="Times New Roman" w:hAnsi="Arial" w:cs="Arial"/>
          <w:color w:val="666666"/>
          <w:kern w:val="0"/>
          <w:sz w:val="24"/>
          <w:szCs w:val="24"/>
          <w:lang w:eastAsia="es-UY"/>
          <w14:ligatures w14:val="none"/>
        </w:rPr>
        <w:t>Juína</w:t>
      </w:r>
      <w:proofErr w:type="spellEnd"/>
      <w:r w:rsidRPr="006B69EC">
        <w:rPr>
          <w:rFonts w:ascii="Arial" w:eastAsia="Times New Roman" w:hAnsi="Arial" w:cs="Arial"/>
          <w:color w:val="666666"/>
          <w:kern w:val="0"/>
          <w:sz w:val="24"/>
          <w:szCs w:val="24"/>
          <w:lang w:eastAsia="es-UY"/>
          <w14:ligatures w14:val="none"/>
        </w:rPr>
        <w:t>, solo estuvo presente </w:t>
      </w:r>
      <w:r w:rsidRPr="006B69EC">
        <w:rPr>
          <w:rFonts w:ascii="Arial" w:eastAsia="Times New Roman" w:hAnsi="Arial" w:cs="Arial"/>
          <w:b/>
          <w:bCs/>
          <w:color w:val="666666"/>
          <w:kern w:val="0"/>
          <w:sz w:val="24"/>
          <w:szCs w:val="24"/>
          <w:lang w:eastAsia="es-UY"/>
          <w14:ligatures w14:val="none"/>
        </w:rPr>
        <w:t>el Padre </w:t>
      </w:r>
      <w:hyperlink r:id="rId22" w:tgtFrame="_blank" w:history="1">
        <w:r w:rsidRPr="006B69EC">
          <w:rPr>
            <w:rFonts w:ascii="Arial" w:eastAsia="Times New Roman" w:hAnsi="Arial" w:cs="Arial"/>
            <w:b/>
            <w:bCs/>
            <w:color w:val="FC6B01"/>
            <w:kern w:val="0"/>
            <w:sz w:val="24"/>
            <w:szCs w:val="24"/>
            <w:u w:val="single"/>
            <w:lang w:eastAsia="es-UY"/>
            <w14:ligatures w14:val="none"/>
          </w:rPr>
          <w:t>Renan Dantas</w:t>
        </w:r>
      </w:hyperlink>
      <w:r w:rsidRPr="006B69EC">
        <w:rPr>
          <w:rFonts w:ascii="Arial" w:eastAsia="Times New Roman" w:hAnsi="Arial" w:cs="Arial"/>
          <w:color w:val="666666"/>
          <w:kern w:val="0"/>
          <w:sz w:val="24"/>
          <w:szCs w:val="24"/>
          <w:lang w:eastAsia="es-UY"/>
          <w14:ligatures w14:val="none"/>
        </w:rPr>
        <w:t xml:space="preserve"> , quien, además de su ministerio </w:t>
      </w:r>
      <w:r w:rsidRPr="006B69EC">
        <w:rPr>
          <w:rFonts w:ascii="Arial" w:eastAsia="Times New Roman" w:hAnsi="Arial" w:cs="Arial"/>
          <w:color w:val="666666"/>
          <w:kern w:val="0"/>
          <w:sz w:val="24"/>
          <w:szCs w:val="24"/>
          <w:lang w:eastAsia="es-UY"/>
          <w14:ligatures w14:val="none"/>
        </w:rPr>
        <w:lastRenderedPageBreak/>
        <w:t>sacerdotal, actuó como periodista y fotógrafo profesional, asegurando el registro documental de este momento histórico. </w:t>
      </w:r>
    </w:p>
    <w:p w14:paraId="6C15B1D8"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color w:val="666666"/>
          <w:kern w:val="0"/>
          <w:sz w:val="24"/>
          <w:szCs w:val="24"/>
          <w:lang w:eastAsia="es-UY"/>
          <w14:ligatures w14:val="none"/>
        </w:rPr>
        <w:t>También estuvo presente </w:t>
      </w:r>
      <w:r w:rsidRPr="006B69EC">
        <w:rPr>
          <w:rFonts w:ascii="Arial" w:eastAsia="Times New Roman" w:hAnsi="Arial" w:cs="Arial"/>
          <w:b/>
          <w:bCs/>
          <w:color w:val="666666"/>
          <w:kern w:val="0"/>
          <w:sz w:val="24"/>
          <w:szCs w:val="24"/>
          <w:lang w:eastAsia="es-UY"/>
          <w14:ligatures w14:val="none"/>
        </w:rPr>
        <w:t>el padre Rafael</w:t>
      </w:r>
      <w:r w:rsidRPr="006B69EC">
        <w:rPr>
          <w:rFonts w:ascii="Arial" w:eastAsia="Times New Roman" w:hAnsi="Arial" w:cs="Arial"/>
          <w:color w:val="666666"/>
          <w:kern w:val="0"/>
          <w:sz w:val="24"/>
          <w:szCs w:val="24"/>
          <w:lang w:eastAsia="es-UY"/>
          <w14:ligatures w14:val="none"/>
        </w:rPr>
        <w:t> , de la Compañía de Jesús, que trabaja directamente con los pueblos indígenas de la región. </w:t>
      </w:r>
    </w:p>
    <w:p w14:paraId="1509039A" w14:textId="77777777" w:rsidR="006B69EC" w:rsidRPr="006B69EC" w:rsidRDefault="006B69EC" w:rsidP="006B69EC">
      <w:pPr>
        <w:spacing w:after="0" w:line="240" w:lineRule="auto"/>
        <w:rPr>
          <w:rFonts w:ascii="Arial" w:eastAsia="Times New Roman" w:hAnsi="Arial" w:cs="Arial"/>
          <w:color w:val="666666"/>
          <w:kern w:val="0"/>
          <w:sz w:val="27"/>
          <w:szCs w:val="27"/>
          <w:lang w:eastAsia="es-UY"/>
          <w14:ligatures w14:val="none"/>
        </w:rPr>
      </w:pPr>
    </w:p>
    <w:p w14:paraId="1754A142" w14:textId="77777777" w:rsidR="006B69EC" w:rsidRPr="006B69EC" w:rsidRDefault="006B69EC" w:rsidP="006B69EC">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6B69EC">
        <w:rPr>
          <w:rFonts w:ascii="Arial" w:eastAsia="Times New Roman" w:hAnsi="Arial" w:cs="Arial"/>
          <w:b/>
          <w:bCs/>
          <w:i/>
          <w:iCs/>
          <w:color w:val="BF4E14" w:themeColor="accent2" w:themeShade="BF"/>
          <w:kern w:val="0"/>
          <w:sz w:val="27"/>
          <w:szCs w:val="27"/>
          <w:lang w:eastAsia="es-UY"/>
          <w14:ligatures w14:val="none"/>
        </w:rPr>
        <w:t>La celebración de la Pascua del Hermano Vicente Cañas fue un momento de profundo significado espiritual, histórico y eclesial. No fue simplemente un recuerdo, sino un verdadero memorial pascual, en el que contemplamos la renovación del misterio de Cristo en la vida de un misionero que moldeó su existencia según la lógica del Evangelio. – Obispo Neri José Tondello</w:t>
      </w:r>
    </w:p>
    <w:p w14:paraId="24BB2922" w14:textId="64DDBC9F" w:rsidR="006B69EC" w:rsidRPr="006B69EC" w:rsidRDefault="006B69EC" w:rsidP="006B69EC">
      <w:pPr>
        <w:spacing w:after="0" w:line="240" w:lineRule="auto"/>
        <w:jc w:val="center"/>
        <w:rPr>
          <w:rFonts w:ascii="Times New Roman" w:eastAsia="Times New Roman" w:hAnsi="Times New Roman" w:cs="Times New Roman"/>
          <w:b/>
          <w:bCs/>
          <w:i/>
          <w:iCs/>
          <w:color w:val="BF4E14" w:themeColor="accent2" w:themeShade="BF"/>
          <w:kern w:val="0"/>
          <w:sz w:val="27"/>
          <w:szCs w:val="27"/>
          <w:lang w:eastAsia="es-UY"/>
          <w14:ligatures w14:val="none"/>
        </w:rPr>
      </w:pPr>
    </w:p>
    <w:p w14:paraId="3B25D41F"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b/>
          <w:bCs/>
          <w:color w:val="666666"/>
          <w:kern w:val="0"/>
          <w:sz w:val="24"/>
          <w:szCs w:val="24"/>
          <w:lang w:eastAsia="es-UY"/>
          <w14:ligatures w14:val="none"/>
        </w:rPr>
        <w:t>IHU – ¿Qué significado tiene el gesto de enterrar el solideo del Hermano Vicente, casi 40 años después de su asesinato? </w:t>
      </w:r>
    </w:p>
    <w:p w14:paraId="354769C7" w14:textId="77777777" w:rsid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b/>
          <w:bCs/>
          <w:color w:val="666666"/>
          <w:kern w:val="0"/>
          <w:sz w:val="24"/>
          <w:szCs w:val="24"/>
          <w:lang w:eastAsia="es-UY"/>
          <w14:ligatures w14:val="none"/>
        </w:rPr>
        <w:t>Dom Neri José Tondello –</w:t>
      </w:r>
      <w:r w:rsidRPr="006B69EC">
        <w:rPr>
          <w:rFonts w:ascii="Arial" w:eastAsia="Times New Roman" w:hAnsi="Arial" w:cs="Arial"/>
          <w:color w:val="666666"/>
          <w:kern w:val="0"/>
          <w:sz w:val="24"/>
          <w:szCs w:val="24"/>
          <w:lang w:eastAsia="es-UY"/>
          <w14:ligatures w14:val="none"/>
        </w:rPr>
        <w:t xml:space="preserve"> Este gesto tiene un profundo significado simbólico, espiritual e histórico. Durante décadas, </w:t>
      </w:r>
      <w:proofErr w:type="gramStart"/>
      <w:r w:rsidRPr="006B69EC">
        <w:rPr>
          <w:rFonts w:ascii="Arial" w:eastAsia="Times New Roman" w:hAnsi="Arial" w:cs="Arial"/>
          <w:color w:val="666666"/>
          <w:kern w:val="0"/>
          <w:sz w:val="24"/>
          <w:szCs w:val="24"/>
          <w:lang w:eastAsia="es-UY"/>
          <w14:ligatures w14:val="none"/>
        </w:rPr>
        <w:t>el kipá</w:t>
      </w:r>
      <w:proofErr w:type="gramEnd"/>
      <w:r w:rsidRPr="006B69EC">
        <w:rPr>
          <w:rFonts w:ascii="Arial" w:eastAsia="Times New Roman" w:hAnsi="Arial" w:cs="Arial"/>
          <w:color w:val="666666"/>
          <w:kern w:val="0"/>
          <w:sz w:val="24"/>
          <w:szCs w:val="24"/>
          <w:lang w:eastAsia="es-UY"/>
          <w14:ligatures w14:val="none"/>
        </w:rPr>
        <w:t xml:space="preserve"> permaneció como prueba material del asesinato. Su devolución al territorio indígena representa un acto de restitución, reconciliación y el cierre de un ciclo.</w:t>
      </w:r>
    </w:p>
    <w:p w14:paraId="0E7CCD54"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p>
    <w:p w14:paraId="0FB1B9D5"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color w:val="666666"/>
          <w:kern w:val="0"/>
          <w:sz w:val="24"/>
          <w:szCs w:val="24"/>
          <w:lang w:eastAsia="es-UY"/>
          <w14:ligatures w14:val="none"/>
        </w:rPr>
        <w:t>A la luz de </w:t>
      </w:r>
      <w:hyperlink r:id="rId23" w:tgtFrame="_blank" w:history="1">
        <w:r w:rsidRPr="006B69EC">
          <w:rPr>
            <w:rFonts w:ascii="Arial" w:eastAsia="Times New Roman" w:hAnsi="Arial" w:cs="Arial"/>
            <w:i/>
            <w:iCs/>
            <w:color w:val="FC6B01"/>
            <w:kern w:val="0"/>
            <w:sz w:val="24"/>
            <w:szCs w:val="24"/>
            <w:u w:val="single"/>
            <w:lang w:eastAsia="es-UY"/>
            <w14:ligatures w14:val="none"/>
          </w:rPr>
          <w:t>Laudato Si'</w:t>
        </w:r>
      </w:hyperlink>
      <w:r w:rsidRPr="006B69EC">
        <w:rPr>
          <w:rFonts w:ascii="Arial" w:eastAsia="Times New Roman" w:hAnsi="Arial" w:cs="Arial"/>
          <w:color w:val="666666"/>
          <w:kern w:val="0"/>
          <w:sz w:val="24"/>
          <w:szCs w:val="24"/>
          <w:lang w:eastAsia="es-UY"/>
          <w14:ligatures w14:val="none"/>
        </w:rPr>
        <w:t> , comprendemos que la tierra no es meramente un espacio físico, sino un lugar de identidad, memoria y pertenencia. Devolver sus restos a la tierra es reconocer su plena pertenencia a ese pueblo. Es, por tanto, un gesto pascual: la memoria de la muerte integrada en la esperanza de la vida.</w:t>
      </w:r>
    </w:p>
    <w:p w14:paraId="3032DF3F" w14:textId="77777777" w:rsidR="006B69EC" w:rsidRPr="006B69EC" w:rsidRDefault="006B69EC" w:rsidP="006B69EC">
      <w:pPr>
        <w:spacing w:after="0" w:line="240" w:lineRule="auto"/>
        <w:rPr>
          <w:rFonts w:ascii="Times New Roman" w:eastAsia="Times New Roman" w:hAnsi="Times New Roman" w:cs="Times New Roman"/>
          <w:color w:val="000000"/>
          <w:kern w:val="0"/>
          <w:sz w:val="27"/>
          <w:szCs w:val="27"/>
          <w:lang w:eastAsia="es-UY"/>
          <w14:ligatures w14:val="none"/>
        </w:rPr>
      </w:pPr>
      <w:r w:rsidRPr="006B69EC">
        <w:rPr>
          <w:rFonts w:ascii="Times New Roman" w:eastAsia="Times New Roman" w:hAnsi="Times New Roman" w:cs="Times New Roman"/>
          <w:noProof/>
          <w:color w:val="000000"/>
          <w:kern w:val="0"/>
          <w:sz w:val="27"/>
          <w:szCs w:val="27"/>
          <w:lang w:eastAsia="es-UY"/>
          <w14:ligatures w14:val="none"/>
        </w:rPr>
        <mc:AlternateContent>
          <mc:Choice Requires="wps">
            <w:drawing>
              <wp:inline distT="0" distB="0" distL="0" distR="0" wp14:anchorId="137E8305" wp14:editId="7775026C">
                <wp:extent cx="304800" cy="304800"/>
                <wp:effectExtent l="0" t="0" r="0" b="0"/>
                <wp:docPr id="863391042" name="AutoShape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EAEBF3" id="AutoShape 2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6B69EC">
        <w:rPr>
          <w:rFonts w:ascii="Times New Roman" w:eastAsia="Times New Roman" w:hAnsi="Times New Roman" w:cs="Times New Roman"/>
          <w:noProof/>
          <w:color w:val="000000"/>
          <w:kern w:val="0"/>
          <w:sz w:val="27"/>
          <w:szCs w:val="27"/>
          <w:lang w:eastAsia="es-UY"/>
          <w14:ligatures w14:val="none"/>
        </w:rPr>
        <w:drawing>
          <wp:inline distT="0" distB="0" distL="0" distR="0" wp14:anchorId="5EEADE7F" wp14:editId="2173568E">
            <wp:extent cx="5537200" cy="3460750"/>
            <wp:effectExtent l="0" t="0" r="6350" b="6350"/>
            <wp:docPr id="2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9027" cy="3468142"/>
                    </a:xfrm>
                    <a:prstGeom prst="rect">
                      <a:avLst/>
                    </a:prstGeom>
                    <a:noFill/>
                    <a:ln>
                      <a:noFill/>
                    </a:ln>
                  </pic:spPr>
                </pic:pic>
              </a:graphicData>
            </a:graphic>
          </wp:inline>
        </w:drawing>
      </w:r>
    </w:p>
    <w:p w14:paraId="2AAB3693" w14:textId="77777777" w:rsid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b/>
          <w:bCs/>
          <w:color w:val="666666"/>
          <w:kern w:val="0"/>
          <w:sz w:val="18"/>
          <w:szCs w:val="18"/>
          <w:lang w:eastAsia="es-UY"/>
          <w14:ligatures w14:val="none"/>
        </w:rPr>
        <w:t xml:space="preserve">Celebración del entierro del casquete y las últimas pertenencias del Hermano Vicente </w:t>
      </w:r>
      <w:r w:rsidRPr="006B69EC">
        <w:rPr>
          <w:rFonts w:ascii="Arial" w:eastAsia="Times New Roman" w:hAnsi="Arial" w:cs="Arial"/>
          <w:b/>
          <w:bCs/>
          <w:color w:val="666666"/>
          <w:kern w:val="0"/>
          <w:sz w:val="24"/>
          <w:szCs w:val="24"/>
          <w:lang w:eastAsia="es-UY"/>
          <w14:ligatures w14:val="none"/>
        </w:rPr>
        <w:t xml:space="preserve">Cañas en el Territorio Indígena </w:t>
      </w:r>
      <w:proofErr w:type="spellStart"/>
      <w:r w:rsidRPr="006B69EC">
        <w:rPr>
          <w:rFonts w:ascii="Arial" w:eastAsia="Times New Roman" w:hAnsi="Arial" w:cs="Arial"/>
          <w:b/>
          <w:bCs/>
          <w:color w:val="666666"/>
          <w:kern w:val="0"/>
          <w:sz w:val="24"/>
          <w:szCs w:val="24"/>
          <w:lang w:eastAsia="es-UY"/>
          <w14:ligatures w14:val="none"/>
        </w:rPr>
        <w:t>Enawenê-nawê</w:t>
      </w:r>
      <w:proofErr w:type="spellEnd"/>
      <w:r w:rsidRPr="006B69EC">
        <w:rPr>
          <w:rFonts w:ascii="Arial" w:eastAsia="Times New Roman" w:hAnsi="Arial" w:cs="Arial"/>
          <w:color w:val="666666"/>
          <w:kern w:val="0"/>
          <w:sz w:val="24"/>
          <w:szCs w:val="24"/>
          <w:lang w:eastAsia="es-UY"/>
          <w14:ligatures w14:val="none"/>
        </w:rPr>
        <w:t> (Foto: Renan Dantas)</w:t>
      </w:r>
    </w:p>
    <w:p w14:paraId="19DD93A4"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p>
    <w:p w14:paraId="05597235"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b/>
          <w:bCs/>
          <w:color w:val="666666"/>
          <w:kern w:val="0"/>
          <w:sz w:val="24"/>
          <w:szCs w:val="24"/>
          <w:lang w:eastAsia="es-UY"/>
          <w14:ligatures w14:val="none"/>
        </w:rPr>
        <w:t xml:space="preserve">IHU – ¿La comunidad </w:t>
      </w:r>
      <w:proofErr w:type="spellStart"/>
      <w:r w:rsidRPr="006B69EC">
        <w:rPr>
          <w:rFonts w:ascii="Arial" w:eastAsia="Times New Roman" w:hAnsi="Arial" w:cs="Arial"/>
          <w:b/>
          <w:bCs/>
          <w:color w:val="666666"/>
          <w:kern w:val="0"/>
          <w:sz w:val="24"/>
          <w:szCs w:val="24"/>
          <w:lang w:eastAsia="es-UY"/>
          <w14:ligatures w14:val="none"/>
        </w:rPr>
        <w:t>Enawenê-nawê</w:t>
      </w:r>
      <w:proofErr w:type="spellEnd"/>
      <w:r w:rsidRPr="006B69EC">
        <w:rPr>
          <w:rFonts w:ascii="Arial" w:eastAsia="Times New Roman" w:hAnsi="Arial" w:cs="Arial"/>
          <w:b/>
          <w:bCs/>
          <w:color w:val="666666"/>
          <w:kern w:val="0"/>
          <w:sz w:val="24"/>
          <w:szCs w:val="24"/>
          <w:lang w:eastAsia="es-UY"/>
          <w14:ligatures w14:val="none"/>
        </w:rPr>
        <w:t xml:space="preserve"> recuerda al hermano Vicente?</w:t>
      </w:r>
    </w:p>
    <w:p w14:paraId="537F15B2" w14:textId="77777777" w:rsid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b/>
          <w:bCs/>
          <w:color w:val="666666"/>
          <w:kern w:val="0"/>
          <w:sz w:val="24"/>
          <w:szCs w:val="24"/>
          <w:lang w:eastAsia="es-UY"/>
          <w14:ligatures w14:val="none"/>
        </w:rPr>
        <w:lastRenderedPageBreak/>
        <w:t>Dom Neri José Tondello –</w:t>
      </w:r>
      <w:r w:rsidRPr="006B69EC">
        <w:rPr>
          <w:rFonts w:ascii="Arial" w:eastAsia="Times New Roman" w:hAnsi="Arial" w:cs="Arial"/>
          <w:color w:val="666666"/>
          <w:kern w:val="0"/>
          <w:sz w:val="24"/>
          <w:szCs w:val="24"/>
          <w:lang w:eastAsia="es-UY"/>
          <w14:ligatures w14:val="none"/>
        </w:rPr>
        <w:t xml:space="preserve"> Sí, de una manera profundamente vívida. Para el pueblo </w:t>
      </w:r>
      <w:proofErr w:type="spellStart"/>
      <w:r w:rsidRPr="006B69EC">
        <w:rPr>
          <w:rFonts w:ascii="Arial" w:eastAsia="Times New Roman" w:hAnsi="Arial" w:cs="Arial"/>
          <w:color w:val="666666"/>
          <w:kern w:val="0"/>
          <w:sz w:val="24"/>
          <w:szCs w:val="24"/>
          <w:lang w:eastAsia="es-UY"/>
          <w14:ligatures w14:val="none"/>
        </w:rPr>
        <w:t>Enawenê-nawê</w:t>
      </w:r>
      <w:proofErr w:type="spellEnd"/>
      <w:r w:rsidRPr="006B69EC">
        <w:rPr>
          <w:rFonts w:ascii="Arial" w:eastAsia="Times New Roman" w:hAnsi="Arial" w:cs="Arial"/>
          <w:color w:val="666666"/>
          <w:kern w:val="0"/>
          <w:sz w:val="24"/>
          <w:szCs w:val="24"/>
          <w:lang w:eastAsia="es-UY"/>
          <w14:ligatures w14:val="none"/>
        </w:rPr>
        <w:t>, </w:t>
      </w:r>
      <w:r w:rsidRPr="006B69EC">
        <w:rPr>
          <w:rFonts w:ascii="Arial" w:eastAsia="Times New Roman" w:hAnsi="Arial" w:cs="Arial"/>
          <w:b/>
          <w:bCs/>
          <w:color w:val="666666"/>
          <w:kern w:val="0"/>
          <w:sz w:val="24"/>
          <w:szCs w:val="24"/>
          <w:lang w:eastAsia="es-UY"/>
          <w14:ligatures w14:val="none"/>
        </w:rPr>
        <w:t>Vicente</w:t>
      </w:r>
      <w:r w:rsidRPr="006B69EC">
        <w:rPr>
          <w:rFonts w:ascii="Arial" w:eastAsia="Times New Roman" w:hAnsi="Arial" w:cs="Arial"/>
          <w:color w:val="666666"/>
          <w:kern w:val="0"/>
          <w:sz w:val="24"/>
          <w:szCs w:val="24"/>
          <w:lang w:eastAsia="es-UY"/>
          <w14:ligatures w14:val="none"/>
        </w:rPr>
        <w:t> es recordado como </w:t>
      </w:r>
      <w:proofErr w:type="spellStart"/>
      <w:r w:rsidRPr="006B69EC">
        <w:rPr>
          <w:rFonts w:ascii="Arial" w:eastAsia="Times New Roman" w:hAnsi="Arial" w:cs="Arial"/>
          <w:b/>
          <w:bCs/>
          <w:color w:val="666666"/>
          <w:kern w:val="0"/>
          <w:sz w:val="24"/>
          <w:szCs w:val="24"/>
          <w:lang w:eastAsia="es-UY"/>
          <w14:ligatures w14:val="none"/>
        </w:rPr>
        <w:t>Kiwxi</w:t>
      </w:r>
      <w:proofErr w:type="spellEnd"/>
      <w:r w:rsidRPr="006B69EC">
        <w:rPr>
          <w:rFonts w:ascii="Arial" w:eastAsia="Times New Roman" w:hAnsi="Arial" w:cs="Arial"/>
          <w:b/>
          <w:bCs/>
          <w:color w:val="666666"/>
          <w:kern w:val="0"/>
          <w:sz w:val="24"/>
          <w:szCs w:val="24"/>
          <w:lang w:eastAsia="es-UY"/>
          <w14:ligatures w14:val="none"/>
        </w:rPr>
        <w:t> </w:t>
      </w:r>
      <w:r w:rsidRPr="006B69EC">
        <w:rPr>
          <w:rFonts w:ascii="Arial" w:eastAsia="Times New Roman" w:hAnsi="Arial" w:cs="Arial"/>
          <w:color w:val="666666"/>
          <w:kern w:val="0"/>
          <w:sz w:val="24"/>
          <w:szCs w:val="24"/>
          <w:lang w:eastAsia="es-UY"/>
          <w14:ligatures w14:val="none"/>
        </w:rPr>
        <w:t> </w:t>
      </w:r>
      <w:r w:rsidRPr="006B69EC">
        <w:rPr>
          <w:rFonts w:ascii="Arial" w:eastAsia="Times New Roman" w:hAnsi="Arial" w:cs="Arial"/>
          <w:b/>
          <w:bCs/>
          <w:color w:val="666666"/>
          <w:kern w:val="0"/>
          <w:sz w:val="24"/>
          <w:szCs w:val="24"/>
          <w:lang w:eastAsia="es-UY"/>
          <w14:ligatures w14:val="none"/>
        </w:rPr>
        <w:t>:</w:t>
      </w:r>
      <w:r w:rsidRPr="006B69EC">
        <w:rPr>
          <w:rFonts w:ascii="Arial" w:eastAsia="Times New Roman" w:hAnsi="Arial" w:cs="Arial"/>
          <w:color w:val="666666"/>
          <w:kern w:val="0"/>
          <w:sz w:val="24"/>
          <w:szCs w:val="24"/>
          <w:lang w:eastAsia="es-UY"/>
          <w14:ligatures w14:val="none"/>
        </w:rPr>
        <w:t xml:space="preserve"> aquel que se entrega por completo. Su vida estuvo plenamente </w:t>
      </w:r>
      <w:proofErr w:type="spellStart"/>
      <w:r w:rsidRPr="006B69EC">
        <w:rPr>
          <w:rFonts w:ascii="Arial" w:eastAsia="Times New Roman" w:hAnsi="Arial" w:cs="Arial"/>
          <w:color w:val="666666"/>
          <w:kern w:val="0"/>
          <w:sz w:val="24"/>
          <w:szCs w:val="24"/>
          <w:lang w:eastAsia="es-UY"/>
          <w14:ligatures w14:val="none"/>
        </w:rPr>
        <w:t>inculturada</w:t>
      </w:r>
      <w:proofErr w:type="spellEnd"/>
      <w:r w:rsidRPr="006B69EC">
        <w:rPr>
          <w:rFonts w:ascii="Arial" w:eastAsia="Times New Roman" w:hAnsi="Arial" w:cs="Arial"/>
          <w:color w:val="666666"/>
          <w:kern w:val="0"/>
          <w:sz w:val="24"/>
          <w:szCs w:val="24"/>
          <w:lang w:eastAsia="es-UY"/>
          <w14:ligatures w14:val="none"/>
        </w:rPr>
        <w:t>, hasta el punto de ser reconocido como parte del pueblo mismo, incluso en su dimensión espiritual y cosmológica. Esta realidad resuena con el </w:t>
      </w:r>
      <w:hyperlink r:id="rId25" w:tgtFrame="_blank" w:history="1">
        <w:r w:rsidRPr="006B69EC">
          <w:rPr>
            <w:rFonts w:ascii="Arial" w:eastAsia="Times New Roman" w:hAnsi="Arial" w:cs="Arial"/>
            <w:color w:val="FC6B01"/>
            <w:kern w:val="0"/>
            <w:sz w:val="24"/>
            <w:szCs w:val="24"/>
            <w:u w:val="single"/>
            <w:lang w:eastAsia="es-UY"/>
            <w14:ligatures w14:val="none"/>
          </w:rPr>
          <w:t>Documento de Aparecida</w:t>
        </w:r>
      </w:hyperlink>
      <w:r w:rsidRPr="006B69EC">
        <w:rPr>
          <w:rFonts w:ascii="Arial" w:eastAsia="Times New Roman" w:hAnsi="Arial" w:cs="Arial"/>
          <w:color w:val="666666"/>
          <w:kern w:val="0"/>
          <w:sz w:val="24"/>
          <w:szCs w:val="24"/>
          <w:lang w:eastAsia="es-UY"/>
          <w14:ligatures w14:val="none"/>
        </w:rPr>
        <w:t xml:space="preserve"> , que subraya la importancia de una evangelización </w:t>
      </w:r>
      <w:proofErr w:type="spellStart"/>
      <w:r w:rsidRPr="006B69EC">
        <w:rPr>
          <w:rFonts w:ascii="Arial" w:eastAsia="Times New Roman" w:hAnsi="Arial" w:cs="Arial"/>
          <w:color w:val="666666"/>
          <w:kern w:val="0"/>
          <w:sz w:val="24"/>
          <w:szCs w:val="24"/>
          <w:lang w:eastAsia="es-UY"/>
          <w14:ligatures w14:val="none"/>
        </w:rPr>
        <w:t>inculturada</w:t>
      </w:r>
      <w:proofErr w:type="spellEnd"/>
      <w:r w:rsidRPr="006B69EC">
        <w:rPr>
          <w:rFonts w:ascii="Arial" w:eastAsia="Times New Roman" w:hAnsi="Arial" w:cs="Arial"/>
          <w:color w:val="666666"/>
          <w:kern w:val="0"/>
          <w:sz w:val="24"/>
          <w:szCs w:val="24"/>
          <w:lang w:eastAsia="es-UY"/>
          <w14:ligatures w14:val="none"/>
        </w:rPr>
        <w:t>, respetuosa y dialógica.</w:t>
      </w:r>
    </w:p>
    <w:p w14:paraId="11ABC05F"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p>
    <w:p w14:paraId="4D704194"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b/>
          <w:bCs/>
          <w:color w:val="666666"/>
          <w:kern w:val="0"/>
          <w:sz w:val="24"/>
          <w:szCs w:val="24"/>
          <w:lang w:eastAsia="es-UY"/>
          <w14:ligatures w14:val="none"/>
        </w:rPr>
        <w:t>IHU – ¿También se le recuerda entre la gente de Mato Grosso? </w:t>
      </w:r>
    </w:p>
    <w:p w14:paraId="6690A487"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b/>
          <w:bCs/>
          <w:color w:val="666666"/>
          <w:kern w:val="0"/>
          <w:sz w:val="24"/>
          <w:szCs w:val="24"/>
          <w:lang w:eastAsia="es-UY"/>
          <w14:ligatures w14:val="none"/>
        </w:rPr>
        <w:t>Obispo Neri José Tondello –</w:t>
      </w:r>
      <w:r w:rsidRPr="006B69EC">
        <w:rPr>
          <w:rFonts w:ascii="Arial" w:eastAsia="Times New Roman" w:hAnsi="Arial" w:cs="Arial"/>
          <w:color w:val="666666"/>
          <w:kern w:val="0"/>
          <w:sz w:val="24"/>
          <w:szCs w:val="24"/>
          <w:lang w:eastAsia="es-UY"/>
          <w14:ligatures w14:val="none"/>
        </w:rPr>
        <w:t> En los círculos eclesiales, misioneros y académicos, </w:t>
      </w:r>
      <w:r w:rsidRPr="006B69EC">
        <w:rPr>
          <w:rFonts w:ascii="Arial" w:eastAsia="Times New Roman" w:hAnsi="Arial" w:cs="Arial"/>
          <w:b/>
          <w:bCs/>
          <w:color w:val="666666"/>
          <w:kern w:val="0"/>
          <w:sz w:val="24"/>
          <w:szCs w:val="24"/>
          <w:lang w:eastAsia="es-UY"/>
          <w14:ligatures w14:val="none"/>
        </w:rPr>
        <w:t>Vicente</w:t>
      </w:r>
      <w:r w:rsidRPr="006B69EC">
        <w:rPr>
          <w:rFonts w:ascii="Arial" w:eastAsia="Times New Roman" w:hAnsi="Arial" w:cs="Arial"/>
          <w:color w:val="666666"/>
          <w:kern w:val="0"/>
          <w:sz w:val="24"/>
          <w:szCs w:val="24"/>
          <w:lang w:eastAsia="es-UY"/>
          <w14:ligatures w14:val="none"/>
        </w:rPr>
        <w:t> es reconocido como un testigo profético. Sin embargo, su memoria aún necesita ser difundida más ampliamente en la sociedad en general. Su vida sigue siendo un desafío para las estructuras sociales, especialmente en lo que respecta a la justicia y la dignidad de los pueblos indígenas.</w:t>
      </w:r>
    </w:p>
    <w:p w14:paraId="5604C01C"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b/>
          <w:bCs/>
          <w:color w:val="666666"/>
          <w:kern w:val="0"/>
          <w:sz w:val="24"/>
          <w:szCs w:val="24"/>
          <w:lang w:eastAsia="es-UY"/>
          <w14:ligatures w14:val="none"/>
        </w:rPr>
        <w:t xml:space="preserve">IHU – ¿Cuál es la situación actual de los </w:t>
      </w:r>
      <w:proofErr w:type="spellStart"/>
      <w:r w:rsidRPr="006B69EC">
        <w:rPr>
          <w:rFonts w:ascii="Arial" w:eastAsia="Times New Roman" w:hAnsi="Arial" w:cs="Arial"/>
          <w:b/>
          <w:bCs/>
          <w:color w:val="666666"/>
          <w:kern w:val="0"/>
          <w:sz w:val="24"/>
          <w:szCs w:val="24"/>
          <w:lang w:eastAsia="es-UY"/>
          <w14:ligatures w14:val="none"/>
        </w:rPr>
        <w:t>Enawenê-nawê</w:t>
      </w:r>
      <w:proofErr w:type="spellEnd"/>
      <w:r w:rsidRPr="006B69EC">
        <w:rPr>
          <w:rFonts w:ascii="Arial" w:eastAsia="Times New Roman" w:hAnsi="Arial" w:cs="Arial"/>
          <w:b/>
          <w:bCs/>
          <w:color w:val="666666"/>
          <w:kern w:val="0"/>
          <w:sz w:val="24"/>
          <w:szCs w:val="24"/>
          <w:lang w:eastAsia="es-UY"/>
          <w14:ligatures w14:val="none"/>
        </w:rPr>
        <w:t>? </w:t>
      </w:r>
    </w:p>
    <w:p w14:paraId="0F4ACFB0"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b/>
          <w:bCs/>
          <w:color w:val="666666"/>
          <w:kern w:val="0"/>
          <w:sz w:val="24"/>
          <w:szCs w:val="24"/>
          <w:lang w:eastAsia="es-UY"/>
          <w14:ligatures w14:val="none"/>
        </w:rPr>
        <w:t>Obispo Neri José Tondello –</w:t>
      </w:r>
      <w:r w:rsidRPr="006B69EC">
        <w:rPr>
          <w:rFonts w:ascii="Arial" w:eastAsia="Times New Roman" w:hAnsi="Arial" w:cs="Arial"/>
          <w:color w:val="666666"/>
          <w:kern w:val="0"/>
          <w:sz w:val="24"/>
          <w:szCs w:val="24"/>
          <w:lang w:eastAsia="es-UY"/>
          <w14:ligatures w14:val="none"/>
        </w:rPr>
        <w:t> Se han logrado avances, sobre todo en el reconocimiento territorial. Sin embargo, persisten desafíos importantes, en particular ante las presiones externas y los cambios ambientales. La exhortación apostólica  </w:t>
      </w:r>
      <w:hyperlink r:id="rId26" w:tgtFrame="_blank" w:history="1">
        <w:r w:rsidRPr="006B69EC">
          <w:rPr>
            <w:rFonts w:ascii="Arial" w:eastAsia="Times New Roman" w:hAnsi="Arial" w:cs="Arial"/>
            <w:i/>
            <w:iCs/>
            <w:color w:val="FC6B01"/>
            <w:kern w:val="0"/>
            <w:sz w:val="24"/>
            <w:szCs w:val="24"/>
            <w:u w:val="single"/>
            <w:lang w:eastAsia="es-UY"/>
            <w14:ligatures w14:val="none"/>
          </w:rPr>
          <w:t>Querida Amazonia</w:t>
        </w:r>
      </w:hyperlink>
      <w:r w:rsidRPr="006B69EC">
        <w:rPr>
          <w:rFonts w:ascii="Arial" w:eastAsia="Times New Roman" w:hAnsi="Arial" w:cs="Arial"/>
          <w:i/>
          <w:iCs/>
          <w:color w:val="666666"/>
          <w:kern w:val="0"/>
          <w:sz w:val="24"/>
          <w:szCs w:val="24"/>
          <w:lang w:eastAsia="es-UY"/>
          <w14:ligatures w14:val="none"/>
        </w:rPr>
        <w:t> </w:t>
      </w:r>
      <w:r w:rsidRPr="006B69EC">
        <w:rPr>
          <w:rFonts w:ascii="Arial" w:eastAsia="Times New Roman" w:hAnsi="Arial" w:cs="Arial"/>
          <w:color w:val="666666"/>
          <w:kern w:val="0"/>
          <w:sz w:val="24"/>
          <w:szCs w:val="24"/>
          <w:lang w:eastAsia="es-UY"/>
          <w14:ligatures w14:val="none"/>
        </w:rPr>
        <w:t> nos recuerda que es necesario preservar no solo la tierra, sino también las formas de vida.</w:t>
      </w:r>
    </w:p>
    <w:p w14:paraId="6C856D5A" w14:textId="77777777" w:rsidR="006B69EC" w:rsidRPr="006B69EC" w:rsidRDefault="006B69EC" w:rsidP="006B69EC">
      <w:pPr>
        <w:spacing w:after="0" w:line="240" w:lineRule="auto"/>
        <w:rPr>
          <w:rFonts w:ascii="Arial" w:eastAsia="Times New Roman" w:hAnsi="Arial" w:cs="Arial"/>
          <w:color w:val="666666"/>
          <w:kern w:val="0"/>
          <w:sz w:val="27"/>
          <w:szCs w:val="27"/>
          <w:lang w:eastAsia="es-UY"/>
          <w14:ligatures w14:val="none"/>
        </w:rPr>
      </w:pPr>
    </w:p>
    <w:p w14:paraId="440E3A6D" w14:textId="77777777" w:rsidR="006B69EC" w:rsidRPr="006B69EC" w:rsidRDefault="006B69EC" w:rsidP="006B69EC">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6B69EC">
        <w:rPr>
          <w:rFonts w:ascii="Arial" w:eastAsia="Times New Roman" w:hAnsi="Arial" w:cs="Arial"/>
          <w:b/>
          <w:bCs/>
          <w:i/>
          <w:iCs/>
          <w:color w:val="BF4E14" w:themeColor="accent2" w:themeShade="BF"/>
          <w:kern w:val="0"/>
          <w:sz w:val="27"/>
          <w:szCs w:val="27"/>
          <w:lang w:eastAsia="es-UY"/>
          <w14:ligatures w14:val="none"/>
        </w:rPr>
        <w:t xml:space="preserve">Para el pueblo </w:t>
      </w:r>
      <w:proofErr w:type="spellStart"/>
      <w:r w:rsidRPr="006B69EC">
        <w:rPr>
          <w:rFonts w:ascii="Arial" w:eastAsia="Times New Roman" w:hAnsi="Arial" w:cs="Arial"/>
          <w:b/>
          <w:bCs/>
          <w:i/>
          <w:iCs/>
          <w:color w:val="BF4E14" w:themeColor="accent2" w:themeShade="BF"/>
          <w:kern w:val="0"/>
          <w:sz w:val="27"/>
          <w:szCs w:val="27"/>
          <w:lang w:eastAsia="es-UY"/>
          <w14:ligatures w14:val="none"/>
        </w:rPr>
        <w:t>Enawenê-nawê</w:t>
      </w:r>
      <w:proofErr w:type="spellEnd"/>
      <w:r w:rsidRPr="006B69EC">
        <w:rPr>
          <w:rFonts w:ascii="Arial" w:eastAsia="Times New Roman" w:hAnsi="Arial" w:cs="Arial"/>
          <w:b/>
          <w:bCs/>
          <w:i/>
          <w:iCs/>
          <w:color w:val="BF4E14" w:themeColor="accent2" w:themeShade="BF"/>
          <w:kern w:val="0"/>
          <w:sz w:val="27"/>
          <w:szCs w:val="27"/>
          <w:lang w:eastAsia="es-UY"/>
          <w14:ligatures w14:val="none"/>
        </w:rPr>
        <w:t xml:space="preserve">, Vicente es recordado como </w:t>
      </w:r>
      <w:proofErr w:type="spellStart"/>
      <w:r w:rsidRPr="006B69EC">
        <w:rPr>
          <w:rFonts w:ascii="Arial" w:eastAsia="Times New Roman" w:hAnsi="Arial" w:cs="Arial"/>
          <w:b/>
          <w:bCs/>
          <w:i/>
          <w:iCs/>
          <w:color w:val="BF4E14" w:themeColor="accent2" w:themeShade="BF"/>
          <w:kern w:val="0"/>
          <w:sz w:val="27"/>
          <w:szCs w:val="27"/>
          <w:lang w:eastAsia="es-UY"/>
          <w14:ligatures w14:val="none"/>
        </w:rPr>
        <w:t>Kiwxi</w:t>
      </w:r>
      <w:proofErr w:type="spellEnd"/>
      <w:r w:rsidRPr="006B69EC">
        <w:rPr>
          <w:rFonts w:ascii="Arial" w:eastAsia="Times New Roman" w:hAnsi="Arial" w:cs="Arial"/>
          <w:b/>
          <w:bCs/>
          <w:i/>
          <w:iCs/>
          <w:color w:val="BF4E14" w:themeColor="accent2" w:themeShade="BF"/>
          <w:kern w:val="0"/>
          <w:sz w:val="27"/>
          <w:szCs w:val="27"/>
          <w:lang w:eastAsia="es-UY"/>
          <w14:ligatures w14:val="none"/>
        </w:rPr>
        <w:t>  , aquel que se entrega por completo. Su vida estuvo tan profundamente arraigada en la cultura que fue reconocido como parte del propio pueblo. – Dom Neri José Tondello</w:t>
      </w:r>
    </w:p>
    <w:p w14:paraId="70E436DE" w14:textId="55C113A6" w:rsidR="006B69EC" w:rsidRPr="006B69EC" w:rsidRDefault="006B69EC" w:rsidP="006B69EC">
      <w:pPr>
        <w:spacing w:after="0" w:line="240" w:lineRule="auto"/>
        <w:jc w:val="center"/>
        <w:rPr>
          <w:rFonts w:ascii="Times New Roman" w:eastAsia="Times New Roman" w:hAnsi="Times New Roman" w:cs="Times New Roman"/>
          <w:b/>
          <w:bCs/>
          <w:i/>
          <w:iCs/>
          <w:color w:val="FC6B01"/>
          <w:kern w:val="0"/>
          <w:sz w:val="27"/>
          <w:szCs w:val="27"/>
          <w:lang w:eastAsia="es-UY"/>
          <w14:ligatures w14:val="none"/>
        </w:rPr>
      </w:pPr>
    </w:p>
    <w:p w14:paraId="3D7CF9C6" w14:textId="77777777" w:rsidR="006B69EC" w:rsidRDefault="006B69EC" w:rsidP="006B69EC">
      <w:pPr>
        <w:spacing w:after="0" w:line="240" w:lineRule="auto"/>
        <w:jc w:val="both"/>
        <w:rPr>
          <w:rFonts w:ascii="Arial" w:eastAsia="Times New Roman" w:hAnsi="Arial" w:cs="Arial"/>
          <w:b/>
          <w:bCs/>
          <w:color w:val="666666"/>
          <w:kern w:val="0"/>
          <w:sz w:val="24"/>
          <w:szCs w:val="24"/>
          <w:lang w:eastAsia="es-UY"/>
          <w14:ligatures w14:val="none"/>
        </w:rPr>
      </w:pPr>
    </w:p>
    <w:p w14:paraId="7E19E997" w14:textId="2D1FF168"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b/>
          <w:bCs/>
          <w:color w:val="666666"/>
          <w:kern w:val="0"/>
          <w:sz w:val="24"/>
          <w:szCs w:val="24"/>
          <w:lang w:eastAsia="es-UY"/>
          <w14:ligatures w14:val="none"/>
        </w:rPr>
        <w:t>IHU – ¿Qué ha cambiado en la vida de los </w:t>
      </w:r>
      <w:proofErr w:type="spellStart"/>
      <w:r w:rsidRPr="006B69EC">
        <w:rPr>
          <w:rFonts w:ascii="Arial" w:eastAsia="Times New Roman" w:hAnsi="Arial" w:cs="Arial"/>
          <w:b/>
          <w:bCs/>
          <w:color w:val="666666"/>
          <w:kern w:val="0"/>
          <w:sz w:val="24"/>
          <w:szCs w:val="24"/>
          <w:lang w:eastAsia="es-UY"/>
          <w14:ligatures w14:val="none"/>
        </w:rPr>
        <w:t>Enawenê-nawê</w:t>
      </w:r>
      <w:proofErr w:type="spellEnd"/>
      <w:r w:rsidRPr="006B69EC">
        <w:rPr>
          <w:rFonts w:ascii="Arial" w:eastAsia="Times New Roman" w:hAnsi="Arial" w:cs="Arial"/>
          <w:b/>
          <w:bCs/>
          <w:color w:val="666666"/>
          <w:kern w:val="0"/>
          <w:sz w:val="24"/>
          <w:szCs w:val="24"/>
          <w:lang w:eastAsia="es-UY"/>
          <w14:ligatures w14:val="none"/>
        </w:rPr>
        <w:t xml:space="preserve"> durante la última década que has estado con ellos?</w:t>
      </w:r>
    </w:p>
    <w:p w14:paraId="43234B4E" w14:textId="77777777" w:rsid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b/>
          <w:bCs/>
          <w:color w:val="666666"/>
          <w:kern w:val="0"/>
          <w:sz w:val="24"/>
          <w:szCs w:val="24"/>
          <w:lang w:eastAsia="es-UY"/>
          <w14:ligatures w14:val="none"/>
        </w:rPr>
        <w:t>Caroline Hilgert –</w:t>
      </w:r>
      <w:r w:rsidRPr="006B69EC">
        <w:rPr>
          <w:rFonts w:ascii="Arial" w:eastAsia="Times New Roman" w:hAnsi="Arial" w:cs="Arial"/>
          <w:color w:val="666666"/>
          <w:kern w:val="0"/>
          <w:sz w:val="24"/>
          <w:szCs w:val="24"/>
          <w:lang w:eastAsia="es-UY"/>
          <w14:ligatures w14:val="none"/>
        </w:rPr>
        <w:t> Tras el asesinato de </w:t>
      </w:r>
      <w:proofErr w:type="spellStart"/>
      <w:r w:rsidRPr="006B69EC">
        <w:rPr>
          <w:rFonts w:ascii="Arial" w:eastAsia="Times New Roman" w:hAnsi="Arial" w:cs="Arial"/>
          <w:b/>
          <w:bCs/>
          <w:color w:val="666666"/>
          <w:kern w:val="0"/>
          <w:sz w:val="24"/>
          <w:szCs w:val="24"/>
          <w:lang w:eastAsia="es-UY"/>
          <w14:ligatures w14:val="none"/>
        </w:rPr>
        <w:t>Kiwxi</w:t>
      </w:r>
      <w:proofErr w:type="spellEnd"/>
      <w:r w:rsidRPr="006B69EC">
        <w:rPr>
          <w:rFonts w:ascii="Arial" w:eastAsia="Times New Roman" w:hAnsi="Arial" w:cs="Arial"/>
          <w:b/>
          <w:bCs/>
          <w:color w:val="666666"/>
          <w:kern w:val="0"/>
          <w:sz w:val="24"/>
          <w:szCs w:val="24"/>
          <w:lang w:eastAsia="es-UY"/>
          <w14:ligatures w14:val="none"/>
        </w:rPr>
        <w:t xml:space="preserve"> , Fausto Campoli</w:t>
      </w:r>
      <w:r w:rsidRPr="006B69EC">
        <w:rPr>
          <w:rFonts w:ascii="Arial" w:eastAsia="Times New Roman" w:hAnsi="Arial" w:cs="Arial"/>
          <w:color w:val="666666"/>
          <w:kern w:val="0"/>
          <w:sz w:val="24"/>
          <w:szCs w:val="24"/>
          <w:lang w:eastAsia="es-UY"/>
          <w14:ligatures w14:val="none"/>
        </w:rPr>
        <w:t xml:space="preserve"> fue a la aldea y continuó con la </w:t>
      </w:r>
      <w:proofErr w:type="spellStart"/>
      <w:r w:rsidRPr="006B69EC">
        <w:rPr>
          <w:rFonts w:ascii="Arial" w:eastAsia="Times New Roman" w:hAnsi="Arial" w:cs="Arial"/>
          <w:color w:val="666666"/>
          <w:kern w:val="0"/>
          <w:sz w:val="24"/>
          <w:szCs w:val="24"/>
          <w:lang w:eastAsia="es-UY"/>
          <w14:ligatures w14:val="none"/>
        </w:rPr>
        <w:t>autodemarcación</w:t>
      </w:r>
      <w:proofErr w:type="spellEnd"/>
      <w:r w:rsidRPr="006B69EC">
        <w:rPr>
          <w:rFonts w:ascii="Arial" w:eastAsia="Times New Roman" w:hAnsi="Arial" w:cs="Arial"/>
          <w:color w:val="666666"/>
          <w:kern w:val="0"/>
          <w:sz w:val="24"/>
          <w:szCs w:val="24"/>
          <w:lang w:eastAsia="es-UY"/>
          <w14:ligatures w14:val="none"/>
        </w:rPr>
        <w:t xml:space="preserve"> de las tierras. Sin embargo, en aquel entonces, la carretera no estaba tan cerca de la aldea, ni existía el peaje, y la región </w:t>
      </w:r>
      <w:r w:rsidRPr="006B69EC">
        <w:rPr>
          <w:rFonts w:ascii="Arial" w:eastAsia="Times New Roman" w:hAnsi="Arial" w:cs="Arial"/>
          <w:b/>
          <w:bCs/>
          <w:color w:val="666666"/>
          <w:kern w:val="0"/>
          <w:sz w:val="24"/>
          <w:szCs w:val="24"/>
          <w:lang w:eastAsia="es-UY"/>
          <w14:ligatures w14:val="none"/>
        </w:rPr>
        <w:t>de Rio Preto</w:t>
      </w:r>
      <w:r w:rsidRPr="006B69EC">
        <w:rPr>
          <w:rFonts w:ascii="Arial" w:eastAsia="Times New Roman" w:hAnsi="Arial" w:cs="Arial"/>
          <w:color w:val="666666"/>
          <w:kern w:val="0"/>
          <w:sz w:val="24"/>
          <w:szCs w:val="24"/>
          <w:lang w:eastAsia="es-UY"/>
          <w14:ligatures w14:val="none"/>
        </w:rPr>
        <w:t> quedó fuera de la demarcación. Si bien las tierras de los </w:t>
      </w:r>
      <w:proofErr w:type="spellStart"/>
      <w:r w:rsidRPr="006B69EC">
        <w:rPr>
          <w:rFonts w:ascii="Arial" w:eastAsia="Times New Roman" w:hAnsi="Arial" w:cs="Arial"/>
          <w:b/>
          <w:bCs/>
          <w:color w:val="666666"/>
          <w:kern w:val="0"/>
          <w:sz w:val="24"/>
          <w:szCs w:val="24"/>
          <w:lang w:eastAsia="es-UY"/>
          <w14:ligatures w14:val="none"/>
        </w:rPr>
        <w:t>Enawenê-nawê</w:t>
      </w:r>
      <w:proofErr w:type="spellEnd"/>
      <w:r w:rsidRPr="006B69EC">
        <w:rPr>
          <w:rFonts w:ascii="Arial" w:eastAsia="Times New Roman" w:hAnsi="Arial" w:cs="Arial"/>
          <w:color w:val="666666"/>
          <w:kern w:val="0"/>
          <w:sz w:val="24"/>
          <w:szCs w:val="24"/>
          <w:lang w:eastAsia="es-UY"/>
          <w14:ligatures w14:val="none"/>
        </w:rPr>
        <w:t> están demarcadas y son un pueblo con contacto reciente, hoy están rodeados de plantaciones de soja. Además, existen unas once pequeñas centrales hidroeléctricas en el </w:t>
      </w:r>
      <w:r w:rsidRPr="006B69EC">
        <w:rPr>
          <w:rFonts w:ascii="Arial" w:eastAsia="Times New Roman" w:hAnsi="Arial" w:cs="Arial"/>
          <w:b/>
          <w:bCs/>
          <w:color w:val="666666"/>
          <w:kern w:val="0"/>
          <w:sz w:val="24"/>
          <w:szCs w:val="24"/>
          <w:lang w:eastAsia="es-UY"/>
          <w14:ligatures w14:val="none"/>
        </w:rPr>
        <w:t xml:space="preserve">río </w:t>
      </w:r>
      <w:proofErr w:type="spellStart"/>
      <w:r w:rsidRPr="006B69EC">
        <w:rPr>
          <w:rFonts w:ascii="Arial" w:eastAsia="Times New Roman" w:hAnsi="Arial" w:cs="Arial"/>
          <w:b/>
          <w:bCs/>
          <w:color w:val="666666"/>
          <w:kern w:val="0"/>
          <w:sz w:val="24"/>
          <w:szCs w:val="24"/>
          <w:lang w:eastAsia="es-UY"/>
          <w14:ligatures w14:val="none"/>
        </w:rPr>
        <w:t>Juruena</w:t>
      </w:r>
      <w:proofErr w:type="spellEnd"/>
      <w:r w:rsidRPr="006B69EC">
        <w:rPr>
          <w:rFonts w:ascii="Arial" w:eastAsia="Times New Roman" w:hAnsi="Arial" w:cs="Arial"/>
          <w:color w:val="666666"/>
          <w:kern w:val="0"/>
          <w:sz w:val="24"/>
          <w:szCs w:val="24"/>
          <w:lang w:eastAsia="es-UY"/>
          <w14:ligatures w14:val="none"/>
        </w:rPr>
        <w:t> . Por lo tanto, en los últimos años, y más específicamente desde 2008, se han visto drásticamente afectados por la sociedad.</w:t>
      </w:r>
    </w:p>
    <w:p w14:paraId="1AA590DF"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p>
    <w:p w14:paraId="3C0CB625"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color w:val="666666"/>
          <w:kern w:val="0"/>
          <w:sz w:val="24"/>
          <w:szCs w:val="24"/>
          <w:lang w:eastAsia="es-UY"/>
          <w14:ligatures w14:val="none"/>
        </w:rPr>
        <w:t>Aunque el contacto se estableció hace décadas, hasta 2010 solo era posible llegar al pueblo en barco, lo que generó una sensación de aislamiento. Ahora, con la carretera, la situación es diferente. La primera carretera se abrió debido a los intereses del alcalde </w:t>
      </w:r>
      <w:r w:rsidRPr="006B69EC">
        <w:rPr>
          <w:rFonts w:ascii="Arial" w:eastAsia="Times New Roman" w:hAnsi="Arial" w:cs="Arial"/>
          <w:b/>
          <w:bCs/>
          <w:color w:val="666666"/>
          <w:kern w:val="0"/>
          <w:sz w:val="24"/>
          <w:szCs w:val="24"/>
          <w:lang w:eastAsia="es-UY"/>
          <w14:ligatures w14:val="none"/>
        </w:rPr>
        <w:t>Hermes </w:t>
      </w:r>
      <w:r w:rsidRPr="006B69EC">
        <w:rPr>
          <w:rFonts w:ascii="Arial" w:eastAsia="Times New Roman" w:hAnsi="Arial" w:cs="Arial"/>
          <w:color w:val="666666"/>
          <w:kern w:val="0"/>
          <w:sz w:val="24"/>
          <w:szCs w:val="24"/>
          <w:lang w:eastAsia="es-UY"/>
          <w14:ligatures w14:val="none"/>
        </w:rPr>
        <w:t> </w:t>
      </w:r>
      <w:r w:rsidRPr="006B69EC">
        <w:rPr>
          <w:rFonts w:ascii="Arial" w:eastAsia="Times New Roman" w:hAnsi="Arial" w:cs="Arial"/>
          <w:b/>
          <w:bCs/>
          <w:color w:val="666666"/>
          <w:kern w:val="0"/>
          <w:sz w:val="24"/>
          <w:szCs w:val="24"/>
          <w:lang w:eastAsia="es-UY"/>
          <w14:ligatures w14:val="none"/>
        </w:rPr>
        <w:t>Bergamim</w:t>
      </w:r>
      <w:r w:rsidRPr="006B69EC">
        <w:rPr>
          <w:rFonts w:ascii="Arial" w:eastAsia="Times New Roman" w:hAnsi="Arial" w:cs="Arial"/>
          <w:color w:val="666666"/>
          <w:kern w:val="0"/>
          <w:sz w:val="24"/>
          <w:szCs w:val="24"/>
          <w:lang w:eastAsia="es-UY"/>
          <w14:ligatures w14:val="none"/>
        </w:rPr>
        <w:t> , quien murió durante la pandemia, sepultado en la operación minera, ya que tenía intereses en la minería y estaba asociado con </w:t>
      </w:r>
      <w:hyperlink r:id="rId27" w:tgtFrame="_blank" w:history="1">
        <w:r w:rsidRPr="006B69EC">
          <w:rPr>
            <w:rFonts w:ascii="Arial" w:eastAsia="Times New Roman" w:hAnsi="Arial" w:cs="Arial"/>
            <w:b/>
            <w:bCs/>
            <w:color w:val="FC6B01"/>
            <w:kern w:val="0"/>
            <w:sz w:val="24"/>
            <w:szCs w:val="24"/>
            <w:u w:val="single"/>
            <w:lang w:eastAsia="es-UY"/>
            <w14:ligatures w14:val="none"/>
          </w:rPr>
          <w:t>Blairo Maggi</w:t>
        </w:r>
      </w:hyperlink>
      <w:r w:rsidRPr="006B69EC">
        <w:rPr>
          <w:rFonts w:ascii="Arial" w:eastAsia="Times New Roman" w:hAnsi="Arial" w:cs="Arial"/>
          <w:color w:val="666666"/>
          <w:kern w:val="0"/>
          <w:sz w:val="24"/>
          <w:szCs w:val="24"/>
          <w:lang w:eastAsia="es-UY"/>
          <w14:ligatures w14:val="none"/>
        </w:rPr>
        <w:t> , un productor de soja. Como resultado de estas empresas, los indígenas comenzaron a ser acosados. Les vendían autos robados sin su consentimiento. Los </w:t>
      </w:r>
      <w:proofErr w:type="spellStart"/>
      <w:r w:rsidRPr="006B69EC">
        <w:rPr>
          <w:rFonts w:ascii="Arial" w:eastAsia="Times New Roman" w:hAnsi="Arial" w:cs="Arial"/>
          <w:b/>
          <w:bCs/>
          <w:color w:val="666666"/>
          <w:kern w:val="0"/>
          <w:sz w:val="24"/>
          <w:szCs w:val="24"/>
          <w:lang w:eastAsia="es-UY"/>
          <w14:ligatures w14:val="none"/>
        </w:rPr>
        <w:t>Enawenê-nawê</w:t>
      </w:r>
      <w:proofErr w:type="spellEnd"/>
      <w:r w:rsidRPr="006B69EC">
        <w:rPr>
          <w:rFonts w:ascii="Arial" w:eastAsia="Times New Roman" w:hAnsi="Arial" w:cs="Arial"/>
          <w:color w:val="666666"/>
          <w:kern w:val="0"/>
          <w:sz w:val="24"/>
          <w:szCs w:val="24"/>
          <w:lang w:eastAsia="es-UY"/>
          <w14:ligatures w14:val="none"/>
        </w:rPr>
        <w:t xml:space="preserve"> atravesaron un período de intensa criminalización local porque fueron retratados como los grandes salvajes </w:t>
      </w:r>
      <w:r w:rsidRPr="006B69EC">
        <w:rPr>
          <w:rFonts w:ascii="Arial" w:eastAsia="Times New Roman" w:hAnsi="Arial" w:cs="Arial"/>
          <w:color w:val="666666"/>
          <w:kern w:val="0"/>
          <w:sz w:val="24"/>
          <w:szCs w:val="24"/>
          <w:lang w:eastAsia="es-UY"/>
          <w14:ligatures w14:val="none"/>
        </w:rPr>
        <w:lastRenderedPageBreak/>
        <w:t>de la historia, hombres que andaban armados y en autos robados, cuando en realidad no era así en absoluto. </w:t>
      </w:r>
    </w:p>
    <w:p w14:paraId="4EB475DE" w14:textId="77777777" w:rsidR="006B69EC" w:rsidRPr="006B69EC" w:rsidRDefault="006B69EC" w:rsidP="006B69EC">
      <w:pPr>
        <w:spacing w:after="0" w:line="240" w:lineRule="auto"/>
        <w:rPr>
          <w:rFonts w:ascii="Times New Roman" w:eastAsia="Times New Roman" w:hAnsi="Times New Roman" w:cs="Times New Roman"/>
          <w:color w:val="000000"/>
          <w:kern w:val="0"/>
          <w:sz w:val="27"/>
          <w:szCs w:val="27"/>
          <w:lang w:eastAsia="es-UY"/>
          <w14:ligatures w14:val="none"/>
        </w:rPr>
      </w:pPr>
      <w:r w:rsidRPr="006B69EC">
        <w:rPr>
          <w:rFonts w:ascii="Times New Roman" w:eastAsia="Times New Roman" w:hAnsi="Times New Roman" w:cs="Times New Roman"/>
          <w:noProof/>
          <w:color w:val="000000"/>
          <w:kern w:val="0"/>
          <w:sz w:val="27"/>
          <w:szCs w:val="27"/>
          <w:lang w:eastAsia="es-UY"/>
          <w14:ligatures w14:val="none"/>
        </w:rPr>
        <mc:AlternateContent>
          <mc:Choice Requires="wps">
            <w:drawing>
              <wp:inline distT="0" distB="0" distL="0" distR="0" wp14:anchorId="410801A5" wp14:editId="6B33F712">
                <wp:extent cx="304800" cy="304800"/>
                <wp:effectExtent l="0" t="0" r="0" b="0"/>
                <wp:docPr id="2001149269" name="AutoShape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49E0E5" id="AutoShape 2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6B69EC">
        <w:rPr>
          <w:rFonts w:ascii="Times New Roman" w:eastAsia="Times New Roman" w:hAnsi="Times New Roman" w:cs="Times New Roman"/>
          <w:noProof/>
          <w:color w:val="000000"/>
          <w:kern w:val="0"/>
          <w:sz w:val="27"/>
          <w:szCs w:val="27"/>
          <w:lang w:eastAsia="es-UY"/>
          <w14:ligatures w14:val="none"/>
        </w:rPr>
        <w:drawing>
          <wp:inline distT="0" distB="0" distL="0" distR="0" wp14:anchorId="439A6F77" wp14:editId="6862FCFB">
            <wp:extent cx="5415280" cy="3384550"/>
            <wp:effectExtent l="0" t="0" r="0" b="6350"/>
            <wp:docPr id="2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15280" cy="3384550"/>
                    </a:xfrm>
                    <a:prstGeom prst="rect">
                      <a:avLst/>
                    </a:prstGeom>
                    <a:noFill/>
                    <a:ln>
                      <a:noFill/>
                    </a:ln>
                  </pic:spPr>
                </pic:pic>
              </a:graphicData>
            </a:graphic>
          </wp:inline>
        </w:drawing>
      </w:r>
    </w:p>
    <w:p w14:paraId="7C1AA9F9" w14:textId="77777777" w:rsidR="006B69EC" w:rsidRPr="006B69EC" w:rsidRDefault="006B69EC" w:rsidP="006B69EC">
      <w:pPr>
        <w:spacing w:after="0" w:line="240" w:lineRule="auto"/>
        <w:jc w:val="center"/>
        <w:rPr>
          <w:rFonts w:ascii="Arial" w:eastAsia="Times New Roman" w:hAnsi="Arial" w:cs="Arial"/>
          <w:color w:val="666666"/>
          <w:kern w:val="0"/>
          <w:sz w:val="18"/>
          <w:szCs w:val="18"/>
          <w:lang w:eastAsia="es-UY"/>
          <w14:ligatures w14:val="none"/>
        </w:rPr>
      </w:pPr>
      <w:r w:rsidRPr="006B69EC">
        <w:rPr>
          <w:rFonts w:ascii="Arial" w:eastAsia="Times New Roman" w:hAnsi="Arial" w:cs="Arial"/>
          <w:b/>
          <w:bCs/>
          <w:color w:val="666666"/>
          <w:kern w:val="0"/>
          <w:sz w:val="18"/>
          <w:szCs w:val="18"/>
          <w:lang w:eastAsia="es-UY"/>
          <w14:ligatures w14:val="none"/>
        </w:rPr>
        <w:t xml:space="preserve">Comunidad </w:t>
      </w:r>
      <w:proofErr w:type="spellStart"/>
      <w:r w:rsidRPr="006B69EC">
        <w:rPr>
          <w:rFonts w:ascii="Arial" w:eastAsia="Times New Roman" w:hAnsi="Arial" w:cs="Arial"/>
          <w:b/>
          <w:bCs/>
          <w:color w:val="666666"/>
          <w:kern w:val="0"/>
          <w:sz w:val="18"/>
          <w:szCs w:val="18"/>
          <w:lang w:eastAsia="es-UY"/>
          <w14:ligatures w14:val="none"/>
        </w:rPr>
        <w:t>Enawenê-nawê</w:t>
      </w:r>
      <w:proofErr w:type="spellEnd"/>
      <w:r w:rsidRPr="006B69EC">
        <w:rPr>
          <w:rFonts w:ascii="Arial" w:eastAsia="Times New Roman" w:hAnsi="Arial" w:cs="Arial"/>
          <w:color w:val="666666"/>
          <w:kern w:val="0"/>
          <w:sz w:val="18"/>
          <w:szCs w:val="18"/>
          <w:lang w:eastAsia="es-UY"/>
          <w14:ligatures w14:val="none"/>
        </w:rPr>
        <w:t> (Foto: P. Renan Dantas)</w:t>
      </w:r>
    </w:p>
    <w:p w14:paraId="25F7BDFA"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color w:val="666666"/>
          <w:kern w:val="0"/>
          <w:sz w:val="24"/>
          <w:szCs w:val="24"/>
          <w:lang w:eastAsia="es-UY"/>
          <w14:ligatures w14:val="none"/>
        </w:rPr>
        <w:t>Posteriormente, se instalaron dos casetas de peaje en la carretera, lo que comenzó a afectar a otros sectores de la población, y en un conflicto murieron dos personas. Cuento todo esto para decir que, desde 2010, con la apertura de la carretera, los </w:t>
      </w:r>
      <w:proofErr w:type="spellStart"/>
      <w:r w:rsidRPr="006B69EC">
        <w:rPr>
          <w:rFonts w:ascii="Arial" w:eastAsia="Times New Roman" w:hAnsi="Arial" w:cs="Arial"/>
          <w:b/>
          <w:bCs/>
          <w:color w:val="666666"/>
          <w:kern w:val="0"/>
          <w:sz w:val="24"/>
          <w:szCs w:val="24"/>
          <w:lang w:eastAsia="es-UY"/>
          <w14:ligatures w14:val="none"/>
        </w:rPr>
        <w:t>Enawenê-nawê</w:t>
      </w:r>
      <w:proofErr w:type="spellEnd"/>
      <w:r w:rsidRPr="006B69EC">
        <w:rPr>
          <w:rFonts w:ascii="Arial" w:eastAsia="Times New Roman" w:hAnsi="Arial" w:cs="Arial"/>
          <w:color w:val="666666"/>
          <w:kern w:val="0"/>
          <w:sz w:val="24"/>
          <w:szCs w:val="24"/>
          <w:lang w:eastAsia="es-UY"/>
          <w14:ligatures w14:val="none"/>
        </w:rPr>
        <w:t> han vuelto a ser objeto de acoso y amenazas por parte de agentes de la zona circundante. Cuando </w:t>
      </w:r>
      <w:proofErr w:type="spellStart"/>
      <w:r w:rsidRPr="006B69EC">
        <w:rPr>
          <w:rFonts w:ascii="Arial" w:eastAsia="Times New Roman" w:hAnsi="Arial" w:cs="Arial"/>
          <w:b/>
          <w:bCs/>
          <w:color w:val="666666"/>
          <w:kern w:val="0"/>
          <w:sz w:val="24"/>
          <w:szCs w:val="24"/>
          <w:lang w:eastAsia="es-UY"/>
          <w14:ligatures w14:val="none"/>
        </w:rPr>
        <w:t>Kiwxi</w:t>
      </w:r>
      <w:proofErr w:type="spellEnd"/>
      <w:r w:rsidRPr="006B69EC">
        <w:rPr>
          <w:rFonts w:ascii="Arial" w:eastAsia="Times New Roman" w:hAnsi="Arial" w:cs="Arial"/>
          <w:color w:val="666666"/>
          <w:kern w:val="0"/>
          <w:sz w:val="24"/>
          <w:szCs w:val="24"/>
          <w:lang w:eastAsia="es-UY"/>
          <w14:ligatures w14:val="none"/>
        </w:rPr>
        <w:t> fue asesinado , había muchos conflictos en la región. En 2010, estos conflictos resurgieron. </w:t>
      </w:r>
    </w:p>
    <w:p w14:paraId="2C3FF7DD"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color w:val="666666"/>
          <w:kern w:val="0"/>
          <w:sz w:val="24"/>
          <w:szCs w:val="24"/>
          <w:lang w:eastAsia="es-UY"/>
          <w14:ligatures w14:val="none"/>
        </w:rPr>
        <w:t>También está el tema de la demarcación del </w:t>
      </w:r>
      <w:r w:rsidRPr="006B69EC">
        <w:rPr>
          <w:rFonts w:ascii="Arial" w:eastAsia="Times New Roman" w:hAnsi="Arial" w:cs="Arial"/>
          <w:b/>
          <w:bCs/>
          <w:color w:val="666666"/>
          <w:kern w:val="0"/>
          <w:sz w:val="24"/>
          <w:szCs w:val="24"/>
          <w:lang w:eastAsia="es-UY"/>
          <w14:ligatures w14:val="none"/>
        </w:rPr>
        <w:t>Río Preto</w:t>
      </w:r>
      <w:r w:rsidRPr="006B69EC">
        <w:rPr>
          <w:rFonts w:ascii="Arial" w:eastAsia="Times New Roman" w:hAnsi="Arial" w:cs="Arial"/>
          <w:color w:val="666666"/>
          <w:kern w:val="0"/>
          <w:sz w:val="24"/>
          <w:szCs w:val="24"/>
          <w:lang w:eastAsia="es-UY"/>
          <w14:ligatures w14:val="none"/>
        </w:rPr>
        <w:t> , una región actualmente ocupada por unos 100 agricultores, todos vinculados a la agroindustria y la producción de soja. La situación entre ellos parece ser más tranquila; sin embargo, si interfieren en el proceso de demarcación para incluir la región </w:t>
      </w:r>
      <w:r w:rsidRPr="006B69EC">
        <w:rPr>
          <w:rFonts w:ascii="Arial" w:eastAsia="Times New Roman" w:hAnsi="Arial" w:cs="Arial"/>
          <w:b/>
          <w:bCs/>
          <w:color w:val="666666"/>
          <w:kern w:val="0"/>
          <w:sz w:val="24"/>
          <w:szCs w:val="24"/>
          <w:lang w:eastAsia="es-UY"/>
          <w14:ligatures w14:val="none"/>
        </w:rPr>
        <w:t>del Río Preto</w:t>
      </w:r>
      <w:r w:rsidRPr="006B69EC">
        <w:rPr>
          <w:rFonts w:ascii="Arial" w:eastAsia="Times New Roman" w:hAnsi="Arial" w:cs="Arial"/>
          <w:color w:val="666666"/>
          <w:kern w:val="0"/>
          <w:sz w:val="24"/>
          <w:szCs w:val="24"/>
          <w:lang w:eastAsia="es-UY"/>
          <w14:ligatures w14:val="none"/>
        </w:rPr>
        <w:t> dentro del territorio indígena, cualquier cosa podría suceder.</w:t>
      </w:r>
    </w:p>
    <w:p w14:paraId="68CC3597" w14:textId="77777777" w:rsidR="006B69EC" w:rsidRPr="006B69EC" w:rsidRDefault="006B69EC" w:rsidP="006B69EC">
      <w:pPr>
        <w:spacing w:after="0" w:line="240" w:lineRule="auto"/>
        <w:rPr>
          <w:rFonts w:ascii="Arial" w:eastAsia="Times New Roman" w:hAnsi="Arial" w:cs="Arial"/>
          <w:color w:val="666666"/>
          <w:kern w:val="0"/>
          <w:sz w:val="27"/>
          <w:szCs w:val="27"/>
          <w:lang w:eastAsia="es-UY"/>
          <w14:ligatures w14:val="none"/>
        </w:rPr>
      </w:pPr>
    </w:p>
    <w:p w14:paraId="2D149D2C" w14:textId="77777777" w:rsidR="006B69EC" w:rsidRPr="006B69EC" w:rsidRDefault="006B69EC" w:rsidP="006B69EC">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6B69EC">
        <w:rPr>
          <w:rFonts w:ascii="Arial" w:eastAsia="Times New Roman" w:hAnsi="Arial" w:cs="Arial"/>
          <w:b/>
          <w:bCs/>
          <w:i/>
          <w:iCs/>
          <w:color w:val="BF4E14" w:themeColor="accent2" w:themeShade="BF"/>
          <w:kern w:val="0"/>
          <w:sz w:val="27"/>
          <w:szCs w:val="27"/>
          <w:lang w:eastAsia="es-UY"/>
          <w14:ligatures w14:val="none"/>
        </w:rPr>
        <w:t>La situación entre ellos parece estar más tranquila; sin embargo, al mismo tiempo, si interfieren en el proceso de demarcación para incluir la región de Río Preto en el territorio indígena, cualquier cosa puede suceder. – Caroline Hilgert</w:t>
      </w:r>
    </w:p>
    <w:p w14:paraId="0ADE6A31" w14:textId="7D30D877" w:rsidR="006B69EC" w:rsidRPr="006B69EC" w:rsidRDefault="006B69EC" w:rsidP="006B69EC">
      <w:pPr>
        <w:spacing w:after="0" w:line="240" w:lineRule="auto"/>
        <w:jc w:val="center"/>
        <w:rPr>
          <w:rFonts w:ascii="Times New Roman" w:eastAsia="Times New Roman" w:hAnsi="Times New Roman" w:cs="Times New Roman"/>
          <w:b/>
          <w:bCs/>
          <w:i/>
          <w:iCs/>
          <w:color w:val="FC6B01"/>
          <w:kern w:val="0"/>
          <w:sz w:val="27"/>
          <w:szCs w:val="27"/>
          <w:lang w:eastAsia="es-UY"/>
          <w14:ligatures w14:val="none"/>
        </w:rPr>
      </w:pPr>
    </w:p>
    <w:p w14:paraId="119C9F0A"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b/>
          <w:bCs/>
          <w:color w:val="666666"/>
          <w:kern w:val="0"/>
          <w:sz w:val="24"/>
          <w:szCs w:val="24"/>
          <w:lang w:eastAsia="es-UY"/>
          <w14:ligatures w14:val="none"/>
        </w:rPr>
        <w:t>IHU – ¿De qué trata este proceso? </w:t>
      </w:r>
    </w:p>
    <w:p w14:paraId="408DEFD1" w14:textId="77777777" w:rsid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b/>
          <w:bCs/>
          <w:color w:val="666666"/>
          <w:kern w:val="0"/>
          <w:sz w:val="24"/>
          <w:szCs w:val="24"/>
          <w:lang w:eastAsia="es-UY"/>
          <w14:ligatures w14:val="none"/>
        </w:rPr>
        <w:t>Caroline Hilgert – Rio Preto</w:t>
      </w:r>
      <w:r w:rsidRPr="006B69EC">
        <w:rPr>
          <w:rFonts w:ascii="Arial" w:eastAsia="Times New Roman" w:hAnsi="Arial" w:cs="Arial"/>
          <w:color w:val="666666"/>
          <w:kern w:val="0"/>
          <w:sz w:val="24"/>
          <w:szCs w:val="24"/>
          <w:lang w:eastAsia="es-UY"/>
          <w14:ligatures w14:val="none"/>
        </w:rPr>
        <w:t> es una región que quedó fuera del proceso de demarcación del territorio indígena </w:t>
      </w:r>
      <w:proofErr w:type="spellStart"/>
      <w:r w:rsidRPr="006B69EC">
        <w:rPr>
          <w:rFonts w:ascii="Arial" w:eastAsia="Times New Roman" w:hAnsi="Arial" w:cs="Arial"/>
          <w:b/>
          <w:bCs/>
          <w:color w:val="666666"/>
          <w:kern w:val="0"/>
          <w:sz w:val="24"/>
          <w:szCs w:val="24"/>
          <w:lang w:eastAsia="es-UY"/>
          <w14:ligatures w14:val="none"/>
        </w:rPr>
        <w:t>Enawenê-nawê</w:t>
      </w:r>
      <w:proofErr w:type="spellEnd"/>
      <w:r w:rsidRPr="006B69EC">
        <w:rPr>
          <w:rFonts w:ascii="Arial" w:eastAsia="Times New Roman" w:hAnsi="Arial" w:cs="Arial"/>
          <w:color w:val="666666"/>
          <w:kern w:val="0"/>
          <w:sz w:val="24"/>
          <w:szCs w:val="24"/>
          <w:lang w:eastAsia="es-UY"/>
          <w14:ligatures w14:val="none"/>
        </w:rPr>
        <w:t> . Existen varias razones para ello. Puede estar relacionado con el hecho de que, en aquel entonces, la gente no entendía bien el idioma. Por otro lado, esta es la parte más fértil del territorio. El </w:t>
      </w:r>
      <w:r w:rsidRPr="006B69EC">
        <w:rPr>
          <w:rFonts w:ascii="Arial" w:eastAsia="Times New Roman" w:hAnsi="Arial" w:cs="Arial"/>
          <w:b/>
          <w:bCs/>
          <w:color w:val="666666"/>
          <w:kern w:val="0"/>
          <w:sz w:val="24"/>
          <w:szCs w:val="24"/>
          <w:lang w:eastAsia="es-UY"/>
          <w14:ligatures w14:val="none"/>
        </w:rPr>
        <w:t xml:space="preserve">territorio indígena </w:t>
      </w:r>
      <w:proofErr w:type="spellStart"/>
      <w:r w:rsidRPr="006B69EC">
        <w:rPr>
          <w:rFonts w:ascii="Arial" w:eastAsia="Times New Roman" w:hAnsi="Arial" w:cs="Arial"/>
          <w:b/>
          <w:bCs/>
          <w:color w:val="666666"/>
          <w:kern w:val="0"/>
          <w:sz w:val="24"/>
          <w:szCs w:val="24"/>
          <w:lang w:eastAsia="es-UY"/>
          <w14:ligatures w14:val="none"/>
        </w:rPr>
        <w:t>Enawenê-nawê</w:t>
      </w:r>
      <w:proofErr w:type="spellEnd"/>
      <w:r w:rsidRPr="006B69EC">
        <w:rPr>
          <w:rFonts w:ascii="Arial" w:eastAsia="Times New Roman" w:hAnsi="Arial" w:cs="Arial"/>
          <w:color w:val="666666"/>
          <w:kern w:val="0"/>
          <w:sz w:val="24"/>
          <w:szCs w:val="24"/>
          <w:lang w:eastAsia="es-UY"/>
          <w14:ligatures w14:val="none"/>
        </w:rPr>
        <w:t> es un cerrado arenoso (sabana brasileña). Por lo tanto, el suelo en todo el territorio demarcado no es fértil; es suelo arenoso. El área </w:t>
      </w:r>
      <w:r w:rsidRPr="006B69EC">
        <w:rPr>
          <w:rFonts w:ascii="Arial" w:eastAsia="Times New Roman" w:hAnsi="Arial" w:cs="Arial"/>
          <w:b/>
          <w:bCs/>
          <w:color w:val="666666"/>
          <w:kern w:val="0"/>
          <w:sz w:val="24"/>
          <w:szCs w:val="24"/>
          <w:lang w:eastAsia="es-UY"/>
          <w14:ligatures w14:val="none"/>
        </w:rPr>
        <w:t>de Rio Preto</w:t>
      </w:r>
      <w:r w:rsidRPr="006B69EC">
        <w:rPr>
          <w:rFonts w:ascii="Arial" w:eastAsia="Times New Roman" w:hAnsi="Arial" w:cs="Arial"/>
          <w:color w:val="666666"/>
          <w:kern w:val="0"/>
          <w:sz w:val="24"/>
          <w:szCs w:val="24"/>
          <w:lang w:eastAsia="es-UY"/>
          <w14:ligatures w14:val="none"/>
        </w:rPr>
        <w:t xml:space="preserve"> es sagrada para la comunidad, pero quedó </w:t>
      </w:r>
      <w:r w:rsidRPr="006B69EC">
        <w:rPr>
          <w:rFonts w:ascii="Arial" w:eastAsia="Times New Roman" w:hAnsi="Arial" w:cs="Arial"/>
          <w:color w:val="666666"/>
          <w:kern w:val="0"/>
          <w:sz w:val="24"/>
          <w:szCs w:val="24"/>
          <w:lang w:eastAsia="es-UY"/>
          <w14:ligatures w14:val="none"/>
        </w:rPr>
        <w:lastRenderedPageBreak/>
        <w:t>fuera de la demarcación. La pregunta es si fue deliberadamente excluida por ser una zona fértil o no. </w:t>
      </w:r>
    </w:p>
    <w:p w14:paraId="114D8560"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p>
    <w:p w14:paraId="2035ECB6" w14:textId="77777777" w:rsid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color w:val="666666"/>
          <w:kern w:val="0"/>
          <w:sz w:val="24"/>
          <w:szCs w:val="24"/>
          <w:lang w:eastAsia="es-UY"/>
          <w14:ligatures w14:val="none"/>
        </w:rPr>
        <w:t>Pero lo cierto es que quedó excluida, y los </w:t>
      </w:r>
      <w:proofErr w:type="spellStart"/>
      <w:r w:rsidRPr="006B69EC">
        <w:rPr>
          <w:rFonts w:ascii="Arial" w:eastAsia="Times New Roman" w:hAnsi="Arial" w:cs="Arial"/>
          <w:b/>
          <w:bCs/>
          <w:color w:val="666666"/>
          <w:kern w:val="0"/>
          <w:sz w:val="24"/>
          <w:szCs w:val="24"/>
          <w:lang w:eastAsia="es-UY"/>
          <w14:ligatures w14:val="none"/>
        </w:rPr>
        <w:t>Enawenê-nawê</w:t>
      </w:r>
      <w:proofErr w:type="spellEnd"/>
      <w:r w:rsidRPr="006B69EC">
        <w:rPr>
          <w:rFonts w:ascii="Arial" w:eastAsia="Times New Roman" w:hAnsi="Arial" w:cs="Arial"/>
          <w:color w:val="666666"/>
          <w:kern w:val="0"/>
          <w:sz w:val="24"/>
          <w:szCs w:val="24"/>
          <w:lang w:eastAsia="es-UY"/>
          <w14:ligatures w14:val="none"/>
        </w:rPr>
        <w:t> y los antropólogos que trabajaban en la región llevaron a cabo un proceso de revisión de la demarcación para incluir la región </w:t>
      </w:r>
      <w:r w:rsidRPr="006B69EC">
        <w:rPr>
          <w:rFonts w:ascii="Arial" w:eastAsia="Times New Roman" w:hAnsi="Arial" w:cs="Arial"/>
          <w:b/>
          <w:bCs/>
          <w:color w:val="666666"/>
          <w:kern w:val="0"/>
          <w:sz w:val="24"/>
          <w:szCs w:val="24"/>
          <w:lang w:eastAsia="es-UY"/>
          <w14:ligatures w14:val="none"/>
        </w:rPr>
        <w:t>de Río Preto</w:t>
      </w:r>
      <w:r w:rsidRPr="006B69EC">
        <w:rPr>
          <w:rFonts w:ascii="Arial" w:eastAsia="Times New Roman" w:hAnsi="Arial" w:cs="Arial"/>
          <w:color w:val="666666"/>
          <w:kern w:val="0"/>
          <w:sz w:val="24"/>
          <w:szCs w:val="24"/>
          <w:lang w:eastAsia="es-UY"/>
          <w14:ligatures w14:val="none"/>
        </w:rPr>
        <w:t xml:space="preserve"> en la demarcación de las tierras </w:t>
      </w:r>
      <w:proofErr w:type="spellStart"/>
      <w:r w:rsidRPr="006B69EC">
        <w:rPr>
          <w:rFonts w:ascii="Arial" w:eastAsia="Times New Roman" w:hAnsi="Arial" w:cs="Arial"/>
          <w:color w:val="666666"/>
          <w:kern w:val="0"/>
          <w:sz w:val="24"/>
          <w:szCs w:val="24"/>
          <w:lang w:eastAsia="es-UY"/>
          <w14:ligatures w14:val="none"/>
        </w:rPr>
        <w:t>Enawenê-nawê</w:t>
      </w:r>
      <w:proofErr w:type="spellEnd"/>
      <w:r w:rsidRPr="006B69EC">
        <w:rPr>
          <w:rFonts w:ascii="Arial" w:eastAsia="Times New Roman" w:hAnsi="Arial" w:cs="Arial"/>
          <w:color w:val="666666"/>
          <w:kern w:val="0"/>
          <w:sz w:val="24"/>
          <w:szCs w:val="24"/>
          <w:lang w:eastAsia="es-UY"/>
          <w14:ligatures w14:val="none"/>
        </w:rPr>
        <w:t>. El alcalde de entonces presentó una demanda para anular la posibilidad de anexar Río Preto a las tierras indígenas. El municipio ganó el caso en primera instancia, pero la comunidad indígena nunca fue escuchada. Por lo tanto, el caso fue remitido al Tribunal Regional Federal ( </w:t>
      </w:r>
      <w:r w:rsidRPr="006B69EC">
        <w:rPr>
          <w:rFonts w:ascii="Arial" w:eastAsia="Times New Roman" w:hAnsi="Arial" w:cs="Arial"/>
          <w:b/>
          <w:bCs/>
          <w:color w:val="666666"/>
          <w:kern w:val="0"/>
          <w:sz w:val="24"/>
          <w:szCs w:val="24"/>
          <w:lang w:eastAsia="es-UY"/>
          <w14:ligatures w14:val="none"/>
        </w:rPr>
        <w:t>TRF</w:t>
      </w:r>
      <w:r w:rsidRPr="006B69EC">
        <w:rPr>
          <w:rFonts w:ascii="Arial" w:eastAsia="Times New Roman" w:hAnsi="Arial" w:cs="Arial"/>
          <w:color w:val="666666"/>
          <w:kern w:val="0"/>
          <w:sz w:val="24"/>
          <w:szCs w:val="24"/>
          <w:lang w:eastAsia="es-UY"/>
          <w14:ligatures w14:val="none"/>
        </w:rPr>
        <w:t> ) en </w:t>
      </w:r>
      <w:r w:rsidRPr="006B69EC">
        <w:rPr>
          <w:rFonts w:ascii="Arial" w:eastAsia="Times New Roman" w:hAnsi="Arial" w:cs="Arial"/>
          <w:b/>
          <w:bCs/>
          <w:color w:val="666666"/>
          <w:kern w:val="0"/>
          <w:sz w:val="24"/>
          <w:szCs w:val="24"/>
          <w:lang w:eastAsia="es-UY"/>
          <w14:ligatures w14:val="none"/>
        </w:rPr>
        <w:t>Brasilia</w:t>
      </w:r>
      <w:r w:rsidRPr="006B69EC">
        <w:rPr>
          <w:rFonts w:ascii="Arial" w:eastAsia="Times New Roman" w:hAnsi="Arial" w:cs="Arial"/>
          <w:color w:val="666666"/>
          <w:kern w:val="0"/>
          <w:sz w:val="24"/>
          <w:szCs w:val="24"/>
          <w:lang w:eastAsia="es-UY"/>
          <w14:ligatures w14:val="none"/>
        </w:rPr>
        <w:t> . En ese momento, comencé a visitar a los </w:t>
      </w:r>
      <w:proofErr w:type="spellStart"/>
      <w:r w:rsidRPr="006B69EC">
        <w:rPr>
          <w:rFonts w:ascii="Arial" w:eastAsia="Times New Roman" w:hAnsi="Arial" w:cs="Arial"/>
          <w:b/>
          <w:bCs/>
          <w:color w:val="666666"/>
          <w:kern w:val="0"/>
          <w:sz w:val="24"/>
          <w:szCs w:val="24"/>
          <w:lang w:eastAsia="es-UY"/>
          <w14:ligatures w14:val="none"/>
        </w:rPr>
        <w:t>Enawenê-nawê</w:t>
      </w:r>
      <w:proofErr w:type="spellEnd"/>
      <w:r w:rsidRPr="006B69EC">
        <w:rPr>
          <w:rFonts w:ascii="Arial" w:eastAsia="Times New Roman" w:hAnsi="Arial" w:cs="Arial"/>
          <w:color w:val="666666"/>
          <w:kern w:val="0"/>
          <w:sz w:val="24"/>
          <w:szCs w:val="24"/>
          <w:lang w:eastAsia="es-UY"/>
          <w14:ligatures w14:val="none"/>
        </w:rPr>
        <w:t> y me enteré de esta situación, y junto con </w:t>
      </w:r>
      <w:r w:rsidRPr="006B69EC">
        <w:rPr>
          <w:rFonts w:ascii="Arial" w:eastAsia="Times New Roman" w:hAnsi="Arial" w:cs="Arial"/>
          <w:b/>
          <w:bCs/>
          <w:color w:val="666666"/>
          <w:kern w:val="0"/>
          <w:sz w:val="24"/>
          <w:szCs w:val="24"/>
          <w:lang w:eastAsia="es-UY"/>
          <w14:ligatures w14:val="none"/>
        </w:rPr>
        <w:t>CIMI</w:t>
      </w:r>
      <w:r w:rsidRPr="006B69EC">
        <w:rPr>
          <w:rFonts w:ascii="Arial" w:eastAsia="Times New Roman" w:hAnsi="Arial" w:cs="Arial"/>
          <w:color w:val="666666"/>
          <w:kern w:val="0"/>
          <w:sz w:val="24"/>
          <w:szCs w:val="24"/>
          <w:lang w:eastAsia="es-UY"/>
          <w14:ligatures w14:val="none"/>
        </w:rPr>
        <w:t> (Consejo Misionero Indígena ), presentamos una demanda en nombre de la comunidad. </w:t>
      </w:r>
    </w:p>
    <w:p w14:paraId="03C84A71"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p>
    <w:p w14:paraId="4FC6B60B"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color w:val="666666"/>
          <w:kern w:val="0"/>
          <w:sz w:val="24"/>
          <w:szCs w:val="24"/>
          <w:lang w:eastAsia="es-UY"/>
          <w14:ligatures w14:val="none"/>
        </w:rPr>
        <w:t>Finalmente, el Tribunal Federal Regional </w:t>
      </w:r>
      <w:r w:rsidRPr="006B69EC">
        <w:rPr>
          <w:rFonts w:ascii="Arial" w:eastAsia="Times New Roman" w:hAnsi="Arial" w:cs="Arial"/>
          <w:b/>
          <w:bCs/>
          <w:color w:val="666666"/>
          <w:kern w:val="0"/>
          <w:sz w:val="24"/>
          <w:szCs w:val="24"/>
          <w:lang w:eastAsia="es-UY"/>
          <w14:ligatures w14:val="none"/>
        </w:rPr>
        <w:t>(TRF</w:t>
      </w:r>
      <w:r w:rsidRPr="006B69EC">
        <w:rPr>
          <w:rFonts w:ascii="Arial" w:eastAsia="Times New Roman" w:hAnsi="Arial" w:cs="Arial"/>
          <w:color w:val="666666"/>
          <w:kern w:val="0"/>
          <w:sz w:val="24"/>
          <w:szCs w:val="24"/>
          <w:lang w:eastAsia="es-UY"/>
          <w14:ligatures w14:val="none"/>
        </w:rPr>
        <w:t xml:space="preserve"> ) dictaminó que el proceso era nulo porque no se había escuchado a la comunidad indígena y devolvió el caso al tribunal de </w:t>
      </w:r>
      <w:proofErr w:type="spellStart"/>
      <w:r w:rsidRPr="006B69EC">
        <w:rPr>
          <w:rFonts w:ascii="Arial" w:eastAsia="Times New Roman" w:hAnsi="Arial" w:cs="Arial"/>
          <w:color w:val="666666"/>
          <w:kern w:val="0"/>
          <w:sz w:val="24"/>
          <w:szCs w:val="24"/>
          <w:lang w:eastAsia="es-UY"/>
          <w14:ligatures w14:val="none"/>
        </w:rPr>
        <w:t>Juína</w:t>
      </w:r>
      <w:proofErr w:type="spellEnd"/>
      <w:r w:rsidRPr="006B69EC">
        <w:rPr>
          <w:rFonts w:ascii="Arial" w:eastAsia="Times New Roman" w:hAnsi="Arial" w:cs="Arial"/>
          <w:color w:val="666666"/>
          <w:kern w:val="0"/>
          <w:sz w:val="24"/>
          <w:szCs w:val="24"/>
          <w:lang w:eastAsia="es-UY"/>
          <w14:ligatures w14:val="none"/>
        </w:rPr>
        <w:t>. Actualmente, en </w:t>
      </w:r>
      <w:proofErr w:type="spellStart"/>
      <w:r w:rsidRPr="006B69EC">
        <w:rPr>
          <w:rFonts w:ascii="Arial" w:eastAsia="Times New Roman" w:hAnsi="Arial" w:cs="Arial"/>
          <w:b/>
          <w:bCs/>
          <w:color w:val="666666"/>
          <w:kern w:val="0"/>
          <w:sz w:val="24"/>
          <w:szCs w:val="24"/>
          <w:lang w:eastAsia="es-UY"/>
          <w14:ligatures w14:val="none"/>
        </w:rPr>
        <w:t>Juína</w:t>
      </w:r>
      <w:proofErr w:type="spellEnd"/>
      <w:r w:rsidRPr="006B69EC">
        <w:rPr>
          <w:rFonts w:ascii="Arial" w:eastAsia="Times New Roman" w:hAnsi="Arial" w:cs="Arial"/>
          <w:color w:val="666666"/>
          <w:kern w:val="0"/>
          <w:sz w:val="24"/>
          <w:szCs w:val="24"/>
          <w:lang w:eastAsia="es-UY"/>
          <w14:ligatures w14:val="none"/>
        </w:rPr>
        <w:t xml:space="preserve"> se encuentra en proceso de revisión , a la espera de una decisión judicial. Además de esta acción, existe una causa penal contra tres indígenas </w:t>
      </w:r>
      <w:proofErr w:type="spellStart"/>
      <w:r w:rsidRPr="006B69EC">
        <w:rPr>
          <w:rFonts w:ascii="Arial" w:eastAsia="Times New Roman" w:hAnsi="Arial" w:cs="Arial"/>
          <w:color w:val="666666"/>
          <w:kern w:val="0"/>
          <w:sz w:val="24"/>
          <w:szCs w:val="24"/>
          <w:lang w:eastAsia="es-UY"/>
          <w14:ligatures w14:val="none"/>
        </w:rPr>
        <w:t>Enawenê-nawê</w:t>
      </w:r>
      <w:proofErr w:type="spellEnd"/>
      <w:r w:rsidRPr="006B69EC">
        <w:rPr>
          <w:rFonts w:ascii="Arial" w:eastAsia="Times New Roman" w:hAnsi="Arial" w:cs="Arial"/>
          <w:color w:val="666666"/>
          <w:kern w:val="0"/>
          <w:sz w:val="24"/>
          <w:szCs w:val="24"/>
          <w:lang w:eastAsia="es-UY"/>
          <w14:ligatures w14:val="none"/>
        </w:rPr>
        <w:t xml:space="preserve"> acusados ​​de asesinar a tres hombres en un conflicto ocurrido en la caseta de peaje. El mismo juez conocerá ambos casos, ya que así funciona en las zonas rurales; un juez conoce de varios casos. </w:t>
      </w:r>
    </w:p>
    <w:p w14:paraId="3AEA7D47" w14:textId="77777777" w:rsidR="006B69EC" w:rsidRPr="006B69EC" w:rsidRDefault="006B69EC" w:rsidP="006B69EC">
      <w:pPr>
        <w:spacing w:after="0" w:line="240" w:lineRule="auto"/>
        <w:rPr>
          <w:rFonts w:ascii="Arial" w:eastAsia="Times New Roman" w:hAnsi="Arial" w:cs="Arial"/>
          <w:color w:val="666666"/>
          <w:kern w:val="0"/>
          <w:sz w:val="27"/>
          <w:szCs w:val="27"/>
          <w:lang w:eastAsia="es-UY"/>
          <w14:ligatures w14:val="none"/>
        </w:rPr>
      </w:pPr>
    </w:p>
    <w:p w14:paraId="1542991E" w14:textId="77777777" w:rsidR="006B69EC" w:rsidRPr="006B69EC" w:rsidRDefault="006B69EC" w:rsidP="006B69EC">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6B69EC">
        <w:rPr>
          <w:rFonts w:ascii="Arial" w:eastAsia="Times New Roman" w:hAnsi="Arial" w:cs="Arial"/>
          <w:b/>
          <w:bCs/>
          <w:i/>
          <w:iCs/>
          <w:color w:val="BF4E14" w:themeColor="accent2" w:themeShade="BF"/>
          <w:kern w:val="0"/>
          <w:sz w:val="27"/>
          <w:szCs w:val="27"/>
          <w:lang w:eastAsia="es-UY"/>
          <w14:ligatures w14:val="none"/>
        </w:rPr>
        <w:t xml:space="preserve">Tardar 40 años en concluir un proceso con un impacto tan significativo en un pueblo, como es el caso del proceso </w:t>
      </w:r>
      <w:proofErr w:type="spellStart"/>
      <w:r w:rsidRPr="006B69EC">
        <w:rPr>
          <w:rFonts w:ascii="Arial" w:eastAsia="Times New Roman" w:hAnsi="Arial" w:cs="Arial"/>
          <w:b/>
          <w:bCs/>
          <w:i/>
          <w:iCs/>
          <w:color w:val="BF4E14" w:themeColor="accent2" w:themeShade="BF"/>
          <w:kern w:val="0"/>
          <w:sz w:val="27"/>
          <w:szCs w:val="27"/>
          <w:lang w:eastAsia="es-UY"/>
          <w14:ligatures w14:val="none"/>
        </w:rPr>
        <w:t>Kiwxi</w:t>
      </w:r>
      <w:proofErr w:type="spellEnd"/>
      <w:r w:rsidRPr="006B69EC">
        <w:rPr>
          <w:rFonts w:ascii="Arial" w:eastAsia="Times New Roman" w:hAnsi="Arial" w:cs="Arial"/>
          <w:b/>
          <w:bCs/>
          <w:i/>
          <w:iCs/>
          <w:color w:val="BF4E14" w:themeColor="accent2" w:themeShade="BF"/>
          <w:kern w:val="0"/>
          <w:sz w:val="27"/>
          <w:szCs w:val="27"/>
          <w:lang w:eastAsia="es-UY"/>
          <w14:ligatures w14:val="none"/>
        </w:rPr>
        <w:t>, es una falta de respeto – Caroline Hilgert</w:t>
      </w:r>
    </w:p>
    <w:p w14:paraId="12A2A445" w14:textId="77777777" w:rsidR="006B69EC" w:rsidRPr="006B69EC" w:rsidRDefault="006B69EC" w:rsidP="006B69EC">
      <w:pPr>
        <w:spacing w:after="0" w:line="240" w:lineRule="auto"/>
        <w:rPr>
          <w:rFonts w:ascii="Arial" w:eastAsia="Times New Roman" w:hAnsi="Arial" w:cs="Arial"/>
          <w:b/>
          <w:bCs/>
          <w:i/>
          <w:iCs/>
          <w:color w:val="666666"/>
          <w:kern w:val="0"/>
          <w:sz w:val="27"/>
          <w:szCs w:val="27"/>
          <w:lang w:eastAsia="es-UY"/>
          <w14:ligatures w14:val="none"/>
        </w:rPr>
      </w:pPr>
    </w:p>
    <w:p w14:paraId="02FF68CA"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b/>
          <w:bCs/>
          <w:color w:val="666666"/>
          <w:kern w:val="0"/>
          <w:sz w:val="24"/>
          <w:szCs w:val="24"/>
          <w:lang w:eastAsia="es-UY"/>
          <w14:ligatures w14:val="none"/>
        </w:rPr>
        <w:t>IHU – Basándote en tu trabajo en CIMI, ¿qué es lo que más te llama la atención sobre la forma en que los poderes legislativo, ejecutivo y judicial del gobierno abordan los asuntos indígenas? </w:t>
      </w:r>
    </w:p>
    <w:p w14:paraId="1B63C402" w14:textId="77777777" w:rsid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b/>
          <w:bCs/>
          <w:color w:val="666666"/>
          <w:kern w:val="0"/>
          <w:sz w:val="24"/>
          <w:szCs w:val="24"/>
          <w:lang w:eastAsia="es-UY"/>
          <w14:ligatures w14:val="none"/>
        </w:rPr>
        <w:t>Caroline Hilgert –</w:t>
      </w:r>
      <w:r w:rsidRPr="006B69EC">
        <w:rPr>
          <w:rFonts w:ascii="Arial" w:eastAsia="Times New Roman" w:hAnsi="Arial" w:cs="Arial"/>
          <w:color w:val="666666"/>
          <w:kern w:val="0"/>
          <w:sz w:val="24"/>
          <w:szCs w:val="24"/>
          <w:lang w:eastAsia="es-UY"/>
          <w14:ligatures w14:val="none"/>
        </w:rPr>
        <w:t> Lo que más me llama la atención es el ritmo de las cosas. Nuestro tiempo es diferente al de </w:t>
      </w:r>
      <w:r w:rsidRPr="006B69EC">
        <w:rPr>
          <w:rFonts w:ascii="Arial" w:eastAsia="Times New Roman" w:hAnsi="Arial" w:cs="Arial"/>
          <w:b/>
          <w:bCs/>
          <w:color w:val="666666"/>
          <w:kern w:val="0"/>
          <w:sz w:val="24"/>
          <w:szCs w:val="24"/>
          <w:lang w:eastAsia="es-UY"/>
          <w14:ligatures w14:val="none"/>
        </w:rPr>
        <w:t>los pueblos indígenas</w:t>
      </w:r>
      <w:r w:rsidRPr="006B69EC">
        <w:rPr>
          <w:rFonts w:ascii="Arial" w:eastAsia="Times New Roman" w:hAnsi="Arial" w:cs="Arial"/>
          <w:color w:val="666666"/>
          <w:kern w:val="0"/>
          <w:sz w:val="24"/>
          <w:szCs w:val="24"/>
          <w:lang w:eastAsia="es-UY"/>
          <w14:ligatures w14:val="none"/>
        </w:rPr>
        <w:t> . Tardar 40 años en concluir un proceso de gran impacto para un pueblo, como es el caso del proceso </w:t>
      </w:r>
      <w:proofErr w:type="spellStart"/>
      <w:r w:rsidRPr="006B69EC">
        <w:rPr>
          <w:rFonts w:ascii="Arial" w:eastAsia="Times New Roman" w:hAnsi="Arial" w:cs="Arial"/>
          <w:b/>
          <w:bCs/>
          <w:color w:val="666666"/>
          <w:kern w:val="0"/>
          <w:sz w:val="24"/>
          <w:szCs w:val="24"/>
          <w:lang w:eastAsia="es-UY"/>
          <w14:ligatures w14:val="none"/>
        </w:rPr>
        <w:t>Kiwxi</w:t>
      </w:r>
      <w:proofErr w:type="spellEnd"/>
      <w:r w:rsidRPr="006B69EC">
        <w:rPr>
          <w:rFonts w:ascii="Arial" w:eastAsia="Times New Roman" w:hAnsi="Arial" w:cs="Arial"/>
          <w:color w:val="666666"/>
          <w:kern w:val="0"/>
          <w:sz w:val="24"/>
          <w:szCs w:val="24"/>
          <w:lang w:eastAsia="es-UY"/>
          <w14:ligatures w14:val="none"/>
        </w:rPr>
        <w:t> , es una falta de respeto. Me preocupa mucho la lentitud del sistema judicial, el tiempo que tardan las demarcaciones territoriales. Durante cientos de años, estos pueblos han luchado por condiciones de vida dignas y acceso a la tierra. En la sociedad occidental nos apresuramos demasiado, creamos muchas maneras de eludir el tiempo, tenemos muchas máquinas para realizar muchas actividades, pero cuando se trata de la tierra, parece que no hay prisa por resolver los problemas. Cuando se trata de que otros continúen viviendo en condiciones indignas, el tiempo se detiene. Me asusta pasar todo este tiempo y escuchar siempre el mismo discurso. </w:t>
      </w:r>
    </w:p>
    <w:p w14:paraId="705859EE"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p>
    <w:p w14:paraId="5D63442A"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b/>
          <w:bCs/>
          <w:color w:val="666666"/>
          <w:kern w:val="0"/>
          <w:sz w:val="24"/>
          <w:szCs w:val="24"/>
          <w:lang w:eastAsia="es-UY"/>
          <w14:ligatures w14:val="none"/>
        </w:rPr>
        <w:t>IHU – ¿Cómo se puede abordar esta lentitud en la práctica?</w:t>
      </w:r>
    </w:p>
    <w:p w14:paraId="443ADC05" w14:textId="77777777" w:rsid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b/>
          <w:bCs/>
          <w:color w:val="666666"/>
          <w:kern w:val="0"/>
          <w:sz w:val="24"/>
          <w:szCs w:val="24"/>
          <w:lang w:eastAsia="es-UY"/>
          <w14:ligatures w14:val="none"/>
        </w:rPr>
        <w:t>Caroline Hilgert –</w:t>
      </w:r>
      <w:r w:rsidRPr="006B69EC">
        <w:rPr>
          <w:rFonts w:ascii="Arial" w:eastAsia="Times New Roman" w:hAnsi="Arial" w:cs="Arial"/>
          <w:color w:val="666666"/>
          <w:kern w:val="0"/>
          <w:sz w:val="24"/>
          <w:szCs w:val="24"/>
          <w:lang w:eastAsia="es-UY"/>
          <w14:ligatures w14:val="none"/>
        </w:rPr>
        <w:t> Los plazos de ambos casos solo convergerán cuando haya movilización y presión, porque el tiempo que tarda el juez en dictar sentencia no es el mismo que el del </w:t>
      </w:r>
      <w:r w:rsidRPr="006B69EC">
        <w:rPr>
          <w:rFonts w:ascii="Arial" w:eastAsia="Times New Roman" w:hAnsi="Arial" w:cs="Arial"/>
          <w:b/>
          <w:bCs/>
          <w:color w:val="666666"/>
          <w:kern w:val="0"/>
          <w:sz w:val="24"/>
          <w:szCs w:val="24"/>
          <w:lang w:eastAsia="es-UY"/>
          <w14:ligatures w14:val="none"/>
        </w:rPr>
        <w:t xml:space="preserve">pueblo </w:t>
      </w:r>
      <w:proofErr w:type="spellStart"/>
      <w:r w:rsidRPr="006B69EC">
        <w:rPr>
          <w:rFonts w:ascii="Arial" w:eastAsia="Times New Roman" w:hAnsi="Arial" w:cs="Arial"/>
          <w:b/>
          <w:bCs/>
          <w:color w:val="666666"/>
          <w:kern w:val="0"/>
          <w:sz w:val="24"/>
          <w:szCs w:val="24"/>
          <w:lang w:eastAsia="es-UY"/>
          <w14:ligatures w14:val="none"/>
        </w:rPr>
        <w:t>Enawenê-nawê</w:t>
      </w:r>
      <w:proofErr w:type="spellEnd"/>
      <w:r w:rsidRPr="006B69EC">
        <w:rPr>
          <w:rFonts w:ascii="Arial" w:eastAsia="Times New Roman" w:hAnsi="Arial" w:cs="Arial"/>
          <w:color w:val="666666"/>
          <w:kern w:val="0"/>
          <w:sz w:val="24"/>
          <w:szCs w:val="24"/>
          <w:lang w:eastAsia="es-UY"/>
          <w14:ligatures w14:val="none"/>
        </w:rPr>
        <w:t xml:space="preserve"> . Si el pueblo </w:t>
      </w:r>
      <w:proofErr w:type="spellStart"/>
      <w:r w:rsidRPr="006B69EC">
        <w:rPr>
          <w:rFonts w:ascii="Arial" w:eastAsia="Times New Roman" w:hAnsi="Arial" w:cs="Arial"/>
          <w:color w:val="666666"/>
          <w:kern w:val="0"/>
          <w:sz w:val="24"/>
          <w:szCs w:val="24"/>
          <w:lang w:eastAsia="es-UY"/>
          <w14:ligatures w14:val="none"/>
        </w:rPr>
        <w:t>Enawenê-nawê</w:t>
      </w:r>
      <w:proofErr w:type="spellEnd"/>
      <w:r w:rsidRPr="006B69EC">
        <w:rPr>
          <w:rFonts w:ascii="Arial" w:eastAsia="Times New Roman" w:hAnsi="Arial" w:cs="Arial"/>
          <w:color w:val="666666"/>
          <w:kern w:val="0"/>
          <w:sz w:val="24"/>
          <w:szCs w:val="24"/>
          <w:lang w:eastAsia="es-UY"/>
          <w14:ligatures w14:val="none"/>
        </w:rPr>
        <w:t xml:space="preserve"> se une y organiza una manifestación, la convergencia de los plazos puede ocurrir. Seguí de cerca un caso de extracción de piedra caliza en tierras indígenas, y el </w:t>
      </w:r>
      <w:r w:rsidRPr="006B69EC">
        <w:rPr>
          <w:rFonts w:ascii="Arial" w:eastAsia="Times New Roman" w:hAnsi="Arial" w:cs="Arial"/>
          <w:color w:val="666666"/>
          <w:kern w:val="0"/>
          <w:sz w:val="24"/>
          <w:szCs w:val="24"/>
          <w:lang w:eastAsia="es-UY"/>
          <w14:ligatures w14:val="none"/>
        </w:rPr>
        <w:lastRenderedPageBreak/>
        <w:t>juez tardó un año y medio en detener la minería. Sin mencionar los casos de degradación ambiental que se han prolongado durante más de veinte años.</w:t>
      </w:r>
    </w:p>
    <w:p w14:paraId="0A3A190F"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p>
    <w:p w14:paraId="211780B6"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b/>
          <w:bCs/>
          <w:color w:val="666666"/>
          <w:kern w:val="0"/>
          <w:sz w:val="24"/>
          <w:szCs w:val="24"/>
          <w:lang w:eastAsia="es-UY"/>
          <w14:ligatures w14:val="none"/>
        </w:rPr>
        <w:t>IHU – La semana pasada, aproximadamente siete mil indígenas, pertenecientes a más de 200 grupos distintos, participaron en el </w:t>
      </w:r>
      <w:hyperlink r:id="rId29" w:tgtFrame="_blank" w:history="1">
        <w:r w:rsidRPr="006B69EC">
          <w:rPr>
            <w:rFonts w:ascii="Arial" w:eastAsia="Times New Roman" w:hAnsi="Arial" w:cs="Arial"/>
            <w:b/>
            <w:bCs/>
            <w:color w:val="FC6B01"/>
            <w:kern w:val="0"/>
            <w:sz w:val="24"/>
            <w:szCs w:val="24"/>
            <w:u w:val="single"/>
            <w:lang w:eastAsia="es-UY"/>
            <w14:ligatures w14:val="none"/>
          </w:rPr>
          <w:t>Campamento por la Tierra Libre (ATL)</w:t>
        </w:r>
      </w:hyperlink>
      <w:r w:rsidRPr="006B69EC">
        <w:rPr>
          <w:rFonts w:ascii="Arial" w:eastAsia="Times New Roman" w:hAnsi="Arial" w:cs="Arial"/>
          <w:b/>
          <w:bCs/>
          <w:color w:val="666666"/>
          <w:kern w:val="0"/>
          <w:sz w:val="24"/>
          <w:szCs w:val="24"/>
          <w:lang w:eastAsia="es-UY"/>
          <w14:ligatures w14:val="none"/>
        </w:rPr>
        <w:t>  . La demarcación de sus territorios sigue siendo su principal demanda. ¿Por qué sigue siendo difícil avanzar con mayor rapidez en la resolución de este problema? </w:t>
      </w:r>
    </w:p>
    <w:p w14:paraId="1DB1983E"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b/>
          <w:bCs/>
          <w:color w:val="666666"/>
          <w:kern w:val="0"/>
          <w:sz w:val="24"/>
          <w:szCs w:val="24"/>
          <w:lang w:eastAsia="es-UY"/>
          <w14:ligatures w14:val="none"/>
        </w:rPr>
        <w:t>Caroline Hilgert –</w:t>
      </w:r>
      <w:r w:rsidRPr="006B69EC">
        <w:rPr>
          <w:rFonts w:ascii="Arial" w:eastAsia="Times New Roman" w:hAnsi="Arial" w:cs="Arial"/>
          <w:color w:val="666666"/>
          <w:kern w:val="0"/>
          <w:sz w:val="24"/>
          <w:szCs w:val="24"/>
          <w:lang w:eastAsia="es-UY"/>
          <w14:ligatures w14:val="none"/>
        </w:rPr>
        <w:t> Debido a disputas políticas, la distribución de la tierra ha sido un punto de conflicto importante desde la formación de Brasil. Los estudios demuestran que la tierra permanece en manos de pequeños grupos descendientes de la colonización. Para muchos terratenientes, los indígenas no valen más que animales. Este discurso no es nuevo. </w:t>
      </w:r>
    </w:p>
    <w:p w14:paraId="04CEA67A" w14:textId="77777777" w:rsidR="006B69EC" w:rsidRPr="006B69EC" w:rsidRDefault="006B69EC" w:rsidP="006B69EC">
      <w:pPr>
        <w:spacing w:after="0" w:line="240" w:lineRule="auto"/>
        <w:rPr>
          <w:rFonts w:ascii="Arial" w:eastAsia="Times New Roman" w:hAnsi="Arial" w:cs="Arial"/>
          <w:color w:val="666666"/>
          <w:kern w:val="0"/>
          <w:sz w:val="27"/>
          <w:szCs w:val="27"/>
          <w:lang w:eastAsia="es-UY"/>
          <w14:ligatures w14:val="none"/>
        </w:rPr>
      </w:pPr>
    </w:p>
    <w:p w14:paraId="412A38FF" w14:textId="77777777" w:rsidR="006B69EC" w:rsidRPr="006B69EC" w:rsidRDefault="006B69EC" w:rsidP="006B69EC">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6B69EC">
        <w:rPr>
          <w:rFonts w:ascii="Arial" w:eastAsia="Times New Roman" w:hAnsi="Arial" w:cs="Arial"/>
          <w:b/>
          <w:bCs/>
          <w:i/>
          <w:iCs/>
          <w:color w:val="BF4E14" w:themeColor="accent2" w:themeShade="BF"/>
          <w:kern w:val="0"/>
          <w:sz w:val="27"/>
          <w:szCs w:val="27"/>
          <w:lang w:eastAsia="es-UY"/>
          <w14:ligatures w14:val="none"/>
        </w:rPr>
        <w:t>La distribución de la tierra ha sido el principal punto de controversia desde la formación de Brasil – Caroline Hilgert</w:t>
      </w:r>
    </w:p>
    <w:p w14:paraId="0BD96A81" w14:textId="7A6759D8" w:rsidR="006B69EC" w:rsidRPr="006B69EC" w:rsidRDefault="006B69EC" w:rsidP="006B69EC">
      <w:pPr>
        <w:spacing w:after="0" w:line="240" w:lineRule="auto"/>
        <w:jc w:val="both"/>
        <w:rPr>
          <w:rFonts w:ascii="Times New Roman" w:eastAsia="Times New Roman" w:hAnsi="Times New Roman" w:cs="Times New Roman"/>
          <w:b/>
          <w:bCs/>
          <w:i/>
          <w:iCs/>
          <w:color w:val="FC6B01"/>
          <w:kern w:val="0"/>
          <w:sz w:val="24"/>
          <w:szCs w:val="24"/>
          <w:lang w:eastAsia="es-UY"/>
          <w14:ligatures w14:val="none"/>
        </w:rPr>
      </w:pPr>
    </w:p>
    <w:p w14:paraId="2ED77E80" w14:textId="77777777" w:rsid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color w:val="666666"/>
          <w:kern w:val="0"/>
          <w:sz w:val="24"/>
          <w:szCs w:val="24"/>
          <w:lang w:eastAsia="es-UY"/>
          <w14:ligatures w14:val="none"/>
        </w:rPr>
        <w:t>Los intereses capitalistas en torno a la tierra y la propiedad privada impiden la demarcación de los territorios y la necesaria capacitación ambiental y política. Consideremos lo siguiente: la </w:t>
      </w:r>
      <w:r w:rsidRPr="006B69EC">
        <w:rPr>
          <w:rFonts w:ascii="Arial" w:eastAsia="Times New Roman" w:hAnsi="Arial" w:cs="Arial"/>
          <w:b/>
          <w:bCs/>
          <w:color w:val="666666"/>
          <w:kern w:val="0"/>
          <w:sz w:val="24"/>
          <w:szCs w:val="24"/>
          <w:lang w:eastAsia="es-UY"/>
          <w14:ligatures w14:val="none"/>
        </w:rPr>
        <w:t>Corte Suprema Federal</w:t>
      </w:r>
      <w:r w:rsidRPr="006B69EC">
        <w:rPr>
          <w:rFonts w:ascii="Arial" w:eastAsia="Times New Roman" w:hAnsi="Arial" w:cs="Arial"/>
          <w:color w:val="666666"/>
          <w:kern w:val="0"/>
          <w:sz w:val="24"/>
          <w:szCs w:val="24"/>
          <w:lang w:eastAsia="es-UY"/>
          <w14:ligatures w14:val="none"/>
        </w:rPr>
        <w:t> anuló el </w:t>
      </w:r>
      <w:hyperlink r:id="rId30" w:tgtFrame="_blank" w:history="1">
        <w:r w:rsidRPr="006B69EC">
          <w:rPr>
            <w:rFonts w:ascii="Arial" w:eastAsia="Times New Roman" w:hAnsi="Arial" w:cs="Arial"/>
            <w:b/>
            <w:bCs/>
            <w:color w:val="FC6B01"/>
            <w:kern w:val="0"/>
            <w:sz w:val="24"/>
            <w:szCs w:val="24"/>
            <w:u w:val="single"/>
            <w:lang w:eastAsia="es-UY"/>
            <w14:ligatures w14:val="none"/>
          </w:rPr>
          <w:t>marco temporal</w:t>
        </w:r>
      </w:hyperlink>
      <w:r w:rsidRPr="006B69EC">
        <w:rPr>
          <w:rFonts w:ascii="Arial" w:eastAsia="Times New Roman" w:hAnsi="Arial" w:cs="Arial"/>
          <w:color w:val="666666"/>
          <w:kern w:val="0"/>
          <w:sz w:val="24"/>
          <w:szCs w:val="24"/>
          <w:lang w:eastAsia="es-UY"/>
          <w14:ligatures w14:val="none"/>
        </w:rPr>
        <w:t> , y posteriormente, una ley aprobada por </w:t>
      </w:r>
      <w:r w:rsidRPr="006B69EC">
        <w:rPr>
          <w:rFonts w:ascii="Arial" w:eastAsia="Times New Roman" w:hAnsi="Arial" w:cs="Arial"/>
          <w:b/>
          <w:bCs/>
          <w:color w:val="666666"/>
          <w:kern w:val="0"/>
          <w:sz w:val="24"/>
          <w:szCs w:val="24"/>
          <w:lang w:eastAsia="es-UY"/>
          <w14:ligatures w14:val="none"/>
        </w:rPr>
        <w:t>el Congreso</w:t>
      </w:r>
      <w:r w:rsidRPr="006B69EC">
        <w:rPr>
          <w:rFonts w:ascii="Arial" w:eastAsia="Times New Roman" w:hAnsi="Arial" w:cs="Arial"/>
          <w:color w:val="666666"/>
          <w:kern w:val="0"/>
          <w:sz w:val="24"/>
          <w:szCs w:val="24"/>
          <w:lang w:eastAsia="es-UY"/>
          <w14:ligatures w14:val="none"/>
        </w:rPr>
        <w:t> lo reintrodujo, y el debate continúa. Justo cuando los pueblos indígenas pensaban que el marco temporal finalmente caería, resurge. Numerosos intereses políticos y económicos están en juego en los territorios preservados por estas comunidades.</w:t>
      </w:r>
    </w:p>
    <w:p w14:paraId="518F1D64"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p>
    <w:p w14:paraId="1C1CD1B7"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b/>
          <w:bCs/>
          <w:color w:val="666666"/>
          <w:kern w:val="0"/>
          <w:sz w:val="24"/>
          <w:szCs w:val="24"/>
          <w:lang w:eastAsia="es-UY"/>
          <w14:ligatures w14:val="none"/>
        </w:rPr>
        <w:t>IHU – ¿Cómo afecta la agroindustria a los pueblos indígenas? </w:t>
      </w:r>
    </w:p>
    <w:p w14:paraId="18A60B76"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b/>
          <w:bCs/>
          <w:color w:val="666666"/>
          <w:kern w:val="0"/>
          <w:sz w:val="24"/>
          <w:szCs w:val="24"/>
          <w:lang w:eastAsia="es-UY"/>
          <w14:ligatures w14:val="none"/>
        </w:rPr>
        <w:t>El obispo Neri José Tondello afirma que</w:t>
      </w:r>
      <w:r w:rsidRPr="006B69EC">
        <w:rPr>
          <w:rFonts w:ascii="Arial" w:eastAsia="Times New Roman" w:hAnsi="Arial" w:cs="Arial"/>
          <w:color w:val="666666"/>
          <w:kern w:val="0"/>
          <w:sz w:val="24"/>
          <w:szCs w:val="24"/>
          <w:lang w:eastAsia="es-UY"/>
          <w14:ligatures w14:val="none"/>
        </w:rPr>
        <w:t> la agroindustria tiene </w:t>
      </w:r>
      <w:hyperlink r:id="rId31" w:tgtFrame="_blank" w:history="1">
        <w:r w:rsidRPr="006B69EC">
          <w:rPr>
            <w:rFonts w:ascii="Arial" w:eastAsia="Times New Roman" w:hAnsi="Arial" w:cs="Arial"/>
            <w:color w:val="FC6B01"/>
            <w:kern w:val="0"/>
            <w:sz w:val="24"/>
            <w:szCs w:val="24"/>
            <w:u w:val="single"/>
            <w:lang w:eastAsia="es-UY"/>
            <w14:ligatures w14:val="none"/>
          </w:rPr>
          <w:t>relevancia</w:t>
        </w:r>
      </w:hyperlink>
      <w:r w:rsidRPr="006B69EC">
        <w:rPr>
          <w:rFonts w:ascii="Arial" w:eastAsia="Times New Roman" w:hAnsi="Arial" w:cs="Arial"/>
          <w:color w:val="666666"/>
          <w:kern w:val="0"/>
          <w:sz w:val="24"/>
          <w:szCs w:val="24"/>
          <w:lang w:eastAsia="es-UY"/>
          <w14:ligatures w14:val="none"/>
        </w:rPr>
        <w:t> económica , pero cuando se desvincula de criterios éticos, puede generar profundos impactos socioambientales. La Iglesia, inspirada en </w:t>
      </w:r>
      <w:r w:rsidRPr="006B69EC">
        <w:rPr>
          <w:rFonts w:ascii="Arial" w:eastAsia="Times New Roman" w:hAnsi="Arial" w:cs="Arial"/>
          <w:i/>
          <w:iCs/>
          <w:color w:val="666666"/>
          <w:kern w:val="0"/>
          <w:sz w:val="24"/>
          <w:szCs w:val="24"/>
          <w:lang w:eastAsia="es-UY"/>
          <w14:ligatures w14:val="none"/>
        </w:rPr>
        <w:t>Laudato Si'</w:t>
      </w:r>
      <w:r w:rsidRPr="006B69EC">
        <w:rPr>
          <w:rFonts w:ascii="Arial" w:eastAsia="Times New Roman" w:hAnsi="Arial" w:cs="Arial"/>
          <w:color w:val="666666"/>
          <w:kern w:val="0"/>
          <w:sz w:val="24"/>
          <w:szCs w:val="24"/>
          <w:lang w:eastAsia="es-UY"/>
          <w14:ligatures w14:val="none"/>
        </w:rPr>
        <w:t> , propone una ecología integral que armonice el desarrollo con el respeto a la vida.</w:t>
      </w:r>
    </w:p>
    <w:p w14:paraId="35126743"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b/>
          <w:bCs/>
          <w:color w:val="666666"/>
          <w:kern w:val="0"/>
          <w:sz w:val="24"/>
          <w:szCs w:val="24"/>
          <w:lang w:eastAsia="es-UY"/>
          <w14:ligatures w14:val="none"/>
        </w:rPr>
        <w:t xml:space="preserve">IHU – ¿Cuál es la mentalidad predominante en </w:t>
      </w:r>
      <w:proofErr w:type="spellStart"/>
      <w:r w:rsidRPr="006B69EC">
        <w:rPr>
          <w:rFonts w:ascii="Arial" w:eastAsia="Times New Roman" w:hAnsi="Arial" w:cs="Arial"/>
          <w:b/>
          <w:bCs/>
          <w:color w:val="666666"/>
          <w:kern w:val="0"/>
          <w:sz w:val="24"/>
          <w:szCs w:val="24"/>
          <w:lang w:eastAsia="es-UY"/>
          <w14:ligatures w14:val="none"/>
        </w:rPr>
        <w:t>Juína</w:t>
      </w:r>
      <w:proofErr w:type="spellEnd"/>
      <w:r w:rsidRPr="006B69EC">
        <w:rPr>
          <w:rFonts w:ascii="Arial" w:eastAsia="Times New Roman" w:hAnsi="Arial" w:cs="Arial"/>
          <w:b/>
          <w:bCs/>
          <w:color w:val="666666"/>
          <w:kern w:val="0"/>
          <w:sz w:val="24"/>
          <w:szCs w:val="24"/>
          <w:lang w:eastAsia="es-UY"/>
          <w14:ligatures w14:val="none"/>
        </w:rPr>
        <w:t xml:space="preserve"> con respecto a la agroindustria y los pueblos indígenas? </w:t>
      </w:r>
    </w:p>
    <w:p w14:paraId="1E10546D"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b/>
          <w:bCs/>
          <w:color w:val="666666"/>
          <w:kern w:val="0"/>
          <w:sz w:val="24"/>
          <w:szCs w:val="24"/>
          <w:lang w:eastAsia="es-UY"/>
          <w14:ligatures w14:val="none"/>
        </w:rPr>
        <w:t>Obispo Neri José Tondello –</w:t>
      </w:r>
      <w:r w:rsidRPr="006B69EC">
        <w:rPr>
          <w:rFonts w:ascii="Arial" w:eastAsia="Times New Roman" w:hAnsi="Arial" w:cs="Arial"/>
          <w:color w:val="666666"/>
          <w:kern w:val="0"/>
          <w:sz w:val="24"/>
          <w:szCs w:val="24"/>
          <w:lang w:eastAsia="es-UY"/>
          <w14:ligatures w14:val="none"/>
        </w:rPr>
        <w:t> Se hace mucho hincapié en el desarrollo económico, a menudo sin tener debidamente en cuenta a los pueblos indígenas. El reto consiste en promover una cultura del encuentro, como propone </w:t>
      </w:r>
      <w:proofErr w:type="spellStart"/>
      <w:r w:rsidRPr="006B69EC">
        <w:rPr>
          <w:rFonts w:ascii="Arial" w:eastAsia="Times New Roman" w:hAnsi="Arial" w:cs="Arial"/>
          <w:i/>
          <w:iCs/>
          <w:color w:val="666666"/>
          <w:kern w:val="0"/>
          <w:sz w:val="24"/>
          <w:szCs w:val="24"/>
          <w:lang w:eastAsia="es-UY"/>
          <w14:ligatures w14:val="none"/>
        </w:rPr>
        <w:fldChar w:fldCharType="begin"/>
      </w:r>
      <w:r w:rsidRPr="006B69EC">
        <w:rPr>
          <w:rFonts w:ascii="Arial" w:eastAsia="Times New Roman" w:hAnsi="Arial" w:cs="Arial"/>
          <w:i/>
          <w:iCs/>
          <w:color w:val="666666"/>
          <w:kern w:val="0"/>
          <w:sz w:val="24"/>
          <w:szCs w:val="24"/>
          <w:lang w:eastAsia="es-UY"/>
          <w14:ligatures w14:val="none"/>
        </w:rPr>
        <w:instrText>HYPERLINK "https://ihu.unisinos.br/categorias/636569-evangelii-gaudium-a-agenda-missionaria-do-pontificado-artigo-de-paolo-trianni" \t "_blank"</w:instrText>
      </w:r>
      <w:r w:rsidRPr="006B69EC">
        <w:rPr>
          <w:rFonts w:ascii="Arial" w:eastAsia="Times New Roman" w:hAnsi="Arial" w:cs="Arial"/>
          <w:i/>
          <w:iCs/>
          <w:color w:val="666666"/>
          <w:kern w:val="0"/>
          <w:sz w:val="24"/>
          <w:szCs w:val="24"/>
          <w:lang w:eastAsia="es-UY"/>
          <w14:ligatures w14:val="none"/>
        </w:rPr>
      </w:r>
      <w:r w:rsidRPr="006B69EC">
        <w:rPr>
          <w:rFonts w:ascii="Arial" w:eastAsia="Times New Roman" w:hAnsi="Arial" w:cs="Arial"/>
          <w:i/>
          <w:iCs/>
          <w:color w:val="666666"/>
          <w:kern w:val="0"/>
          <w:sz w:val="24"/>
          <w:szCs w:val="24"/>
          <w:lang w:eastAsia="es-UY"/>
          <w14:ligatures w14:val="none"/>
        </w:rPr>
        <w:fldChar w:fldCharType="separate"/>
      </w:r>
      <w:r w:rsidRPr="006B69EC">
        <w:rPr>
          <w:rFonts w:ascii="Arial" w:eastAsia="Times New Roman" w:hAnsi="Arial" w:cs="Arial"/>
          <w:i/>
          <w:iCs/>
          <w:color w:val="FC6B01"/>
          <w:kern w:val="0"/>
          <w:sz w:val="24"/>
          <w:szCs w:val="24"/>
          <w:u w:val="single"/>
          <w:lang w:eastAsia="es-UY"/>
          <w14:ligatures w14:val="none"/>
        </w:rPr>
        <w:t>Evangelii</w:t>
      </w:r>
      <w:proofErr w:type="spellEnd"/>
      <w:r w:rsidRPr="006B69EC">
        <w:rPr>
          <w:rFonts w:ascii="Arial" w:eastAsia="Times New Roman" w:hAnsi="Arial" w:cs="Arial"/>
          <w:i/>
          <w:iCs/>
          <w:color w:val="FC6B01"/>
          <w:kern w:val="0"/>
          <w:sz w:val="24"/>
          <w:szCs w:val="24"/>
          <w:u w:val="single"/>
          <w:lang w:eastAsia="es-UY"/>
          <w14:ligatures w14:val="none"/>
        </w:rPr>
        <w:t xml:space="preserve"> </w:t>
      </w:r>
      <w:proofErr w:type="spellStart"/>
      <w:r w:rsidRPr="006B69EC">
        <w:rPr>
          <w:rFonts w:ascii="Arial" w:eastAsia="Times New Roman" w:hAnsi="Arial" w:cs="Arial"/>
          <w:i/>
          <w:iCs/>
          <w:color w:val="FC6B01"/>
          <w:kern w:val="0"/>
          <w:sz w:val="24"/>
          <w:szCs w:val="24"/>
          <w:u w:val="single"/>
          <w:lang w:eastAsia="es-UY"/>
          <w14:ligatures w14:val="none"/>
        </w:rPr>
        <w:t>Gaudium</w:t>
      </w:r>
      <w:proofErr w:type="spellEnd"/>
      <w:r w:rsidRPr="006B69EC">
        <w:rPr>
          <w:rFonts w:ascii="Arial" w:eastAsia="Times New Roman" w:hAnsi="Arial" w:cs="Arial"/>
          <w:i/>
          <w:iCs/>
          <w:color w:val="666666"/>
          <w:kern w:val="0"/>
          <w:sz w:val="24"/>
          <w:szCs w:val="24"/>
          <w:lang w:eastAsia="es-UY"/>
          <w14:ligatures w14:val="none"/>
        </w:rPr>
        <w:fldChar w:fldCharType="end"/>
      </w:r>
      <w:r w:rsidRPr="006B69EC">
        <w:rPr>
          <w:rFonts w:ascii="Arial" w:eastAsia="Times New Roman" w:hAnsi="Arial" w:cs="Arial"/>
          <w:i/>
          <w:iCs/>
          <w:color w:val="666666"/>
          <w:kern w:val="0"/>
          <w:sz w:val="24"/>
          <w:szCs w:val="24"/>
          <w:lang w:eastAsia="es-UY"/>
          <w14:ligatures w14:val="none"/>
        </w:rPr>
        <w:t> .</w:t>
      </w:r>
    </w:p>
    <w:p w14:paraId="7383A054"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b/>
          <w:bCs/>
          <w:color w:val="666666"/>
          <w:kern w:val="0"/>
          <w:sz w:val="24"/>
          <w:szCs w:val="24"/>
          <w:lang w:eastAsia="es-UY"/>
          <w14:ligatures w14:val="none"/>
        </w:rPr>
        <w:t>Caroline Hilgert –</w:t>
      </w:r>
      <w:r w:rsidRPr="006B69EC">
        <w:rPr>
          <w:rFonts w:ascii="Arial" w:eastAsia="Times New Roman" w:hAnsi="Arial" w:cs="Arial"/>
          <w:color w:val="666666"/>
          <w:kern w:val="0"/>
          <w:sz w:val="24"/>
          <w:szCs w:val="24"/>
          <w:lang w:eastAsia="es-UY"/>
          <w14:ligatures w14:val="none"/>
        </w:rPr>
        <w:t> Existe un prejuicio estructural en nuestra sociedad respecto a cómo nos gustaría que vivieran los pueblos indígenas. </w:t>
      </w:r>
      <w:proofErr w:type="spellStart"/>
      <w:r w:rsidRPr="006B69EC">
        <w:rPr>
          <w:rFonts w:ascii="Arial" w:eastAsia="Times New Roman" w:hAnsi="Arial" w:cs="Arial"/>
          <w:b/>
          <w:bCs/>
          <w:color w:val="666666"/>
          <w:kern w:val="0"/>
          <w:sz w:val="24"/>
          <w:szCs w:val="24"/>
          <w:lang w:eastAsia="es-UY"/>
          <w14:ligatures w14:val="none"/>
        </w:rPr>
        <w:t>Juína</w:t>
      </w:r>
      <w:proofErr w:type="spellEnd"/>
      <w:r w:rsidRPr="006B69EC">
        <w:rPr>
          <w:rFonts w:ascii="Arial" w:eastAsia="Times New Roman" w:hAnsi="Arial" w:cs="Arial"/>
          <w:color w:val="666666"/>
          <w:kern w:val="0"/>
          <w:sz w:val="24"/>
          <w:szCs w:val="24"/>
          <w:lang w:eastAsia="es-UY"/>
          <w14:ligatures w14:val="none"/>
        </w:rPr>
        <w:t> siempre ha sido una ciudad prejuiciosa hacia los indígenas, especialmente hacia los </w:t>
      </w:r>
      <w:proofErr w:type="spellStart"/>
      <w:r w:rsidRPr="006B69EC">
        <w:rPr>
          <w:rFonts w:ascii="Arial" w:eastAsia="Times New Roman" w:hAnsi="Arial" w:cs="Arial"/>
          <w:b/>
          <w:bCs/>
          <w:color w:val="666666"/>
          <w:kern w:val="0"/>
          <w:sz w:val="24"/>
          <w:szCs w:val="24"/>
          <w:lang w:eastAsia="es-UY"/>
          <w14:ligatures w14:val="none"/>
        </w:rPr>
        <w:t>Enawenê-nawê</w:t>
      </w:r>
      <w:proofErr w:type="spellEnd"/>
      <w:r w:rsidRPr="006B69EC">
        <w:rPr>
          <w:rFonts w:ascii="Arial" w:eastAsia="Times New Roman" w:hAnsi="Arial" w:cs="Arial"/>
          <w:color w:val="666666"/>
          <w:kern w:val="0"/>
          <w:sz w:val="24"/>
          <w:szCs w:val="24"/>
          <w:lang w:eastAsia="es-UY"/>
          <w14:ligatures w14:val="none"/>
        </w:rPr>
        <w:t> , porque fueron los últimos en establecer contacto con la sociedad civil. Los demás pueblos indígenas que viven en la región son vistos como pacificados, desde una perspectiva colonialista, porque, de alguna manera, contribuyen a la economía. Los demás pueblos van a la ciudad, compran cosas y regresan a sus comunidades. </w:t>
      </w:r>
    </w:p>
    <w:p w14:paraId="13788F8E" w14:textId="77777777" w:rsidR="006B69EC" w:rsidRPr="006B69EC" w:rsidRDefault="006B69EC" w:rsidP="006B69EC">
      <w:pPr>
        <w:spacing w:after="0" w:line="240" w:lineRule="auto"/>
        <w:rPr>
          <w:rFonts w:ascii="Arial" w:eastAsia="Times New Roman" w:hAnsi="Arial" w:cs="Arial"/>
          <w:color w:val="666666"/>
          <w:kern w:val="0"/>
          <w:sz w:val="27"/>
          <w:szCs w:val="27"/>
          <w:lang w:eastAsia="es-UY"/>
          <w14:ligatures w14:val="none"/>
        </w:rPr>
      </w:pPr>
    </w:p>
    <w:p w14:paraId="1BAAA257" w14:textId="77777777" w:rsidR="006B69EC" w:rsidRPr="006B69EC" w:rsidRDefault="006B69EC" w:rsidP="006B69EC">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6B69EC">
        <w:rPr>
          <w:rFonts w:ascii="Arial" w:eastAsia="Times New Roman" w:hAnsi="Arial" w:cs="Arial"/>
          <w:b/>
          <w:bCs/>
          <w:i/>
          <w:iCs/>
          <w:color w:val="BF4E14" w:themeColor="accent2" w:themeShade="BF"/>
          <w:kern w:val="0"/>
          <w:sz w:val="27"/>
          <w:szCs w:val="27"/>
          <w:lang w:eastAsia="es-UY"/>
          <w14:ligatures w14:val="none"/>
        </w:rPr>
        <w:t xml:space="preserve">El desafío es promover una cultura del encuentro, como propone </w:t>
      </w:r>
      <w:proofErr w:type="spellStart"/>
      <w:r w:rsidRPr="006B69EC">
        <w:rPr>
          <w:rFonts w:ascii="Arial" w:eastAsia="Times New Roman" w:hAnsi="Arial" w:cs="Arial"/>
          <w:b/>
          <w:bCs/>
          <w:i/>
          <w:iCs/>
          <w:color w:val="BF4E14" w:themeColor="accent2" w:themeShade="BF"/>
          <w:kern w:val="0"/>
          <w:sz w:val="27"/>
          <w:szCs w:val="27"/>
          <w:lang w:eastAsia="es-UY"/>
          <w14:ligatures w14:val="none"/>
        </w:rPr>
        <w:t>Evangelii</w:t>
      </w:r>
      <w:proofErr w:type="spellEnd"/>
      <w:r w:rsidRPr="006B69EC">
        <w:rPr>
          <w:rFonts w:ascii="Arial" w:eastAsia="Times New Roman" w:hAnsi="Arial" w:cs="Arial"/>
          <w:b/>
          <w:bCs/>
          <w:i/>
          <w:iCs/>
          <w:color w:val="BF4E14" w:themeColor="accent2" w:themeShade="BF"/>
          <w:kern w:val="0"/>
          <w:sz w:val="27"/>
          <w:szCs w:val="27"/>
          <w:lang w:eastAsia="es-UY"/>
          <w14:ligatures w14:val="none"/>
        </w:rPr>
        <w:t xml:space="preserve"> </w:t>
      </w:r>
      <w:proofErr w:type="spellStart"/>
      <w:r w:rsidRPr="006B69EC">
        <w:rPr>
          <w:rFonts w:ascii="Arial" w:eastAsia="Times New Roman" w:hAnsi="Arial" w:cs="Arial"/>
          <w:b/>
          <w:bCs/>
          <w:i/>
          <w:iCs/>
          <w:color w:val="BF4E14" w:themeColor="accent2" w:themeShade="BF"/>
          <w:kern w:val="0"/>
          <w:sz w:val="27"/>
          <w:szCs w:val="27"/>
          <w:lang w:eastAsia="es-UY"/>
          <w14:ligatures w14:val="none"/>
        </w:rPr>
        <w:t>Gaudium</w:t>
      </w:r>
      <w:proofErr w:type="spellEnd"/>
      <w:r w:rsidRPr="006B69EC">
        <w:rPr>
          <w:rFonts w:ascii="Arial" w:eastAsia="Times New Roman" w:hAnsi="Arial" w:cs="Arial"/>
          <w:b/>
          <w:bCs/>
          <w:i/>
          <w:iCs/>
          <w:color w:val="BF4E14" w:themeColor="accent2" w:themeShade="BF"/>
          <w:kern w:val="0"/>
          <w:sz w:val="27"/>
          <w:szCs w:val="27"/>
          <w:lang w:eastAsia="es-UY"/>
          <w14:ligatures w14:val="none"/>
        </w:rPr>
        <w:t xml:space="preserve"> – Mons. Neri José Tondello</w:t>
      </w:r>
    </w:p>
    <w:p w14:paraId="7C22A5C4" w14:textId="1327E380" w:rsidR="006B69EC" w:rsidRPr="006B69EC" w:rsidRDefault="006B69EC" w:rsidP="006B69EC">
      <w:pPr>
        <w:spacing w:after="0" w:line="240" w:lineRule="auto"/>
        <w:jc w:val="center"/>
        <w:rPr>
          <w:rFonts w:ascii="Times New Roman" w:eastAsia="Times New Roman" w:hAnsi="Times New Roman" w:cs="Times New Roman"/>
          <w:b/>
          <w:bCs/>
          <w:i/>
          <w:iCs/>
          <w:color w:val="FC6B01"/>
          <w:kern w:val="0"/>
          <w:sz w:val="27"/>
          <w:szCs w:val="27"/>
          <w:lang w:eastAsia="es-UY"/>
          <w14:ligatures w14:val="none"/>
        </w:rPr>
      </w:pPr>
    </w:p>
    <w:p w14:paraId="583E38F4" w14:textId="77777777" w:rsid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color w:val="666666"/>
          <w:kern w:val="0"/>
          <w:sz w:val="24"/>
          <w:szCs w:val="24"/>
          <w:lang w:eastAsia="es-UY"/>
          <w14:ligatures w14:val="none"/>
        </w:rPr>
        <w:t>En 2015, tras un conflicto en el peaje, los </w:t>
      </w:r>
      <w:proofErr w:type="spellStart"/>
      <w:r w:rsidRPr="006B69EC">
        <w:rPr>
          <w:rFonts w:ascii="Arial" w:eastAsia="Times New Roman" w:hAnsi="Arial" w:cs="Arial"/>
          <w:b/>
          <w:bCs/>
          <w:color w:val="666666"/>
          <w:kern w:val="0"/>
          <w:sz w:val="24"/>
          <w:szCs w:val="24"/>
          <w:lang w:eastAsia="es-UY"/>
          <w14:ligatures w14:val="none"/>
        </w:rPr>
        <w:t>Enawenê-nawê</w:t>
      </w:r>
      <w:proofErr w:type="spellEnd"/>
      <w:r w:rsidRPr="006B69EC">
        <w:rPr>
          <w:rFonts w:ascii="Arial" w:eastAsia="Times New Roman" w:hAnsi="Arial" w:cs="Arial"/>
          <w:color w:val="666666"/>
          <w:kern w:val="0"/>
          <w:sz w:val="24"/>
          <w:szCs w:val="24"/>
          <w:lang w:eastAsia="es-UY"/>
          <w14:ligatures w14:val="none"/>
        </w:rPr>
        <w:t> dejaron de ir a </w:t>
      </w:r>
      <w:proofErr w:type="spellStart"/>
      <w:r w:rsidRPr="006B69EC">
        <w:rPr>
          <w:rFonts w:ascii="Arial" w:eastAsia="Times New Roman" w:hAnsi="Arial" w:cs="Arial"/>
          <w:b/>
          <w:bCs/>
          <w:color w:val="666666"/>
          <w:kern w:val="0"/>
          <w:sz w:val="24"/>
          <w:szCs w:val="24"/>
          <w:lang w:eastAsia="es-UY"/>
          <w14:ligatures w14:val="none"/>
        </w:rPr>
        <w:t>Juína</w:t>
      </w:r>
      <w:proofErr w:type="spellEnd"/>
      <w:r w:rsidRPr="006B69EC">
        <w:rPr>
          <w:rFonts w:ascii="Arial" w:eastAsia="Times New Roman" w:hAnsi="Arial" w:cs="Arial"/>
          <w:color w:val="666666"/>
          <w:kern w:val="0"/>
          <w:sz w:val="24"/>
          <w:szCs w:val="24"/>
          <w:lang w:eastAsia="es-UY"/>
          <w14:ligatures w14:val="none"/>
        </w:rPr>
        <w:t> y comenzaron a ir a </w:t>
      </w:r>
      <w:r w:rsidRPr="006B69EC">
        <w:rPr>
          <w:rFonts w:ascii="Arial" w:eastAsia="Times New Roman" w:hAnsi="Arial" w:cs="Arial"/>
          <w:b/>
          <w:bCs/>
          <w:color w:val="666666"/>
          <w:kern w:val="0"/>
          <w:sz w:val="24"/>
          <w:szCs w:val="24"/>
          <w:lang w:eastAsia="es-UY"/>
          <w14:ligatures w14:val="none"/>
        </w:rPr>
        <w:t>Vilhena</w:t>
      </w:r>
      <w:r w:rsidRPr="006B69EC">
        <w:rPr>
          <w:rFonts w:ascii="Arial" w:eastAsia="Times New Roman" w:hAnsi="Arial" w:cs="Arial"/>
          <w:color w:val="666666"/>
          <w:kern w:val="0"/>
          <w:sz w:val="24"/>
          <w:szCs w:val="24"/>
          <w:lang w:eastAsia="es-UY"/>
          <w14:ligatures w14:val="none"/>
        </w:rPr>
        <w:t> , en el estado de </w:t>
      </w:r>
      <w:r w:rsidRPr="006B69EC">
        <w:rPr>
          <w:rFonts w:ascii="Arial" w:eastAsia="Times New Roman" w:hAnsi="Arial" w:cs="Arial"/>
          <w:b/>
          <w:bCs/>
          <w:color w:val="666666"/>
          <w:kern w:val="0"/>
          <w:sz w:val="24"/>
          <w:szCs w:val="24"/>
          <w:lang w:eastAsia="es-UY"/>
          <w14:ligatures w14:val="none"/>
        </w:rPr>
        <w:t>Rondônia</w:t>
      </w:r>
      <w:r w:rsidRPr="006B69EC">
        <w:rPr>
          <w:rFonts w:ascii="Arial" w:eastAsia="Times New Roman" w:hAnsi="Arial" w:cs="Arial"/>
          <w:color w:val="666666"/>
          <w:kern w:val="0"/>
          <w:sz w:val="24"/>
          <w:szCs w:val="24"/>
          <w:lang w:eastAsia="es-UY"/>
          <w14:ligatures w14:val="none"/>
        </w:rPr>
        <w:t> . Su territorio se encuentra entre </w:t>
      </w:r>
      <w:proofErr w:type="spellStart"/>
      <w:r w:rsidRPr="006B69EC">
        <w:rPr>
          <w:rFonts w:ascii="Arial" w:eastAsia="Times New Roman" w:hAnsi="Arial" w:cs="Arial"/>
          <w:b/>
          <w:bCs/>
          <w:color w:val="666666"/>
          <w:kern w:val="0"/>
          <w:sz w:val="24"/>
          <w:szCs w:val="24"/>
          <w:lang w:eastAsia="es-UY"/>
          <w14:ligatures w14:val="none"/>
        </w:rPr>
        <w:t>Juína</w:t>
      </w:r>
      <w:proofErr w:type="spellEnd"/>
      <w:r w:rsidRPr="006B69EC">
        <w:rPr>
          <w:rFonts w:ascii="Arial" w:eastAsia="Times New Roman" w:hAnsi="Arial" w:cs="Arial"/>
          <w:color w:val="666666"/>
          <w:kern w:val="0"/>
          <w:sz w:val="24"/>
          <w:szCs w:val="24"/>
          <w:lang w:eastAsia="es-UY"/>
          <w14:ligatures w14:val="none"/>
        </w:rPr>
        <w:t> y </w:t>
      </w:r>
      <w:proofErr w:type="spellStart"/>
      <w:r w:rsidRPr="006B69EC">
        <w:rPr>
          <w:rFonts w:ascii="Arial" w:eastAsia="Times New Roman" w:hAnsi="Arial" w:cs="Arial"/>
          <w:b/>
          <w:bCs/>
          <w:color w:val="666666"/>
          <w:kern w:val="0"/>
          <w:sz w:val="24"/>
          <w:szCs w:val="24"/>
          <w:lang w:eastAsia="es-UY"/>
          <w14:ligatures w14:val="none"/>
        </w:rPr>
        <w:t>Sapezal</w:t>
      </w:r>
      <w:proofErr w:type="spellEnd"/>
      <w:r w:rsidRPr="006B69EC">
        <w:rPr>
          <w:rFonts w:ascii="Arial" w:eastAsia="Times New Roman" w:hAnsi="Arial" w:cs="Arial"/>
          <w:color w:val="666666"/>
          <w:kern w:val="0"/>
          <w:sz w:val="24"/>
          <w:szCs w:val="24"/>
          <w:lang w:eastAsia="es-UY"/>
          <w14:ligatures w14:val="none"/>
        </w:rPr>
        <w:t> ( </w:t>
      </w:r>
      <w:r w:rsidRPr="006B69EC">
        <w:rPr>
          <w:rFonts w:ascii="Arial" w:eastAsia="Times New Roman" w:hAnsi="Arial" w:cs="Arial"/>
          <w:b/>
          <w:bCs/>
          <w:color w:val="666666"/>
          <w:kern w:val="0"/>
          <w:sz w:val="24"/>
          <w:szCs w:val="24"/>
          <w:lang w:eastAsia="es-UY"/>
          <w14:ligatures w14:val="none"/>
        </w:rPr>
        <w:t>MT</w:t>
      </w:r>
      <w:r w:rsidRPr="006B69EC">
        <w:rPr>
          <w:rFonts w:ascii="Arial" w:eastAsia="Times New Roman" w:hAnsi="Arial" w:cs="Arial"/>
          <w:color w:val="666666"/>
          <w:kern w:val="0"/>
          <w:sz w:val="24"/>
          <w:szCs w:val="24"/>
          <w:lang w:eastAsia="es-UY"/>
          <w14:ligatures w14:val="none"/>
        </w:rPr>
        <w:t> ) y </w:t>
      </w:r>
      <w:r w:rsidRPr="006B69EC">
        <w:rPr>
          <w:rFonts w:ascii="Arial" w:eastAsia="Times New Roman" w:hAnsi="Arial" w:cs="Arial"/>
          <w:b/>
          <w:bCs/>
          <w:color w:val="666666"/>
          <w:kern w:val="0"/>
          <w:sz w:val="24"/>
          <w:szCs w:val="24"/>
          <w:lang w:eastAsia="es-UY"/>
          <w14:ligatures w14:val="none"/>
        </w:rPr>
        <w:t>Vilhena</w:t>
      </w:r>
      <w:r w:rsidRPr="006B69EC">
        <w:rPr>
          <w:rFonts w:ascii="Arial" w:eastAsia="Times New Roman" w:hAnsi="Arial" w:cs="Arial"/>
          <w:color w:val="666666"/>
          <w:kern w:val="0"/>
          <w:sz w:val="24"/>
          <w:szCs w:val="24"/>
          <w:lang w:eastAsia="es-UY"/>
          <w14:ligatures w14:val="none"/>
        </w:rPr>
        <w:t> ( </w:t>
      </w:r>
      <w:r w:rsidRPr="006B69EC">
        <w:rPr>
          <w:rFonts w:ascii="Arial" w:eastAsia="Times New Roman" w:hAnsi="Arial" w:cs="Arial"/>
          <w:b/>
          <w:bCs/>
          <w:color w:val="666666"/>
          <w:kern w:val="0"/>
          <w:sz w:val="24"/>
          <w:szCs w:val="24"/>
          <w:lang w:eastAsia="es-UY"/>
          <w14:ligatures w14:val="none"/>
        </w:rPr>
        <w:t>RO</w:t>
      </w:r>
      <w:r w:rsidRPr="006B69EC">
        <w:rPr>
          <w:rFonts w:ascii="Arial" w:eastAsia="Times New Roman" w:hAnsi="Arial" w:cs="Arial"/>
          <w:color w:val="666666"/>
          <w:kern w:val="0"/>
          <w:sz w:val="24"/>
          <w:szCs w:val="24"/>
          <w:lang w:eastAsia="es-UY"/>
          <w14:ligatures w14:val="none"/>
        </w:rPr>
        <w:t> ). Sin embargo, su centro de salud está en </w:t>
      </w:r>
      <w:proofErr w:type="spellStart"/>
      <w:r w:rsidRPr="006B69EC">
        <w:rPr>
          <w:rFonts w:ascii="Arial" w:eastAsia="Times New Roman" w:hAnsi="Arial" w:cs="Arial"/>
          <w:b/>
          <w:bCs/>
          <w:color w:val="666666"/>
          <w:kern w:val="0"/>
          <w:sz w:val="24"/>
          <w:szCs w:val="24"/>
          <w:lang w:eastAsia="es-UY"/>
          <w14:ligatures w14:val="none"/>
        </w:rPr>
        <w:t>Brasnorte</w:t>
      </w:r>
      <w:proofErr w:type="spellEnd"/>
      <w:r w:rsidRPr="006B69EC">
        <w:rPr>
          <w:rFonts w:ascii="Arial" w:eastAsia="Times New Roman" w:hAnsi="Arial" w:cs="Arial"/>
          <w:color w:val="666666"/>
          <w:kern w:val="0"/>
          <w:sz w:val="24"/>
          <w:szCs w:val="24"/>
          <w:lang w:eastAsia="es-UY"/>
          <w14:ligatures w14:val="none"/>
        </w:rPr>
        <w:t> , al noroeste de Mato Grosso. En otras palabras, existe una logística de atención médica y políticas públicas muy deficientes por parte del Estado, y la discriminación es significativa.</w:t>
      </w:r>
    </w:p>
    <w:p w14:paraId="4519ACB4"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p>
    <w:p w14:paraId="661BC014"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b/>
          <w:bCs/>
          <w:color w:val="666666"/>
          <w:kern w:val="0"/>
          <w:sz w:val="24"/>
          <w:szCs w:val="24"/>
          <w:lang w:eastAsia="es-UY"/>
          <w14:ligatures w14:val="none"/>
        </w:rPr>
        <w:t>IHU – ¿Cuál es la relación de la Iglesia con los pueblos indígenas?</w:t>
      </w:r>
    </w:p>
    <w:p w14:paraId="51A4BE7E" w14:textId="77777777" w:rsid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b/>
          <w:bCs/>
          <w:color w:val="666666"/>
          <w:kern w:val="0"/>
          <w:sz w:val="24"/>
          <w:szCs w:val="24"/>
          <w:lang w:eastAsia="es-UY"/>
          <w14:ligatures w14:val="none"/>
        </w:rPr>
        <w:t>Obispo Neri José Tondello –</w:t>
      </w:r>
      <w:r w:rsidRPr="006B69EC">
        <w:rPr>
          <w:rFonts w:ascii="Arial" w:eastAsia="Times New Roman" w:hAnsi="Arial" w:cs="Arial"/>
          <w:color w:val="666666"/>
          <w:kern w:val="0"/>
          <w:sz w:val="24"/>
          <w:szCs w:val="24"/>
          <w:lang w:eastAsia="es-UY"/>
          <w14:ligatures w14:val="none"/>
        </w:rPr>
        <w:t> La Iglesia, en comunión con </w:t>
      </w:r>
      <w:r w:rsidRPr="006B69EC">
        <w:rPr>
          <w:rFonts w:ascii="Arial" w:eastAsia="Times New Roman" w:hAnsi="Arial" w:cs="Arial"/>
          <w:b/>
          <w:bCs/>
          <w:color w:val="666666"/>
          <w:kern w:val="0"/>
          <w:sz w:val="24"/>
          <w:szCs w:val="24"/>
          <w:lang w:eastAsia="es-UY"/>
          <w14:ligatures w14:val="none"/>
        </w:rPr>
        <w:t>el CIMI</w:t>
      </w:r>
      <w:r w:rsidRPr="006B69EC">
        <w:rPr>
          <w:rFonts w:ascii="Arial" w:eastAsia="Times New Roman" w:hAnsi="Arial" w:cs="Arial"/>
          <w:color w:val="666666"/>
          <w:kern w:val="0"/>
          <w:sz w:val="24"/>
          <w:szCs w:val="24"/>
          <w:lang w:eastAsia="es-UY"/>
          <w14:ligatures w14:val="none"/>
        </w:rPr>
        <w:t xml:space="preserve"> (Consejo Misionero Indígena), busca una presencia cercana, respetuosa e </w:t>
      </w:r>
      <w:proofErr w:type="spellStart"/>
      <w:r w:rsidRPr="006B69EC">
        <w:rPr>
          <w:rFonts w:ascii="Arial" w:eastAsia="Times New Roman" w:hAnsi="Arial" w:cs="Arial"/>
          <w:color w:val="666666"/>
          <w:kern w:val="0"/>
          <w:sz w:val="24"/>
          <w:szCs w:val="24"/>
          <w:lang w:eastAsia="es-UY"/>
          <w14:ligatures w14:val="none"/>
        </w:rPr>
        <w:t>inculturada</w:t>
      </w:r>
      <w:proofErr w:type="spellEnd"/>
      <w:r w:rsidRPr="006B69EC">
        <w:rPr>
          <w:rFonts w:ascii="Arial" w:eastAsia="Times New Roman" w:hAnsi="Arial" w:cs="Arial"/>
          <w:color w:val="666666"/>
          <w:kern w:val="0"/>
          <w:sz w:val="24"/>
          <w:szCs w:val="24"/>
          <w:lang w:eastAsia="es-UY"/>
          <w14:ligatures w14:val="none"/>
        </w:rPr>
        <w:t>. Inspirada por el Evangelio  </w:t>
      </w:r>
      <w:r w:rsidRPr="006B69EC">
        <w:rPr>
          <w:rFonts w:ascii="Arial" w:eastAsia="Times New Roman" w:hAnsi="Arial" w:cs="Arial"/>
          <w:b/>
          <w:bCs/>
          <w:color w:val="666666"/>
          <w:kern w:val="0"/>
          <w:sz w:val="24"/>
          <w:szCs w:val="24"/>
          <w:lang w:eastAsia="es-UY"/>
          <w14:ligatures w14:val="none"/>
        </w:rPr>
        <w:t>— </w:t>
      </w:r>
      <w:r w:rsidRPr="006B69EC">
        <w:rPr>
          <w:rFonts w:ascii="Arial" w:eastAsia="Times New Roman" w:hAnsi="Arial" w:cs="Arial"/>
          <w:color w:val="666666"/>
          <w:kern w:val="0"/>
          <w:sz w:val="24"/>
          <w:szCs w:val="24"/>
          <w:lang w:eastAsia="es-UY"/>
          <w14:ligatures w14:val="none"/>
        </w:rPr>
        <w:t> </w:t>
      </w:r>
      <w:r w:rsidRPr="006B69EC">
        <w:rPr>
          <w:rFonts w:ascii="Arial" w:eastAsia="Times New Roman" w:hAnsi="Arial" w:cs="Arial"/>
          <w:i/>
          <w:iCs/>
          <w:color w:val="666666"/>
          <w:kern w:val="0"/>
          <w:sz w:val="24"/>
          <w:szCs w:val="24"/>
          <w:lang w:eastAsia="es-UY"/>
          <w14:ligatures w14:val="none"/>
        </w:rPr>
        <w:t>«El Verbo se hizo carne y habitó entre nosotros»</w:t>
      </w:r>
      <w:r w:rsidRPr="006B69EC">
        <w:rPr>
          <w:rFonts w:ascii="Arial" w:eastAsia="Times New Roman" w:hAnsi="Arial" w:cs="Arial"/>
          <w:color w:val="666666"/>
          <w:kern w:val="0"/>
          <w:sz w:val="24"/>
          <w:szCs w:val="24"/>
          <w:lang w:eastAsia="es-UY"/>
          <w14:ligatures w14:val="none"/>
        </w:rPr>
        <w:t> (Juan 1:14)  </w:t>
      </w:r>
      <w:r w:rsidRPr="006B69EC">
        <w:rPr>
          <w:rFonts w:ascii="Arial" w:eastAsia="Times New Roman" w:hAnsi="Arial" w:cs="Arial"/>
          <w:b/>
          <w:bCs/>
          <w:color w:val="666666"/>
          <w:kern w:val="0"/>
          <w:sz w:val="24"/>
          <w:szCs w:val="24"/>
          <w:lang w:eastAsia="es-UY"/>
          <w14:ligatures w14:val="none"/>
        </w:rPr>
        <w:t>—,</w:t>
      </w:r>
      <w:r w:rsidRPr="006B69EC">
        <w:rPr>
          <w:rFonts w:ascii="Arial" w:eastAsia="Times New Roman" w:hAnsi="Arial" w:cs="Arial"/>
          <w:color w:val="666666"/>
          <w:kern w:val="0"/>
          <w:sz w:val="24"/>
          <w:szCs w:val="24"/>
          <w:lang w:eastAsia="es-UY"/>
          <w14:ligatures w14:val="none"/>
        </w:rPr>
        <w:t> la misión se cumple a través de la convivencia, la escucha y el respeto.</w:t>
      </w:r>
    </w:p>
    <w:p w14:paraId="6B007C3C"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p>
    <w:p w14:paraId="382CD1F3"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b/>
          <w:bCs/>
          <w:color w:val="666666"/>
          <w:kern w:val="0"/>
          <w:sz w:val="24"/>
          <w:szCs w:val="24"/>
          <w:lang w:eastAsia="es-UY"/>
          <w14:ligatures w14:val="none"/>
        </w:rPr>
        <w:t>IHU – En el Día de los Pueblos Indígenas, ¿qué debemos celebrar?</w:t>
      </w:r>
    </w:p>
    <w:p w14:paraId="2A7F1984"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b/>
          <w:bCs/>
          <w:color w:val="666666"/>
          <w:kern w:val="0"/>
          <w:sz w:val="24"/>
          <w:szCs w:val="24"/>
          <w:lang w:eastAsia="es-UY"/>
          <w14:ligatures w14:val="none"/>
        </w:rPr>
        <w:t>Caroline Hilgert –</w:t>
      </w:r>
      <w:r w:rsidRPr="006B69EC">
        <w:rPr>
          <w:rFonts w:ascii="Arial" w:eastAsia="Times New Roman" w:hAnsi="Arial" w:cs="Arial"/>
          <w:color w:val="666666"/>
          <w:kern w:val="0"/>
          <w:sz w:val="24"/>
          <w:szCs w:val="24"/>
          <w:lang w:eastAsia="es-UY"/>
          <w14:ligatures w14:val="none"/>
        </w:rPr>
        <w:t> Debemos celebrar y aplaudir la resistencia de los pueblos indígenas y de toda persona que reconoce su identidad indígena y puede ver con el corazón a los pueblos que aún están aquí, luchando y resistiendo. También debemos celebrar su autonomía, porque han abrazado sus identidades sin temor a ser juzgados por nuestra visión colonialista, que intenta encajarlos en un mundo romantizado y obsoleto, como si no fuera necesario disputar el futuro como se disputó el pasado. La disputa está ahí. Aunque nuestros ojos occidentales no la vean, hay otra manera de ver el mundo, presente en cada uno de los pueblos indígenas. La celebración reside en este encuentro de diversidad y respeto, sin borrar las diferencias. </w:t>
      </w:r>
    </w:p>
    <w:p w14:paraId="046E9455" w14:textId="77777777" w:rsidR="006B69EC" w:rsidRPr="006B69EC" w:rsidRDefault="006B69EC" w:rsidP="006B69EC">
      <w:pPr>
        <w:spacing w:after="0" w:line="240" w:lineRule="auto"/>
        <w:rPr>
          <w:rFonts w:ascii="Arial" w:eastAsia="Times New Roman" w:hAnsi="Arial" w:cs="Arial"/>
          <w:color w:val="666666"/>
          <w:kern w:val="0"/>
          <w:sz w:val="27"/>
          <w:szCs w:val="27"/>
          <w:lang w:eastAsia="es-UY"/>
          <w14:ligatures w14:val="none"/>
        </w:rPr>
      </w:pPr>
    </w:p>
    <w:p w14:paraId="6902A64E" w14:textId="77777777" w:rsidR="006B69EC" w:rsidRPr="006B69EC" w:rsidRDefault="006B69EC" w:rsidP="006B69EC">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6B69EC">
        <w:rPr>
          <w:rFonts w:ascii="Arial" w:eastAsia="Times New Roman" w:hAnsi="Arial" w:cs="Arial"/>
          <w:b/>
          <w:bCs/>
          <w:i/>
          <w:iCs/>
          <w:color w:val="BF4E14" w:themeColor="accent2" w:themeShade="BF"/>
          <w:kern w:val="0"/>
          <w:sz w:val="27"/>
          <w:szCs w:val="27"/>
          <w:lang w:eastAsia="es-UY"/>
          <w14:ligatures w14:val="none"/>
        </w:rPr>
        <w:t>Debemos celebrar y aplaudir la resistencia de los pueblos que existen en el país y a toda persona que comprende su identidad indígena y es capaz de ver con el corazón a los pueblos que aún están aquí, luchando y resistiendo. – Caroline Hilgert</w:t>
      </w:r>
    </w:p>
    <w:p w14:paraId="25B2F7DF" w14:textId="13E5805F" w:rsidR="006B69EC" w:rsidRPr="006B69EC" w:rsidRDefault="006B69EC" w:rsidP="006B69EC">
      <w:pPr>
        <w:spacing w:after="0" w:line="240" w:lineRule="auto"/>
        <w:jc w:val="center"/>
        <w:rPr>
          <w:rFonts w:ascii="Times New Roman" w:eastAsia="Times New Roman" w:hAnsi="Times New Roman" w:cs="Times New Roman"/>
          <w:b/>
          <w:bCs/>
          <w:i/>
          <w:iCs/>
          <w:color w:val="FC6B01"/>
          <w:kern w:val="0"/>
          <w:sz w:val="27"/>
          <w:szCs w:val="27"/>
          <w:lang w:eastAsia="es-UY"/>
          <w14:ligatures w14:val="none"/>
        </w:rPr>
      </w:pPr>
    </w:p>
    <w:p w14:paraId="5DDBF150"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b/>
          <w:bCs/>
          <w:color w:val="666666"/>
          <w:kern w:val="0"/>
          <w:sz w:val="24"/>
          <w:szCs w:val="24"/>
          <w:lang w:eastAsia="es-UY"/>
          <w14:ligatures w14:val="none"/>
        </w:rPr>
        <w:t>Dom Neri José Tondello –</w:t>
      </w:r>
      <w:r w:rsidRPr="006B69EC">
        <w:rPr>
          <w:rFonts w:ascii="Arial" w:eastAsia="Times New Roman" w:hAnsi="Arial" w:cs="Arial"/>
          <w:color w:val="666666"/>
          <w:kern w:val="0"/>
          <w:sz w:val="24"/>
          <w:szCs w:val="24"/>
          <w:lang w:eastAsia="es-UY"/>
          <w14:ligatures w14:val="none"/>
        </w:rPr>
        <w:t> En </w:t>
      </w:r>
      <w:r w:rsidRPr="006B69EC">
        <w:rPr>
          <w:rFonts w:ascii="Arial" w:eastAsia="Times New Roman" w:hAnsi="Arial" w:cs="Arial"/>
          <w:b/>
          <w:bCs/>
          <w:color w:val="666666"/>
          <w:kern w:val="0"/>
          <w:sz w:val="24"/>
          <w:szCs w:val="24"/>
          <w:lang w:eastAsia="es-UY"/>
          <w14:ligatures w14:val="none"/>
        </w:rPr>
        <w:t>el Día de los Pueblos Indígenas</w:t>
      </w:r>
      <w:r w:rsidRPr="006B69EC">
        <w:rPr>
          <w:rFonts w:ascii="Arial" w:eastAsia="Times New Roman" w:hAnsi="Arial" w:cs="Arial"/>
          <w:color w:val="666666"/>
          <w:kern w:val="0"/>
          <w:sz w:val="24"/>
          <w:szCs w:val="24"/>
          <w:lang w:eastAsia="es-UY"/>
          <w14:ligatures w14:val="none"/>
        </w:rPr>
        <w:t> , no solo celebramos una fecha simbólica  </w:t>
      </w:r>
      <w:r w:rsidRPr="006B69EC">
        <w:rPr>
          <w:rFonts w:ascii="Arial" w:eastAsia="Times New Roman" w:hAnsi="Arial" w:cs="Arial"/>
          <w:b/>
          <w:bCs/>
          <w:color w:val="666666"/>
          <w:kern w:val="0"/>
          <w:sz w:val="24"/>
          <w:szCs w:val="24"/>
          <w:lang w:eastAsia="es-UY"/>
          <w14:ligatures w14:val="none"/>
        </w:rPr>
        <w:t>, sino</w:t>
      </w:r>
      <w:r w:rsidRPr="006B69EC">
        <w:rPr>
          <w:rFonts w:ascii="Arial" w:eastAsia="Times New Roman" w:hAnsi="Arial" w:cs="Arial"/>
          <w:color w:val="666666"/>
          <w:kern w:val="0"/>
          <w:sz w:val="24"/>
          <w:szCs w:val="24"/>
          <w:lang w:eastAsia="es-UY"/>
          <w14:ligatures w14:val="none"/>
        </w:rPr>
        <w:t> una historia viva de resistencia, sabiduría y esperanza que abarca siglos.</w:t>
      </w:r>
    </w:p>
    <w:p w14:paraId="59C578F5"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color w:val="666666"/>
          <w:kern w:val="0"/>
          <w:sz w:val="24"/>
          <w:szCs w:val="24"/>
          <w:lang w:eastAsia="es-UY"/>
          <w14:ligatures w14:val="none"/>
        </w:rPr>
        <w:t>La presencia de los pueblos indígenas en Brasil es anterior a la colonización y marca profundamente la identidad del país. Desde la llegada de los europeos, estos pueblos han sufrido violencia, expulsión de sus tierras, intentos de erradicación cultural e innumerables injusticias. Aun así, resisten. Mantienen vivas sus lenguas, tradiciones, espiritualidades y formas de vida en armonía con la naturaleza.</w:t>
      </w:r>
    </w:p>
    <w:p w14:paraId="07BE2241" w14:textId="77777777" w:rsidR="006B69EC" w:rsidRPr="006B69EC" w:rsidRDefault="006B69EC" w:rsidP="006B69EC">
      <w:pPr>
        <w:spacing w:after="0" w:line="240" w:lineRule="auto"/>
        <w:jc w:val="both"/>
        <w:rPr>
          <w:rFonts w:ascii="Times New Roman" w:eastAsia="Times New Roman" w:hAnsi="Times New Roman" w:cs="Times New Roman"/>
          <w:color w:val="000000"/>
          <w:kern w:val="0"/>
          <w:sz w:val="24"/>
          <w:szCs w:val="24"/>
          <w:lang w:eastAsia="es-UY"/>
          <w14:ligatures w14:val="none"/>
        </w:rPr>
      </w:pPr>
      <w:r w:rsidRPr="006B69EC">
        <w:rPr>
          <w:rFonts w:ascii="Times New Roman" w:eastAsia="Times New Roman" w:hAnsi="Times New Roman" w:cs="Times New Roman"/>
          <w:noProof/>
          <w:color w:val="000000"/>
          <w:kern w:val="0"/>
          <w:sz w:val="24"/>
          <w:szCs w:val="24"/>
          <w:lang w:eastAsia="es-UY"/>
          <w14:ligatures w14:val="none"/>
        </w:rPr>
        <w:lastRenderedPageBreak/>
        <mc:AlternateContent>
          <mc:Choice Requires="wps">
            <w:drawing>
              <wp:inline distT="0" distB="0" distL="0" distR="0" wp14:anchorId="6C354047" wp14:editId="51EFD8C1">
                <wp:extent cx="304800" cy="304800"/>
                <wp:effectExtent l="0" t="0" r="0" b="0"/>
                <wp:docPr id="162407184" name="AutoShape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C539AF" id="AutoShape 2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6B69EC">
        <w:rPr>
          <w:rFonts w:ascii="Times New Roman" w:eastAsia="Times New Roman" w:hAnsi="Times New Roman" w:cs="Times New Roman"/>
          <w:noProof/>
          <w:color w:val="000000"/>
          <w:kern w:val="0"/>
          <w:sz w:val="24"/>
          <w:szCs w:val="24"/>
          <w:lang w:eastAsia="es-UY"/>
          <w14:ligatures w14:val="none"/>
        </w:rPr>
        <w:drawing>
          <wp:inline distT="0" distB="0" distL="0" distR="0" wp14:anchorId="795B52C7" wp14:editId="4A37EB77">
            <wp:extent cx="5354320" cy="3346450"/>
            <wp:effectExtent l="0" t="0" r="0" b="6350"/>
            <wp:docPr id="2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54320" cy="3346450"/>
                    </a:xfrm>
                    <a:prstGeom prst="rect">
                      <a:avLst/>
                    </a:prstGeom>
                    <a:noFill/>
                    <a:ln>
                      <a:noFill/>
                    </a:ln>
                  </pic:spPr>
                </pic:pic>
              </a:graphicData>
            </a:graphic>
          </wp:inline>
        </w:drawing>
      </w:r>
    </w:p>
    <w:p w14:paraId="2434C386"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b/>
          <w:bCs/>
          <w:color w:val="666666"/>
          <w:kern w:val="0"/>
          <w:sz w:val="24"/>
          <w:szCs w:val="24"/>
          <w:lang w:eastAsia="es-UY"/>
          <w14:ligatures w14:val="none"/>
        </w:rPr>
        <w:t xml:space="preserve">Presentación cultural del pueblo indígena </w:t>
      </w:r>
      <w:proofErr w:type="spellStart"/>
      <w:r w:rsidRPr="006B69EC">
        <w:rPr>
          <w:rFonts w:ascii="Arial" w:eastAsia="Times New Roman" w:hAnsi="Arial" w:cs="Arial"/>
          <w:b/>
          <w:bCs/>
          <w:color w:val="666666"/>
          <w:kern w:val="0"/>
          <w:sz w:val="24"/>
          <w:szCs w:val="24"/>
          <w:lang w:eastAsia="es-UY"/>
          <w14:ligatures w14:val="none"/>
        </w:rPr>
        <w:t>Enawenê-nawê</w:t>
      </w:r>
      <w:proofErr w:type="spellEnd"/>
      <w:r w:rsidRPr="006B69EC">
        <w:rPr>
          <w:rFonts w:ascii="Arial" w:eastAsia="Times New Roman" w:hAnsi="Arial" w:cs="Arial"/>
          <w:color w:val="666666"/>
          <w:kern w:val="0"/>
          <w:sz w:val="24"/>
          <w:szCs w:val="24"/>
          <w:lang w:eastAsia="es-UY"/>
          <w14:ligatures w14:val="none"/>
        </w:rPr>
        <w:t>  (Foto: Renan Dantas)</w:t>
      </w:r>
    </w:p>
    <w:p w14:paraId="173DB018"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color w:val="666666"/>
          <w:kern w:val="0"/>
          <w:sz w:val="24"/>
          <w:szCs w:val="24"/>
          <w:lang w:eastAsia="es-UY"/>
          <w14:ligatures w14:val="none"/>
        </w:rPr>
        <w:t>Inspirados por la exhortación apostólica </w:t>
      </w:r>
      <w:hyperlink r:id="rId33" w:tgtFrame="_blank" w:history="1">
        <w:r w:rsidRPr="006B69EC">
          <w:rPr>
            <w:rFonts w:ascii="Arial" w:eastAsia="Times New Roman" w:hAnsi="Arial" w:cs="Arial"/>
            <w:color w:val="FC6B01"/>
            <w:kern w:val="0"/>
            <w:sz w:val="24"/>
            <w:szCs w:val="24"/>
            <w:u w:val="single"/>
            <w:lang w:eastAsia="es-UY"/>
            <w14:ligatures w14:val="none"/>
          </w:rPr>
          <w:t>Querida Amazonia</w:t>
        </w:r>
      </w:hyperlink>
      <w:r w:rsidRPr="006B69EC">
        <w:rPr>
          <w:rFonts w:ascii="Arial" w:eastAsia="Times New Roman" w:hAnsi="Arial" w:cs="Arial"/>
          <w:color w:val="666666"/>
          <w:kern w:val="0"/>
          <w:sz w:val="24"/>
          <w:szCs w:val="24"/>
          <w:lang w:eastAsia="es-UY"/>
          <w14:ligatures w14:val="none"/>
        </w:rPr>
        <w:t> , recordamos que los pueblos indígenas son guardianes de un conocimiento esencial para toda la humanidad. </w:t>
      </w:r>
      <w:r w:rsidRPr="006B69EC">
        <w:rPr>
          <w:rFonts w:ascii="Arial" w:eastAsia="Times New Roman" w:hAnsi="Arial" w:cs="Arial"/>
          <w:b/>
          <w:bCs/>
          <w:color w:val="666666"/>
          <w:kern w:val="0"/>
          <w:sz w:val="24"/>
          <w:szCs w:val="24"/>
          <w:lang w:eastAsia="es-UY"/>
          <w14:ligatures w14:val="none"/>
        </w:rPr>
        <w:t>El Papa Francisco</w:t>
      </w:r>
      <w:r w:rsidRPr="006B69EC">
        <w:rPr>
          <w:rFonts w:ascii="Arial" w:eastAsia="Times New Roman" w:hAnsi="Arial" w:cs="Arial"/>
          <w:color w:val="666666"/>
          <w:kern w:val="0"/>
          <w:sz w:val="24"/>
          <w:szCs w:val="24"/>
          <w:lang w:eastAsia="es-UY"/>
          <w14:ligatures w14:val="none"/>
        </w:rPr>
        <w:t> subraya que nos enseñan una forma de vida basada en el cuidado de nuestra “casa común”, una relación respetuosa con la tierra y la valoración de la comunidad.</w:t>
      </w:r>
    </w:p>
    <w:p w14:paraId="349935FA"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color w:val="666666"/>
          <w:kern w:val="0"/>
          <w:sz w:val="24"/>
          <w:szCs w:val="24"/>
          <w:lang w:eastAsia="es-UY"/>
          <w14:ligatures w14:val="none"/>
        </w:rPr>
        <w:t>En este camino de compromiso, la Iglesia en Brasil desempeña un papel importante a través de </w:t>
      </w:r>
      <w:r w:rsidRPr="006B69EC">
        <w:rPr>
          <w:rFonts w:ascii="Arial" w:eastAsia="Times New Roman" w:hAnsi="Arial" w:cs="Arial"/>
          <w:b/>
          <w:bCs/>
          <w:color w:val="666666"/>
          <w:kern w:val="0"/>
          <w:sz w:val="24"/>
          <w:szCs w:val="24"/>
          <w:lang w:eastAsia="es-UY"/>
          <w14:ligatures w14:val="none"/>
        </w:rPr>
        <w:t>CIMI</w:t>
      </w:r>
      <w:r w:rsidRPr="006B69EC">
        <w:rPr>
          <w:rFonts w:ascii="Arial" w:eastAsia="Times New Roman" w:hAnsi="Arial" w:cs="Arial"/>
          <w:color w:val="666666"/>
          <w:kern w:val="0"/>
          <w:sz w:val="24"/>
          <w:szCs w:val="24"/>
          <w:lang w:eastAsia="es-UY"/>
          <w14:ligatures w14:val="none"/>
        </w:rPr>
        <w:t> , creada en 1972 durante la dictadura militar. </w:t>
      </w:r>
      <w:r w:rsidRPr="006B69EC">
        <w:rPr>
          <w:rFonts w:ascii="Arial" w:eastAsia="Times New Roman" w:hAnsi="Arial" w:cs="Arial"/>
          <w:b/>
          <w:bCs/>
          <w:color w:val="666666"/>
          <w:kern w:val="0"/>
          <w:sz w:val="24"/>
          <w:szCs w:val="24"/>
          <w:lang w:eastAsia="es-UY"/>
          <w14:ligatures w14:val="none"/>
        </w:rPr>
        <w:t>CIMI</w:t>
      </w:r>
      <w:r w:rsidRPr="006B69EC">
        <w:rPr>
          <w:rFonts w:ascii="Arial" w:eastAsia="Times New Roman" w:hAnsi="Arial" w:cs="Arial"/>
          <w:color w:val="666666"/>
          <w:kern w:val="0"/>
          <w:sz w:val="24"/>
          <w:szCs w:val="24"/>
          <w:lang w:eastAsia="es-UY"/>
          <w14:ligatures w14:val="none"/>
        </w:rPr>
        <w:t> surgió como respuesta a las graves violaciones sufridas por los pueblos indígenas, asumiendo la misión de acompañarlos en la defensa de sus derechos, territorios, culturas y autonomía. A lo largo de las décadas, </w:t>
      </w:r>
      <w:hyperlink r:id="rId34" w:tgtFrame="_blank" w:history="1">
        <w:r w:rsidRPr="006B69EC">
          <w:rPr>
            <w:rFonts w:ascii="Arial" w:eastAsia="Times New Roman" w:hAnsi="Arial" w:cs="Arial"/>
            <w:color w:val="FC6B01"/>
            <w:kern w:val="0"/>
            <w:sz w:val="24"/>
            <w:szCs w:val="24"/>
            <w:u w:val="single"/>
            <w:lang w:eastAsia="es-UY"/>
            <w14:ligatures w14:val="none"/>
          </w:rPr>
          <w:t>CIMI ha denunciado la violencia</w:t>
        </w:r>
      </w:hyperlink>
      <w:r w:rsidRPr="006B69EC">
        <w:rPr>
          <w:rFonts w:ascii="Arial" w:eastAsia="Times New Roman" w:hAnsi="Arial" w:cs="Arial"/>
          <w:color w:val="666666"/>
          <w:kern w:val="0"/>
          <w:sz w:val="24"/>
          <w:szCs w:val="24"/>
          <w:lang w:eastAsia="es-UY"/>
          <w14:ligatures w14:val="none"/>
        </w:rPr>
        <w:t> , </w:t>
      </w:r>
      <w:hyperlink r:id="rId35" w:tgtFrame="_blank" w:history="1">
        <w:r w:rsidRPr="006B69EC">
          <w:rPr>
            <w:rFonts w:ascii="Arial" w:eastAsia="Times New Roman" w:hAnsi="Arial" w:cs="Arial"/>
            <w:color w:val="FC6B01"/>
            <w:kern w:val="0"/>
            <w:sz w:val="24"/>
            <w:szCs w:val="24"/>
            <w:u w:val="single"/>
            <w:lang w:eastAsia="es-UY"/>
            <w14:ligatures w14:val="none"/>
          </w:rPr>
          <w:t>apoyado la demarcación de tierras</w:t>
        </w:r>
      </w:hyperlink>
      <w:r w:rsidRPr="006B69EC">
        <w:rPr>
          <w:rFonts w:ascii="Arial" w:eastAsia="Times New Roman" w:hAnsi="Arial" w:cs="Arial"/>
          <w:color w:val="666666"/>
          <w:kern w:val="0"/>
          <w:sz w:val="24"/>
          <w:szCs w:val="24"/>
          <w:lang w:eastAsia="es-UY"/>
          <w14:ligatures w14:val="none"/>
        </w:rPr>
        <w:t> y promovido la valoración de las identidades indígenas.</w:t>
      </w:r>
    </w:p>
    <w:p w14:paraId="74B88691"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color w:val="666666"/>
          <w:kern w:val="0"/>
          <w:sz w:val="24"/>
          <w:szCs w:val="24"/>
          <w:lang w:eastAsia="es-UY"/>
          <w14:ligatures w14:val="none"/>
        </w:rPr>
        <w:t>Por lo tanto, celebrar esta fecha no puede ser simplemente un gesto simbólico. Es un llamado concreto al compromiso:</w:t>
      </w:r>
    </w:p>
    <w:p w14:paraId="660F6534"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b/>
          <w:bCs/>
          <w:color w:val="666666"/>
          <w:kern w:val="0"/>
          <w:sz w:val="24"/>
          <w:szCs w:val="24"/>
          <w:lang w:eastAsia="es-UY"/>
          <w14:ligatures w14:val="none"/>
        </w:rPr>
        <w:t>Defender la vida</w:t>
      </w:r>
      <w:r w:rsidRPr="006B69EC">
        <w:rPr>
          <w:rFonts w:ascii="Arial" w:eastAsia="Times New Roman" w:hAnsi="Arial" w:cs="Arial"/>
          <w:color w:val="666666"/>
          <w:kern w:val="0"/>
          <w:sz w:val="24"/>
          <w:szCs w:val="24"/>
          <w:lang w:eastAsia="es-UY"/>
          <w14:ligatures w14:val="none"/>
        </w:rPr>
        <w:t> frente a las constantes amenazas.</w:t>
      </w:r>
    </w:p>
    <w:p w14:paraId="77AA77E5"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b/>
          <w:bCs/>
          <w:color w:val="666666"/>
          <w:kern w:val="0"/>
          <w:sz w:val="24"/>
          <w:szCs w:val="24"/>
          <w:lang w:eastAsia="es-UY"/>
          <w14:ligatures w14:val="none"/>
        </w:rPr>
        <w:t>Proteger los territorios</w:t>
      </w:r>
      <w:r w:rsidRPr="006B69EC">
        <w:rPr>
          <w:rFonts w:ascii="Arial" w:eastAsia="Times New Roman" w:hAnsi="Arial" w:cs="Arial"/>
          <w:color w:val="666666"/>
          <w:kern w:val="0"/>
          <w:sz w:val="24"/>
          <w:szCs w:val="24"/>
          <w:lang w:eastAsia="es-UY"/>
          <w14:ligatures w14:val="none"/>
        </w:rPr>
        <w:t> , que son fuente de identidad y supervivencia.</w:t>
      </w:r>
    </w:p>
    <w:p w14:paraId="61C67DA2"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b/>
          <w:bCs/>
          <w:color w:val="666666"/>
          <w:kern w:val="0"/>
          <w:sz w:val="24"/>
          <w:szCs w:val="24"/>
          <w:lang w:eastAsia="es-UY"/>
          <w14:ligatures w14:val="none"/>
        </w:rPr>
        <w:t>Respetar la dignidad</w:t>
      </w:r>
      <w:r w:rsidRPr="006B69EC">
        <w:rPr>
          <w:rFonts w:ascii="Arial" w:eastAsia="Times New Roman" w:hAnsi="Arial" w:cs="Arial"/>
          <w:color w:val="666666"/>
          <w:kern w:val="0"/>
          <w:sz w:val="24"/>
          <w:szCs w:val="24"/>
          <w:lang w:eastAsia="es-UY"/>
          <w14:ligatures w14:val="none"/>
        </w:rPr>
        <w:t> y los derechos de los pueblos indígenas.</w:t>
      </w:r>
    </w:p>
    <w:p w14:paraId="16CE89FE"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b/>
          <w:bCs/>
          <w:color w:val="666666"/>
          <w:kern w:val="0"/>
          <w:sz w:val="24"/>
          <w:szCs w:val="24"/>
          <w:lang w:eastAsia="es-UY"/>
          <w14:ligatures w14:val="none"/>
        </w:rPr>
        <w:t>Valorar sus culturas y conocimientos</w:t>
      </w:r>
      <w:r w:rsidRPr="006B69EC">
        <w:rPr>
          <w:rFonts w:ascii="Arial" w:eastAsia="Times New Roman" w:hAnsi="Arial" w:cs="Arial"/>
          <w:color w:val="666666"/>
          <w:kern w:val="0"/>
          <w:sz w:val="24"/>
          <w:szCs w:val="24"/>
          <w:lang w:eastAsia="es-UY"/>
          <w14:ligatures w14:val="none"/>
        </w:rPr>
        <w:t> es fundamental para un futuro más sostenible. </w:t>
      </w:r>
    </w:p>
    <w:p w14:paraId="77ECE44F" w14:textId="77777777" w:rsidR="006B69EC" w:rsidRPr="006B69EC" w:rsidRDefault="006B69EC" w:rsidP="006B69EC">
      <w:pPr>
        <w:spacing w:after="0" w:line="240" w:lineRule="auto"/>
        <w:rPr>
          <w:rFonts w:ascii="Arial" w:eastAsia="Times New Roman" w:hAnsi="Arial" w:cs="Arial"/>
          <w:color w:val="666666"/>
          <w:kern w:val="0"/>
          <w:sz w:val="27"/>
          <w:szCs w:val="27"/>
          <w:lang w:eastAsia="es-UY"/>
          <w14:ligatures w14:val="none"/>
        </w:rPr>
      </w:pPr>
    </w:p>
    <w:p w14:paraId="0C909C75" w14:textId="77777777" w:rsidR="006B69EC" w:rsidRPr="006B69EC" w:rsidRDefault="006B69EC" w:rsidP="006B69EC">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6B69EC">
        <w:rPr>
          <w:rFonts w:ascii="Arial" w:eastAsia="Times New Roman" w:hAnsi="Arial" w:cs="Arial"/>
          <w:b/>
          <w:bCs/>
          <w:i/>
          <w:iCs/>
          <w:color w:val="BF4E14" w:themeColor="accent2" w:themeShade="BF"/>
          <w:kern w:val="0"/>
          <w:sz w:val="27"/>
          <w:szCs w:val="27"/>
          <w:lang w:eastAsia="es-UY"/>
          <w14:ligatures w14:val="none"/>
        </w:rPr>
        <w:t>El CIMI (Consejo Misionero Indígena) surgió como respuesta a las graves violaciones sufridas por los pueblos indígenas, asumiendo la misión de acompañarlos en la defensa de sus derechos, territorios, culturas y autonomía. – Dom Neri José Tondello</w:t>
      </w:r>
    </w:p>
    <w:p w14:paraId="22CEFD69" w14:textId="23FC9AC8" w:rsidR="006B69EC" w:rsidRPr="006B69EC" w:rsidRDefault="006B69EC" w:rsidP="006B69EC">
      <w:pPr>
        <w:spacing w:after="0" w:line="240" w:lineRule="auto"/>
        <w:jc w:val="center"/>
        <w:rPr>
          <w:rFonts w:ascii="Times New Roman" w:eastAsia="Times New Roman" w:hAnsi="Times New Roman" w:cs="Times New Roman"/>
          <w:b/>
          <w:bCs/>
          <w:i/>
          <w:iCs/>
          <w:color w:val="FC6B01"/>
          <w:kern w:val="0"/>
          <w:sz w:val="27"/>
          <w:szCs w:val="27"/>
          <w:lang w:eastAsia="es-UY"/>
          <w14:ligatures w14:val="none"/>
        </w:rPr>
      </w:pPr>
    </w:p>
    <w:p w14:paraId="79DC74DD"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color w:val="666666"/>
          <w:kern w:val="0"/>
          <w:sz w:val="24"/>
          <w:szCs w:val="24"/>
          <w:lang w:eastAsia="es-UY"/>
          <w14:ligatures w14:val="none"/>
        </w:rPr>
        <w:lastRenderedPageBreak/>
        <w:t>Intensificar nuestra respuesta  </w:t>
      </w:r>
      <w:r w:rsidRPr="006B69EC">
        <w:rPr>
          <w:rFonts w:ascii="Arial" w:eastAsia="Times New Roman" w:hAnsi="Arial" w:cs="Arial"/>
          <w:b/>
          <w:bCs/>
          <w:color w:val="666666"/>
          <w:kern w:val="0"/>
          <w:sz w:val="24"/>
          <w:szCs w:val="24"/>
          <w:lang w:eastAsia="es-UY"/>
          <w14:ligatures w14:val="none"/>
        </w:rPr>
        <w:t>—es</w:t>
      </w:r>
      <w:r w:rsidRPr="006B69EC">
        <w:rPr>
          <w:rFonts w:ascii="Arial" w:eastAsia="Times New Roman" w:hAnsi="Arial" w:cs="Arial"/>
          <w:color w:val="666666"/>
          <w:kern w:val="0"/>
          <w:sz w:val="24"/>
          <w:szCs w:val="24"/>
          <w:lang w:eastAsia="es-UY"/>
          <w14:ligatures w14:val="none"/>
        </w:rPr>
        <w:t> decir, ampliar nuestro compromiso—  </w:t>
      </w:r>
      <w:r w:rsidRPr="006B69EC">
        <w:rPr>
          <w:rFonts w:ascii="Arial" w:eastAsia="Times New Roman" w:hAnsi="Arial" w:cs="Arial"/>
          <w:b/>
          <w:bCs/>
          <w:color w:val="666666"/>
          <w:kern w:val="0"/>
          <w:sz w:val="24"/>
          <w:szCs w:val="24"/>
          <w:lang w:eastAsia="es-UY"/>
          <w14:ligatures w14:val="none"/>
        </w:rPr>
        <w:t>significa</w:t>
      </w:r>
      <w:r w:rsidRPr="006B69EC">
        <w:rPr>
          <w:rFonts w:ascii="Arial" w:eastAsia="Times New Roman" w:hAnsi="Arial" w:cs="Arial"/>
          <w:color w:val="666666"/>
          <w:kern w:val="0"/>
          <w:sz w:val="24"/>
          <w:szCs w:val="24"/>
          <w:lang w:eastAsia="es-UY"/>
          <w14:ligatures w14:val="none"/>
        </w:rPr>
        <w:t> ir más allá de la indiferencia. Significa reconocer que la lucha de los pueblos indígenas también concierne a toda la sociedad. Sin ellos, perdemos no solo culturas, sino también posibles caminos hacia una convivencia más justa y armoniosa con el mundo.</w:t>
      </w:r>
    </w:p>
    <w:p w14:paraId="197C4CAE"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color w:val="666666"/>
          <w:kern w:val="0"/>
          <w:sz w:val="24"/>
          <w:szCs w:val="24"/>
          <w:lang w:eastAsia="es-UY"/>
          <w14:ligatures w14:val="none"/>
        </w:rPr>
        <w:t>Celebrar es, ante todo, asumir la responsabilidad.</w:t>
      </w:r>
    </w:p>
    <w:p w14:paraId="6717E038" w14:textId="77777777" w:rsidR="006B69EC" w:rsidRPr="006B69EC" w:rsidRDefault="006B69EC" w:rsidP="006B69EC">
      <w:pPr>
        <w:spacing w:after="0" w:line="240" w:lineRule="auto"/>
        <w:rPr>
          <w:rFonts w:ascii="Arial" w:eastAsia="Times New Roman" w:hAnsi="Arial" w:cs="Arial"/>
          <w:color w:val="666666"/>
          <w:kern w:val="0"/>
          <w:sz w:val="27"/>
          <w:szCs w:val="27"/>
          <w:lang w:eastAsia="es-UY"/>
          <w14:ligatures w14:val="none"/>
        </w:rPr>
      </w:pPr>
    </w:p>
    <w:p w14:paraId="50967591"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b/>
          <w:bCs/>
          <w:color w:val="666666"/>
          <w:kern w:val="0"/>
          <w:sz w:val="24"/>
          <w:szCs w:val="24"/>
          <w:lang w:eastAsia="es-UY"/>
          <w14:ligatures w14:val="none"/>
        </w:rPr>
        <w:t>IHU – ¿Desea agregar algo?</w:t>
      </w:r>
    </w:p>
    <w:p w14:paraId="2227F6C0"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color w:val="666666"/>
          <w:kern w:val="0"/>
          <w:sz w:val="24"/>
          <w:szCs w:val="24"/>
          <w:lang w:eastAsia="es-UY"/>
          <w14:ligatures w14:val="none"/>
        </w:rPr>
        <w:t xml:space="preserve">cosmológico de los </w:t>
      </w:r>
      <w:proofErr w:type="spellStart"/>
      <w:r w:rsidRPr="006B69EC">
        <w:rPr>
          <w:rFonts w:ascii="Arial" w:eastAsia="Times New Roman" w:hAnsi="Arial" w:cs="Arial"/>
          <w:color w:val="666666"/>
          <w:kern w:val="0"/>
          <w:sz w:val="24"/>
          <w:szCs w:val="24"/>
          <w:lang w:eastAsia="es-UY"/>
          <w14:ligatures w14:val="none"/>
        </w:rPr>
        <w:t>Enawenê</w:t>
      </w:r>
      <w:proofErr w:type="spellEnd"/>
      <w:r w:rsidRPr="006B69EC">
        <w:rPr>
          <w:rFonts w:ascii="Arial" w:eastAsia="Times New Roman" w:hAnsi="Arial" w:cs="Arial"/>
          <w:color w:val="666666"/>
          <w:kern w:val="0"/>
          <w:sz w:val="24"/>
          <w:szCs w:val="24"/>
          <w:lang w:eastAsia="es-UY"/>
          <w14:ligatures w14:val="none"/>
        </w:rPr>
        <w:t>. Lo llamamos </w:t>
      </w:r>
      <w:r w:rsidRPr="006B69EC">
        <w:rPr>
          <w:rFonts w:ascii="Arial" w:eastAsia="Times New Roman" w:hAnsi="Arial" w:cs="Arial"/>
          <w:b/>
          <w:bCs/>
          <w:color w:val="666666"/>
          <w:kern w:val="0"/>
          <w:sz w:val="24"/>
          <w:szCs w:val="24"/>
          <w:lang w:eastAsia="es-UY"/>
          <w14:ligatures w14:val="none"/>
        </w:rPr>
        <w:t>Vicente Cañas</w:t>
      </w:r>
      <w:r w:rsidRPr="006B69EC">
        <w:rPr>
          <w:rFonts w:ascii="Arial" w:eastAsia="Times New Roman" w:hAnsi="Arial" w:cs="Arial"/>
          <w:color w:val="666666"/>
          <w:kern w:val="0"/>
          <w:sz w:val="24"/>
          <w:szCs w:val="24"/>
          <w:lang w:eastAsia="es-UY"/>
          <w14:ligatures w14:val="none"/>
        </w:rPr>
        <w:t> , pero él es </w:t>
      </w:r>
      <w:proofErr w:type="spellStart"/>
      <w:r w:rsidRPr="006B69EC">
        <w:rPr>
          <w:rFonts w:ascii="Arial" w:eastAsia="Times New Roman" w:hAnsi="Arial" w:cs="Arial"/>
          <w:b/>
          <w:bCs/>
          <w:color w:val="666666"/>
          <w:kern w:val="0"/>
          <w:sz w:val="24"/>
          <w:szCs w:val="24"/>
          <w:lang w:eastAsia="es-UY"/>
          <w14:ligatures w14:val="none"/>
        </w:rPr>
        <w:t>Kiwxi</w:t>
      </w:r>
      <w:proofErr w:type="spellEnd"/>
      <w:r w:rsidRPr="006B69EC">
        <w:rPr>
          <w:rFonts w:ascii="Arial" w:eastAsia="Times New Roman" w:hAnsi="Arial" w:cs="Arial"/>
          <w:color w:val="666666"/>
          <w:kern w:val="0"/>
          <w:sz w:val="24"/>
          <w:szCs w:val="24"/>
          <w:lang w:eastAsia="es-UY"/>
          <w14:ligatures w14:val="none"/>
        </w:rPr>
        <w:t xml:space="preserve"> . En la reunión, se referían a él como tío Vicente, hermano Vicente y </w:t>
      </w:r>
      <w:proofErr w:type="spellStart"/>
      <w:r w:rsidRPr="006B69EC">
        <w:rPr>
          <w:rFonts w:ascii="Arial" w:eastAsia="Times New Roman" w:hAnsi="Arial" w:cs="Arial"/>
          <w:color w:val="666666"/>
          <w:kern w:val="0"/>
          <w:sz w:val="24"/>
          <w:szCs w:val="24"/>
          <w:lang w:eastAsia="es-UY"/>
          <w14:ligatures w14:val="none"/>
        </w:rPr>
        <w:t>Kiwxi</w:t>
      </w:r>
      <w:proofErr w:type="spellEnd"/>
      <w:r w:rsidRPr="006B69EC">
        <w:rPr>
          <w:rFonts w:ascii="Arial" w:eastAsia="Times New Roman" w:hAnsi="Arial" w:cs="Arial"/>
          <w:color w:val="666666"/>
          <w:kern w:val="0"/>
          <w:sz w:val="24"/>
          <w:szCs w:val="24"/>
          <w:lang w:eastAsia="es-UY"/>
          <w14:ligatures w14:val="none"/>
        </w:rPr>
        <w:t>, pero murió siendo </w:t>
      </w:r>
      <w:proofErr w:type="spellStart"/>
      <w:r w:rsidRPr="006B69EC">
        <w:rPr>
          <w:rFonts w:ascii="Arial" w:eastAsia="Times New Roman" w:hAnsi="Arial" w:cs="Arial"/>
          <w:b/>
          <w:bCs/>
          <w:color w:val="666666"/>
          <w:kern w:val="0"/>
          <w:sz w:val="24"/>
          <w:szCs w:val="24"/>
          <w:lang w:eastAsia="es-UY"/>
          <w14:ligatures w14:val="none"/>
        </w:rPr>
        <w:t>Kiwxi</w:t>
      </w:r>
      <w:proofErr w:type="spellEnd"/>
      <w:r w:rsidRPr="006B69EC">
        <w:rPr>
          <w:rFonts w:ascii="Arial" w:eastAsia="Times New Roman" w:hAnsi="Arial" w:cs="Arial"/>
          <w:color w:val="666666"/>
          <w:kern w:val="0"/>
          <w:sz w:val="24"/>
          <w:szCs w:val="24"/>
          <w:lang w:eastAsia="es-UY"/>
          <w14:ligatures w14:val="none"/>
        </w:rPr>
        <w:t xml:space="preserve"> . Esta fue su elección y su mensaje a su familia y a los jesuitas: él era más </w:t>
      </w:r>
      <w:proofErr w:type="spellStart"/>
      <w:r w:rsidRPr="006B69EC">
        <w:rPr>
          <w:rFonts w:ascii="Arial" w:eastAsia="Times New Roman" w:hAnsi="Arial" w:cs="Arial"/>
          <w:color w:val="666666"/>
          <w:kern w:val="0"/>
          <w:sz w:val="24"/>
          <w:szCs w:val="24"/>
          <w:lang w:eastAsia="es-UY"/>
          <w14:ligatures w14:val="none"/>
        </w:rPr>
        <w:t>Enawenê</w:t>
      </w:r>
      <w:proofErr w:type="spellEnd"/>
      <w:r w:rsidRPr="006B69EC">
        <w:rPr>
          <w:rFonts w:ascii="Arial" w:eastAsia="Times New Roman" w:hAnsi="Arial" w:cs="Arial"/>
          <w:color w:val="666666"/>
          <w:kern w:val="0"/>
          <w:sz w:val="24"/>
          <w:szCs w:val="24"/>
          <w:lang w:eastAsia="es-UY"/>
          <w14:ligatures w14:val="none"/>
        </w:rPr>
        <w:t xml:space="preserve">, y si alguien se metía con los </w:t>
      </w:r>
      <w:proofErr w:type="spellStart"/>
      <w:r w:rsidRPr="006B69EC">
        <w:rPr>
          <w:rFonts w:ascii="Arial" w:eastAsia="Times New Roman" w:hAnsi="Arial" w:cs="Arial"/>
          <w:color w:val="666666"/>
          <w:kern w:val="0"/>
          <w:sz w:val="24"/>
          <w:szCs w:val="24"/>
          <w:lang w:eastAsia="es-UY"/>
          <w14:ligatures w14:val="none"/>
        </w:rPr>
        <w:t>Enawenê</w:t>
      </w:r>
      <w:proofErr w:type="spellEnd"/>
      <w:r w:rsidRPr="006B69EC">
        <w:rPr>
          <w:rFonts w:ascii="Arial" w:eastAsia="Times New Roman" w:hAnsi="Arial" w:cs="Arial"/>
          <w:color w:val="666666"/>
          <w:kern w:val="0"/>
          <w:sz w:val="24"/>
          <w:szCs w:val="24"/>
          <w:lang w:eastAsia="es-UY"/>
          <w14:ligatures w14:val="none"/>
        </w:rPr>
        <w:t>, él tenía un bando. También quisiera reconocer a </w:t>
      </w:r>
      <w:hyperlink r:id="rId36" w:tgtFrame="_blank" w:history="1">
        <w:r w:rsidRPr="006B69EC">
          <w:rPr>
            <w:rFonts w:ascii="Arial" w:eastAsia="Times New Roman" w:hAnsi="Arial" w:cs="Arial"/>
            <w:b/>
            <w:bCs/>
            <w:color w:val="FC6B01"/>
            <w:kern w:val="0"/>
            <w:sz w:val="24"/>
            <w:szCs w:val="24"/>
            <w:u w:val="single"/>
            <w:lang w:eastAsia="es-UY"/>
            <w14:ligatures w14:val="none"/>
          </w:rPr>
          <w:t>Michael Nolan</w:t>
        </w:r>
      </w:hyperlink>
      <w:r w:rsidRPr="006B69EC">
        <w:rPr>
          <w:rFonts w:ascii="Arial" w:eastAsia="Times New Roman" w:hAnsi="Arial" w:cs="Arial"/>
          <w:color w:val="666666"/>
          <w:kern w:val="0"/>
          <w:sz w:val="24"/>
          <w:szCs w:val="24"/>
          <w:lang w:eastAsia="es-UY"/>
          <w14:ligatures w14:val="none"/>
        </w:rPr>
        <w:t>  en todo este trabajo porque fue fundamental.</w:t>
      </w:r>
    </w:p>
    <w:p w14:paraId="7231E0AA" w14:textId="77777777"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b/>
          <w:bCs/>
          <w:color w:val="666666"/>
          <w:kern w:val="0"/>
          <w:sz w:val="24"/>
          <w:szCs w:val="24"/>
          <w:lang w:eastAsia="es-UY"/>
          <w14:ligatures w14:val="none"/>
        </w:rPr>
        <w:t>Obispo Neri José Tondello –</w:t>
      </w:r>
      <w:r w:rsidRPr="006B69EC">
        <w:rPr>
          <w:rFonts w:ascii="Arial" w:eastAsia="Times New Roman" w:hAnsi="Arial" w:cs="Arial"/>
          <w:color w:val="666666"/>
          <w:kern w:val="0"/>
          <w:sz w:val="24"/>
          <w:szCs w:val="24"/>
          <w:lang w:eastAsia="es-UY"/>
          <w14:ligatures w14:val="none"/>
        </w:rPr>
        <w:t> El recuerdo de </w:t>
      </w:r>
      <w:r w:rsidRPr="006B69EC">
        <w:rPr>
          <w:rFonts w:ascii="Arial" w:eastAsia="Times New Roman" w:hAnsi="Arial" w:cs="Arial"/>
          <w:b/>
          <w:bCs/>
          <w:color w:val="666666"/>
          <w:kern w:val="0"/>
          <w:sz w:val="24"/>
          <w:szCs w:val="24"/>
          <w:lang w:eastAsia="es-UY"/>
          <w14:ligatures w14:val="none"/>
        </w:rPr>
        <w:t>Vicente Cañas</w:t>
      </w:r>
      <w:r w:rsidRPr="006B69EC">
        <w:rPr>
          <w:rFonts w:ascii="Arial" w:eastAsia="Times New Roman" w:hAnsi="Arial" w:cs="Arial"/>
          <w:color w:val="666666"/>
          <w:kern w:val="0"/>
          <w:sz w:val="24"/>
          <w:szCs w:val="24"/>
          <w:lang w:eastAsia="es-UY"/>
          <w14:ligatures w14:val="none"/>
        </w:rPr>
        <w:t> sigue siendo un llamado constante. Como nos recuerda el Evangelio: </w:t>
      </w:r>
      <w:r w:rsidRPr="006B69EC">
        <w:rPr>
          <w:rFonts w:ascii="Arial" w:eastAsia="Times New Roman" w:hAnsi="Arial" w:cs="Arial"/>
          <w:i/>
          <w:iCs/>
          <w:color w:val="666666"/>
          <w:kern w:val="0"/>
          <w:sz w:val="24"/>
          <w:szCs w:val="24"/>
          <w:lang w:eastAsia="es-UY"/>
          <w14:ligatures w14:val="none"/>
        </w:rPr>
        <w:t>«Nadie tiene mayor amor que este: dar la vida por sus amigos</w:t>
      </w:r>
      <w:r w:rsidRPr="006B69EC">
        <w:rPr>
          <w:rFonts w:ascii="Arial" w:eastAsia="Times New Roman" w:hAnsi="Arial" w:cs="Arial"/>
          <w:color w:val="666666"/>
          <w:kern w:val="0"/>
          <w:sz w:val="24"/>
          <w:szCs w:val="24"/>
          <w:lang w:eastAsia="es-UY"/>
          <w14:ligatures w14:val="none"/>
        </w:rPr>
        <w:t> » (Juan 15:13). </w:t>
      </w:r>
      <w:r w:rsidRPr="006B69EC">
        <w:rPr>
          <w:rFonts w:ascii="Arial" w:eastAsia="Times New Roman" w:hAnsi="Arial" w:cs="Arial"/>
          <w:b/>
          <w:bCs/>
          <w:color w:val="666666"/>
          <w:kern w:val="0"/>
          <w:sz w:val="24"/>
          <w:szCs w:val="24"/>
          <w:lang w:eastAsia="es-UY"/>
          <w14:ligatures w14:val="none"/>
        </w:rPr>
        <w:t>Vicente</w:t>
      </w:r>
      <w:r w:rsidRPr="006B69EC">
        <w:rPr>
          <w:rFonts w:ascii="Arial" w:eastAsia="Times New Roman" w:hAnsi="Arial" w:cs="Arial"/>
          <w:color w:val="666666"/>
          <w:kern w:val="0"/>
          <w:sz w:val="24"/>
          <w:szCs w:val="24"/>
          <w:lang w:eastAsia="es-UY"/>
          <w14:ligatures w14:val="none"/>
        </w:rPr>
        <w:t> dio testimonio de este amor hasta el final. Que su vida siga iluminando nuestra misión y fortaleciendo nuestro compromiso con una Iglesia fiel al Evangelio, cercana a los pobres y defensora de la vida.</w:t>
      </w:r>
    </w:p>
    <w:p w14:paraId="41643582" w14:textId="1C4F1D69" w:rsidR="006B69EC" w:rsidRPr="006B69EC" w:rsidRDefault="006B69EC" w:rsidP="006B69EC">
      <w:pPr>
        <w:spacing w:after="0" w:line="240" w:lineRule="auto"/>
        <w:jc w:val="both"/>
        <w:rPr>
          <w:rFonts w:ascii="Arial" w:eastAsia="Times New Roman" w:hAnsi="Arial" w:cs="Arial"/>
          <w:color w:val="666666"/>
          <w:kern w:val="0"/>
          <w:sz w:val="24"/>
          <w:szCs w:val="24"/>
          <w:lang w:eastAsia="es-UY"/>
          <w14:ligatures w14:val="none"/>
        </w:rPr>
      </w:pPr>
      <w:r w:rsidRPr="006B69EC">
        <w:rPr>
          <w:rFonts w:ascii="Arial" w:eastAsia="Times New Roman" w:hAnsi="Arial" w:cs="Arial"/>
          <w:b/>
          <w:bCs/>
          <w:color w:val="666666"/>
          <w:kern w:val="0"/>
          <w:sz w:val="24"/>
          <w:szCs w:val="24"/>
          <w:lang w:eastAsia="es-UY"/>
          <w14:ligatures w14:val="none"/>
        </w:rPr>
        <w:t>Caroline Hilgert –</w:t>
      </w:r>
      <w:r w:rsidRPr="006B69EC">
        <w:rPr>
          <w:rFonts w:ascii="Arial" w:eastAsia="Times New Roman" w:hAnsi="Arial" w:cs="Arial"/>
          <w:color w:val="666666"/>
          <w:kern w:val="0"/>
          <w:sz w:val="24"/>
          <w:szCs w:val="24"/>
          <w:lang w:eastAsia="es-UY"/>
          <w14:ligatures w14:val="none"/>
        </w:rPr>
        <w:t> Quisiera recalcar que </w:t>
      </w:r>
      <w:proofErr w:type="spellStart"/>
      <w:r w:rsidRPr="006B69EC">
        <w:rPr>
          <w:rFonts w:ascii="Arial" w:eastAsia="Times New Roman" w:hAnsi="Arial" w:cs="Arial"/>
          <w:b/>
          <w:bCs/>
          <w:color w:val="666666"/>
          <w:kern w:val="0"/>
          <w:sz w:val="24"/>
          <w:szCs w:val="24"/>
          <w:lang w:eastAsia="es-UY"/>
          <w14:ligatures w14:val="none"/>
        </w:rPr>
        <w:t>Kiwxi</w:t>
      </w:r>
      <w:proofErr w:type="spellEnd"/>
      <w:r w:rsidRPr="006B69EC">
        <w:rPr>
          <w:rFonts w:ascii="Arial" w:eastAsia="Times New Roman" w:hAnsi="Arial" w:cs="Arial"/>
          <w:color w:val="666666"/>
          <w:kern w:val="0"/>
          <w:sz w:val="24"/>
          <w:szCs w:val="24"/>
          <w:lang w:eastAsia="es-UY"/>
          <w14:ligatures w14:val="none"/>
        </w:rPr>
        <w:t> era </w:t>
      </w:r>
      <w:proofErr w:type="spellStart"/>
      <w:r w:rsidRPr="006B69EC">
        <w:rPr>
          <w:rFonts w:ascii="Arial" w:eastAsia="Times New Roman" w:hAnsi="Arial" w:cs="Arial"/>
          <w:b/>
          <w:bCs/>
          <w:color w:val="666666"/>
          <w:kern w:val="0"/>
          <w:sz w:val="24"/>
          <w:szCs w:val="24"/>
          <w:lang w:eastAsia="es-UY"/>
          <w14:ligatures w14:val="none"/>
        </w:rPr>
        <w:t>Enawenê</w:t>
      </w:r>
      <w:proofErr w:type="spellEnd"/>
      <w:r w:rsidRPr="006B69EC">
        <w:rPr>
          <w:rFonts w:ascii="Arial" w:eastAsia="Times New Roman" w:hAnsi="Arial" w:cs="Arial"/>
          <w:color w:val="666666"/>
          <w:kern w:val="0"/>
          <w:sz w:val="24"/>
          <w:szCs w:val="24"/>
          <w:lang w:eastAsia="es-UY"/>
          <w14:ligatures w14:val="none"/>
        </w:rPr>
        <w:t xml:space="preserve"> . Esto quedó muy claro durante la celebración. Él forma parte del mundo </w:t>
      </w:r>
    </w:p>
    <w:p w14:paraId="74B22883" w14:textId="77777777" w:rsidR="00926044" w:rsidRDefault="00926044" w:rsidP="006B69EC">
      <w:pPr>
        <w:jc w:val="both"/>
        <w:rPr>
          <w:sz w:val="24"/>
          <w:szCs w:val="24"/>
        </w:rPr>
      </w:pPr>
    </w:p>
    <w:p w14:paraId="5F3A3FCB" w14:textId="2BCF21F0" w:rsidR="006B69EC" w:rsidRDefault="006B69EC" w:rsidP="006B69EC">
      <w:pPr>
        <w:jc w:val="both"/>
        <w:rPr>
          <w:sz w:val="24"/>
          <w:szCs w:val="24"/>
        </w:rPr>
      </w:pPr>
      <w:hyperlink r:id="rId37" w:history="1">
        <w:r w:rsidRPr="00CA1CEB">
          <w:rPr>
            <w:rStyle w:val="Hipervnculo"/>
            <w:sz w:val="24"/>
            <w:szCs w:val="24"/>
          </w:rPr>
          <w:t>https://www.ihu.unisinos.br/664997-os-povos-indigenas-sao-guardioes-de-conhecimentos-essenciais-para-toda-a-humanidade-entrevista-especial-com-caroline-hilgert-e-dom-neri-jose-tondello</w:t>
        </w:r>
      </w:hyperlink>
    </w:p>
    <w:p w14:paraId="7967DE5E" w14:textId="77777777" w:rsidR="006B69EC" w:rsidRPr="006B69EC" w:rsidRDefault="006B69EC" w:rsidP="006B69EC">
      <w:pPr>
        <w:jc w:val="both"/>
        <w:rPr>
          <w:sz w:val="24"/>
          <w:szCs w:val="24"/>
        </w:rPr>
      </w:pPr>
    </w:p>
    <w:sectPr w:rsidR="006B69EC" w:rsidRPr="006B69E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9EC"/>
    <w:rsid w:val="00495B24"/>
    <w:rsid w:val="006B69EC"/>
    <w:rsid w:val="00926044"/>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C7958"/>
  <w15:chartTrackingRefBased/>
  <w15:docId w15:val="{7DBFAC97-6269-43C2-9084-0B5469BF2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B69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6B69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6B69E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B69E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B69E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B69E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B69E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B69E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B69EC"/>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B69E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6B69E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6B69E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B69E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B69E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B69E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B69E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B69E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B69EC"/>
    <w:rPr>
      <w:rFonts w:eastAsiaTheme="majorEastAsia" w:cstheme="majorBidi"/>
      <w:color w:val="272727" w:themeColor="text1" w:themeTint="D8"/>
    </w:rPr>
  </w:style>
  <w:style w:type="paragraph" w:styleId="Ttulo">
    <w:name w:val="Title"/>
    <w:basedOn w:val="Normal"/>
    <w:next w:val="Normal"/>
    <w:link w:val="TtuloCar"/>
    <w:uiPriority w:val="10"/>
    <w:qFormat/>
    <w:rsid w:val="006B69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B69E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B69E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B69E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B69EC"/>
    <w:pPr>
      <w:spacing w:before="160"/>
      <w:jc w:val="center"/>
    </w:pPr>
    <w:rPr>
      <w:i/>
      <w:iCs/>
      <w:color w:val="404040" w:themeColor="text1" w:themeTint="BF"/>
    </w:rPr>
  </w:style>
  <w:style w:type="character" w:customStyle="1" w:styleId="CitaCar">
    <w:name w:val="Cita Car"/>
    <w:basedOn w:val="Fuentedeprrafopredeter"/>
    <w:link w:val="Cita"/>
    <w:uiPriority w:val="29"/>
    <w:rsid w:val="006B69EC"/>
    <w:rPr>
      <w:i/>
      <w:iCs/>
      <w:color w:val="404040" w:themeColor="text1" w:themeTint="BF"/>
    </w:rPr>
  </w:style>
  <w:style w:type="paragraph" w:styleId="Prrafodelista">
    <w:name w:val="List Paragraph"/>
    <w:basedOn w:val="Normal"/>
    <w:uiPriority w:val="34"/>
    <w:qFormat/>
    <w:rsid w:val="006B69EC"/>
    <w:pPr>
      <w:ind w:left="720"/>
      <w:contextualSpacing/>
    </w:pPr>
  </w:style>
  <w:style w:type="character" w:styleId="nfasisintenso">
    <w:name w:val="Intense Emphasis"/>
    <w:basedOn w:val="Fuentedeprrafopredeter"/>
    <w:uiPriority w:val="21"/>
    <w:qFormat/>
    <w:rsid w:val="006B69EC"/>
    <w:rPr>
      <w:i/>
      <w:iCs/>
      <w:color w:val="0F4761" w:themeColor="accent1" w:themeShade="BF"/>
    </w:rPr>
  </w:style>
  <w:style w:type="paragraph" w:styleId="Citadestacada">
    <w:name w:val="Intense Quote"/>
    <w:basedOn w:val="Normal"/>
    <w:next w:val="Normal"/>
    <w:link w:val="CitadestacadaCar"/>
    <w:uiPriority w:val="30"/>
    <w:qFormat/>
    <w:rsid w:val="006B69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B69EC"/>
    <w:rPr>
      <w:i/>
      <w:iCs/>
      <w:color w:val="0F4761" w:themeColor="accent1" w:themeShade="BF"/>
    </w:rPr>
  </w:style>
  <w:style w:type="character" w:styleId="Referenciaintensa">
    <w:name w:val="Intense Reference"/>
    <w:basedOn w:val="Fuentedeprrafopredeter"/>
    <w:uiPriority w:val="32"/>
    <w:qFormat/>
    <w:rsid w:val="006B69EC"/>
    <w:rPr>
      <w:b/>
      <w:bCs/>
      <w:smallCaps/>
      <w:color w:val="0F4761" w:themeColor="accent1" w:themeShade="BF"/>
      <w:spacing w:val="5"/>
    </w:rPr>
  </w:style>
  <w:style w:type="character" w:styleId="Hipervnculo">
    <w:name w:val="Hyperlink"/>
    <w:basedOn w:val="Fuentedeprrafopredeter"/>
    <w:uiPriority w:val="99"/>
    <w:unhideWhenUsed/>
    <w:rsid w:val="006B69EC"/>
    <w:rPr>
      <w:color w:val="467886" w:themeColor="hyperlink"/>
      <w:u w:val="single"/>
    </w:rPr>
  </w:style>
  <w:style w:type="character" w:styleId="Mencinsinresolver">
    <w:name w:val="Unresolved Mention"/>
    <w:basedOn w:val="Fuentedeprrafopredeter"/>
    <w:uiPriority w:val="99"/>
    <w:semiHidden/>
    <w:unhideWhenUsed/>
    <w:rsid w:val="006B69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hu.unisinos.br/541114" TargetMode="External"/><Relationship Id="rId18" Type="http://schemas.openxmlformats.org/officeDocument/2006/relationships/hyperlink" Target="https://www.ihu.unisinos.br/categorias/624609-oab-sp-homenageia-michael-nolan-incansavel-defensora-dos-direitos-humanos" TargetMode="External"/><Relationship Id="rId26" Type="http://schemas.openxmlformats.org/officeDocument/2006/relationships/hyperlink" Target="https://ihu.unisinos.br/categorias/596233-querida-amazonia-o-sonho-de-francisco-por-um-mundo-melhor" TargetMode="External"/><Relationship Id="rId39" Type="http://schemas.openxmlformats.org/officeDocument/2006/relationships/theme" Target="theme/theme1.xml"/><Relationship Id="rId21" Type="http://schemas.openxmlformats.org/officeDocument/2006/relationships/hyperlink" Target="https://www.ihu.unisinos.br/categorias/641244-o-papa-francisco-indicou-o-caminho-artigo-de-aloir-pacini" TargetMode="External"/><Relationship Id="rId34" Type="http://schemas.openxmlformats.org/officeDocument/2006/relationships/hyperlink" Target="https://www.ihu.unisinos.br/noticias/555183-cimi-denuncia-violacoes-a-direitos-constitucionais-indigenas-em-forum-permanente-da-onu" TargetMode="External"/><Relationship Id="rId7" Type="http://schemas.openxmlformats.org/officeDocument/2006/relationships/hyperlink" Target="https://www.ihu.unisinos.br/categorias/660020-mesmo-com-licenca-suspensa-mineradora-devasta-caatinga-e-areas-sagradas-da-ti-pankara-serrote-dos-campos-em-plena-cop30" TargetMode="External"/><Relationship Id="rId12" Type="http://schemas.openxmlformats.org/officeDocument/2006/relationships/hyperlink" Target="https://www.ihu.unisinos.br/categorias/648595-vicente-canas-sj-kiwxi-uma-chama-profetica-que-desafia-a-igreja-do-seculo-xxi-artigo-de-jose-f-castillo-tapia" TargetMode="External"/><Relationship Id="rId17" Type="http://schemas.openxmlformats.org/officeDocument/2006/relationships/hyperlink" Target="https://www.ihu.unisinos.br/categorias/574137-manter-um-processo-vivo-por-trinta-anos-e-uma-vitoria-no-pais-da-impunidade-entrevista-especial-com-michael-noel-e-ricardo-pael-ardenghi" TargetMode="External"/><Relationship Id="rId25" Type="http://schemas.openxmlformats.org/officeDocument/2006/relationships/hyperlink" Target="https://www.ihuonline.unisinos.br/edicao/224" TargetMode="External"/><Relationship Id="rId33" Type="http://schemas.openxmlformats.org/officeDocument/2006/relationships/hyperlink" Target="https://www.ihu.unisinos.br/categorias/596272-cinco-destaques-de-querida-amazonia" TargetMode="Externa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hyperlink" Target="https://ihu.unisinos.br/664694-indigenas-encerram-atl-com-alerta-contra-retorno-de-projeto-de-morte-nas-eleicoes" TargetMode="External"/><Relationship Id="rId1" Type="http://schemas.openxmlformats.org/officeDocument/2006/relationships/styles" Target="styles.xml"/><Relationship Id="rId6" Type="http://schemas.openxmlformats.org/officeDocument/2006/relationships/hyperlink" Target="https://ihu.unisinos.br/78-noticias/567333-a-usurpacao-da-vida-indigena" TargetMode="External"/><Relationship Id="rId11" Type="http://schemas.openxmlformats.org/officeDocument/2006/relationships/image" Target="media/image2.jpeg"/><Relationship Id="rId24" Type="http://schemas.openxmlformats.org/officeDocument/2006/relationships/image" Target="media/image6.jpeg"/><Relationship Id="rId32" Type="http://schemas.openxmlformats.org/officeDocument/2006/relationships/image" Target="media/image8.jpeg"/><Relationship Id="rId37" Type="http://schemas.openxmlformats.org/officeDocument/2006/relationships/hyperlink" Target="https://www.ihu.unisinos.br/664997-os-povos-indigenas-sao-guardioes-de-conhecimentos-essenciais-para-toda-a-humanidade-entrevista-especial-com-caroline-hilgert-e-dom-neri-jose-tondello" TargetMode="External"/><Relationship Id="rId5" Type="http://schemas.openxmlformats.org/officeDocument/2006/relationships/hyperlink" Target="https://ihu.unisinos.br/categorias/664408-acampamento-terra-livre-chega-a-22-edicao-ampliando-luta-por-direitos-indigenas" TargetMode="External"/><Relationship Id="rId15" Type="http://schemas.openxmlformats.org/officeDocument/2006/relationships/hyperlink" Target="https://www.ihu.unisinos.br/categorias/159-entrevistas/587940-thomaz-lisboa-e-a-radicalizacao-da-missao-da-igreja-junto-aos-povos-indigenas-entrevista-especial-com-aloir-pacini" TargetMode="External"/><Relationship Id="rId23" Type="http://schemas.openxmlformats.org/officeDocument/2006/relationships/hyperlink" Target="https://ihu.unisinos.br/categorias/618968-laudato-si-aprender-a-cuidar-do-que-que-e-comum-da-nossa-casa" TargetMode="External"/><Relationship Id="rId28" Type="http://schemas.openxmlformats.org/officeDocument/2006/relationships/image" Target="media/image7.jpeg"/><Relationship Id="rId36" Type="http://schemas.openxmlformats.org/officeDocument/2006/relationships/hyperlink" Target="https://www.ihu.unisinos.br/categorias/574137-manter-um-processo-vivo-por-trinta-anos-e-uma-vitoria-no-pais-da-impunidade-entrevista-especial-com-michael-noel-e-ricardo-pael-ardenghi" TargetMode="External"/><Relationship Id="rId10" Type="http://schemas.openxmlformats.org/officeDocument/2006/relationships/hyperlink" Target="https://www.ihu.unisinos.br/664741-memoria-fe-e-justica-a-pascoa-de-vicente-canas-na-terra-indigena-enawene-nawe-artigo-de-pe-renan-dantas" TargetMode="External"/><Relationship Id="rId19" Type="http://schemas.openxmlformats.org/officeDocument/2006/relationships/image" Target="media/image4.jpeg"/><Relationship Id="rId31" Type="http://schemas.openxmlformats.org/officeDocument/2006/relationships/hyperlink" Target="https://www.ihu.unisinos.br/categorias/637082-financeirizacao-do-agronegocio-cresce-aprofunda-problemas-antigos-e-cria-novos" TargetMode="External"/><Relationship Id="rId4" Type="http://schemas.openxmlformats.org/officeDocument/2006/relationships/image" Target="media/image1.png"/><Relationship Id="rId9" Type="http://schemas.openxmlformats.org/officeDocument/2006/relationships/hyperlink" Target="https://ihu.unisinos.br/categorias/655109-relatorio-violencia-contra-povos-indigenas-no-brasil-2024-primeiro-ano-de-vigencia-da-lei-do-marco-temporal-foi-marcado-por-conflitos-e-violencia-contra-povos-em-luta-pela-terra" TargetMode="External"/><Relationship Id="rId14" Type="http://schemas.openxmlformats.org/officeDocument/2006/relationships/hyperlink" Target="https://www.ihu.unisinos.br/entrevistas/13888-os-indios-nao-precisam-mais-deixar-de-ser-indios-para-serem-brasileiros-entrevista-especial-com-aloir-pacini" TargetMode="External"/><Relationship Id="rId22" Type="http://schemas.openxmlformats.org/officeDocument/2006/relationships/hyperlink" Target="https://ihu.unisinos.br/categorias/664741-memoria-fe-e-justica-a-pascoa-de-vicente-canas-na-terra-indigena-enawene-nawe-artigo-de-pe-renan-dantas" TargetMode="External"/><Relationship Id="rId27" Type="http://schemas.openxmlformats.org/officeDocument/2006/relationships/hyperlink" Target="https://www.ihu.unisinos.br/categorias/617013-rei-da-soja-blairo-maggi-apoia-o-pl-191-e-quer-sociedade-com-empresa-canadense-que-tem-mina-de-potassio-no-amazonas" TargetMode="External"/><Relationship Id="rId30" Type="http://schemas.openxmlformats.org/officeDocument/2006/relationships/hyperlink" Target="https://www.ihu.unisinos.br/categorias/661640-a-vitoria-incompleta-contra-o-marco-temporal-artigo-de-deborah-duprat-e-renata-vieira" TargetMode="External"/><Relationship Id="rId35" Type="http://schemas.openxmlformats.org/officeDocument/2006/relationships/hyperlink" Target="https://ihu.unisinos.br/categorias/659953-cop30-cimi-defende-demarcacao-de-terras-indigenas-denuncia-falsas-solucoes-e-reivindica-rupturas-sistemicas-contra-o-colapso-climatico" TargetMode="External"/><Relationship Id="rId8" Type="http://schemas.openxmlformats.org/officeDocument/2006/relationships/hyperlink" Target="https://ihu.unisinos.br/categorias/591180-a-floresta-esta-no-coracao-do-papa-francisco-entrevista-com-dom-neri-jose-tondello" TargetMode="External"/><Relationship Id="rId3"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13</Pages>
  <Words>5006</Words>
  <Characters>27533</Characters>
  <Application>Microsoft Office Word</Application>
  <DocSecurity>0</DocSecurity>
  <Lines>229</Lines>
  <Paragraphs>64</Paragraphs>
  <ScaleCrop>false</ScaleCrop>
  <Company/>
  <LinksUpToDate>false</LinksUpToDate>
  <CharactersWithSpaces>32475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2026-04-22T13:31:00Z</dcterms:created>
  <dcterms:modified xsi:type="dcterms:W3CDTF">2026-04-22T13:39:00Z</dcterms:modified>
</cp:coreProperties>
</file>