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FE" w:rsidRPr="006846FE" w:rsidRDefault="00414D97" w:rsidP="00FB4E03">
      <w:pPr>
        <w:pStyle w:val="Ttulo1"/>
        <w:jc w:val="both"/>
        <w:rPr>
          <w:rFonts w:ascii="Roboto" w:hAnsi="Roboto"/>
          <w:color w:val="111111"/>
          <w:spacing w:val="-10"/>
          <w:sz w:val="28"/>
          <w:szCs w:val="28"/>
        </w:rPr>
      </w:pPr>
      <w:r>
        <w:rPr>
          <w:rFonts w:ascii="Roboto" w:hAnsi="Roboto"/>
          <w:color w:val="111111"/>
          <w:spacing w:val="-10"/>
          <w:sz w:val="28"/>
          <w:szCs w:val="28"/>
        </w:rPr>
        <w:t>V</w:t>
      </w:r>
      <w:r w:rsidR="00A84198" w:rsidRPr="00A84198">
        <w:rPr>
          <w:rFonts w:ascii="Roboto" w:hAnsi="Roboto"/>
          <w:color w:val="111111"/>
          <w:spacing w:val="-10"/>
          <w:sz w:val="28"/>
          <w:szCs w:val="28"/>
        </w:rPr>
        <w:t xml:space="preserve"> Domingo d</w:t>
      </w:r>
      <w:r>
        <w:rPr>
          <w:rFonts w:ascii="Roboto" w:hAnsi="Roboto"/>
          <w:color w:val="111111"/>
          <w:spacing w:val="-10"/>
          <w:sz w:val="28"/>
          <w:szCs w:val="28"/>
        </w:rPr>
        <w:t>o Tempo Pascal</w:t>
      </w:r>
      <w:r w:rsidR="00A84198" w:rsidRPr="00A84198">
        <w:rPr>
          <w:rFonts w:ascii="Roboto" w:hAnsi="Roboto"/>
          <w:color w:val="111111"/>
          <w:spacing w:val="-10"/>
          <w:sz w:val="28"/>
          <w:szCs w:val="28"/>
        </w:rPr>
        <w:t xml:space="preserve">: </w:t>
      </w:r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 xml:space="preserve">“Eu </w:t>
      </w:r>
      <w:proofErr w:type="spellStart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>sou</w:t>
      </w:r>
      <w:proofErr w:type="spellEnd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 xml:space="preserve"> o </w:t>
      </w:r>
      <w:proofErr w:type="spellStart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>caminho</w:t>
      </w:r>
      <w:proofErr w:type="spellEnd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 xml:space="preserve">, a </w:t>
      </w:r>
      <w:proofErr w:type="spellStart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>verdade</w:t>
      </w:r>
      <w:proofErr w:type="spellEnd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 xml:space="preserve"> e a vida. </w:t>
      </w:r>
      <w:proofErr w:type="spellStart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>Ninguém</w:t>
      </w:r>
      <w:proofErr w:type="spellEnd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proofErr w:type="spellStart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>vai</w:t>
      </w:r>
      <w:proofErr w:type="spellEnd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proofErr w:type="spellStart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>ao</w:t>
      </w:r>
      <w:proofErr w:type="spellEnd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 xml:space="preserve"> Pai, </w:t>
      </w:r>
      <w:proofErr w:type="spellStart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>senão</w:t>
      </w:r>
      <w:proofErr w:type="spellEnd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 xml:space="preserve"> por </w:t>
      </w:r>
      <w:proofErr w:type="spellStart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>mim</w:t>
      </w:r>
      <w:proofErr w:type="spellEnd"/>
      <w:r w:rsidR="0069348F" w:rsidRPr="0069348F">
        <w:rPr>
          <w:rFonts w:ascii="Arial" w:hAnsi="Arial" w:cs="Arial"/>
          <w:color w:val="111111"/>
          <w:spacing w:val="-10"/>
          <w:sz w:val="28"/>
          <w:szCs w:val="28"/>
        </w:rPr>
        <w:t>”</w:t>
      </w:r>
    </w:p>
    <w:p w:rsidR="00FB4E03" w:rsidRPr="00FB4E03" w:rsidRDefault="006846FE" w:rsidP="00FB4E03">
      <w:pPr>
        <w:pStyle w:val="Ttulo1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6846FE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>]</w:t>
      </w:r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</w:p>
    <w:p w:rsidR="0069348F" w:rsidRPr="0069348F" w:rsidRDefault="0069348F" w:rsidP="0069348F">
      <w:pPr>
        <w:pStyle w:val="NormalWeb"/>
        <w:spacing w:after="300" w:line="390" w:lineRule="atLeast"/>
        <w:rPr>
          <w:rFonts w:ascii="Arial" w:hAnsi="Arial" w:cs="Arial"/>
          <w:color w:val="111111"/>
          <w:spacing w:val="-10"/>
          <w:kern w:val="36"/>
          <w:sz w:val="28"/>
          <w:szCs w:val="28"/>
        </w:rPr>
      </w:pPr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No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evangelho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João prolonga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aquela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noite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 última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ceia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em que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lavou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pés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dos discípulos,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viu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Judas partir para entrega-lo,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num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longo e último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colóquio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seus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: “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Sabendo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que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chegara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hora de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passar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deste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mundo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Pai,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depois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ter amado os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seus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mundo,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amou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-os até o extremo” (Jo 13, 1).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inicia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fala,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conhecida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como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oração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sacerdotal, tentando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afastar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aquilo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que nos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paralisa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quando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os horizontes se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fecham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a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realidade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parece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mais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desafiadora do que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nossas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forças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: “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se perturbe 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vosso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coração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Tendes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fé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em Deus,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tende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fé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em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mim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também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” (Jo 14, 1).</w:t>
      </w:r>
    </w:p>
    <w:p w:rsidR="0069348F" w:rsidRPr="0069348F" w:rsidRDefault="0069348F" w:rsidP="0069348F">
      <w:pPr>
        <w:pStyle w:val="NormalWeb"/>
        <w:rPr>
          <w:rFonts w:ascii="Arial" w:hAnsi="Arial" w:cs="Arial"/>
          <w:color w:val="111111"/>
          <w:spacing w:val="-10"/>
          <w:kern w:val="36"/>
          <w:sz w:val="28"/>
          <w:szCs w:val="28"/>
        </w:rPr>
      </w:pP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volta-se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então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para o Pai e, como se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visse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invisível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descortina para os discípulos, o que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podem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ver,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nem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intuir: “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casa do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meu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Pai,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há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muitas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moradas. Se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assim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fosse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vos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teria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dito.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Vou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preparar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um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lugar para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vós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quando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tiver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ido preparar-vos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um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lugar,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voltarei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vos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levarei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comigo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a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fim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que onde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estiver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estejais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também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vós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E, para onde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vou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vós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conheceis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caminho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” (14, 2-4). Para onde ir? Que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caminho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trilhar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? Que rumo tomar? São as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perguntas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que nos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assaltam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nos momentos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difíceis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decisivos.</w:t>
      </w:r>
    </w:p>
    <w:p w:rsidR="0069348F" w:rsidRPr="0069348F" w:rsidRDefault="0069348F" w:rsidP="0069348F">
      <w:pPr>
        <w:pStyle w:val="NormalWeb"/>
        <w:rPr>
          <w:rFonts w:ascii="Arial" w:hAnsi="Arial" w:cs="Arial"/>
          <w:color w:val="111111"/>
          <w:spacing w:val="-10"/>
          <w:kern w:val="36"/>
          <w:sz w:val="28"/>
          <w:szCs w:val="28"/>
        </w:rPr>
      </w:pP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Dois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dos discípulos, Tomé e Filipe,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encarregam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-se de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puxar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volta para os impasses da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realidade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colocar-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lhe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perguntas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questões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que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também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nós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nos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fazemos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Tomé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adianta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-se, para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dizer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: “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Senhor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nós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sabemos para onde vais. Como podemos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conhecer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caminho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?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respondeu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: ‘Eu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sou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caminho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a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verdade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a vida’ (14,6). Esta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afirmação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que Ele era o “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caminho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”,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calou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fundo no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coração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mente das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primeiras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comunidades que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passaram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proclamar o ‘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Povo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Caminho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’.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Esse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horizonte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foi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retomado nos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dias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hoje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pelas comunidades, em particular pelas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CEBs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avocarem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para si a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imagem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 “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Caminhada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”, como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expressão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propósito e de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esperança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.</w:t>
      </w:r>
    </w:p>
    <w:p w:rsidR="00414D97" w:rsidRPr="0069348F" w:rsidRDefault="0069348F" w:rsidP="0069348F">
      <w:pPr>
        <w:pStyle w:val="NormalWeb"/>
        <w:spacing w:after="300"/>
        <w:rPr>
          <w:rFonts w:ascii="Arial" w:hAnsi="Arial" w:cs="Arial"/>
          <w:color w:val="111111"/>
          <w:spacing w:val="-10"/>
          <w:kern w:val="36"/>
          <w:sz w:val="28"/>
          <w:szCs w:val="28"/>
        </w:rPr>
      </w:pP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arrematou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pensamento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afirmando: “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Ninguém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vai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Pai,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senão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por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mim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Se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vós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conheceis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conheceríeis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também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Pai e, desde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agora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conheceis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o vistes (14, 5). É Filipe,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então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quem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atalha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conversa 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pede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: “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Senhor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mostra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-nos o Pai 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isto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nos basta!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respondeu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: “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Há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tanto tempo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estou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convosco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conheces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Felipe?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Quem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viu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viu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Pai. Como é que tu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dizes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: ‘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Mostra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-nos o Pai?’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acreditas que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estou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lastRenderedPageBreak/>
        <w:t xml:space="preserve">no Pai e o Pai está em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mim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?’ As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palavras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que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vos digo,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as digo por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mim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mesmo,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mas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é o Pai, que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permanecendo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em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mim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realiza as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suas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obras” (14, 9-10). Para que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nos sintamos desamparados e perdidos em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nossa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dura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caminhada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prometerá que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nos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deixará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órfãos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que enviará 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Espírito para nos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acompanhar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consolar.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Assegura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-nos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ainda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: “Se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pedis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(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ao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Pai) algo em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meu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nome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eu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farei</w:t>
      </w:r>
      <w:proofErr w:type="spellEnd"/>
      <w:r w:rsidRPr="0069348F">
        <w:rPr>
          <w:rFonts w:ascii="Arial" w:hAnsi="Arial" w:cs="Arial"/>
          <w:color w:val="111111"/>
          <w:spacing w:val="-10"/>
          <w:kern w:val="36"/>
          <w:sz w:val="28"/>
          <w:szCs w:val="28"/>
        </w:rPr>
        <w:t>” (14, 14).</w:t>
      </w:r>
    </w:p>
    <w:p w:rsidR="0069348F" w:rsidRDefault="00655869" w:rsidP="0069348F">
      <w:pPr>
        <w:pStyle w:val="NormalWeb"/>
        <w:shd w:val="clear" w:color="auto" w:fill="FFFFFF"/>
        <w:spacing w:after="300" w:line="390" w:lineRule="atLeast"/>
      </w:pPr>
      <w:r w:rsidRPr="006846FE">
        <w:rPr>
          <w:sz w:val="28"/>
          <w:szCs w:val="28"/>
        </w:rPr>
        <w:t xml:space="preserve">Video: </w:t>
      </w:r>
      <w:hyperlink r:id="rId7" w:history="1">
        <w:r w:rsidR="0069348F" w:rsidRPr="00F5306C">
          <w:rPr>
            <w:rStyle w:val="Hipervnculo"/>
          </w:rPr>
          <w:t>https://www.youtube.com/watch?v=XR7okdDGOrk</w:t>
        </w:r>
      </w:hyperlink>
      <w:r w:rsidR="0069348F">
        <w:t xml:space="preserve"> </w:t>
      </w:r>
    </w:p>
    <w:p w:rsidR="00527C16" w:rsidRPr="006846FE" w:rsidRDefault="0078562B" w:rsidP="0069348F">
      <w:pPr>
        <w:pStyle w:val="NormalWeb"/>
        <w:shd w:val="clear" w:color="auto" w:fill="FFFFFF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Publicado em: </w:t>
      </w:r>
      <w:hyperlink r:id="rId8" w:history="1">
        <w:r w:rsidR="0069348F" w:rsidRPr="00F5306C">
          <w:rPr>
            <w:rStyle w:val="Hipervnculo"/>
          </w:rPr>
          <w:t>https://ofatomaringa.com/homilia-eu-sou-o-caminho-a-verdade-e-a-vida-ninguem-vai-ao-pai-senao-por-mim/</w:t>
        </w:r>
      </w:hyperlink>
      <w:r w:rsidR="0069348F">
        <w:t xml:space="preserve"> </w:t>
      </w:r>
    </w:p>
    <w:sectPr w:rsidR="00527C16" w:rsidRPr="0068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B19"/>
    <w:multiLevelType w:val="multilevel"/>
    <w:tmpl w:val="AAAE4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61887"/>
    <w:multiLevelType w:val="multilevel"/>
    <w:tmpl w:val="57D2A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3"/>
  </w:num>
  <w:num w:numId="2" w16cid:durableId="127364215">
    <w:abstractNumId w:val="2"/>
  </w:num>
  <w:num w:numId="3" w16cid:durableId="1410694092">
    <w:abstractNumId w:val="0"/>
  </w:num>
  <w:num w:numId="4" w16cid:durableId="22376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679B4"/>
    <w:rsid w:val="00094DAF"/>
    <w:rsid w:val="000A2FA6"/>
    <w:rsid w:val="000A4826"/>
    <w:rsid w:val="000D688E"/>
    <w:rsid w:val="001264A8"/>
    <w:rsid w:val="0018759E"/>
    <w:rsid w:val="002204E0"/>
    <w:rsid w:val="00232FA7"/>
    <w:rsid w:val="00306226"/>
    <w:rsid w:val="00381169"/>
    <w:rsid w:val="003A323F"/>
    <w:rsid w:val="003F6DE0"/>
    <w:rsid w:val="00414D97"/>
    <w:rsid w:val="00442CD9"/>
    <w:rsid w:val="004F22C0"/>
    <w:rsid w:val="00522242"/>
    <w:rsid w:val="00527C16"/>
    <w:rsid w:val="005310B8"/>
    <w:rsid w:val="005B1EAB"/>
    <w:rsid w:val="005D3BF9"/>
    <w:rsid w:val="005F0B30"/>
    <w:rsid w:val="00615327"/>
    <w:rsid w:val="00655869"/>
    <w:rsid w:val="006846FE"/>
    <w:rsid w:val="0069348F"/>
    <w:rsid w:val="006C0EFD"/>
    <w:rsid w:val="006D2B00"/>
    <w:rsid w:val="0074717C"/>
    <w:rsid w:val="0078562B"/>
    <w:rsid w:val="007F120C"/>
    <w:rsid w:val="0086735D"/>
    <w:rsid w:val="008B7DDC"/>
    <w:rsid w:val="008F7B82"/>
    <w:rsid w:val="00914EDD"/>
    <w:rsid w:val="0097511B"/>
    <w:rsid w:val="00A7152A"/>
    <w:rsid w:val="00A84198"/>
    <w:rsid w:val="00AB3698"/>
    <w:rsid w:val="00B07D19"/>
    <w:rsid w:val="00B81E32"/>
    <w:rsid w:val="00B86557"/>
    <w:rsid w:val="00BB2CBE"/>
    <w:rsid w:val="00BD6F68"/>
    <w:rsid w:val="00C8755D"/>
    <w:rsid w:val="00CC6D43"/>
    <w:rsid w:val="00CD3114"/>
    <w:rsid w:val="00D063DA"/>
    <w:rsid w:val="00DA401D"/>
    <w:rsid w:val="00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BAB4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04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61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3020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1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82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15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78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82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427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9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7370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4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88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3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3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9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8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10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7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80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68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6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50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5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44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04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473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545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3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0583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3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3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000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011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17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3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00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760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763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6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522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325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140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4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35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49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640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84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90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30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021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3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414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3712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6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7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20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05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2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26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851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21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1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21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000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7334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07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98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71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92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5432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321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39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56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504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2518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8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83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76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63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639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eu-sou-o-caminho-a-verdade-e-a-vida-ninguem-vai-ao-pai-senao-por-mi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R7okdDGO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40</cp:revision>
  <dcterms:created xsi:type="dcterms:W3CDTF">2025-07-20T11:30:00Z</dcterms:created>
  <dcterms:modified xsi:type="dcterms:W3CDTF">2026-05-02T11:04:00Z</dcterms:modified>
</cp:coreProperties>
</file>