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A7EAF" w14:textId="77777777" w:rsidR="00E167A5" w:rsidRPr="00E167A5" w:rsidRDefault="00E167A5" w:rsidP="00E167A5">
      <w:pPr>
        <w:shd w:val="clear" w:color="auto" w:fill="FFFFFF"/>
        <w:spacing w:after="100" w:afterAutospacing="1" w:line="240" w:lineRule="auto"/>
        <w:outlineLvl w:val="0"/>
        <w:rPr>
          <w:rFonts w:ascii="Segoe UI" w:eastAsia="Times New Roman" w:hAnsi="Segoe UI" w:cs="Segoe UI"/>
          <w:color w:val="212529"/>
          <w:kern w:val="36"/>
          <w:sz w:val="48"/>
          <w:szCs w:val="48"/>
          <w:lang w:eastAsia="es-UY"/>
          <w14:ligatures w14:val="none"/>
        </w:rPr>
      </w:pPr>
      <w:r w:rsidRPr="00E167A5">
        <w:rPr>
          <w:rFonts w:ascii="Segoe UI" w:eastAsia="Times New Roman" w:hAnsi="Segoe UI" w:cs="Segoe UI"/>
          <w:color w:val="212529"/>
          <w:kern w:val="36"/>
          <w:sz w:val="48"/>
          <w:szCs w:val="48"/>
          <w:lang w:eastAsia="es-UY"/>
          <w14:ligatures w14:val="none"/>
        </w:rPr>
        <w:br/>
        <w:t>Salvador Illa: "Las religiones, por sí mismas, no generan ninguna tensión"</w:t>
      </w:r>
    </w:p>
    <w:p w14:paraId="2FE92E13" w14:textId="3A34625C" w:rsidR="00E167A5" w:rsidRPr="00E167A5" w:rsidRDefault="00E167A5" w:rsidP="00E167A5">
      <w:pPr>
        <w:shd w:val="clear" w:color="auto" w:fill="FFFFFF"/>
        <w:spacing w:after="0" w:line="240" w:lineRule="auto"/>
        <w:rPr>
          <w:rFonts w:ascii="Segoe UI" w:eastAsia="Times New Roman" w:hAnsi="Segoe UI" w:cs="Segoe UI"/>
          <w:color w:val="212529"/>
          <w:kern w:val="0"/>
          <w:sz w:val="28"/>
          <w:szCs w:val="28"/>
          <w:lang w:eastAsia="es-UY"/>
          <w14:ligatures w14:val="none"/>
        </w:rPr>
      </w:pPr>
      <w:hyperlink r:id="rId4" w:history="1">
        <w:r w:rsidRPr="00E167A5">
          <w:rPr>
            <w:rFonts w:ascii="Segoe UI" w:eastAsia="Times New Roman" w:hAnsi="Segoe UI" w:cs="Segoe UI"/>
            <w:b/>
            <w:bCs/>
            <w:color w:val="B2222D"/>
            <w:kern w:val="0"/>
            <w:sz w:val="27"/>
            <w:szCs w:val="27"/>
            <w:lang w:eastAsia="es-UY"/>
            <w14:ligatures w14:val="none"/>
          </w:rPr>
          <w:t>Gloria</w:t>
        </w:r>
      </w:hyperlink>
      <w:r>
        <w:rPr>
          <w:rFonts w:ascii="Segoe UI" w:eastAsia="Times New Roman" w:hAnsi="Segoe UI" w:cs="Segoe UI"/>
          <w:color w:val="212529"/>
          <w:kern w:val="0"/>
          <w:sz w:val="28"/>
          <w:szCs w:val="28"/>
          <w:lang w:eastAsia="es-UY"/>
          <w14:ligatures w14:val="none"/>
        </w:rPr>
        <w:t xml:space="preserve"> </w:t>
      </w:r>
      <w:hyperlink r:id="rId5" w:history="1">
        <w:r w:rsidRPr="00E167A5">
          <w:rPr>
            <w:rFonts w:ascii="Segoe UI" w:eastAsia="Times New Roman" w:hAnsi="Segoe UI" w:cs="Segoe UI"/>
            <w:b/>
            <w:bCs/>
            <w:color w:val="B2222D"/>
            <w:kern w:val="0"/>
            <w:sz w:val="27"/>
            <w:szCs w:val="27"/>
            <w:lang w:eastAsia="es-UY"/>
            <w14:ligatures w14:val="none"/>
          </w:rPr>
          <w:t>Barrete Vélez</w:t>
        </w:r>
      </w:hyperlink>
      <w:r>
        <w:rPr>
          <w:rFonts w:ascii="Segoe UI" w:eastAsia="Times New Roman" w:hAnsi="Segoe UI" w:cs="Segoe UI"/>
          <w:color w:val="212529"/>
          <w:kern w:val="0"/>
          <w:sz w:val="28"/>
          <w:szCs w:val="28"/>
          <w:lang w:eastAsia="es-UY"/>
          <w14:ligatures w14:val="none"/>
        </w:rPr>
        <w:t xml:space="preserve"> </w:t>
      </w:r>
      <w:r w:rsidRPr="00E167A5">
        <w:rPr>
          <w:rFonts w:ascii="Segoe UI" w:eastAsia="Times New Roman" w:hAnsi="Segoe UI" w:cs="Segoe UI"/>
          <w:color w:val="212529"/>
          <w:kern w:val="0"/>
          <w:sz w:val="28"/>
          <w:szCs w:val="28"/>
          <w:lang w:eastAsia="es-UY"/>
          <w14:ligatures w14:val="none"/>
        </w:rPr>
        <w:t>28/04/2026</w:t>
      </w:r>
      <w:r w:rsidRPr="00E167A5">
        <w:rPr>
          <w:rFonts w:ascii="Segoe UI" w:eastAsia="Times New Roman" w:hAnsi="Segoe UI" w:cs="Segoe UI"/>
          <w:noProof/>
          <w:color w:val="212529"/>
          <w:kern w:val="0"/>
          <w:sz w:val="28"/>
          <w:szCs w:val="28"/>
          <w:lang w:eastAsia="es-UY"/>
          <w14:ligatures w14:val="none"/>
        </w:rPr>
        <mc:AlternateContent>
          <mc:Choice Requires="wps">
            <w:drawing>
              <wp:inline distT="0" distB="0" distL="0" distR="0" wp14:anchorId="3DB8AA9A" wp14:editId="1A4F11AE">
                <wp:extent cx="1428750" cy="800100"/>
                <wp:effectExtent l="0" t="0" r="0" b="0"/>
                <wp:docPr id="1260619153" name="AutoShape 4" descr="Auto Armonía Interconfesional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F992EB" id="AutoShape 4" o:spid="_x0000_s1026" alt="Auto Armonía Interconfesional 2026" style="width:11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" filled="f" stroked="f">
                <o:lock v:ext="edit" aspectratio="t"/>
                <w10:anchorlock/>
              </v:rect>
            </w:pict>
          </mc:Fallback>
        </mc:AlternateContent>
      </w:r>
    </w:p>
    <w:p w14:paraId="092C5FED" w14:textId="77777777" w:rsid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p>
    <w:p w14:paraId="79C1F6F8" w14:textId="062A9C99" w:rsid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E167A5">
        <w:rPr>
          <w:rFonts w:ascii="Segoe UI" w:eastAsia="Times New Roman" w:hAnsi="Segoe UI" w:cs="Segoe UI"/>
          <w:color w:val="212529"/>
          <w:kern w:val="0"/>
          <w:sz w:val="28"/>
          <w:szCs w:val="28"/>
          <w:lang w:eastAsia="es-UY"/>
          <w14:ligatures w14:val="none"/>
        </w:rPr>
        <w:drawing>
          <wp:inline distT="0" distB="0" distL="0" distR="0" wp14:anchorId="2BC64425" wp14:editId="68BE09CE">
            <wp:extent cx="5400040" cy="2938780"/>
            <wp:effectExtent l="0" t="0" r="0" b="0"/>
            <wp:docPr id="365306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06673" name=""/>
                    <pic:cNvPicPr/>
                  </pic:nvPicPr>
                  <pic:blipFill>
                    <a:blip r:embed="rId6"/>
                    <a:stretch>
                      <a:fillRect/>
                    </a:stretch>
                  </pic:blipFill>
                  <pic:spPr>
                    <a:xfrm>
                      <a:off x="0" y="0"/>
                      <a:ext cx="5400040" cy="2938780"/>
                    </a:xfrm>
                    <a:prstGeom prst="rect">
                      <a:avLst/>
                    </a:prstGeom>
                  </pic:spPr>
                </pic:pic>
              </a:graphicData>
            </a:graphic>
          </wp:inline>
        </w:drawing>
      </w:r>
    </w:p>
    <w:p w14:paraId="5C3168BC" w14:textId="0668B3AF" w:rsidR="00E167A5" w:rsidRP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E167A5">
        <w:rPr>
          <w:rFonts w:ascii="Segoe UI" w:eastAsia="Times New Roman" w:hAnsi="Segoe UI" w:cs="Segoe UI"/>
          <w:color w:val="212529"/>
          <w:kern w:val="0"/>
          <w:sz w:val="28"/>
          <w:szCs w:val="28"/>
          <w:lang w:eastAsia="es-UY"/>
          <w14:ligatures w14:val="none"/>
        </w:rPr>
        <w:t>El </w:t>
      </w:r>
      <w:hyperlink r:id="rId7" w:tgtFrame="_blank" w:history="1">
        <w:r w:rsidRPr="00E167A5">
          <w:rPr>
            <w:rFonts w:ascii="Segoe UI" w:eastAsia="Times New Roman" w:hAnsi="Segoe UI" w:cs="Segoe UI"/>
            <w:color w:val="B2222D"/>
            <w:kern w:val="0"/>
            <w:sz w:val="28"/>
            <w:szCs w:val="28"/>
            <w:lang w:eastAsia="es-UY"/>
            <w14:ligatures w14:val="none"/>
          </w:rPr>
          <w:t>acto por la armonía interconfesional</w:t>
        </w:r>
      </w:hyperlink>
      <w:r w:rsidRPr="00E167A5">
        <w:rPr>
          <w:rFonts w:ascii="Segoe UI" w:eastAsia="Times New Roman" w:hAnsi="Segoe UI" w:cs="Segoe UI"/>
          <w:color w:val="212529"/>
          <w:kern w:val="0"/>
          <w:sz w:val="28"/>
          <w:szCs w:val="28"/>
          <w:lang w:eastAsia="es-UY"/>
          <w14:ligatures w14:val="none"/>
        </w:rPr>
        <w:t> celebrado en el Saló de Cent del Ayuntamiento de Barcelona ha vuelto a reivindicar el diálogo entre religiones y el compromiso compartido con la paz y la sostenibilidad. En su segunda edición conjunta entre instituciones, el encuentro ha puesto el foco tanto en la convivencia religiosa como en la respuesta espiritual a la crisis ecológica.</w:t>
      </w:r>
    </w:p>
    <w:p w14:paraId="6E8BE9A2" w14:textId="77777777" w:rsidR="00E167A5" w:rsidRP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E167A5">
        <w:rPr>
          <w:rFonts w:ascii="Segoe UI" w:eastAsia="Times New Roman" w:hAnsi="Segoe UI" w:cs="Segoe UI"/>
          <w:color w:val="212529"/>
          <w:kern w:val="0"/>
          <w:sz w:val="28"/>
          <w:szCs w:val="28"/>
          <w:lang w:eastAsia="es-UY"/>
          <w14:ligatures w14:val="none"/>
        </w:rPr>
        <w:t xml:space="preserve">"La religión 'por </w:t>
      </w:r>
      <w:proofErr w:type="spellStart"/>
      <w:r w:rsidRPr="00E167A5">
        <w:rPr>
          <w:rFonts w:ascii="Segoe UI" w:eastAsia="Times New Roman" w:hAnsi="Segoe UI" w:cs="Segoe UI"/>
          <w:color w:val="212529"/>
          <w:kern w:val="0"/>
          <w:sz w:val="28"/>
          <w:szCs w:val="28"/>
          <w:lang w:eastAsia="es-UY"/>
          <w14:ligatures w14:val="none"/>
        </w:rPr>
        <w:t>se</w:t>
      </w:r>
      <w:proofErr w:type="spellEnd"/>
      <w:r w:rsidRPr="00E167A5">
        <w:rPr>
          <w:rFonts w:ascii="Segoe UI" w:eastAsia="Times New Roman" w:hAnsi="Segoe UI" w:cs="Segoe UI"/>
          <w:color w:val="212529"/>
          <w:kern w:val="0"/>
          <w:sz w:val="28"/>
          <w:szCs w:val="28"/>
          <w:lang w:eastAsia="es-UY"/>
          <w14:ligatures w14:val="none"/>
        </w:rPr>
        <w:t>' no genera ninguna tensión". Con esta afirmación, el presidente de la Generalitat, </w:t>
      </w:r>
      <w:r w:rsidRPr="00E167A5">
        <w:rPr>
          <w:rFonts w:ascii="Segoe UI" w:eastAsia="Times New Roman" w:hAnsi="Segoe UI" w:cs="Segoe UI"/>
          <w:b/>
          <w:bCs/>
          <w:color w:val="212529"/>
          <w:kern w:val="0"/>
          <w:sz w:val="28"/>
          <w:szCs w:val="28"/>
          <w:lang w:eastAsia="es-UY"/>
          <w14:ligatures w14:val="none"/>
        </w:rPr>
        <w:t>Salvador Illa</w:t>
      </w:r>
      <w:r w:rsidRPr="00E167A5">
        <w:rPr>
          <w:rFonts w:ascii="Segoe UI" w:eastAsia="Times New Roman" w:hAnsi="Segoe UI" w:cs="Segoe UI"/>
          <w:color w:val="212529"/>
          <w:kern w:val="0"/>
          <w:sz w:val="28"/>
          <w:szCs w:val="28"/>
          <w:lang w:eastAsia="es-UY"/>
          <w14:ligatures w14:val="none"/>
        </w:rPr>
        <w:t xml:space="preserve"> , ha marcado el tono del acto por la armonía interconfesional celebrado en el Saló de Cent del Ayuntamiento de Barcelona. En su intervención de clausura, Isla ha defendido que "somos mayoría quienes defendemos la convivencia" y ha hecho un llamamiento a "reafirmar el compromiso con la </w:t>
      </w:r>
      <w:r w:rsidRPr="00E167A5">
        <w:rPr>
          <w:rFonts w:ascii="Segoe UI" w:eastAsia="Times New Roman" w:hAnsi="Segoe UI" w:cs="Segoe UI"/>
          <w:color w:val="212529"/>
          <w:kern w:val="0"/>
          <w:sz w:val="28"/>
          <w:szCs w:val="28"/>
          <w:lang w:eastAsia="es-UY"/>
          <w14:ligatures w14:val="none"/>
        </w:rPr>
        <w:lastRenderedPageBreak/>
        <w:t xml:space="preserve">diversidad", apelando a "una paz </w:t>
      </w:r>
      <w:proofErr w:type="spellStart"/>
      <w:r w:rsidRPr="00E167A5">
        <w:rPr>
          <w:rFonts w:ascii="Segoe UI" w:eastAsia="Times New Roman" w:hAnsi="Segoe UI" w:cs="Segoe UI"/>
          <w:color w:val="212529"/>
          <w:kern w:val="0"/>
          <w:sz w:val="28"/>
          <w:szCs w:val="28"/>
          <w:lang w:eastAsia="es-UY"/>
          <w14:ligatures w14:val="none"/>
        </w:rPr>
        <w:t>desarmante</w:t>
      </w:r>
      <w:proofErr w:type="spellEnd"/>
      <w:r w:rsidRPr="00E167A5">
        <w:rPr>
          <w:rFonts w:ascii="Segoe UI" w:eastAsia="Times New Roman" w:hAnsi="Segoe UI" w:cs="Segoe UI"/>
          <w:color w:val="212529"/>
          <w:kern w:val="0"/>
          <w:sz w:val="28"/>
          <w:szCs w:val="28"/>
          <w:lang w:eastAsia="es-UY"/>
          <w14:ligatures w14:val="none"/>
        </w:rPr>
        <w:t xml:space="preserve"> y desarmada", citando al papa León XIV cuando lo nombraron, ya la necesidad de "confiar en el otro".</w:t>
      </w:r>
    </w:p>
    <w:p w14:paraId="088ED6EE" w14:textId="77777777" w:rsidR="00E167A5" w:rsidRPr="00E167A5" w:rsidRDefault="00E167A5" w:rsidP="00E167A5">
      <w:pPr>
        <w:pBdr>
          <w:top w:val="single" w:sz="4" w:space="0" w:color="auto"/>
          <w:left w:val="single" w:sz="4" w:space="0" w:color="auto"/>
          <w:bottom w:val="single" w:sz="4" w:space="0" w:color="auto"/>
          <w:right w:val="single" w:sz="4" w:space="0" w:color="auto"/>
        </w:pBdr>
        <w:shd w:val="clear" w:color="auto" w:fill="B2222D"/>
        <w:spacing w:before="100" w:beforeAutospacing="1" w:after="100" w:afterAutospacing="1" w:line="240" w:lineRule="auto"/>
        <w:jc w:val="both"/>
        <w:rPr>
          <w:rFonts w:ascii="Segoe UI" w:eastAsia="Times New Roman" w:hAnsi="Segoe UI" w:cs="Segoe UI"/>
          <w:caps/>
          <w:color w:val="FFFFFF"/>
          <w:kern w:val="0"/>
          <w:sz w:val="28"/>
          <w:szCs w:val="28"/>
          <w:lang w:eastAsia="es-UY"/>
          <w14:ligatures w14:val="none"/>
        </w:rPr>
      </w:pPr>
      <w:r w:rsidRPr="00E167A5">
        <w:rPr>
          <w:rFonts w:ascii="Segoe UI" w:eastAsia="Times New Roman" w:hAnsi="Segoe UI" w:cs="Segoe UI"/>
          <w:caps/>
          <w:color w:val="FFFFFF"/>
          <w:kern w:val="0"/>
          <w:sz w:val="28"/>
          <w:szCs w:val="28"/>
          <w:lang w:eastAsia="es-UY"/>
          <w14:ligatures w14:val="none"/>
        </w:rPr>
        <w:t>"Es necesario promover que todas las religiones se expresen con libertad en la ciudad"</w:t>
      </w:r>
    </w:p>
    <w:p w14:paraId="2D22D896" w14:textId="77777777" w:rsidR="00E167A5" w:rsidRP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E167A5">
        <w:rPr>
          <w:rFonts w:ascii="Segoe UI" w:eastAsia="Times New Roman" w:hAnsi="Segoe UI" w:cs="Segoe UI"/>
          <w:color w:val="212529"/>
          <w:kern w:val="0"/>
          <w:sz w:val="28"/>
          <w:szCs w:val="28"/>
          <w:lang w:eastAsia="es-UY"/>
          <w14:ligatures w14:val="none"/>
        </w:rPr>
        <w:t>El acto ha sido inaugurado por el alcalde de Barcelona, </w:t>
      </w:r>
      <w:r w:rsidRPr="00E167A5">
        <w:rPr>
          <w:rFonts w:ascii="Segoe UI" w:eastAsia="Times New Roman" w:hAnsi="Segoe UI" w:cs="Segoe UI"/>
          <w:b/>
          <w:bCs/>
          <w:color w:val="212529"/>
          <w:kern w:val="0"/>
          <w:sz w:val="28"/>
          <w:szCs w:val="28"/>
          <w:lang w:eastAsia="es-UY"/>
          <w14:ligatures w14:val="none"/>
        </w:rPr>
        <w:t>​​Jaume Collboni</w:t>
      </w:r>
      <w:r w:rsidRPr="00E167A5">
        <w:rPr>
          <w:rFonts w:ascii="Segoe UI" w:eastAsia="Times New Roman" w:hAnsi="Segoe UI" w:cs="Segoe UI"/>
          <w:color w:val="212529"/>
          <w:kern w:val="0"/>
          <w:sz w:val="28"/>
          <w:szCs w:val="28"/>
          <w:lang w:eastAsia="es-UY"/>
          <w14:ligatures w14:val="none"/>
        </w:rPr>
        <w:t xml:space="preserve"> , que ha destacado el simbolismo del espacio: "Un Saló de Cent que es símbolo de la Barcelona democrática, representada también por todas las religiones presentes en la ciudad". </w:t>
      </w:r>
      <w:proofErr w:type="spellStart"/>
      <w:r w:rsidRPr="00E167A5">
        <w:rPr>
          <w:rFonts w:ascii="Segoe UI" w:eastAsia="Times New Roman" w:hAnsi="Segoe UI" w:cs="Segoe UI"/>
          <w:color w:val="212529"/>
          <w:kern w:val="0"/>
          <w:sz w:val="28"/>
          <w:szCs w:val="28"/>
          <w:lang w:eastAsia="es-UY"/>
          <w14:ligatures w14:val="none"/>
        </w:rPr>
        <w:t>Collboni</w:t>
      </w:r>
      <w:proofErr w:type="spellEnd"/>
      <w:r w:rsidRPr="00E167A5">
        <w:rPr>
          <w:rFonts w:ascii="Segoe UI" w:eastAsia="Times New Roman" w:hAnsi="Segoe UI" w:cs="Segoe UI"/>
          <w:color w:val="212529"/>
          <w:kern w:val="0"/>
          <w:sz w:val="28"/>
          <w:szCs w:val="28"/>
          <w:lang w:eastAsia="es-UY"/>
          <w14:ligatures w14:val="none"/>
        </w:rPr>
        <w:t xml:space="preserve"> ha subrayado la pluralidad religiosa de la capital catalana: "Barcelona es diversa y plural, cuenta con más de 40 tradiciones espirituales", y ha insistido en que "es necesario promover que todas las religiones se expresen con libertad en la ciudad". En este contexto, ha recordado que "la armonía no es perfección, sino acuerdo" y ha advertido de las "voces que quieren distorsionar la diversidad y la libertad".</w:t>
      </w:r>
    </w:p>
    <w:p w14:paraId="2CDBBA5A" w14:textId="77777777" w:rsidR="00E167A5" w:rsidRP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E167A5">
        <w:rPr>
          <w:rFonts w:ascii="Segoe UI" w:eastAsia="Times New Roman" w:hAnsi="Segoe UI" w:cs="Segoe UI"/>
          <w:color w:val="212529"/>
          <w:kern w:val="0"/>
          <w:sz w:val="28"/>
          <w:szCs w:val="28"/>
          <w:lang w:eastAsia="es-UY"/>
          <w14:ligatures w14:val="none"/>
        </w:rPr>
        <w:t>El grueso de la reflexión ha llegado con la ponencia del director del presidente del Grupo de Trabajo Estable de Religiones -GTER-, </w:t>
      </w:r>
      <w:r w:rsidRPr="00E167A5">
        <w:rPr>
          <w:rFonts w:ascii="Segoe UI" w:eastAsia="Times New Roman" w:hAnsi="Segoe UI" w:cs="Segoe UI"/>
          <w:b/>
          <w:bCs/>
          <w:color w:val="212529"/>
          <w:kern w:val="0"/>
          <w:sz w:val="28"/>
          <w:szCs w:val="28"/>
          <w:lang w:eastAsia="es-UY"/>
          <w14:ligatures w14:val="none"/>
        </w:rPr>
        <w:t>Antoni Matabosch</w:t>
      </w:r>
      <w:r w:rsidRPr="00E167A5">
        <w:rPr>
          <w:rFonts w:ascii="Segoe UI" w:eastAsia="Times New Roman" w:hAnsi="Segoe UI" w:cs="Segoe UI"/>
          <w:color w:val="212529"/>
          <w:kern w:val="0"/>
          <w:sz w:val="28"/>
          <w:szCs w:val="28"/>
          <w:lang w:eastAsia="es-UY"/>
          <w14:ligatures w14:val="none"/>
        </w:rPr>
        <w:t xml:space="preserve"> , quien ha abordado la crisis ecológica desde una perspectiva interreligiosa. </w:t>
      </w:r>
      <w:proofErr w:type="spellStart"/>
      <w:r w:rsidRPr="00E167A5">
        <w:rPr>
          <w:rFonts w:ascii="Segoe UI" w:eastAsia="Times New Roman" w:hAnsi="Segoe UI" w:cs="Segoe UI"/>
          <w:color w:val="212529"/>
          <w:kern w:val="0"/>
          <w:sz w:val="28"/>
          <w:szCs w:val="28"/>
          <w:lang w:eastAsia="es-UY"/>
          <w14:ligatures w14:val="none"/>
        </w:rPr>
        <w:t>Matabosch</w:t>
      </w:r>
      <w:proofErr w:type="spellEnd"/>
      <w:r w:rsidRPr="00E167A5">
        <w:rPr>
          <w:rFonts w:ascii="Segoe UI" w:eastAsia="Times New Roman" w:hAnsi="Segoe UI" w:cs="Segoe UI"/>
          <w:color w:val="212529"/>
          <w:kern w:val="0"/>
          <w:sz w:val="28"/>
          <w:szCs w:val="28"/>
          <w:lang w:eastAsia="es-UY"/>
          <w14:ligatures w14:val="none"/>
        </w:rPr>
        <w:t xml:space="preserve"> ha sido contundente al afirmar que "la crisis ecológica no es una casualidad" sino "consecuencia de ciertos principios" arraigados en la modernidad, y ha criticado una visión que sitúa al "hombre como el centro de todo y el propietario". </w:t>
      </w:r>
    </w:p>
    <w:p w14:paraId="0488C998" w14:textId="77777777" w:rsidR="00E167A5" w:rsidRP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E167A5">
        <w:rPr>
          <w:rFonts w:ascii="Segoe UI" w:eastAsia="Times New Roman" w:hAnsi="Segoe UI" w:cs="Segoe UI"/>
          <w:color w:val="212529"/>
          <w:kern w:val="0"/>
          <w:sz w:val="28"/>
          <w:szCs w:val="28"/>
          <w:lang w:eastAsia="es-UY"/>
          <w14:ligatures w14:val="none"/>
        </w:rPr>
        <w:t>Ante este escenario, ha defendido que "las causas son muy profundas y, por tanto, las soluciones también deben ser profundas y radicales", y ha reivindicado el potencial de las religiones para aportar "valores y éticas basadas en el respeto y la solidaridad". En este sentido, ha apostado por una alianza entre "tecnociencia y religión" para "salvar la vida y frenar la extinción biológica".</w:t>
      </w:r>
    </w:p>
    <w:p w14:paraId="0EAA76DB" w14:textId="77777777" w:rsidR="00E167A5" w:rsidRPr="00E167A5" w:rsidRDefault="00E167A5" w:rsidP="00E167A5">
      <w:pPr>
        <w:pBdr>
          <w:top w:val="single" w:sz="4" w:space="0" w:color="auto"/>
          <w:left w:val="single" w:sz="4" w:space="0" w:color="auto"/>
          <w:bottom w:val="single" w:sz="4" w:space="0" w:color="auto"/>
          <w:right w:val="single" w:sz="4" w:space="0" w:color="auto"/>
        </w:pBdr>
        <w:shd w:val="clear" w:color="auto" w:fill="B2222D"/>
        <w:spacing w:before="100" w:beforeAutospacing="1" w:after="100" w:afterAutospacing="1" w:line="240" w:lineRule="auto"/>
        <w:jc w:val="both"/>
        <w:rPr>
          <w:rFonts w:ascii="Segoe UI" w:eastAsia="Times New Roman" w:hAnsi="Segoe UI" w:cs="Segoe UI"/>
          <w:caps/>
          <w:color w:val="FFFFFF"/>
          <w:kern w:val="0"/>
          <w:sz w:val="28"/>
          <w:szCs w:val="28"/>
          <w:lang w:eastAsia="es-UY"/>
          <w14:ligatures w14:val="none"/>
        </w:rPr>
      </w:pPr>
      <w:r w:rsidRPr="00E167A5">
        <w:rPr>
          <w:rFonts w:ascii="Segoe UI" w:eastAsia="Times New Roman" w:hAnsi="Segoe UI" w:cs="Segoe UI"/>
          <w:caps/>
          <w:color w:val="FFFFFF"/>
          <w:kern w:val="0"/>
          <w:sz w:val="28"/>
          <w:szCs w:val="28"/>
          <w:lang w:eastAsia="es-UY"/>
          <w14:ligatures w14:val="none"/>
        </w:rPr>
        <w:t>"La tradición religiosa implica una cosmovisión, una visión de amor"</w:t>
      </w:r>
    </w:p>
    <w:p w14:paraId="3C9E7099" w14:textId="77777777" w:rsidR="00E167A5" w:rsidRP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E167A5">
        <w:rPr>
          <w:rFonts w:ascii="Segoe UI" w:eastAsia="Times New Roman" w:hAnsi="Segoe UI" w:cs="Segoe UI"/>
          <w:color w:val="212529"/>
          <w:kern w:val="0"/>
          <w:sz w:val="28"/>
          <w:szCs w:val="28"/>
          <w:lang w:eastAsia="es-UY"/>
          <w14:ligatures w14:val="none"/>
        </w:rPr>
        <w:lastRenderedPageBreak/>
        <w:t>El acto ha continuado con una mesa redonda entre representantes de diversas tradiciones religiosas que han coincidido en la necesidad de un cambio de mirada. El pastor protestante </w:t>
      </w:r>
      <w:r w:rsidRPr="00E167A5">
        <w:rPr>
          <w:rFonts w:ascii="Segoe UI" w:eastAsia="Times New Roman" w:hAnsi="Segoe UI" w:cs="Segoe UI"/>
          <w:b/>
          <w:bCs/>
          <w:color w:val="212529"/>
          <w:kern w:val="0"/>
          <w:sz w:val="28"/>
          <w:szCs w:val="28"/>
          <w:lang w:eastAsia="es-UY"/>
          <w14:ligatures w14:val="none"/>
        </w:rPr>
        <w:t>Jonatán Soriano</w:t>
      </w:r>
      <w:r w:rsidRPr="00E167A5">
        <w:rPr>
          <w:rFonts w:ascii="Segoe UI" w:eastAsia="Times New Roman" w:hAnsi="Segoe UI" w:cs="Segoe UI"/>
          <w:color w:val="212529"/>
          <w:kern w:val="0"/>
          <w:sz w:val="28"/>
          <w:szCs w:val="28"/>
          <w:lang w:eastAsia="es-UY"/>
          <w14:ligatures w14:val="none"/>
        </w:rPr>
        <w:t> ha explicado que la relación con la naturaleza es "una relación intencionalmente personal", basada en un Dios que "se ha comprometido a sostenerla ya mantenerla", y ha reivindicado el concepto de "shalom" como búsqueda del "bienestar de todos y de todo".</w:t>
      </w:r>
    </w:p>
    <w:p w14:paraId="25526A89" w14:textId="77777777" w:rsidR="00E167A5" w:rsidRP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E167A5">
        <w:rPr>
          <w:rFonts w:ascii="Segoe UI" w:eastAsia="Times New Roman" w:hAnsi="Segoe UI" w:cs="Segoe UI"/>
          <w:color w:val="212529"/>
          <w:kern w:val="0"/>
          <w:sz w:val="28"/>
          <w:szCs w:val="28"/>
          <w:lang w:eastAsia="es-UY"/>
          <w14:ligatures w14:val="none"/>
        </w:rPr>
        <w:t xml:space="preserve">Desde la tradición musulmana, el islamólogo </w:t>
      </w:r>
      <w:proofErr w:type="spellStart"/>
      <w:r w:rsidRPr="00E167A5">
        <w:rPr>
          <w:rFonts w:ascii="Segoe UI" w:eastAsia="Times New Roman" w:hAnsi="Segoe UI" w:cs="Segoe UI"/>
          <w:color w:val="212529"/>
          <w:kern w:val="0"/>
          <w:sz w:val="28"/>
          <w:szCs w:val="28"/>
          <w:lang w:eastAsia="es-UY"/>
          <w14:ligatures w14:val="none"/>
        </w:rPr>
        <w:t>espacializado</w:t>
      </w:r>
      <w:proofErr w:type="spellEnd"/>
      <w:r w:rsidRPr="00E167A5">
        <w:rPr>
          <w:rFonts w:ascii="Segoe UI" w:eastAsia="Times New Roman" w:hAnsi="Segoe UI" w:cs="Segoe UI"/>
          <w:color w:val="212529"/>
          <w:kern w:val="0"/>
          <w:sz w:val="28"/>
          <w:szCs w:val="28"/>
          <w:lang w:eastAsia="es-UY"/>
          <w14:ligatures w14:val="none"/>
        </w:rPr>
        <w:t xml:space="preserve"> en la sabiduría sufí, </w:t>
      </w:r>
      <w:r w:rsidRPr="00E167A5">
        <w:rPr>
          <w:rFonts w:ascii="Segoe UI" w:eastAsia="Times New Roman" w:hAnsi="Segoe UI" w:cs="Segoe UI"/>
          <w:b/>
          <w:bCs/>
          <w:color w:val="212529"/>
          <w:kern w:val="0"/>
          <w:sz w:val="28"/>
          <w:szCs w:val="28"/>
          <w:lang w:eastAsia="es-UY"/>
          <w14:ligatures w14:val="none"/>
        </w:rPr>
        <w:t>Halil Bárcena</w:t>
      </w:r>
      <w:r w:rsidRPr="00E167A5">
        <w:rPr>
          <w:rFonts w:ascii="Segoe UI" w:eastAsia="Times New Roman" w:hAnsi="Segoe UI" w:cs="Segoe UI"/>
          <w:color w:val="212529"/>
          <w:kern w:val="0"/>
          <w:sz w:val="28"/>
          <w:szCs w:val="28"/>
          <w:lang w:eastAsia="es-UY"/>
          <w14:ligatures w14:val="none"/>
        </w:rPr>
        <w:t> , ha insistido en la dimensión espiritual de la crisis ecológica: "La tradición religiosa implica una cosmovisión, una visión de amor" que invita a "transformar nuestra mirada" ya avanzar hacia un paradigma "de interconexión, reverencia y reverencia". Según ha remarcado, la crisis actual es también "una expresión mayor de la crisis espiritual" y exige entender al ser humano como "custodio o guardián".</w:t>
      </w:r>
    </w:p>
    <w:p w14:paraId="65CDD226" w14:textId="77777777" w:rsidR="00E167A5" w:rsidRP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E167A5">
        <w:rPr>
          <w:rFonts w:ascii="Segoe UI" w:eastAsia="Times New Roman" w:hAnsi="Segoe UI" w:cs="Segoe UI"/>
          <w:color w:val="212529"/>
          <w:kern w:val="0"/>
          <w:sz w:val="28"/>
          <w:szCs w:val="28"/>
          <w:lang w:eastAsia="es-UY"/>
          <w14:ligatures w14:val="none"/>
        </w:rPr>
        <w:t>Por su parte, </w:t>
      </w:r>
      <w:proofErr w:type="spellStart"/>
      <w:r w:rsidRPr="00E167A5">
        <w:rPr>
          <w:rFonts w:ascii="Segoe UI" w:eastAsia="Times New Roman" w:hAnsi="Segoe UI" w:cs="Segoe UI"/>
          <w:b/>
          <w:bCs/>
          <w:color w:val="212529"/>
          <w:kern w:val="0"/>
          <w:sz w:val="28"/>
          <w:szCs w:val="28"/>
          <w:lang w:eastAsia="es-UY"/>
          <w14:ligatures w14:val="none"/>
        </w:rPr>
        <w:t>Maria</w:t>
      </w:r>
      <w:proofErr w:type="spellEnd"/>
      <w:r w:rsidRPr="00E167A5">
        <w:rPr>
          <w:rFonts w:ascii="Segoe UI" w:eastAsia="Times New Roman" w:hAnsi="Segoe UI" w:cs="Segoe UI"/>
          <w:b/>
          <w:bCs/>
          <w:color w:val="212529"/>
          <w:kern w:val="0"/>
          <w:sz w:val="28"/>
          <w:szCs w:val="28"/>
          <w:lang w:eastAsia="es-UY"/>
          <w14:ligatures w14:val="none"/>
        </w:rPr>
        <w:t xml:space="preserve"> Bargalló</w:t>
      </w:r>
      <w:r w:rsidRPr="00E167A5">
        <w:rPr>
          <w:rFonts w:ascii="Segoe UI" w:eastAsia="Times New Roman" w:hAnsi="Segoe UI" w:cs="Segoe UI"/>
          <w:color w:val="212529"/>
          <w:kern w:val="0"/>
          <w:sz w:val="28"/>
          <w:szCs w:val="28"/>
          <w:lang w:eastAsia="es-UY"/>
          <w14:ligatures w14:val="none"/>
        </w:rPr>
        <w:t xml:space="preserve"> , impulsora de la red de </w:t>
      </w:r>
      <w:proofErr w:type="spellStart"/>
      <w:r w:rsidRPr="00E167A5">
        <w:rPr>
          <w:rFonts w:ascii="Segoe UI" w:eastAsia="Times New Roman" w:hAnsi="Segoe UI" w:cs="Segoe UI"/>
          <w:color w:val="212529"/>
          <w:kern w:val="0"/>
          <w:sz w:val="28"/>
          <w:szCs w:val="28"/>
          <w:lang w:eastAsia="es-UY"/>
          <w14:ligatures w14:val="none"/>
        </w:rPr>
        <w:t>ecoparroquias</w:t>
      </w:r>
      <w:proofErr w:type="spellEnd"/>
      <w:r w:rsidRPr="00E167A5">
        <w:rPr>
          <w:rFonts w:ascii="Segoe UI" w:eastAsia="Times New Roman" w:hAnsi="Segoe UI" w:cs="Segoe UI"/>
          <w:color w:val="212529"/>
          <w:kern w:val="0"/>
          <w:sz w:val="28"/>
          <w:szCs w:val="28"/>
          <w:lang w:eastAsia="es-UY"/>
          <w14:ligatures w14:val="none"/>
        </w:rPr>
        <w:t xml:space="preserve"> y miembro de </w:t>
      </w:r>
      <w:proofErr w:type="spellStart"/>
      <w:r w:rsidRPr="00E167A5">
        <w:rPr>
          <w:rFonts w:ascii="Segoe UI" w:eastAsia="Times New Roman" w:hAnsi="Segoe UI" w:cs="Segoe UI"/>
          <w:color w:val="212529"/>
          <w:kern w:val="0"/>
          <w:sz w:val="28"/>
          <w:szCs w:val="28"/>
          <w:lang w:eastAsia="es-UY"/>
          <w14:ligatures w14:val="none"/>
        </w:rPr>
        <w:t>Justícia</w:t>
      </w:r>
      <w:proofErr w:type="spellEnd"/>
      <w:r w:rsidRPr="00E167A5">
        <w:rPr>
          <w:rFonts w:ascii="Segoe UI" w:eastAsia="Times New Roman" w:hAnsi="Segoe UI" w:cs="Segoe UI"/>
          <w:color w:val="212529"/>
          <w:kern w:val="0"/>
          <w:sz w:val="28"/>
          <w:szCs w:val="28"/>
          <w:lang w:eastAsia="es-UY"/>
          <w14:ligatures w14:val="none"/>
        </w:rPr>
        <w:t xml:space="preserve"> i Pau, ha puesto el foco en la regeneración de las relaciones humanas en una sociedad marcada por "un ritmo de vida frenético" y la "superficialidad". Ha defendido el valor del silencio, "un silencio que ayuda al crecimiento personal, y lleva a la paz interior", y ha subrayado la contribución de las tradiciones religiosas a la "fraternidad" y la "cultura de paz", así como a una relación más equilibrada con la naturaleza basada en la idea de que "menos es más".</w:t>
      </w:r>
    </w:p>
    <w:p w14:paraId="2403E77B" w14:textId="77777777" w:rsid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E167A5">
        <w:rPr>
          <w:rFonts w:ascii="Segoe UI" w:eastAsia="Times New Roman" w:hAnsi="Segoe UI" w:cs="Segoe UI"/>
          <w:color w:val="212529"/>
          <w:kern w:val="0"/>
          <w:sz w:val="28"/>
          <w:szCs w:val="28"/>
          <w:lang w:eastAsia="es-UY"/>
          <w14:ligatures w14:val="none"/>
        </w:rPr>
        <w:t>El acto ha contado con la actuación musical de </w:t>
      </w:r>
      <w:r w:rsidRPr="00E167A5">
        <w:rPr>
          <w:rFonts w:ascii="Segoe UI" w:eastAsia="Times New Roman" w:hAnsi="Segoe UI" w:cs="Segoe UI"/>
          <w:b/>
          <w:bCs/>
          <w:color w:val="212529"/>
          <w:kern w:val="0"/>
          <w:sz w:val="28"/>
          <w:szCs w:val="28"/>
          <w:lang w:eastAsia="es-UY"/>
          <w14:ligatures w14:val="none"/>
        </w:rPr>
        <w:t>Vignesh Melwani</w:t>
      </w:r>
      <w:r w:rsidRPr="00E167A5">
        <w:rPr>
          <w:rFonts w:ascii="Segoe UI" w:eastAsia="Times New Roman" w:hAnsi="Segoe UI" w:cs="Segoe UI"/>
          <w:color w:val="212529"/>
          <w:kern w:val="0"/>
          <w:sz w:val="28"/>
          <w:szCs w:val="28"/>
          <w:lang w:eastAsia="es-UY"/>
          <w14:ligatures w14:val="none"/>
        </w:rPr>
        <w:t> , y ha contado con la presencia del consejero de Justicia y Calidad Democrática, </w:t>
      </w:r>
      <w:r w:rsidRPr="00E167A5">
        <w:rPr>
          <w:rFonts w:ascii="Segoe UI" w:eastAsia="Times New Roman" w:hAnsi="Segoe UI" w:cs="Segoe UI"/>
          <w:b/>
          <w:bCs/>
          <w:color w:val="212529"/>
          <w:kern w:val="0"/>
          <w:sz w:val="28"/>
          <w:szCs w:val="28"/>
          <w:lang w:eastAsia="es-UY"/>
          <w14:ligatures w14:val="none"/>
        </w:rPr>
        <w:t>Ramon Espadaler</w:t>
      </w:r>
      <w:r w:rsidRPr="00E167A5">
        <w:rPr>
          <w:rFonts w:ascii="Segoe UI" w:eastAsia="Times New Roman" w:hAnsi="Segoe UI" w:cs="Segoe UI"/>
          <w:color w:val="212529"/>
          <w:kern w:val="0"/>
          <w:sz w:val="28"/>
          <w:szCs w:val="28"/>
          <w:lang w:eastAsia="es-UY"/>
          <w14:ligatures w14:val="none"/>
        </w:rPr>
        <w:t> , del teniente de alcalde </w:t>
      </w:r>
      <w:r w:rsidRPr="00E167A5">
        <w:rPr>
          <w:rFonts w:ascii="Segoe UI" w:eastAsia="Times New Roman" w:hAnsi="Segoe UI" w:cs="Segoe UI"/>
          <w:b/>
          <w:bCs/>
          <w:color w:val="212529"/>
          <w:kern w:val="0"/>
          <w:sz w:val="28"/>
          <w:szCs w:val="28"/>
          <w:lang w:eastAsia="es-UY"/>
          <w14:ligatures w14:val="none"/>
        </w:rPr>
        <w:t>Albert Batlle</w:t>
      </w:r>
      <w:r w:rsidRPr="00E167A5">
        <w:rPr>
          <w:rFonts w:ascii="Segoe UI" w:eastAsia="Times New Roman" w:hAnsi="Segoe UI" w:cs="Segoe UI"/>
          <w:color w:val="212529"/>
          <w:kern w:val="0"/>
          <w:sz w:val="28"/>
          <w:szCs w:val="28"/>
          <w:lang w:eastAsia="es-UY"/>
          <w14:ligatures w14:val="none"/>
        </w:rPr>
        <w:t> , la concejala </w:t>
      </w:r>
      <w:proofErr w:type="spellStart"/>
      <w:r w:rsidRPr="00E167A5">
        <w:rPr>
          <w:rFonts w:ascii="Segoe UI" w:eastAsia="Times New Roman" w:hAnsi="Segoe UI" w:cs="Segoe UI"/>
          <w:b/>
          <w:bCs/>
          <w:color w:val="212529"/>
          <w:kern w:val="0"/>
          <w:sz w:val="28"/>
          <w:szCs w:val="28"/>
          <w:lang w:eastAsia="es-UY"/>
          <w14:ligatures w14:val="none"/>
        </w:rPr>
        <w:t>Maria</w:t>
      </w:r>
      <w:proofErr w:type="spellEnd"/>
      <w:r w:rsidRPr="00E167A5">
        <w:rPr>
          <w:rFonts w:ascii="Segoe UI" w:eastAsia="Times New Roman" w:hAnsi="Segoe UI" w:cs="Segoe UI"/>
          <w:b/>
          <w:bCs/>
          <w:color w:val="212529"/>
          <w:kern w:val="0"/>
          <w:sz w:val="28"/>
          <w:szCs w:val="28"/>
          <w:lang w:eastAsia="es-UY"/>
          <w14:ligatures w14:val="none"/>
        </w:rPr>
        <w:t xml:space="preserve"> Eugenia Gay</w:t>
      </w:r>
      <w:r w:rsidRPr="00E167A5">
        <w:rPr>
          <w:rFonts w:ascii="Segoe UI" w:eastAsia="Times New Roman" w:hAnsi="Segoe UI" w:cs="Segoe UI"/>
          <w:color w:val="212529"/>
          <w:kern w:val="0"/>
          <w:sz w:val="28"/>
          <w:szCs w:val="28"/>
          <w:lang w:eastAsia="es-UY"/>
          <w14:ligatures w14:val="none"/>
        </w:rPr>
        <w:t> , del comisionado de Asuntos Religiosos del ayuntamiento , </w:t>
      </w:r>
      <w:r w:rsidRPr="00E167A5">
        <w:rPr>
          <w:rFonts w:ascii="Segoe UI" w:eastAsia="Times New Roman" w:hAnsi="Segoe UI" w:cs="Segoe UI"/>
          <w:b/>
          <w:bCs/>
          <w:color w:val="212529"/>
          <w:kern w:val="0"/>
          <w:sz w:val="28"/>
          <w:szCs w:val="28"/>
          <w:lang w:eastAsia="es-UY"/>
          <w14:ligatures w14:val="none"/>
        </w:rPr>
        <w:t>Richard Sánchez Bassas</w:t>
      </w:r>
      <w:r w:rsidRPr="00E167A5">
        <w:rPr>
          <w:rFonts w:ascii="Segoe UI" w:eastAsia="Times New Roman" w:hAnsi="Segoe UI" w:cs="Segoe UI"/>
          <w:color w:val="212529"/>
          <w:kern w:val="0"/>
          <w:sz w:val="28"/>
          <w:szCs w:val="28"/>
          <w:lang w:eastAsia="es-UY"/>
          <w14:ligatures w14:val="none"/>
        </w:rPr>
        <w:t> , y de los representantes de las confesiones religiosas presentes en Cataluña. </w:t>
      </w:r>
    </w:p>
    <w:p w14:paraId="656E2524" w14:textId="1D8F1A11" w:rsid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hyperlink r:id="rId8" w:history="1">
        <w:r w:rsidRPr="00FB3BB9">
          <w:rPr>
            <w:rStyle w:val="Hipervnculo"/>
            <w:rFonts w:ascii="Segoe UI" w:eastAsia="Times New Roman" w:hAnsi="Segoe UI" w:cs="Segoe UI"/>
            <w:kern w:val="0"/>
            <w:sz w:val="28"/>
            <w:szCs w:val="28"/>
            <w:lang w:eastAsia="es-UY"/>
            <w14:ligatures w14:val="none"/>
          </w:rPr>
          <w:t>https://www.catalunyareligio.cat/ca/salvador-illa-religions-si-mateixes-no-generen-cap</w:t>
        </w:r>
      </w:hyperlink>
    </w:p>
    <w:p w14:paraId="6A591EBB" w14:textId="77777777" w:rsidR="00E167A5" w:rsidRPr="00E167A5" w:rsidRDefault="00E167A5" w:rsidP="00E167A5">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p>
    <w:sectPr w:rsidR="00E167A5" w:rsidRPr="00E167A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7A5"/>
    <w:rsid w:val="00926044"/>
    <w:rsid w:val="00DE17AC"/>
    <w:rsid w:val="00E167A5"/>
    <w:rsid w:val="00F45E1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69046"/>
  <w15:chartTrackingRefBased/>
  <w15:docId w15:val="{08EF5E2A-749D-4BA0-8B8A-9CABAED32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167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167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167A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167A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167A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167A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167A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167A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167A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67A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167A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167A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167A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167A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167A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167A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167A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167A5"/>
    <w:rPr>
      <w:rFonts w:eastAsiaTheme="majorEastAsia" w:cstheme="majorBidi"/>
      <w:color w:val="272727" w:themeColor="text1" w:themeTint="D8"/>
    </w:rPr>
  </w:style>
  <w:style w:type="paragraph" w:styleId="Ttulo">
    <w:name w:val="Title"/>
    <w:basedOn w:val="Normal"/>
    <w:next w:val="Normal"/>
    <w:link w:val="TtuloCar"/>
    <w:uiPriority w:val="10"/>
    <w:qFormat/>
    <w:rsid w:val="00E167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167A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167A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167A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167A5"/>
    <w:pPr>
      <w:spacing w:before="160"/>
      <w:jc w:val="center"/>
    </w:pPr>
    <w:rPr>
      <w:i/>
      <w:iCs/>
      <w:color w:val="404040" w:themeColor="text1" w:themeTint="BF"/>
    </w:rPr>
  </w:style>
  <w:style w:type="character" w:customStyle="1" w:styleId="CitaCar">
    <w:name w:val="Cita Car"/>
    <w:basedOn w:val="Fuentedeprrafopredeter"/>
    <w:link w:val="Cita"/>
    <w:uiPriority w:val="29"/>
    <w:rsid w:val="00E167A5"/>
    <w:rPr>
      <w:i/>
      <w:iCs/>
      <w:color w:val="404040" w:themeColor="text1" w:themeTint="BF"/>
    </w:rPr>
  </w:style>
  <w:style w:type="paragraph" w:styleId="Prrafodelista">
    <w:name w:val="List Paragraph"/>
    <w:basedOn w:val="Normal"/>
    <w:uiPriority w:val="34"/>
    <w:qFormat/>
    <w:rsid w:val="00E167A5"/>
    <w:pPr>
      <w:ind w:left="720"/>
      <w:contextualSpacing/>
    </w:pPr>
  </w:style>
  <w:style w:type="character" w:styleId="nfasisintenso">
    <w:name w:val="Intense Emphasis"/>
    <w:basedOn w:val="Fuentedeprrafopredeter"/>
    <w:uiPriority w:val="21"/>
    <w:qFormat/>
    <w:rsid w:val="00E167A5"/>
    <w:rPr>
      <w:i/>
      <w:iCs/>
      <w:color w:val="0F4761" w:themeColor="accent1" w:themeShade="BF"/>
    </w:rPr>
  </w:style>
  <w:style w:type="paragraph" w:styleId="Citadestacada">
    <w:name w:val="Intense Quote"/>
    <w:basedOn w:val="Normal"/>
    <w:next w:val="Normal"/>
    <w:link w:val="CitadestacadaCar"/>
    <w:uiPriority w:val="30"/>
    <w:qFormat/>
    <w:rsid w:val="00E167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167A5"/>
    <w:rPr>
      <w:i/>
      <w:iCs/>
      <w:color w:val="0F4761" w:themeColor="accent1" w:themeShade="BF"/>
    </w:rPr>
  </w:style>
  <w:style w:type="character" w:styleId="Referenciaintensa">
    <w:name w:val="Intense Reference"/>
    <w:basedOn w:val="Fuentedeprrafopredeter"/>
    <w:uiPriority w:val="32"/>
    <w:qFormat/>
    <w:rsid w:val="00E167A5"/>
    <w:rPr>
      <w:b/>
      <w:bCs/>
      <w:smallCaps/>
      <w:color w:val="0F4761" w:themeColor="accent1" w:themeShade="BF"/>
      <w:spacing w:val="5"/>
    </w:rPr>
  </w:style>
  <w:style w:type="character" w:styleId="Hipervnculo">
    <w:name w:val="Hyperlink"/>
    <w:basedOn w:val="Fuentedeprrafopredeter"/>
    <w:uiPriority w:val="99"/>
    <w:unhideWhenUsed/>
    <w:rsid w:val="00E167A5"/>
    <w:rPr>
      <w:color w:val="467886" w:themeColor="hyperlink"/>
      <w:u w:val="single"/>
    </w:rPr>
  </w:style>
  <w:style w:type="character" w:styleId="Mencinsinresolver">
    <w:name w:val="Unresolved Mention"/>
    <w:basedOn w:val="Fuentedeprrafopredeter"/>
    <w:uiPriority w:val="99"/>
    <w:semiHidden/>
    <w:unhideWhenUsed/>
    <w:rsid w:val="00E167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talunyareligio.cat/ca/salvador-illa-religions-si-mateixes-no-generen-cap" TargetMode="External"/><Relationship Id="rId3" Type="http://schemas.openxmlformats.org/officeDocument/2006/relationships/webSettings" Target="webSettings.xml"/><Relationship Id="rId7" Type="http://schemas.openxmlformats.org/officeDocument/2006/relationships/hyperlink" Target="https://www.catalunyareligio.cat/ca/generalitat-ajuntament-barcelona-commemorar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catalunyareligio.cat/ca/profile/gloria-barrete-velez" TargetMode="External"/><Relationship Id="rId10" Type="http://schemas.openxmlformats.org/officeDocument/2006/relationships/theme" Target="theme/theme1.xml"/><Relationship Id="rId4" Type="http://schemas.openxmlformats.org/officeDocument/2006/relationships/hyperlink" Target="https://www.catalunyareligio.cat/ca/profile/gloria-barrete-velez" TargetMode="Externa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784</Words>
  <Characters>4315</Characters>
  <Application>Microsoft Office Word</Application>
  <DocSecurity>0</DocSecurity>
  <Lines>35</Lines>
  <Paragraphs>10</Paragraphs>
  <ScaleCrop>false</ScaleCrop>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2026-04-28T12:20:00Z</dcterms:created>
  <dcterms:modified xsi:type="dcterms:W3CDTF">2026-04-28T12:23:00Z</dcterms:modified>
</cp:coreProperties>
</file>