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4FA12" w14:textId="77777777" w:rsidR="00455FBF" w:rsidRPr="00455FBF" w:rsidRDefault="00455FBF" w:rsidP="00455FBF">
      <w:pPr>
        <w:shd w:val="clear" w:color="auto" w:fill="FFFFFF"/>
        <w:spacing w:before="480" w:after="120" w:line="240" w:lineRule="auto"/>
        <w:outlineLvl w:val="0"/>
        <w:rPr>
          <w:rFonts w:ascii="Arial" w:eastAsia="Times New Roman" w:hAnsi="Arial" w:cs="Arial"/>
          <w:b/>
          <w:bCs/>
          <w:color w:val="222222"/>
          <w:kern w:val="36"/>
          <w:sz w:val="48"/>
          <w:szCs w:val="48"/>
          <w:lang w:eastAsia="es-UY"/>
          <w14:ligatures w14:val="none"/>
        </w:rPr>
      </w:pPr>
      <w:r w:rsidRPr="00455FBF">
        <w:rPr>
          <w:rFonts w:ascii="Arial" w:eastAsia="Times New Roman" w:hAnsi="Arial" w:cs="Arial"/>
          <w:b/>
          <w:bCs/>
          <w:color w:val="1F1F1F"/>
          <w:kern w:val="36"/>
          <w:sz w:val="46"/>
          <w:szCs w:val="46"/>
          <w:lang w:eastAsia="es-UY"/>
          <w14:ligatures w14:val="none"/>
        </w:rPr>
        <w:t>El conflicto bélico en Irán dispara la fiebre por el coche eléctrico en Europa</w:t>
      </w:r>
    </w:p>
    <w:p w14:paraId="465A402F" w14:textId="77777777" w:rsidR="00455FBF" w:rsidRPr="00455FBF" w:rsidRDefault="00455FBF" w:rsidP="00455FBF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455FBF">
        <w:rPr>
          <w:rFonts w:ascii="Arial" w:eastAsia="Times New Roman" w:hAnsi="Arial" w:cs="Arial"/>
          <w:b/>
          <w:bCs/>
          <w:color w:val="1F1F1F"/>
          <w:kern w:val="0"/>
          <w:lang w:eastAsia="es-UY"/>
          <w14:ligatures w14:val="none"/>
        </w:rPr>
        <w:t>La escalada bélica en Oriente Medio ha desnudado la falsa moral de la transición energética</w:t>
      </w:r>
      <w:r w:rsidRPr="00455FBF">
        <w:rPr>
          <w:rFonts w:ascii="Arial" w:eastAsia="Times New Roman" w:hAnsi="Arial" w:cs="Arial"/>
          <w:color w:val="1F1F1F"/>
          <w:kern w:val="0"/>
          <w:lang w:eastAsia="es-UY"/>
          <w14:ligatures w14:val="none"/>
        </w:rPr>
        <w:t xml:space="preserve">, revelando que el ecologismo masivo surge cuando el petróleo amenaza la economía doméstica. Mientras la devastación golpea territorio iraní, la industria automotriz capitaliza el pánico celebrando un </w:t>
      </w:r>
      <w:r w:rsidRPr="00455FBF">
        <w:rPr>
          <w:rFonts w:ascii="Arial" w:eastAsia="Times New Roman" w:hAnsi="Arial" w:cs="Arial"/>
          <w:b/>
          <w:bCs/>
          <w:color w:val="1F1F1F"/>
          <w:kern w:val="0"/>
          <w:lang w:eastAsia="es-UY"/>
          <w14:ligatures w14:val="none"/>
        </w:rPr>
        <w:t>crecimiento del 42% en ventas de vehículos electrificados</w:t>
      </w:r>
      <w:r w:rsidRPr="00455FBF">
        <w:rPr>
          <w:rFonts w:ascii="Arial" w:eastAsia="Times New Roman" w:hAnsi="Arial" w:cs="Arial"/>
          <w:color w:val="1F1F1F"/>
          <w:kern w:val="0"/>
          <w:lang w:eastAsia="es-UY"/>
          <w14:ligatures w14:val="none"/>
        </w:rPr>
        <w:t xml:space="preserve"> durante abril. Este despertar no responde a una preocupación climática genuina, sino al </w:t>
      </w:r>
      <w:r w:rsidRPr="00455FBF">
        <w:rPr>
          <w:rFonts w:ascii="Arial" w:eastAsia="Times New Roman" w:hAnsi="Arial" w:cs="Arial"/>
          <w:b/>
          <w:bCs/>
          <w:color w:val="1F1F1F"/>
          <w:kern w:val="0"/>
          <w:lang w:eastAsia="es-UY"/>
          <w14:ligatures w14:val="none"/>
        </w:rPr>
        <w:t>miedo del ciudadano medio ante un barril de crudo con precios inasumibles</w:t>
      </w:r>
      <w:r w:rsidRPr="00455FBF">
        <w:rPr>
          <w:rFonts w:ascii="Arial" w:eastAsia="Times New Roman" w:hAnsi="Arial" w:cs="Arial"/>
          <w:color w:val="1F1F1F"/>
          <w:kern w:val="0"/>
          <w:lang w:eastAsia="es-UY"/>
          <w14:ligatures w14:val="none"/>
        </w:rPr>
        <w:t>.</w:t>
      </w:r>
    </w:p>
    <w:p w14:paraId="0F5D1508" w14:textId="77777777" w:rsidR="00455FBF" w:rsidRPr="00455FBF" w:rsidRDefault="00455FBF" w:rsidP="00455FBF">
      <w:pPr>
        <w:shd w:val="clear" w:color="auto" w:fill="FFFFFF"/>
        <w:spacing w:before="360" w:after="80" w:line="240" w:lineRule="auto"/>
        <w:outlineLvl w:val="1"/>
        <w:rPr>
          <w:rFonts w:ascii="Arial" w:eastAsia="Times New Roman" w:hAnsi="Arial" w:cs="Arial"/>
          <w:b/>
          <w:bCs/>
          <w:color w:val="222222"/>
          <w:kern w:val="0"/>
          <w:sz w:val="36"/>
          <w:szCs w:val="36"/>
          <w:lang w:eastAsia="es-UY"/>
          <w14:ligatures w14:val="none"/>
        </w:rPr>
      </w:pPr>
      <w:r w:rsidRPr="00455FBF">
        <w:rPr>
          <w:rFonts w:ascii="Arial" w:eastAsia="Times New Roman" w:hAnsi="Arial" w:cs="Arial"/>
          <w:b/>
          <w:bCs/>
          <w:color w:val="1F1F1F"/>
          <w:kern w:val="0"/>
          <w:sz w:val="34"/>
          <w:szCs w:val="34"/>
          <w:lang w:eastAsia="es-UY"/>
          <w14:ligatures w14:val="none"/>
        </w:rPr>
        <w:t>Oportunismo comercial ante el encarecimiento de los carburantes</w:t>
      </w:r>
    </w:p>
    <w:p w14:paraId="00FC921A" w14:textId="77777777" w:rsidR="00455FBF" w:rsidRPr="00455FBF" w:rsidRDefault="00455FBF" w:rsidP="00455FBF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455FBF">
        <w:rPr>
          <w:rFonts w:ascii="Arial" w:eastAsia="Times New Roman" w:hAnsi="Arial" w:cs="Arial"/>
          <w:color w:val="1F1F1F"/>
          <w:kern w:val="0"/>
          <w:lang w:eastAsia="es-UY"/>
          <w14:ligatures w14:val="none"/>
        </w:rPr>
        <w:t>Las instituciones públicas han destinado fortunas a campañas enfocadas en mitigar la</w:t>
      </w:r>
      <w:hyperlink r:id="rId5" w:tgtFrame="_blank" w:history="1">
        <w:r w:rsidRPr="00455FBF">
          <w:rPr>
            <w:rFonts w:ascii="Arial" w:eastAsia="Times New Roman" w:hAnsi="Arial" w:cs="Arial"/>
            <w:color w:val="1F1F1F"/>
            <w:kern w:val="0"/>
            <w:lang w:eastAsia="es-UY"/>
            <w14:ligatures w14:val="none"/>
          </w:rPr>
          <w:t xml:space="preserve"> </w:t>
        </w:r>
        <w:r w:rsidRPr="00455FBF">
          <w:rPr>
            <w:rFonts w:ascii="Arial" w:eastAsia="Times New Roman" w:hAnsi="Arial" w:cs="Arial"/>
            <w:b/>
            <w:bCs/>
            <w:color w:val="1155CC"/>
            <w:kern w:val="0"/>
            <w:u w:val="single"/>
            <w:lang w:eastAsia="es-UY"/>
            <w14:ligatures w14:val="none"/>
          </w:rPr>
          <w:t>huella de carbono</w:t>
        </w:r>
      </w:hyperlink>
      <w:r w:rsidRPr="00455FBF">
        <w:rPr>
          <w:rFonts w:ascii="Arial" w:eastAsia="Times New Roman" w:hAnsi="Arial" w:cs="Arial"/>
          <w:color w:val="1F1F1F"/>
          <w:kern w:val="0"/>
          <w:lang w:eastAsia="es-UY"/>
          <w14:ligatures w14:val="none"/>
        </w:rPr>
        <w:t xml:space="preserve">, apelando al deber moral de proteger el ecosistema global. Sin embargo, </w:t>
      </w:r>
      <w:r w:rsidRPr="00455FBF">
        <w:rPr>
          <w:rFonts w:ascii="Arial" w:eastAsia="Times New Roman" w:hAnsi="Arial" w:cs="Arial"/>
          <w:b/>
          <w:bCs/>
          <w:color w:val="1F1F1F"/>
          <w:kern w:val="0"/>
          <w:lang w:eastAsia="es-UY"/>
          <w14:ligatures w14:val="none"/>
        </w:rPr>
        <w:t>estas iniciativas han fracasado sistemáticamente frente al pragmatismo de un consumidor reticente a abandonar la combustión</w:t>
      </w:r>
      <w:r w:rsidRPr="00455FBF">
        <w:rPr>
          <w:rFonts w:ascii="Arial" w:eastAsia="Times New Roman" w:hAnsi="Arial" w:cs="Arial"/>
          <w:color w:val="1F1F1F"/>
          <w:kern w:val="0"/>
          <w:lang w:eastAsia="es-UY"/>
          <w14:ligatures w14:val="none"/>
        </w:rPr>
        <w:t xml:space="preserve"> tradicional por pura convicción. La </w:t>
      </w:r>
      <w:r w:rsidRPr="00455FBF">
        <w:rPr>
          <w:rFonts w:ascii="Arial" w:eastAsia="Times New Roman" w:hAnsi="Arial" w:cs="Arial"/>
          <w:b/>
          <w:bCs/>
          <w:color w:val="1F1F1F"/>
          <w:kern w:val="0"/>
          <w:lang w:eastAsia="es-UY"/>
          <w14:ligatures w14:val="none"/>
        </w:rPr>
        <w:t>pedagogía ambiental resulta completamente estéril sin un catalizador financiero severo</w:t>
      </w:r>
      <w:r w:rsidRPr="00455FBF">
        <w:rPr>
          <w:rFonts w:ascii="Arial" w:eastAsia="Times New Roman" w:hAnsi="Arial" w:cs="Arial"/>
          <w:color w:val="1F1F1F"/>
          <w:kern w:val="0"/>
          <w:lang w:eastAsia="es-UY"/>
          <w14:ligatures w14:val="none"/>
        </w:rPr>
        <w:t xml:space="preserve"> que golpee las carteras.</w:t>
      </w:r>
    </w:p>
    <w:p w14:paraId="747D99C7" w14:textId="77777777" w:rsidR="00455FBF" w:rsidRPr="00455FBF" w:rsidRDefault="00455FBF" w:rsidP="00455FBF">
      <w:pPr>
        <w:numPr>
          <w:ilvl w:val="0"/>
          <w:numId w:val="1"/>
        </w:numPr>
        <w:spacing w:before="240" w:after="0" w:line="240" w:lineRule="auto"/>
        <w:ind w:left="945"/>
        <w:jc w:val="both"/>
        <w:textAlignment w:val="baseline"/>
        <w:rPr>
          <w:rFonts w:ascii="Arial" w:eastAsia="Times New Roman" w:hAnsi="Arial" w:cs="Arial"/>
          <w:color w:val="1F1F1F"/>
          <w:kern w:val="0"/>
          <w:lang w:eastAsia="es-UY"/>
          <w14:ligatures w14:val="none"/>
        </w:rPr>
      </w:pPr>
      <w:r w:rsidRPr="00455FBF">
        <w:rPr>
          <w:rFonts w:ascii="Arial" w:eastAsia="Times New Roman" w:hAnsi="Arial" w:cs="Arial"/>
          <w:b/>
          <w:bCs/>
          <w:color w:val="1F1F1F"/>
          <w:kern w:val="0"/>
          <w:lang w:eastAsia="es-UY"/>
          <w14:ligatures w14:val="none"/>
        </w:rPr>
        <w:t>El desastre humanitario en suelo iraní ha logrado en escasas semanas lo que años de activismo no consiguieron</w:t>
      </w:r>
      <w:r w:rsidRPr="00455FBF">
        <w:rPr>
          <w:rFonts w:ascii="Arial" w:eastAsia="Times New Roman" w:hAnsi="Arial" w:cs="Arial"/>
          <w:color w:val="1F1F1F"/>
          <w:kern w:val="0"/>
          <w:lang w:eastAsia="es-UY"/>
          <w14:ligatures w14:val="none"/>
        </w:rPr>
        <w:t>.</w:t>
      </w:r>
    </w:p>
    <w:p w14:paraId="11815930" w14:textId="77777777" w:rsidR="00455FBF" w:rsidRPr="00455FBF" w:rsidRDefault="00455FBF" w:rsidP="00455FBF">
      <w:pPr>
        <w:numPr>
          <w:ilvl w:val="0"/>
          <w:numId w:val="1"/>
        </w:numPr>
        <w:spacing w:after="0" w:line="240" w:lineRule="auto"/>
        <w:ind w:left="945"/>
        <w:jc w:val="both"/>
        <w:textAlignment w:val="baseline"/>
        <w:rPr>
          <w:rFonts w:ascii="Arial" w:eastAsia="Times New Roman" w:hAnsi="Arial" w:cs="Arial"/>
          <w:color w:val="1F1F1F"/>
          <w:kern w:val="0"/>
          <w:lang w:eastAsia="es-UY"/>
          <w14:ligatures w14:val="none"/>
        </w:rPr>
      </w:pPr>
      <w:r w:rsidRPr="00455FBF">
        <w:rPr>
          <w:rFonts w:ascii="Arial" w:eastAsia="Times New Roman" w:hAnsi="Arial" w:cs="Arial"/>
          <w:color w:val="1F1F1F"/>
          <w:kern w:val="0"/>
          <w:lang w:eastAsia="es-UY"/>
          <w14:ligatures w14:val="none"/>
        </w:rPr>
        <w:t>Ante la espiral inflacionista, los conductores analizan las</w:t>
      </w:r>
      <w:hyperlink r:id="rId6" w:tgtFrame="_blank" w:history="1">
        <w:r w:rsidRPr="00455FBF">
          <w:rPr>
            <w:rFonts w:ascii="Arial" w:eastAsia="Times New Roman" w:hAnsi="Arial" w:cs="Arial"/>
            <w:color w:val="1F1F1F"/>
            <w:kern w:val="0"/>
            <w:lang w:eastAsia="es-UY"/>
            <w14:ligatures w14:val="none"/>
          </w:rPr>
          <w:t xml:space="preserve"> </w:t>
        </w:r>
        <w:r w:rsidRPr="00455FBF">
          <w:rPr>
            <w:rFonts w:ascii="Arial" w:eastAsia="Times New Roman" w:hAnsi="Arial" w:cs="Arial"/>
            <w:b/>
            <w:bCs/>
            <w:color w:val="1155CC"/>
            <w:kern w:val="0"/>
            <w:u w:val="single"/>
            <w:lang w:eastAsia="es-UY"/>
            <w14:ligatures w14:val="none"/>
          </w:rPr>
          <w:t>tarifas para coche eléctrico</w:t>
        </w:r>
      </w:hyperlink>
      <w:r w:rsidRPr="00455FBF">
        <w:rPr>
          <w:rFonts w:ascii="Arial" w:eastAsia="Times New Roman" w:hAnsi="Arial" w:cs="Arial"/>
          <w:color w:val="1F1F1F"/>
          <w:kern w:val="0"/>
          <w:lang w:eastAsia="es-UY"/>
          <w14:ligatures w14:val="none"/>
        </w:rPr>
        <w:t xml:space="preserve"> como su principal refugio financiero.</w:t>
      </w:r>
    </w:p>
    <w:p w14:paraId="2A47490D" w14:textId="77777777" w:rsidR="00455FBF" w:rsidRPr="00455FBF" w:rsidRDefault="00455FBF" w:rsidP="00455FBF">
      <w:pPr>
        <w:numPr>
          <w:ilvl w:val="0"/>
          <w:numId w:val="1"/>
        </w:numPr>
        <w:spacing w:after="0" w:line="240" w:lineRule="auto"/>
        <w:ind w:left="945"/>
        <w:jc w:val="both"/>
        <w:textAlignment w:val="baseline"/>
        <w:rPr>
          <w:rFonts w:ascii="Arial" w:eastAsia="Times New Roman" w:hAnsi="Arial" w:cs="Arial"/>
          <w:color w:val="1F1F1F"/>
          <w:kern w:val="0"/>
          <w:lang w:eastAsia="es-UY"/>
          <w14:ligatures w14:val="none"/>
        </w:rPr>
      </w:pPr>
      <w:r w:rsidRPr="00455FBF">
        <w:rPr>
          <w:rFonts w:ascii="Arial" w:eastAsia="Times New Roman" w:hAnsi="Arial" w:cs="Arial"/>
          <w:color w:val="1F1F1F"/>
          <w:kern w:val="0"/>
          <w:lang w:eastAsia="es-UY"/>
          <w14:ligatures w14:val="none"/>
        </w:rPr>
        <w:t xml:space="preserve">Las recientes cifras de matriculaciones confirman </w:t>
      </w:r>
      <w:r w:rsidRPr="00455FBF">
        <w:rPr>
          <w:rFonts w:ascii="Arial" w:eastAsia="Times New Roman" w:hAnsi="Arial" w:cs="Arial"/>
          <w:b/>
          <w:bCs/>
          <w:color w:val="1F1F1F"/>
          <w:kern w:val="0"/>
          <w:lang w:eastAsia="es-UY"/>
          <w14:ligatures w14:val="none"/>
        </w:rPr>
        <w:t>una migración tecnológica forzada por el pánico</w:t>
      </w:r>
      <w:r w:rsidRPr="00455FBF">
        <w:rPr>
          <w:rFonts w:ascii="Arial" w:eastAsia="Times New Roman" w:hAnsi="Arial" w:cs="Arial"/>
          <w:color w:val="1F1F1F"/>
          <w:kern w:val="0"/>
          <w:lang w:eastAsia="es-UY"/>
          <w14:ligatures w14:val="none"/>
        </w:rPr>
        <w:t>.</w:t>
      </w:r>
    </w:p>
    <w:p w14:paraId="0BCA3D8F" w14:textId="77777777" w:rsidR="00455FBF" w:rsidRPr="00455FBF" w:rsidRDefault="00455FBF" w:rsidP="00455FBF">
      <w:pPr>
        <w:numPr>
          <w:ilvl w:val="0"/>
          <w:numId w:val="1"/>
        </w:numPr>
        <w:spacing w:after="240" w:line="240" w:lineRule="auto"/>
        <w:ind w:left="945"/>
        <w:jc w:val="both"/>
        <w:textAlignment w:val="baseline"/>
        <w:rPr>
          <w:rFonts w:ascii="Arial" w:eastAsia="Times New Roman" w:hAnsi="Arial" w:cs="Arial"/>
          <w:color w:val="1F1F1F"/>
          <w:kern w:val="0"/>
          <w:lang w:eastAsia="es-UY"/>
          <w14:ligatures w14:val="none"/>
        </w:rPr>
      </w:pPr>
      <w:r w:rsidRPr="00455FBF">
        <w:rPr>
          <w:rFonts w:ascii="Arial" w:eastAsia="Times New Roman" w:hAnsi="Arial" w:cs="Arial"/>
          <w:color w:val="1F1F1F"/>
          <w:kern w:val="0"/>
          <w:lang w:eastAsia="es-UY"/>
          <w14:ligatures w14:val="none"/>
        </w:rPr>
        <w:t>Todo esto evidencia que el repentino interés por las</w:t>
      </w:r>
      <w:hyperlink r:id="rId7" w:tgtFrame="_blank" w:history="1">
        <w:r w:rsidRPr="00455FBF">
          <w:rPr>
            <w:rFonts w:ascii="Arial" w:eastAsia="Times New Roman" w:hAnsi="Arial" w:cs="Arial"/>
            <w:color w:val="1F1F1F"/>
            <w:kern w:val="0"/>
            <w:lang w:eastAsia="es-UY"/>
            <w14:ligatures w14:val="none"/>
          </w:rPr>
          <w:t xml:space="preserve"> </w:t>
        </w:r>
        <w:r w:rsidRPr="00455FBF">
          <w:rPr>
            <w:rFonts w:ascii="Arial" w:eastAsia="Times New Roman" w:hAnsi="Arial" w:cs="Arial"/>
            <w:b/>
            <w:bCs/>
            <w:color w:val="1155CC"/>
            <w:kern w:val="0"/>
            <w:u w:val="single"/>
            <w:lang w:eastAsia="es-UY"/>
            <w14:ligatures w14:val="none"/>
          </w:rPr>
          <w:t>energías renovables</w:t>
        </w:r>
      </w:hyperlink>
      <w:r w:rsidRPr="00455FBF">
        <w:rPr>
          <w:rFonts w:ascii="Arial" w:eastAsia="Times New Roman" w:hAnsi="Arial" w:cs="Arial"/>
          <w:color w:val="1F1F1F"/>
          <w:kern w:val="0"/>
          <w:lang w:eastAsia="es-UY"/>
          <w14:ligatures w14:val="none"/>
        </w:rPr>
        <w:t xml:space="preserve"> es simplemente una consecuencia directa del encarecimiento extremo del diésel.</w:t>
      </w:r>
    </w:p>
    <w:p w14:paraId="68A85583" w14:textId="77777777" w:rsidR="00455FBF" w:rsidRPr="00455FBF" w:rsidRDefault="00455FBF" w:rsidP="00455FBF">
      <w:pPr>
        <w:shd w:val="clear" w:color="auto" w:fill="FFFFFF"/>
        <w:spacing w:before="360" w:after="80" w:line="240" w:lineRule="auto"/>
        <w:outlineLvl w:val="1"/>
        <w:rPr>
          <w:rFonts w:ascii="Arial" w:eastAsia="Times New Roman" w:hAnsi="Arial" w:cs="Arial"/>
          <w:b/>
          <w:bCs/>
          <w:color w:val="222222"/>
          <w:kern w:val="0"/>
          <w:sz w:val="36"/>
          <w:szCs w:val="36"/>
          <w:lang w:eastAsia="es-UY"/>
          <w14:ligatures w14:val="none"/>
        </w:rPr>
      </w:pPr>
      <w:r w:rsidRPr="00455FBF">
        <w:rPr>
          <w:rFonts w:ascii="Arial" w:eastAsia="Times New Roman" w:hAnsi="Arial" w:cs="Arial"/>
          <w:b/>
          <w:bCs/>
          <w:color w:val="1F1F1F"/>
          <w:kern w:val="0"/>
          <w:sz w:val="34"/>
          <w:szCs w:val="34"/>
          <w:lang w:eastAsia="es-UY"/>
          <w14:ligatures w14:val="none"/>
        </w:rPr>
        <w:t>Incremento drástico del mercado eléctrico de segunda mano</w:t>
      </w:r>
    </w:p>
    <w:p w14:paraId="1CE57622" w14:textId="77777777" w:rsidR="00455FBF" w:rsidRPr="00455FBF" w:rsidRDefault="00455FBF" w:rsidP="00455FBF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455FBF">
        <w:rPr>
          <w:rFonts w:ascii="Arial" w:eastAsia="Times New Roman" w:hAnsi="Arial" w:cs="Arial"/>
          <w:color w:val="1F1F1F"/>
          <w:kern w:val="0"/>
          <w:lang w:eastAsia="es-UY"/>
          <w14:ligatures w14:val="none"/>
        </w:rPr>
        <w:t xml:space="preserve">Si el mercado de vehículos nuevos muestra claros indicios de cinismo, </w:t>
      </w:r>
      <w:r w:rsidRPr="00455FBF">
        <w:rPr>
          <w:rFonts w:ascii="Arial" w:eastAsia="Times New Roman" w:hAnsi="Arial" w:cs="Arial"/>
          <w:b/>
          <w:bCs/>
          <w:color w:val="1F1F1F"/>
          <w:kern w:val="0"/>
          <w:lang w:eastAsia="es-UY"/>
          <w14:ligatures w14:val="none"/>
        </w:rPr>
        <w:t>el sector de ocasión confirma la actitud puramente reaccionaria de la población</w:t>
      </w:r>
      <w:r w:rsidRPr="00455FBF">
        <w:rPr>
          <w:rFonts w:ascii="Arial" w:eastAsia="Times New Roman" w:hAnsi="Arial" w:cs="Arial"/>
          <w:color w:val="1F1F1F"/>
          <w:kern w:val="0"/>
          <w:lang w:eastAsia="es-UY"/>
          <w14:ligatures w14:val="none"/>
        </w:rPr>
        <w:t xml:space="preserve">. Los informes sectoriales recientes arrojan </w:t>
      </w:r>
      <w:r w:rsidRPr="00455FBF">
        <w:rPr>
          <w:rFonts w:ascii="Arial" w:eastAsia="Times New Roman" w:hAnsi="Arial" w:cs="Arial"/>
          <w:b/>
          <w:bCs/>
          <w:color w:val="1F1F1F"/>
          <w:kern w:val="0"/>
          <w:lang w:eastAsia="es-UY"/>
          <w14:ligatures w14:val="none"/>
        </w:rPr>
        <w:t>un incremento del 73% en la demanda de modelos a batería usados</w:t>
      </w:r>
      <w:r w:rsidRPr="00455FBF">
        <w:rPr>
          <w:rFonts w:ascii="Arial" w:eastAsia="Times New Roman" w:hAnsi="Arial" w:cs="Arial"/>
          <w:color w:val="1F1F1F"/>
          <w:kern w:val="0"/>
          <w:lang w:eastAsia="es-UY"/>
          <w14:ligatures w14:val="none"/>
        </w:rPr>
        <w:t xml:space="preserve"> tras el inicio de las hostilidades. Muchos conductores que antes denostaban la autonomía eléctrica protagonizan ahora </w:t>
      </w:r>
      <w:r w:rsidRPr="00455FBF">
        <w:rPr>
          <w:rFonts w:ascii="Arial" w:eastAsia="Times New Roman" w:hAnsi="Arial" w:cs="Arial"/>
          <w:b/>
          <w:bCs/>
          <w:color w:val="1F1F1F"/>
          <w:kern w:val="0"/>
          <w:lang w:eastAsia="es-UY"/>
          <w14:ligatures w14:val="none"/>
        </w:rPr>
        <w:t>una pelea salvaje por cualquier modelo disponible</w:t>
      </w:r>
      <w:r w:rsidRPr="00455FBF">
        <w:rPr>
          <w:rFonts w:ascii="Arial" w:eastAsia="Times New Roman" w:hAnsi="Arial" w:cs="Arial"/>
          <w:color w:val="1F1F1F"/>
          <w:kern w:val="0"/>
          <w:lang w:eastAsia="es-UY"/>
          <w14:ligatures w14:val="none"/>
        </w:rPr>
        <w:t xml:space="preserve"> para asegurar que el cambio tecnológico compense el sobrecoste bélico.</w:t>
      </w:r>
    </w:p>
    <w:p w14:paraId="29F1AD47" w14:textId="77777777" w:rsidR="00455FBF" w:rsidRPr="00455FBF" w:rsidRDefault="00455FBF" w:rsidP="00455FBF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455FBF">
        <w:rPr>
          <w:rFonts w:ascii="Arial" w:eastAsia="Times New Roman" w:hAnsi="Arial" w:cs="Arial"/>
          <w:color w:val="1F1F1F"/>
          <w:kern w:val="0"/>
          <w:lang w:eastAsia="es-UY"/>
          <w14:ligatures w14:val="none"/>
        </w:rPr>
        <w:t>La saturación de los portales de compraventa desdibuja la narrativa sobre el compromiso real contra el</w:t>
      </w:r>
      <w:hyperlink r:id="rId8" w:tgtFrame="_blank" w:history="1">
        <w:r w:rsidRPr="00455FBF">
          <w:rPr>
            <w:rFonts w:ascii="Arial" w:eastAsia="Times New Roman" w:hAnsi="Arial" w:cs="Arial"/>
            <w:color w:val="1F1F1F"/>
            <w:kern w:val="0"/>
            <w:lang w:eastAsia="es-UY"/>
            <w14:ligatures w14:val="none"/>
          </w:rPr>
          <w:t xml:space="preserve"> </w:t>
        </w:r>
        <w:r w:rsidRPr="00455FBF">
          <w:rPr>
            <w:rFonts w:ascii="Arial" w:eastAsia="Times New Roman" w:hAnsi="Arial" w:cs="Arial"/>
            <w:b/>
            <w:bCs/>
            <w:color w:val="1155CC"/>
            <w:kern w:val="0"/>
            <w:u w:val="single"/>
            <w:lang w:eastAsia="es-UY"/>
            <w14:ligatures w14:val="none"/>
          </w:rPr>
          <w:t>cambio climático</w:t>
        </w:r>
      </w:hyperlink>
      <w:r w:rsidRPr="00455FBF">
        <w:rPr>
          <w:rFonts w:ascii="Arial" w:eastAsia="Times New Roman" w:hAnsi="Arial" w:cs="Arial"/>
          <w:color w:val="1F1F1F"/>
          <w:kern w:val="0"/>
          <w:lang w:eastAsia="es-UY"/>
          <w14:ligatures w14:val="none"/>
        </w:rPr>
        <w:t xml:space="preserve"> en el continente. Adquirir estos automóviles no busca impulsar ninguna revolución limpia, sino </w:t>
      </w:r>
      <w:r w:rsidRPr="00455FBF">
        <w:rPr>
          <w:rFonts w:ascii="Arial" w:eastAsia="Times New Roman" w:hAnsi="Arial" w:cs="Arial"/>
          <w:b/>
          <w:bCs/>
          <w:color w:val="1F1F1F"/>
          <w:kern w:val="0"/>
          <w:lang w:eastAsia="es-UY"/>
          <w14:ligatures w14:val="none"/>
        </w:rPr>
        <w:t>esquivar el impacto financiero de la inestabilidad geopolítica global</w:t>
      </w:r>
      <w:r w:rsidRPr="00455FBF">
        <w:rPr>
          <w:rFonts w:ascii="Arial" w:eastAsia="Times New Roman" w:hAnsi="Arial" w:cs="Arial"/>
          <w:color w:val="1F1F1F"/>
          <w:kern w:val="0"/>
          <w:lang w:eastAsia="es-UY"/>
          <w14:ligatures w14:val="none"/>
        </w:rPr>
        <w:t xml:space="preserve">. Convertir el drama bélico de un estado productor en una oportunidad táctica para abaratar el trayecto al trabajo expone </w:t>
      </w:r>
      <w:r w:rsidRPr="00455FBF">
        <w:rPr>
          <w:rFonts w:ascii="Arial" w:eastAsia="Times New Roman" w:hAnsi="Arial" w:cs="Arial"/>
          <w:b/>
          <w:bCs/>
          <w:color w:val="1F1F1F"/>
          <w:kern w:val="0"/>
          <w:lang w:eastAsia="es-UY"/>
          <w14:ligatures w14:val="none"/>
        </w:rPr>
        <w:t>la crudeza de un consumidor europeo absolutamente egoísta</w:t>
      </w:r>
      <w:r w:rsidRPr="00455FBF">
        <w:rPr>
          <w:rFonts w:ascii="Arial" w:eastAsia="Times New Roman" w:hAnsi="Arial" w:cs="Arial"/>
          <w:color w:val="1F1F1F"/>
          <w:kern w:val="0"/>
          <w:lang w:eastAsia="es-UY"/>
          <w14:ligatures w14:val="none"/>
        </w:rPr>
        <w:t>.</w:t>
      </w:r>
    </w:p>
    <w:p w14:paraId="379135BD" w14:textId="77777777" w:rsidR="00455FBF" w:rsidRPr="00455FBF" w:rsidRDefault="00455FBF" w:rsidP="00455FBF">
      <w:pPr>
        <w:shd w:val="clear" w:color="auto" w:fill="FFFFFF"/>
        <w:spacing w:before="360" w:after="80" w:line="240" w:lineRule="auto"/>
        <w:jc w:val="both"/>
        <w:outlineLvl w:val="1"/>
        <w:rPr>
          <w:rFonts w:ascii="Arial" w:eastAsia="Times New Roman" w:hAnsi="Arial" w:cs="Arial"/>
          <w:b/>
          <w:bCs/>
          <w:color w:val="222222"/>
          <w:kern w:val="0"/>
          <w:sz w:val="36"/>
          <w:szCs w:val="36"/>
          <w:lang w:eastAsia="es-UY"/>
          <w14:ligatures w14:val="none"/>
        </w:rPr>
      </w:pPr>
      <w:r w:rsidRPr="00455FBF">
        <w:rPr>
          <w:rFonts w:ascii="Arial" w:eastAsia="Times New Roman" w:hAnsi="Arial" w:cs="Arial"/>
          <w:b/>
          <w:bCs/>
          <w:color w:val="1F1F1F"/>
          <w:kern w:val="0"/>
          <w:sz w:val="34"/>
          <w:szCs w:val="34"/>
          <w:lang w:eastAsia="es-UY"/>
          <w14:ligatures w14:val="none"/>
        </w:rPr>
        <w:lastRenderedPageBreak/>
        <w:t>Ilusión de victoria en el sector de cero emisiones</w:t>
      </w:r>
    </w:p>
    <w:p w14:paraId="58C76F4C" w14:textId="77777777" w:rsidR="00455FBF" w:rsidRPr="00455FBF" w:rsidRDefault="00455FBF" w:rsidP="00455FBF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455FBF">
        <w:rPr>
          <w:rFonts w:ascii="Arial" w:eastAsia="Times New Roman" w:hAnsi="Arial" w:cs="Arial"/>
          <w:color w:val="1F1F1F"/>
          <w:kern w:val="0"/>
          <w:lang w:eastAsia="es-UY"/>
          <w14:ligatures w14:val="none"/>
        </w:rPr>
        <w:t xml:space="preserve">Ciertas patronales automovilísticas y organismos gubernamentales </w:t>
      </w:r>
      <w:r w:rsidRPr="00455FBF">
        <w:rPr>
          <w:rFonts w:ascii="Arial" w:eastAsia="Times New Roman" w:hAnsi="Arial" w:cs="Arial"/>
          <w:b/>
          <w:bCs/>
          <w:color w:val="1F1F1F"/>
          <w:kern w:val="0"/>
          <w:lang w:eastAsia="es-UY"/>
          <w14:ligatures w14:val="none"/>
        </w:rPr>
        <w:t>celebran los actuales récords como una victoria para la descarbonización</w:t>
      </w:r>
      <w:r w:rsidRPr="00455FBF">
        <w:rPr>
          <w:rFonts w:ascii="Arial" w:eastAsia="Times New Roman" w:hAnsi="Arial" w:cs="Arial"/>
          <w:color w:val="1F1F1F"/>
          <w:kern w:val="0"/>
          <w:lang w:eastAsia="es-UY"/>
          <w14:ligatures w14:val="none"/>
        </w:rPr>
        <w:t xml:space="preserve">. Aplauden este hito </w:t>
      </w:r>
      <w:r w:rsidRPr="00455FBF">
        <w:rPr>
          <w:rFonts w:ascii="Arial" w:eastAsia="Times New Roman" w:hAnsi="Arial" w:cs="Arial"/>
          <w:b/>
          <w:bCs/>
          <w:color w:val="1F1F1F"/>
          <w:kern w:val="0"/>
          <w:lang w:eastAsia="es-UY"/>
          <w14:ligatures w14:val="none"/>
        </w:rPr>
        <w:t>ignorando deliberadamente que la adopción de tecnología limpia deriva del colapso de los suministros</w:t>
      </w:r>
      <w:r w:rsidRPr="00455FBF">
        <w:rPr>
          <w:rFonts w:ascii="Arial" w:eastAsia="Times New Roman" w:hAnsi="Arial" w:cs="Arial"/>
          <w:color w:val="1F1F1F"/>
          <w:kern w:val="0"/>
          <w:lang w:eastAsia="es-UY"/>
          <w14:ligatures w14:val="none"/>
        </w:rPr>
        <w:t xml:space="preserve"> en Oriente Medio. Alardear de progreso ecológico basándose en el terror ciudadano a la ruina constituye </w:t>
      </w:r>
      <w:r w:rsidRPr="00455FBF">
        <w:rPr>
          <w:rFonts w:ascii="Arial" w:eastAsia="Times New Roman" w:hAnsi="Arial" w:cs="Arial"/>
          <w:b/>
          <w:bCs/>
          <w:color w:val="1F1F1F"/>
          <w:kern w:val="0"/>
          <w:lang w:eastAsia="es-UY"/>
          <w14:ligatures w14:val="none"/>
        </w:rPr>
        <w:t>un ejercicio de profunda hipocresía institucional</w:t>
      </w:r>
      <w:r w:rsidRPr="00455FBF">
        <w:rPr>
          <w:rFonts w:ascii="Arial" w:eastAsia="Times New Roman" w:hAnsi="Arial" w:cs="Arial"/>
          <w:color w:val="1F1F1F"/>
          <w:kern w:val="0"/>
          <w:lang w:eastAsia="es-UY"/>
          <w14:ligatures w14:val="none"/>
        </w:rPr>
        <w:t xml:space="preserve"> que camufla las verdaderas motivaciones de compra.</w:t>
      </w:r>
    </w:p>
    <w:p w14:paraId="76059611" w14:textId="77777777" w:rsidR="00455FBF" w:rsidRPr="00455FBF" w:rsidRDefault="00455FBF" w:rsidP="00455FBF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455FBF">
        <w:rPr>
          <w:rFonts w:ascii="Arial" w:eastAsia="Times New Roman" w:hAnsi="Arial" w:cs="Arial"/>
          <w:color w:val="1F1F1F"/>
          <w:kern w:val="0"/>
          <w:lang w:eastAsia="es-UY"/>
          <w14:ligatures w14:val="none"/>
        </w:rPr>
        <w:t>El vehículo eléctrico avanza posiciones impulsado en exclusiva por la supervivencia financiera del conductor. Firmas especializadas documentan a menudo que la prioridad del usuario es</w:t>
      </w:r>
      <w:hyperlink r:id="rId9" w:tgtFrame="_blank" w:history="1">
        <w:r w:rsidRPr="00455FBF">
          <w:rPr>
            <w:rFonts w:ascii="Arial" w:eastAsia="Times New Roman" w:hAnsi="Arial" w:cs="Arial"/>
            <w:color w:val="1F1F1F"/>
            <w:kern w:val="0"/>
            <w:lang w:eastAsia="es-UY"/>
            <w14:ligatures w14:val="none"/>
          </w:rPr>
          <w:t xml:space="preserve"> </w:t>
        </w:r>
        <w:r w:rsidRPr="00455FBF">
          <w:rPr>
            <w:rFonts w:ascii="Arial" w:eastAsia="Times New Roman" w:hAnsi="Arial" w:cs="Arial"/>
            <w:b/>
            <w:bCs/>
            <w:color w:val="1155CC"/>
            <w:kern w:val="0"/>
            <w:u w:val="single"/>
            <w:lang w:eastAsia="es-UY"/>
            <w14:ligatures w14:val="none"/>
          </w:rPr>
          <w:t>reducir el consumo energético</w:t>
        </w:r>
      </w:hyperlink>
      <w:r w:rsidRPr="00455FBF">
        <w:rPr>
          <w:rFonts w:ascii="Arial" w:eastAsia="Times New Roman" w:hAnsi="Arial" w:cs="Arial"/>
          <w:color w:val="1F1F1F"/>
          <w:kern w:val="0"/>
          <w:lang w:eastAsia="es-UY"/>
          <w14:ligatures w14:val="none"/>
        </w:rPr>
        <w:t xml:space="preserve"> para proteger su cuenta corriente, no por civismo. El usuario no ejerce como pionero climático, sino como rehén de la geopolítica petrolera, </w:t>
      </w:r>
      <w:r w:rsidRPr="00455FBF">
        <w:rPr>
          <w:rFonts w:ascii="Arial" w:eastAsia="Times New Roman" w:hAnsi="Arial" w:cs="Arial"/>
          <w:b/>
          <w:bCs/>
          <w:color w:val="1F1F1F"/>
          <w:kern w:val="0"/>
          <w:lang w:eastAsia="es-UY"/>
          <w14:ligatures w14:val="none"/>
        </w:rPr>
        <w:t>abrazando lo sostenible únicamente cuando la factura de las gasolineras resulta asfixiante</w:t>
      </w:r>
      <w:r w:rsidRPr="00455FBF">
        <w:rPr>
          <w:rFonts w:ascii="Arial" w:eastAsia="Times New Roman" w:hAnsi="Arial" w:cs="Arial"/>
          <w:color w:val="1F1F1F"/>
          <w:kern w:val="0"/>
          <w:lang w:eastAsia="es-UY"/>
          <w14:ligatures w14:val="none"/>
        </w:rPr>
        <w:t>.</w:t>
      </w:r>
    </w:p>
    <w:p w14:paraId="4F5AF3C0" w14:textId="77777777" w:rsidR="00455FBF" w:rsidRPr="00455FBF" w:rsidRDefault="00455FBF" w:rsidP="00455FBF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455FBF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 xml:space="preserve">Fuente: </w:t>
      </w:r>
      <w:hyperlink r:id="rId10" w:tgtFrame="_blank" w:history="1">
        <w:r w:rsidRPr="00455FBF">
          <w:rPr>
            <w:rFonts w:ascii="Arial" w:eastAsia="Times New Roman" w:hAnsi="Arial" w:cs="Arial"/>
            <w:color w:val="1155CC"/>
            <w:kern w:val="0"/>
            <w:u w:val="single"/>
            <w:lang w:eastAsia="es-UY"/>
            <w14:ligatures w14:val="none"/>
          </w:rPr>
          <w:t>papernest.es</w:t>
        </w:r>
      </w:hyperlink>
    </w:p>
    <w:p w14:paraId="71CE615D" w14:textId="77777777" w:rsidR="00926044" w:rsidRDefault="00926044"/>
    <w:sectPr w:rsidR="009260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DA56FE"/>
    <w:multiLevelType w:val="multilevel"/>
    <w:tmpl w:val="5FC6B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04530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FBF"/>
    <w:rsid w:val="00455FBF"/>
    <w:rsid w:val="008F4B40"/>
    <w:rsid w:val="00926044"/>
    <w:rsid w:val="00DE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B147A"/>
  <w15:chartTrackingRefBased/>
  <w15:docId w15:val="{D2DE1BA4-6F16-428A-975F-0BE6E58B6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55F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55F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55F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55F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55F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55F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55F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55F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55F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55F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55F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55F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55FB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55FB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55FB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55FB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55FB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55FB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55F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55F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55F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55F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55F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55FB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55FB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55FB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55F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55FB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55FB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apernest.es/info/renovables/cambio-climatico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apernest.es/info/renovables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apernest.es/comparador-luz/tarifas-coche-electrico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papernest.es/info/huella-carbono/" TargetMode="External"/><Relationship Id="rId10" Type="http://schemas.openxmlformats.org/officeDocument/2006/relationships/hyperlink" Target="http://papernest.e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apernest.es/info/reducir-consumo-energetico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622</Words>
  <Characters>3427</Characters>
  <Application>Microsoft Office Word</Application>
  <DocSecurity>0</DocSecurity>
  <Lines>28</Lines>
  <Paragraphs>8</Paragraphs>
  <ScaleCrop>false</ScaleCrop>
  <Company/>
  <LinksUpToDate>false</LinksUpToDate>
  <CharactersWithSpaces>4041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2026-05-11T19:20:00Z</dcterms:created>
  <dcterms:modified xsi:type="dcterms:W3CDTF">2026-05-11T19:20:00Z</dcterms:modified>
</cp:coreProperties>
</file>