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8ED0F" w14:textId="77777777" w:rsidR="00260750" w:rsidRPr="00260750" w:rsidRDefault="00260750" w:rsidP="00260750">
      <w:pPr>
        <w:spacing w:before="240" w:after="0" w:line="792" w:lineRule="atLeast"/>
        <w:jc w:val="center"/>
        <w:outlineLvl w:val="0"/>
        <w:rPr>
          <w:rFonts w:ascii="Open Sans" w:eastAsia="Times New Roman" w:hAnsi="Open Sans" w:cs="Open Sans"/>
          <w:b/>
          <w:bCs/>
          <w:color w:val="1A1A1A"/>
          <w:kern w:val="36"/>
          <w:sz w:val="52"/>
          <w:szCs w:val="52"/>
          <w:lang w:eastAsia="es-UY"/>
          <w14:ligatures w14:val="none"/>
        </w:rPr>
      </w:pPr>
      <w:r w:rsidRPr="00260750">
        <w:rPr>
          <w:rFonts w:ascii="Open Sans" w:eastAsia="Times New Roman" w:hAnsi="Open Sans" w:cs="Open Sans"/>
          <w:b/>
          <w:bCs/>
          <w:color w:val="1A1A1A"/>
          <w:kern w:val="36"/>
          <w:sz w:val="52"/>
          <w:szCs w:val="52"/>
          <w:lang w:eastAsia="es-UY"/>
          <w14:ligatures w14:val="none"/>
        </w:rPr>
        <w:t>León XIV: los migrantes “no son basura”, ni “indeseables”</w:t>
      </w:r>
    </w:p>
    <w:p w14:paraId="4D3B0AF3" w14:textId="77777777" w:rsidR="00260750" w:rsidRPr="00260750" w:rsidRDefault="00260750" w:rsidP="00260750">
      <w:pPr>
        <w:spacing w:before="100" w:beforeAutospacing="1" w:after="240" w:line="390" w:lineRule="atLeast"/>
        <w:jc w:val="both"/>
        <w:outlineLvl w:val="1"/>
        <w:rPr>
          <w:rFonts w:ascii="Open Sans" w:eastAsia="Times New Roman" w:hAnsi="Open Sans" w:cs="Open Sans"/>
          <w:color w:val="4D4D4D"/>
          <w:kern w:val="0"/>
          <w:sz w:val="24"/>
          <w:szCs w:val="24"/>
          <w:lang w:eastAsia="es-UY"/>
          <w14:ligatures w14:val="none"/>
        </w:rPr>
      </w:pPr>
      <w:r w:rsidRPr="00260750">
        <w:rPr>
          <w:rFonts w:ascii="Open Sans" w:eastAsia="Times New Roman" w:hAnsi="Open Sans" w:cs="Open Sans"/>
          <w:color w:val="4D4D4D"/>
          <w:kern w:val="0"/>
          <w:sz w:val="24"/>
          <w:szCs w:val="24"/>
          <w:lang w:eastAsia="es-UY"/>
          <w14:ligatures w14:val="none"/>
        </w:rPr>
        <w:t>"Las migraciones hacia el mundo enriquecido son la punta del iceberg de fortísimas desigualdades internacionales y deberían ser un espejo en que nos viéramos como cómplices de esta situación y actores que por acción u omisión la provocan"</w:t>
      </w:r>
    </w:p>
    <w:p w14:paraId="6D1FF673" w14:textId="77777777" w:rsidR="00260750" w:rsidRPr="00260750" w:rsidRDefault="00260750" w:rsidP="00260750">
      <w:pPr>
        <w:spacing w:after="0" w:line="240" w:lineRule="auto"/>
        <w:rPr>
          <w:rFonts w:ascii="Arial" w:eastAsia="Times New Roman" w:hAnsi="Arial" w:cs="Arial"/>
          <w:color w:val="000000"/>
          <w:kern w:val="0"/>
          <w:sz w:val="27"/>
          <w:szCs w:val="27"/>
          <w:lang w:eastAsia="es-UY"/>
          <w14:ligatures w14:val="none"/>
        </w:rPr>
      </w:pPr>
      <w:r w:rsidRPr="00260750">
        <w:rPr>
          <w:rFonts w:ascii="Arial" w:eastAsia="Times New Roman" w:hAnsi="Arial" w:cs="Arial"/>
          <w:noProof/>
          <w:color w:val="000000"/>
          <w:kern w:val="0"/>
          <w:sz w:val="27"/>
          <w:szCs w:val="27"/>
          <w:lang w:eastAsia="es-UY"/>
          <w14:ligatures w14:val="none"/>
        </w:rPr>
        <w:drawing>
          <wp:inline distT="0" distB="0" distL="0" distR="0" wp14:anchorId="38212212" wp14:editId="452CC556">
            <wp:extent cx="5682552" cy="3587111"/>
            <wp:effectExtent l="0" t="0" r="0" b="0"/>
            <wp:docPr id="1" name="Imagen 8" descr="Migrantes africanos llegan a las costas de Can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es africanos llegan a las costas de Canari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0814" cy="3604951"/>
                    </a:xfrm>
                    <a:prstGeom prst="rect">
                      <a:avLst/>
                    </a:prstGeom>
                    <a:noFill/>
                    <a:ln>
                      <a:noFill/>
                    </a:ln>
                  </pic:spPr>
                </pic:pic>
              </a:graphicData>
            </a:graphic>
          </wp:inline>
        </w:drawing>
      </w:r>
      <w:r w:rsidRPr="00260750">
        <w:rPr>
          <w:rFonts w:ascii="Open Sans" w:eastAsia="Times New Roman" w:hAnsi="Open Sans" w:cs="Open Sans"/>
          <w:color w:val="767676"/>
          <w:kern w:val="0"/>
          <w:sz w:val="21"/>
          <w:szCs w:val="21"/>
          <w:lang w:eastAsia="es-UY"/>
          <w14:ligatures w14:val="none"/>
        </w:rPr>
        <w:t>Migrantes africanos llegan a las costas de Canarias</w:t>
      </w:r>
    </w:p>
    <w:p w14:paraId="7E3E8260" w14:textId="77777777" w:rsidR="00260750" w:rsidRPr="00260750" w:rsidRDefault="00260750" w:rsidP="00260750">
      <w:pPr>
        <w:spacing w:after="0" w:line="240" w:lineRule="auto"/>
        <w:jc w:val="both"/>
        <w:rPr>
          <w:rFonts w:ascii="Arial" w:eastAsia="Times New Roman" w:hAnsi="Arial" w:cs="Arial"/>
          <w:color w:val="D49400"/>
          <w:kern w:val="0"/>
          <w:sz w:val="24"/>
          <w:szCs w:val="24"/>
          <w:lang w:eastAsia="es-UY"/>
          <w14:ligatures w14:val="none"/>
        </w:rPr>
      </w:pPr>
      <w:r w:rsidRPr="00260750">
        <w:rPr>
          <w:rFonts w:ascii="Open Sans" w:eastAsia="Times New Roman" w:hAnsi="Open Sans" w:cs="Open Sans"/>
          <w:color w:val="D49400"/>
          <w:kern w:val="0"/>
          <w:sz w:val="24"/>
          <w:szCs w:val="24"/>
          <w:lang w:eastAsia="es-UY"/>
          <w14:ligatures w14:val="none"/>
        </w:rPr>
        <w:t> Rafael Díaz-Salazar</w:t>
      </w:r>
    </w:p>
    <w:p w14:paraId="3F1C8C98" w14:textId="77777777" w:rsidR="00260750" w:rsidRPr="00260750" w:rsidRDefault="00260750" w:rsidP="00260750">
      <w:pPr>
        <w:spacing w:after="0" w:line="240" w:lineRule="auto"/>
        <w:jc w:val="both"/>
        <w:rPr>
          <w:rFonts w:ascii="Arial" w:eastAsia="Times New Roman" w:hAnsi="Arial" w:cs="Arial"/>
          <w:color w:val="000000"/>
          <w:kern w:val="0"/>
          <w:sz w:val="24"/>
          <w:szCs w:val="24"/>
          <w:lang w:eastAsia="es-UY"/>
          <w14:ligatures w14:val="none"/>
        </w:rPr>
      </w:pPr>
      <w:r w:rsidRPr="00260750">
        <w:rPr>
          <w:rFonts w:ascii="Open Sans" w:eastAsia="Times New Roman" w:hAnsi="Open Sans" w:cs="Open Sans"/>
          <w:color w:val="666666"/>
          <w:kern w:val="0"/>
          <w:sz w:val="24"/>
          <w:szCs w:val="24"/>
          <w:lang w:eastAsia="es-UY"/>
          <w14:ligatures w14:val="none"/>
        </w:rPr>
        <w:t>02 jun 2026 - 01:06</w:t>
      </w:r>
    </w:p>
    <w:p w14:paraId="454A7677" w14:textId="77777777" w:rsidR="00260750" w:rsidRPr="00260750" w:rsidRDefault="00260750" w:rsidP="00260750">
      <w:pPr>
        <w:numPr>
          <w:ilvl w:val="0"/>
          <w:numId w:val="1"/>
        </w:numPr>
        <w:spacing w:after="0" w:line="240" w:lineRule="auto"/>
        <w:jc w:val="both"/>
        <w:rPr>
          <w:rFonts w:ascii="Arial" w:eastAsia="Times New Roman" w:hAnsi="Arial" w:cs="Arial"/>
          <w:color w:val="000000"/>
          <w:kern w:val="0"/>
          <w:sz w:val="24"/>
          <w:szCs w:val="24"/>
          <w:lang w:eastAsia="es-UY"/>
          <w14:ligatures w14:val="none"/>
        </w:rPr>
      </w:pPr>
    </w:p>
    <w:p w14:paraId="54AF8580" w14:textId="77777777" w:rsidR="00260750" w:rsidRPr="00260750" w:rsidRDefault="00260750" w:rsidP="00260750">
      <w:pPr>
        <w:spacing w:before="30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Las </w:t>
      </w:r>
      <w:r w:rsidRPr="00260750">
        <w:rPr>
          <w:rFonts w:ascii="Open Sans" w:eastAsia="Times New Roman" w:hAnsi="Open Sans" w:cs="Open Sans"/>
          <w:b/>
          <w:bCs/>
          <w:color w:val="333333"/>
          <w:kern w:val="0"/>
          <w:sz w:val="24"/>
          <w:szCs w:val="24"/>
          <w:lang w:eastAsia="es-UY"/>
          <w14:ligatures w14:val="none"/>
        </w:rPr>
        <w:t>migraciones</w:t>
      </w:r>
      <w:r w:rsidRPr="00260750">
        <w:rPr>
          <w:rFonts w:ascii="Open Sans" w:eastAsia="Times New Roman" w:hAnsi="Open Sans" w:cs="Open Sans"/>
          <w:color w:val="333333"/>
          <w:kern w:val="0"/>
          <w:sz w:val="24"/>
          <w:szCs w:val="24"/>
          <w:lang w:eastAsia="es-UY"/>
          <w14:ligatures w14:val="none"/>
        </w:rPr>
        <w:t> son la manifestación de la dinámica de explotación del capitalismo como sistema mundial interconectado que enriquece a unos países y empobrece a otros. Las personas que emigran huyen contra su voluntad de lugares del Sur global en los que impera la miseria. </w:t>
      </w:r>
    </w:p>
    <w:p w14:paraId="6CA16A45" w14:textId="77777777" w:rsidR="00260750" w:rsidRPr="00260750" w:rsidRDefault="00260750" w:rsidP="00260750">
      <w:pPr>
        <w:spacing w:after="0" w:line="240" w:lineRule="auto"/>
        <w:rPr>
          <w:rFonts w:ascii="Arial" w:eastAsia="Times New Roman" w:hAnsi="Arial" w:cs="Arial"/>
          <w:color w:val="000000"/>
          <w:kern w:val="0"/>
          <w:sz w:val="27"/>
          <w:szCs w:val="27"/>
          <w:lang w:eastAsia="es-UY"/>
          <w14:ligatures w14:val="none"/>
        </w:rPr>
      </w:pPr>
      <w:r w:rsidRPr="00260750">
        <w:rPr>
          <w:rFonts w:ascii="Arial" w:eastAsia="Times New Roman" w:hAnsi="Arial" w:cs="Arial"/>
          <w:noProof/>
          <w:color w:val="000000"/>
          <w:kern w:val="0"/>
          <w:sz w:val="27"/>
          <w:szCs w:val="27"/>
          <w:lang w:eastAsia="es-UY"/>
          <w14:ligatures w14:val="none"/>
        </w:rPr>
        <w:lastRenderedPageBreak/>
        <w:drawing>
          <wp:inline distT="0" distB="0" distL="0" distR="0" wp14:anchorId="2561C082" wp14:editId="7F24E331">
            <wp:extent cx="5384799" cy="3028950"/>
            <wp:effectExtent l="0" t="0" r="6985" b="0"/>
            <wp:docPr id="2" name="Imagen 7" descr="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gran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7253" cy="3035956"/>
                    </a:xfrm>
                    <a:prstGeom prst="rect">
                      <a:avLst/>
                    </a:prstGeom>
                    <a:noFill/>
                    <a:ln>
                      <a:noFill/>
                    </a:ln>
                  </pic:spPr>
                </pic:pic>
              </a:graphicData>
            </a:graphic>
          </wp:inline>
        </w:drawing>
      </w:r>
      <w:r w:rsidRPr="00260750">
        <w:rPr>
          <w:rFonts w:ascii="Open Sans" w:eastAsia="Times New Roman" w:hAnsi="Open Sans" w:cs="Open Sans"/>
          <w:color w:val="767676"/>
          <w:kern w:val="0"/>
          <w:sz w:val="21"/>
          <w:szCs w:val="21"/>
          <w:lang w:eastAsia="es-UY"/>
          <w14:ligatures w14:val="none"/>
        </w:rPr>
        <w:t>Emigrantes </w:t>
      </w:r>
      <w:r w:rsidRPr="00260750">
        <w:rPr>
          <w:rFonts w:ascii="Open Sans" w:eastAsia="Times New Roman" w:hAnsi="Open Sans" w:cs="Open Sans"/>
          <w:color w:val="1A1A1A"/>
          <w:kern w:val="0"/>
          <w:sz w:val="21"/>
          <w:szCs w:val="21"/>
          <w:lang w:eastAsia="es-UY"/>
          <w14:ligatures w14:val="none"/>
        </w:rPr>
        <w:t>| Agustín de la Torre</w:t>
      </w:r>
    </w:p>
    <w:p w14:paraId="0776D30E"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Es muy significativo que León XIV en </w:t>
      </w:r>
      <w:r w:rsidRPr="00260750">
        <w:rPr>
          <w:rFonts w:ascii="Open Sans" w:eastAsia="Times New Roman" w:hAnsi="Open Sans" w:cs="Open Sans"/>
          <w:i/>
          <w:iCs/>
          <w:color w:val="333333"/>
          <w:kern w:val="0"/>
          <w:sz w:val="24"/>
          <w:szCs w:val="24"/>
          <w:lang w:eastAsia="es-UY"/>
          <w14:ligatures w14:val="none"/>
        </w:rPr>
        <w:t xml:space="preserve">Magnifica </w:t>
      </w:r>
      <w:proofErr w:type="spellStart"/>
      <w:r w:rsidRPr="00260750">
        <w:rPr>
          <w:rFonts w:ascii="Open Sans" w:eastAsia="Times New Roman" w:hAnsi="Open Sans" w:cs="Open Sans"/>
          <w:i/>
          <w:iCs/>
          <w:color w:val="333333"/>
          <w:kern w:val="0"/>
          <w:sz w:val="24"/>
          <w:szCs w:val="24"/>
          <w:lang w:eastAsia="es-UY"/>
          <w14:ligatures w14:val="none"/>
        </w:rPr>
        <w:t>Humanitas</w:t>
      </w:r>
      <w:proofErr w:type="spellEnd"/>
      <w:r w:rsidRPr="00260750">
        <w:rPr>
          <w:rFonts w:ascii="Open Sans" w:eastAsia="Times New Roman" w:hAnsi="Open Sans" w:cs="Open Sans"/>
          <w:color w:val="333333"/>
          <w:kern w:val="0"/>
          <w:sz w:val="24"/>
          <w:szCs w:val="24"/>
          <w:lang w:eastAsia="es-UY"/>
          <w14:ligatures w14:val="none"/>
        </w:rPr>
        <w:t> haya presentado la categoría de </w:t>
      </w:r>
      <w:r w:rsidRPr="00260750">
        <w:rPr>
          <w:rFonts w:ascii="Open Sans" w:eastAsia="Times New Roman" w:hAnsi="Open Sans" w:cs="Open Sans"/>
          <w:b/>
          <w:bCs/>
          <w:i/>
          <w:iCs/>
          <w:color w:val="333333"/>
          <w:kern w:val="0"/>
          <w:sz w:val="24"/>
          <w:szCs w:val="24"/>
          <w:lang w:eastAsia="es-UY"/>
          <w14:ligatures w14:val="none"/>
        </w:rPr>
        <w:t>migraciones forzadas</w:t>
      </w:r>
      <w:r w:rsidRPr="00260750">
        <w:rPr>
          <w:rFonts w:ascii="Open Sans" w:eastAsia="Times New Roman" w:hAnsi="Open Sans" w:cs="Open Sans"/>
          <w:b/>
          <w:bCs/>
          <w:color w:val="333333"/>
          <w:kern w:val="0"/>
          <w:sz w:val="24"/>
          <w:szCs w:val="24"/>
          <w:lang w:eastAsia="es-UY"/>
          <w14:ligatures w14:val="none"/>
        </w:rPr>
        <w:t> por injusticias</w:t>
      </w:r>
      <w:r w:rsidRPr="00260750">
        <w:rPr>
          <w:rFonts w:ascii="Open Sans" w:eastAsia="Times New Roman" w:hAnsi="Open Sans" w:cs="Open Sans"/>
          <w:color w:val="333333"/>
          <w:kern w:val="0"/>
          <w:sz w:val="24"/>
          <w:szCs w:val="24"/>
          <w:lang w:eastAsia="es-UY"/>
          <w14:ligatures w14:val="none"/>
        </w:rPr>
        <w:t xml:space="preserve">. En el </w:t>
      </w:r>
      <w:proofErr w:type="spellStart"/>
      <w:r w:rsidRPr="00260750">
        <w:rPr>
          <w:rFonts w:ascii="Open Sans" w:eastAsia="Times New Roman" w:hAnsi="Open Sans" w:cs="Open Sans"/>
          <w:color w:val="333333"/>
          <w:kern w:val="0"/>
          <w:sz w:val="24"/>
          <w:szCs w:val="24"/>
          <w:lang w:eastAsia="es-UY"/>
          <w14:ligatures w14:val="none"/>
        </w:rPr>
        <w:t>nº</w:t>
      </w:r>
      <w:proofErr w:type="spellEnd"/>
      <w:r w:rsidRPr="00260750">
        <w:rPr>
          <w:rFonts w:ascii="Open Sans" w:eastAsia="Times New Roman" w:hAnsi="Open Sans" w:cs="Open Sans"/>
          <w:color w:val="333333"/>
          <w:kern w:val="0"/>
          <w:sz w:val="24"/>
          <w:szCs w:val="24"/>
          <w:lang w:eastAsia="es-UY"/>
          <w14:ligatures w14:val="none"/>
        </w:rPr>
        <w:t xml:space="preserve"> 81 afirma: “Un examen decisivo para la justicia social hoy está representado por la condición de los migrantes, de los refugiados y de cuantos son obligados a desplazarse a causa de la pobreza, la violencia, el cambio climático y los desastres naturales […] proteger el derecho a la esperanza de quien está obligado a partir”.</w:t>
      </w:r>
    </w:p>
    <w:p w14:paraId="748B6878"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b/>
          <w:bCs/>
          <w:color w:val="333333"/>
          <w:kern w:val="0"/>
          <w:sz w:val="24"/>
          <w:szCs w:val="24"/>
          <w:lang w:eastAsia="es-UY"/>
          <w14:ligatures w14:val="none"/>
        </w:rPr>
        <w:t>Las migraciones son causadas por un sistema de desigualdades internacionales</w:t>
      </w:r>
    </w:p>
    <w:p w14:paraId="2333C020"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w:t>
      </w:r>
      <w:r w:rsidRPr="00260750">
        <w:rPr>
          <w:rFonts w:ascii="Open Sans" w:eastAsia="Times New Roman" w:hAnsi="Open Sans" w:cs="Open Sans"/>
          <w:b/>
          <w:bCs/>
          <w:color w:val="333333"/>
          <w:kern w:val="0"/>
          <w:sz w:val="24"/>
          <w:szCs w:val="24"/>
          <w:lang w:eastAsia="es-UY"/>
          <w14:ligatures w14:val="none"/>
        </w:rPr>
        <w:t>Las migraciones hacia el mundo enriquecido son la punta del iceberg de fortísimas desigualdades internacionales y deberían ser un espejo en que nos viéramos como cómplices de esta situación y actores que por acción u omisión la provocan</w:t>
      </w:r>
      <w:r w:rsidRPr="00260750">
        <w:rPr>
          <w:rFonts w:ascii="Open Sans" w:eastAsia="Times New Roman" w:hAnsi="Open Sans" w:cs="Open Sans"/>
          <w:color w:val="333333"/>
          <w:kern w:val="0"/>
          <w:sz w:val="24"/>
          <w:szCs w:val="24"/>
          <w:lang w:eastAsia="es-UY"/>
          <w14:ligatures w14:val="none"/>
        </w:rPr>
        <w:t>. En vez de reaccionar contra las causas de las migraciones no deseadas para hacer efectivo el derecho de todos los seres humanos a vivir con dignidad en sus países de origen y ejercer </w:t>
      </w:r>
      <w:r w:rsidRPr="00260750">
        <w:rPr>
          <w:rFonts w:ascii="Open Sans" w:eastAsia="Times New Roman" w:hAnsi="Open Sans" w:cs="Open Sans"/>
          <w:i/>
          <w:iCs/>
          <w:color w:val="333333"/>
          <w:kern w:val="0"/>
          <w:sz w:val="24"/>
          <w:szCs w:val="24"/>
          <w:lang w:eastAsia="es-UY"/>
          <w14:ligatures w14:val="none"/>
        </w:rPr>
        <w:t xml:space="preserve">el derecho a </w:t>
      </w:r>
      <w:r w:rsidRPr="00260750">
        <w:rPr>
          <w:rFonts w:ascii="Open Sans" w:eastAsia="Times New Roman" w:hAnsi="Open Sans" w:cs="Open Sans"/>
          <w:i/>
          <w:iCs/>
          <w:color w:val="333333"/>
          <w:kern w:val="0"/>
          <w:sz w:val="24"/>
          <w:szCs w:val="24"/>
          <w:lang w:eastAsia="es-UY"/>
          <w14:ligatures w14:val="none"/>
        </w:rPr>
        <w:lastRenderedPageBreak/>
        <w:t>no emigrar</w:t>
      </w:r>
      <w:r w:rsidRPr="00260750">
        <w:rPr>
          <w:rFonts w:ascii="Open Sans" w:eastAsia="Times New Roman" w:hAnsi="Open Sans" w:cs="Open Sans"/>
          <w:color w:val="333333"/>
          <w:kern w:val="0"/>
          <w:sz w:val="24"/>
          <w:szCs w:val="24"/>
          <w:lang w:eastAsia="es-UY"/>
          <w14:ligatures w14:val="none"/>
        </w:rPr>
        <w:t>, en los países del Norte enriquecido se va consolidando lo que denomino </w:t>
      </w:r>
      <w:proofErr w:type="spellStart"/>
      <w:r w:rsidRPr="00260750">
        <w:rPr>
          <w:rFonts w:ascii="Open Sans" w:eastAsia="Times New Roman" w:hAnsi="Open Sans" w:cs="Open Sans"/>
          <w:i/>
          <w:iCs/>
          <w:color w:val="333333"/>
          <w:kern w:val="0"/>
          <w:sz w:val="24"/>
          <w:szCs w:val="24"/>
          <w:lang w:eastAsia="es-UY"/>
          <w14:ligatures w14:val="none"/>
        </w:rPr>
        <w:t>demonazismo</w:t>
      </w:r>
      <w:proofErr w:type="spellEnd"/>
      <w:r w:rsidRPr="00260750">
        <w:rPr>
          <w:rFonts w:ascii="Open Sans" w:eastAsia="Times New Roman" w:hAnsi="Open Sans" w:cs="Open Sans"/>
          <w:color w:val="333333"/>
          <w:kern w:val="0"/>
          <w:sz w:val="24"/>
          <w:szCs w:val="24"/>
          <w:lang w:eastAsia="es-UY"/>
          <w14:ligatures w14:val="none"/>
        </w:rPr>
        <w:t>. Con este término hago referencia a las democracias que buscan el bienestar de sus habitantes que forman parte de islas aisladas en medio de océanos de pobreza absoluta, condenando a la vez a la inmensa humanidad sufriente a permanecer en los países empobrecidos que son una especie de nuevos e inmensos campos de exterminio. Demócratas hacia dentro, neonazis hacia fuera desde la perspectiva de la justicia global. Esta crueldad la enmascara VOX con su lema anticristiano de “prioridad nacional”.</w:t>
      </w:r>
    </w:p>
    <w:p w14:paraId="135E6145"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w:t>
      </w:r>
      <w:r w:rsidRPr="00260750">
        <w:rPr>
          <w:rFonts w:ascii="Open Sans" w:eastAsia="Times New Roman" w:hAnsi="Open Sans" w:cs="Open Sans"/>
          <w:b/>
          <w:bCs/>
          <w:color w:val="333333"/>
          <w:kern w:val="0"/>
          <w:sz w:val="24"/>
          <w:szCs w:val="24"/>
          <w:lang w:eastAsia="es-UY"/>
          <w14:ligatures w14:val="none"/>
        </w:rPr>
        <w:t>Si en el mundo existiera una redistribución de la riqueza acumulada obscenamente en pocas manos, todas las personas podrían ejercer </w:t>
      </w:r>
      <w:r w:rsidRPr="00260750">
        <w:rPr>
          <w:rFonts w:ascii="Open Sans" w:eastAsia="Times New Roman" w:hAnsi="Open Sans" w:cs="Open Sans"/>
          <w:b/>
          <w:bCs/>
          <w:i/>
          <w:iCs/>
          <w:color w:val="333333"/>
          <w:kern w:val="0"/>
          <w:sz w:val="24"/>
          <w:szCs w:val="24"/>
          <w:lang w:eastAsia="es-UY"/>
          <w14:ligatures w14:val="none"/>
        </w:rPr>
        <w:t>el derecho a no emigrar</w:t>
      </w:r>
      <w:r w:rsidRPr="00260750">
        <w:rPr>
          <w:rFonts w:ascii="Open Sans" w:eastAsia="Times New Roman" w:hAnsi="Open Sans" w:cs="Open Sans"/>
          <w:b/>
          <w:bCs/>
          <w:color w:val="333333"/>
          <w:kern w:val="0"/>
          <w:sz w:val="24"/>
          <w:szCs w:val="24"/>
          <w:lang w:eastAsia="es-UY"/>
          <w14:ligatures w14:val="none"/>
        </w:rPr>
        <w:t> para vivir con dignidad</w:t>
      </w:r>
      <w:r w:rsidRPr="00260750">
        <w:rPr>
          <w:rFonts w:ascii="Open Sans" w:eastAsia="Times New Roman" w:hAnsi="Open Sans" w:cs="Open Sans"/>
          <w:color w:val="333333"/>
          <w:kern w:val="0"/>
          <w:sz w:val="24"/>
          <w:szCs w:val="24"/>
          <w:lang w:eastAsia="es-UY"/>
          <w14:ligatures w14:val="none"/>
        </w:rPr>
        <w:t>. A los migrantes hay que añadir a los refugiados que huyen de situaciones de violencia extrema causada por dictaduras, guerras y cambios climáticos.</w:t>
      </w:r>
    </w:p>
    <w:p w14:paraId="26C65F25"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Este es el contexto en el que me parece que hay que situar la visita de León XIV a España en la que el tema de las migraciones va a tener una importancia central. </w:t>
      </w:r>
      <w:r w:rsidRPr="00260750">
        <w:rPr>
          <w:rFonts w:ascii="Open Sans" w:eastAsia="Times New Roman" w:hAnsi="Open Sans" w:cs="Open Sans"/>
          <w:b/>
          <w:bCs/>
          <w:color w:val="333333"/>
          <w:kern w:val="0"/>
          <w:sz w:val="24"/>
          <w:szCs w:val="24"/>
          <w:lang w:eastAsia="es-UY"/>
          <w14:ligatures w14:val="none"/>
        </w:rPr>
        <w:t>Desde Canarias lanzará un mensaje de enorme relevancia para todo el mundo, pero especialmente para Europa y Estados Unidos</w:t>
      </w:r>
      <w:r w:rsidRPr="00260750">
        <w:rPr>
          <w:rFonts w:ascii="Open Sans" w:eastAsia="Times New Roman" w:hAnsi="Open Sans" w:cs="Open Sans"/>
          <w:color w:val="333333"/>
          <w:kern w:val="0"/>
          <w:sz w:val="24"/>
          <w:szCs w:val="24"/>
          <w:lang w:eastAsia="es-UY"/>
          <w14:ligatures w14:val="none"/>
        </w:rPr>
        <w:t>. </w:t>
      </w:r>
    </w:p>
    <w:p w14:paraId="233CE86F"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b/>
          <w:bCs/>
          <w:color w:val="333333"/>
          <w:kern w:val="0"/>
          <w:sz w:val="24"/>
          <w:szCs w:val="24"/>
          <w:lang w:eastAsia="es-UY"/>
          <w14:ligatures w14:val="none"/>
        </w:rPr>
        <w:t>    El mensaje de León XIV: Acompañar a los migrantes</w:t>
      </w:r>
    </w:p>
    <w:p w14:paraId="72ADA391"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El Papa propugna que el quehacer de la Iglesia es estar con los migrantes y defenderlos. </w:t>
      </w:r>
      <w:r w:rsidRPr="00260750">
        <w:rPr>
          <w:rFonts w:ascii="Open Sans" w:eastAsia="Times New Roman" w:hAnsi="Open Sans" w:cs="Open Sans"/>
          <w:b/>
          <w:bCs/>
          <w:color w:val="333333"/>
          <w:kern w:val="0"/>
          <w:sz w:val="24"/>
          <w:szCs w:val="24"/>
          <w:lang w:eastAsia="es-UY"/>
          <w14:ligatures w14:val="none"/>
        </w:rPr>
        <w:t>También le incumbe oponerse proféticamente a políticas xenófobas y a culturas ciudadanas de odio</w:t>
      </w:r>
      <w:r w:rsidRPr="00260750">
        <w:rPr>
          <w:rFonts w:ascii="Open Sans" w:eastAsia="Times New Roman" w:hAnsi="Open Sans" w:cs="Open Sans"/>
          <w:color w:val="333333"/>
          <w:kern w:val="0"/>
          <w:sz w:val="24"/>
          <w:szCs w:val="24"/>
          <w:lang w:eastAsia="es-UY"/>
          <w14:ligatures w14:val="none"/>
        </w:rPr>
        <w:t>. En su primera exhortación apostólica</w:t>
      </w:r>
      <w:r w:rsidRPr="00260750">
        <w:rPr>
          <w:rFonts w:ascii="Open Sans" w:eastAsia="Times New Roman" w:hAnsi="Open Sans" w:cs="Open Sans"/>
          <w:i/>
          <w:iCs/>
          <w:color w:val="333333"/>
          <w:kern w:val="0"/>
          <w:sz w:val="24"/>
          <w:szCs w:val="24"/>
          <w:lang w:eastAsia="es-UY"/>
          <w14:ligatures w14:val="none"/>
        </w:rPr>
        <w:t> </w:t>
      </w:r>
      <w:proofErr w:type="spellStart"/>
      <w:r w:rsidRPr="00260750">
        <w:rPr>
          <w:rFonts w:ascii="Open Sans" w:eastAsia="Times New Roman" w:hAnsi="Open Sans" w:cs="Open Sans"/>
          <w:i/>
          <w:iCs/>
          <w:color w:val="333333"/>
          <w:kern w:val="0"/>
          <w:sz w:val="24"/>
          <w:szCs w:val="24"/>
          <w:lang w:eastAsia="es-UY"/>
          <w14:ligatures w14:val="none"/>
        </w:rPr>
        <w:t>Dilexi</w:t>
      </w:r>
      <w:proofErr w:type="spellEnd"/>
      <w:r w:rsidRPr="00260750">
        <w:rPr>
          <w:rFonts w:ascii="Open Sans" w:eastAsia="Times New Roman" w:hAnsi="Open Sans" w:cs="Open Sans"/>
          <w:i/>
          <w:iCs/>
          <w:color w:val="333333"/>
          <w:kern w:val="0"/>
          <w:sz w:val="24"/>
          <w:szCs w:val="24"/>
          <w:lang w:eastAsia="es-UY"/>
          <w14:ligatures w14:val="none"/>
        </w:rPr>
        <w:t xml:space="preserve"> Te. El amor a los pobres</w:t>
      </w:r>
      <w:r w:rsidRPr="00260750">
        <w:rPr>
          <w:rFonts w:ascii="Open Sans" w:eastAsia="Times New Roman" w:hAnsi="Open Sans" w:cs="Open Sans"/>
          <w:color w:val="333333"/>
          <w:kern w:val="0"/>
          <w:sz w:val="24"/>
          <w:szCs w:val="24"/>
          <w:lang w:eastAsia="es-UY"/>
          <w14:ligatures w14:val="none"/>
        </w:rPr>
        <w:t>, con la que ha querido manifestar su prioridad y la orientación de su pontificado, estas tesis aparecen en el apartado </w:t>
      </w:r>
      <w:r w:rsidRPr="00260750">
        <w:rPr>
          <w:rFonts w:ascii="Open Sans" w:eastAsia="Times New Roman" w:hAnsi="Open Sans" w:cs="Open Sans"/>
          <w:i/>
          <w:iCs/>
          <w:color w:val="333333"/>
          <w:kern w:val="0"/>
          <w:sz w:val="24"/>
          <w:szCs w:val="24"/>
          <w:lang w:eastAsia="es-UY"/>
          <w14:ligatures w14:val="none"/>
        </w:rPr>
        <w:t>Acompañar a los migrantes</w:t>
      </w:r>
      <w:r w:rsidRPr="00260750">
        <w:rPr>
          <w:rFonts w:ascii="Open Sans" w:eastAsia="Times New Roman" w:hAnsi="Open Sans" w:cs="Open Sans"/>
          <w:color w:val="333333"/>
          <w:kern w:val="0"/>
          <w:sz w:val="24"/>
          <w:szCs w:val="24"/>
          <w:lang w:eastAsia="es-UY"/>
          <w14:ligatures w14:val="none"/>
        </w:rPr>
        <w:t xml:space="preserve"> ( </w:t>
      </w:r>
      <w:proofErr w:type="spellStart"/>
      <w:r w:rsidRPr="00260750">
        <w:rPr>
          <w:rFonts w:ascii="Open Sans" w:eastAsia="Times New Roman" w:hAnsi="Open Sans" w:cs="Open Sans"/>
          <w:color w:val="333333"/>
          <w:kern w:val="0"/>
          <w:sz w:val="24"/>
          <w:szCs w:val="24"/>
          <w:lang w:eastAsia="es-UY"/>
          <w14:ligatures w14:val="none"/>
        </w:rPr>
        <w:t>nº</w:t>
      </w:r>
      <w:proofErr w:type="spellEnd"/>
      <w:r w:rsidRPr="00260750">
        <w:rPr>
          <w:rFonts w:ascii="Open Sans" w:eastAsia="Times New Roman" w:hAnsi="Open Sans" w:cs="Open Sans"/>
          <w:color w:val="333333"/>
          <w:kern w:val="0"/>
          <w:sz w:val="24"/>
          <w:szCs w:val="24"/>
          <w:lang w:eastAsia="es-UY"/>
          <w14:ligatures w14:val="none"/>
        </w:rPr>
        <w:t xml:space="preserve"> 73, 74 y 75). Lo más nuclear de ellas es la afirmación de lo que denomino el </w:t>
      </w:r>
      <w:r w:rsidRPr="00260750">
        <w:rPr>
          <w:rFonts w:ascii="Open Sans" w:eastAsia="Times New Roman" w:hAnsi="Open Sans" w:cs="Open Sans"/>
          <w:i/>
          <w:iCs/>
          <w:color w:val="333333"/>
          <w:kern w:val="0"/>
          <w:sz w:val="24"/>
          <w:szCs w:val="24"/>
          <w:lang w:eastAsia="es-UY"/>
          <w14:ligatures w14:val="none"/>
        </w:rPr>
        <w:t>carácter sacramental</w:t>
      </w:r>
      <w:r w:rsidRPr="00260750">
        <w:rPr>
          <w:rFonts w:ascii="Open Sans" w:eastAsia="Times New Roman" w:hAnsi="Open Sans" w:cs="Open Sans"/>
          <w:color w:val="333333"/>
          <w:kern w:val="0"/>
          <w:sz w:val="24"/>
          <w:szCs w:val="24"/>
          <w:lang w:eastAsia="es-UY"/>
          <w14:ligatures w14:val="none"/>
        </w:rPr>
        <w:t xml:space="preserve"> de los migrantes </w:t>
      </w:r>
      <w:r w:rsidRPr="00260750">
        <w:rPr>
          <w:rFonts w:ascii="Open Sans" w:eastAsia="Times New Roman" w:hAnsi="Open Sans" w:cs="Open Sans"/>
          <w:color w:val="333333"/>
          <w:kern w:val="0"/>
          <w:sz w:val="24"/>
          <w:szCs w:val="24"/>
          <w:lang w:eastAsia="es-UY"/>
          <w14:ligatures w14:val="none"/>
        </w:rPr>
        <w:lastRenderedPageBreak/>
        <w:t>como encarnación de Cristo y medio de encuentro con Él. El Papa afirma que “el mismo Cristo vivió entre nosotros como extranjero. Por eso, la Iglesia ha reconocido en los migrantes una presencia viva del Señor” (</w:t>
      </w:r>
      <w:proofErr w:type="spellStart"/>
      <w:r w:rsidRPr="00260750">
        <w:rPr>
          <w:rFonts w:ascii="Open Sans" w:eastAsia="Times New Roman" w:hAnsi="Open Sans" w:cs="Open Sans"/>
          <w:color w:val="333333"/>
          <w:kern w:val="0"/>
          <w:sz w:val="24"/>
          <w:szCs w:val="24"/>
          <w:lang w:eastAsia="es-UY"/>
          <w14:ligatures w14:val="none"/>
        </w:rPr>
        <w:t>nº</w:t>
      </w:r>
      <w:proofErr w:type="spellEnd"/>
      <w:r w:rsidRPr="00260750">
        <w:rPr>
          <w:rFonts w:ascii="Open Sans" w:eastAsia="Times New Roman" w:hAnsi="Open Sans" w:cs="Open Sans"/>
          <w:color w:val="333333"/>
          <w:kern w:val="0"/>
          <w:sz w:val="24"/>
          <w:szCs w:val="24"/>
          <w:lang w:eastAsia="es-UY"/>
          <w14:ligatures w14:val="none"/>
        </w:rPr>
        <w:t xml:space="preserve"> 73).</w:t>
      </w:r>
    </w:p>
    <w:p w14:paraId="0A68E931" w14:textId="6C0D6E86" w:rsidR="00260750" w:rsidRPr="00260750" w:rsidRDefault="00260750" w:rsidP="00260750">
      <w:pPr>
        <w:spacing w:after="0" w:line="240" w:lineRule="auto"/>
        <w:jc w:val="center"/>
        <w:rPr>
          <w:rFonts w:ascii="Arial" w:eastAsia="Times New Roman" w:hAnsi="Arial" w:cs="Arial"/>
          <w:color w:val="000000"/>
          <w:kern w:val="0"/>
          <w:sz w:val="27"/>
          <w:szCs w:val="27"/>
          <w:lang w:eastAsia="es-UY"/>
          <w14:ligatures w14:val="none"/>
        </w:rPr>
      </w:pPr>
    </w:p>
    <w:p w14:paraId="75C6A57C" w14:textId="77777777" w:rsidR="00260750" w:rsidRPr="00260750" w:rsidRDefault="00260750" w:rsidP="00260750">
      <w:pPr>
        <w:spacing w:after="0" w:line="240" w:lineRule="auto"/>
        <w:rPr>
          <w:rFonts w:ascii="Arial" w:eastAsia="Times New Roman" w:hAnsi="Arial" w:cs="Arial"/>
          <w:color w:val="000000"/>
          <w:kern w:val="0"/>
          <w:sz w:val="27"/>
          <w:szCs w:val="27"/>
          <w:lang w:eastAsia="es-UY"/>
          <w14:ligatures w14:val="none"/>
        </w:rPr>
      </w:pPr>
      <w:r w:rsidRPr="00260750">
        <w:rPr>
          <w:rFonts w:ascii="Arial" w:eastAsia="Times New Roman" w:hAnsi="Arial" w:cs="Arial"/>
          <w:noProof/>
          <w:color w:val="000000"/>
          <w:kern w:val="0"/>
          <w:sz w:val="27"/>
          <w:szCs w:val="27"/>
          <w:lang w:eastAsia="es-UY"/>
          <w14:ligatures w14:val="none"/>
        </w:rPr>
        <w:drawing>
          <wp:inline distT="0" distB="0" distL="0" distR="0" wp14:anchorId="539975B9" wp14:editId="05C8B06C">
            <wp:extent cx="5328356" cy="2997200"/>
            <wp:effectExtent l="0" t="0" r="5715" b="0"/>
            <wp:docPr id="4" name="Imagen 5" descr="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igran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8349" cy="3002821"/>
                    </a:xfrm>
                    <a:prstGeom prst="rect">
                      <a:avLst/>
                    </a:prstGeom>
                    <a:noFill/>
                    <a:ln>
                      <a:noFill/>
                    </a:ln>
                  </pic:spPr>
                </pic:pic>
              </a:graphicData>
            </a:graphic>
          </wp:inline>
        </w:drawing>
      </w:r>
      <w:r w:rsidRPr="00260750">
        <w:rPr>
          <w:rFonts w:ascii="Open Sans" w:eastAsia="Times New Roman" w:hAnsi="Open Sans" w:cs="Open Sans"/>
          <w:color w:val="767676"/>
          <w:kern w:val="0"/>
          <w:sz w:val="21"/>
          <w:szCs w:val="21"/>
          <w:lang w:eastAsia="es-UY"/>
          <w14:ligatures w14:val="none"/>
        </w:rPr>
        <w:t>Emigrantes</w:t>
      </w:r>
    </w:p>
    <w:p w14:paraId="60C77816"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hyperlink r:id="rId8" w:history="1">
        <w:r w:rsidRPr="00260750">
          <w:rPr>
            <w:rFonts w:ascii="Open Sans" w:eastAsia="Times New Roman" w:hAnsi="Open Sans" w:cs="Open Sans"/>
            <w:color w:val="D49400"/>
            <w:kern w:val="0"/>
            <w:sz w:val="24"/>
            <w:szCs w:val="24"/>
            <w:lang w:eastAsia="es-UY"/>
            <w14:ligatures w14:val="none"/>
          </w:rPr>
          <w:t>El magisterio de León XIV sobre las migraciones y los migrantes está conectado con su apoyo a los movimientos populares del mundo que luchan contra las causas estructurales que las producen</w:t>
        </w:r>
      </w:hyperlink>
      <w:r w:rsidRPr="00260750">
        <w:rPr>
          <w:rFonts w:ascii="Open Sans" w:eastAsia="Times New Roman" w:hAnsi="Open Sans" w:cs="Open Sans"/>
          <w:color w:val="333333"/>
          <w:kern w:val="0"/>
          <w:sz w:val="24"/>
          <w:szCs w:val="24"/>
          <w:lang w:eastAsia="es-UY"/>
          <w14:ligatures w14:val="none"/>
        </w:rPr>
        <w:t>. Este apoyo directo e intenso del Papa a estos movimientos aparece explícitamente en </w:t>
      </w:r>
      <w:proofErr w:type="spellStart"/>
      <w:r w:rsidRPr="00260750">
        <w:rPr>
          <w:rFonts w:ascii="Open Sans" w:eastAsia="Times New Roman" w:hAnsi="Open Sans" w:cs="Open Sans"/>
          <w:i/>
          <w:iCs/>
          <w:color w:val="333333"/>
          <w:kern w:val="0"/>
          <w:sz w:val="24"/>
          <w:szCs w:val="24"/>
          <w:lang w:eastAsia="es-UY"/>
          <w14:ligatures w14:val="none"/>
        </w:rPr>
        <w:t>Dilexi</w:t>
      </w:r>
      <w:proofErr w:type="spellEnd"/>
      <w:r w:rsidRPr="00260750">
        <w:rPr>
          <w:rFonts w:ascii="Open Sans" w:eastAsia="Times New Roman" w:hAnsi="Open Sans" w:cs="Open Sans"/>
          <w:i/>
          <w:iCs/>
          <w:color w:val="333333"/>
          <w:kern w:val="0"/>
          <w:sz w:val="24"/>
          <w:szCs w:val="24"/>
          <w:lang w:eastAsia="es-UY"/>
          <w14:ligatures w14:val="none"/>
        </w:rPr>
        <w:t xml:space="preserve"> Te. El amor a los pobres </w:t>
      </w:r>
      <w:r w:rsidRPr="00260750">
        <w:rPr>
          <w:rFonts w:ascii="Open Sans" w:eastAsia="Times New Roman" w:hAnsi="Open Sans" w:cs="Open Sans"/>
          <w:color w:val="333333"/>
          <w:kern w:val="0"/>
          <w:sz w:val="24"/>
          <w:szCs w:val="24"/>
          <w:lang w:eastAsia="es-UY"/>
          <w14:ligatures w14:val="none"/>
        </w:rPr>
        <w:t>(</w:t>
      </w:r>
      <w:proofErr w:type="spellStart"/>
      <w:r w:rsidRPr="00260750">
        <w:rPr>
          <w:rFonts w:ascii="Open Sans" w:eastAsia="Times New Roman" w:hAnsi="Open Sans" w:cs="Open Sans"/>
          <w:color w:val="333333"/>
          <w:kern w:val="0"/>
          <w:sz w:val="24"/>
          <w:szCs w:val="24"/>
          <w:lang w:eastAsia="es-UY"/>
          <w14:ligatures w14:val="none"/>
        </w:rPr>
        <w:t>nº</w:t>
      </w:r>
      <w:proofErr w:type="spellEnd"/>
      <w:r w:rsidRPr="00260750">
        <w:rPr>
          <w:rFonts w:ascii="Open Sans" w:eastAsia="Times New Roman" w:hAnsi="Open Sans" w:cs="Open Sans"/>
          <w:color w:val="333333"/>
          <w:kern w:val="0"/>
          <w:sz w:val="24"/>
          <w:szCs w:val="24"/>
          <w:lang w:eastAsia="es-UY"/>
          <w14:ligatures w14:val="none"/>
        </w:rPr>
        <w:t xml:space="preserve"> 80 y 81) y, especialmente, en el discurso en el </w:t>
      </w:r>
      <w:r w:rsidRPr="00260750">
        <w:rPr>
          <w:rFonts w:ascii="Open Sans" w:eastAsia="Times New Roman" w:hAnsi="Open Sans" w:cs="Open Sans"/>
          <w:i/>
          <w:iCs/>
          <w:color w:val="333333"/>
          <w:kern w:val="0"/>
          <w:sz w:val="24"/>
          <w:szCs w:val="24"/>
          <w:lang w:eastAsia="es-UY"/>
          <w14:ligatures w14:val="none"/>
        </w:rPr>
        <w:t>V Encuentro Mundial de Movimientos Populares, </w:t>
      </w:r>
      <w:r w:rsidRPr="00260750">
        <w:rPr>
          <w:rFonts w:ascii="Open Sans" w:eastAsia="Times New Roman" w:hAnsi="Open Sans" w:cs="Open Sans"/>
          <w:color w:val="333333"/>
          <w:kern w:val="0"/>
          <w:sz w:val="24"/>
          <w:szCs w:val="24"/>
          <w:lang w:eastAsia="es-UY"/>
          <w14:ligatures w14:val="none"/>
        </w:rPr>
        <w:t>En él, León XIV ha tratado con una enorme valentía profética las políticas y los comportamientos ciudadanos contra los migrantes que son tratados como “basura” y seres “indeseables”: </w:t>
      </w:r>
    </w:p>
    <w:p w14:paraId="5F56CF83"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w:t>
      </w:r>
      <w:r w:rsidRPr="00260750">
        <w:rPr>
          <w:rFonts w:ascii="Open Sans" w:eastAsia="Times New Roman" w:hAnsi="Open Sans" w:cs="Open Sans"/>
          <w:i/>
          <w:iCs/>
          <w:color w:val="333333"/>
          <w:kern w:val="0"/>
          <w:sz w:val="24"/>
          <w:szCs w:val="24"/>
          <w:lang w:eastAsia="es-UY"/>
          <w14:ligatures w14:val="none"/>
        </w:rPr>
        <w:t xml:space="preserve">Con el abuso de los migrantes vulnerables, no estamos experimentando el ejercicio legítimo de la soberanía nacional, sino más bien delitos graves cometidos o tolerados por el Estado. Se están adoptando medidas cada vez más inhumanas - incluso celebradas políticamente- para tratar a esos “indeseables” </w:t>
      </w:r>
      <w:r w:rsidRPr="00260750">
        <w:rPr>
          <w:rFonts w:ascii="Open Sans" w:eastAsia="Times New Roman" w:hAnsi="Open Sans" w:cs="Open Sans"/>
          <w:i/>
          <w:iCs/>
          <w:color w:val="333333"/>
          <w:kern w:val="0"/>
          <w:sz w:val="24"/>
          <w:szCs w:val="24"/>
          <w:lang w:eastAsia="es-UY"/>
          <w14:ligatures w14:val="none"/>
        </w:rPr>
        <w:lastRenderedPageBreak/>
        <w:t>como si fueran basura y no seres humanos. El cristianismo, en cambio, hace referencia al Dios del amor que nos hace a todos hermanos y que vivamos como hermanos y hermanas”</w:t>
      </w:r>
    </w:p>
    <w:p w14:paraId="2063C788"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w:t>
      </w:r>
      <w:r w:rsidRPr="00260750">
        <w:rPr>
          <w:rFonts w:ascii="Open Sans" w:eastAsia="Times New Roman" w:hAnsi="Open Sans" w:cs="Open Sans"/>
          <w:b/>
          <w:bCs/>
          <w:color w:val="333333"/>
          <w:kern w:val="0"/>
          <w:sz w:val="24"/>
          <w:szCs w:val="24"/>
          <w:lang w:eastAsia="es-UY"/>
          <w14:ligatures w14:val="none"/>
        </w:rPr>
        <w:t> Lo más terrible es que este marco cultural y estas políticas a las que se refiere el Papa se pretenden revestir en España por parte de VOX con usos cínicos y blasfemos de la denominada “cristiandad” y con apelaciones a una “prioridad nacional” que es claramente una “prioridad anticristiana” y una propuesta blasfema</w:t>
      </w:r>
      <w:r w:rsidRPr="00260750">
        <w:rPr>
          <w:rFonts w:ascii="Open Sans" w:eastAsia="Times New Roman" w:hAnsi="Open Sans" w:cs="Open Sans"/>
          <w:color w:val="333333"/>
          <w:kern w:val="0"/>
          <w:sz w:val="24"/>
          <w:szCs w:val="24"/>
          <w:lang w:eastAsia="es-UY"/>
          <w14:ligatures w14:val="none"/>
        </w:rPr>
        <w:t>. </w:t>
      </w:r>
    </w:p>
    <w:p w14:paraId="2EEA784F"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Afortunadamente, hay una buena conexión entre la posición de León XIV sobre los migrantes y la de Francisco, cuando este último rechazaba el proyecto de la extrema derecha para legitimar su política xenófoba contra los migrantes desde una defensa de “la cristiandad”. En </w:t>
      </w:r>
      <w:r w:rsidRPr="00260750">
        <w:rPr>
          <w:rFonts w:ascii="Open Sans" w:eastAsia="Times New Roman" w:hAnsi="Open Sans" w:cs="Open Sans"/>
          <w:i/>
          <w:iCs/>
          <w:color w:val="333333"/>
          <w:kern w:val="0"/>
          <w:sz w:val="24"/>
          <w:szCs w:val="24"/>
          <w:lang w:eastAsia="es-UY"/>
          <w14:ligatures w14:val="none"/>
        </w:rPr>
        <w:t>Soñemos juntos</w:t>
      </w:r>
      <w:r w:rsidRPr="00260750">
        <w:rPr>
          <w:rFonts w:ascii="Open Sans" w:eastAsia="Times New Roman" w:hAnsi="Open Sans" w:cs="Open Sans"/>
          <w:color w:val="333333"/>
          <w:kern w:val="0"/>
          <w:sz w:val="24"/>
          <w:szCs w:val="24"/>
          <w:lang w:eastAsia="es-UY"/>
          <w14:ligatures w14:val="none"/>
        </w:rPr>
        <w:t> escribió un texto que tiene una enorme actualidad en el contexto de la visita de León XIV: </w:t>
      </w:r>
    </w:p>
    <w:p w14:paraId="7416489C"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w:t>
      </w:r>
      <w:r w:rsidRPr="00260750">
        <w:rPr>
          <w:rFonts w:ascii="Open Sans" w:eastAsia="Times New Roman" w:hAnsi="Open Sans" w:cs="Open Sans"/>
          <w:i/>
          <w:iCs/>
          <w:color w:val="333333"/>
          <w:kern w:val="0"/>
          <w:sz w:val="24"/>
          <w:szCs w:val="24"/>
          <w:lang w:eastAsia="es-UY"/>
          <w14:ligatures w14:val="none"/>
        </w:rPr>
        <w:t xml:space="preserve">Una fantasía del </w:t>
      </w:r>
      <w:proofErr w:type="spellStart"/>
      <w:r w:rsidRPr="00260750">
        <w:rPr>
          <w:rFonts w:ascii="Open Sans" w:eastAsia="Times New Roman" w:hAnsi="Open Sans" w:cs="Open Sans"/>
          <w:i/>
          <w:iCs/>
          <w:color w:val="333333"/>
          <w:kern w:val="0"/>
          <w:sz w:val="24"/>
          <w:szCs w:val="24"/>
          <w:lang w:eastAsia="es-UY"/>
          <w14:ligatures w14:val="none"/>
        </w:rPr>
        <w:t>nacionalpopulismo</w:t>
      </w:r>
      <w:proofErr w:type="spellEnd"/>
      <w:r w:rsidRPr="00260750">
        <w:rPr>
          <w:rFonts w:ascii="Open Sans" w:eastAsia="Times New Roman" w:hAnsi="Open Sans" w:cs="Open Sans"/>
          <w:i/>
          <w:iCs/>
          <w:color w:val="333333"/>
          <w:kern w:val="0"/>
          <w:sz w:val="24"/>
          <w:szCs w:val="24"/>
          <w:lang w:eastAsia="es-UY"/>
          <w14:ligatures w14:val="none"/>
        </w:rPr>
        <w:t xml:space="preserve"> en países de mayorías cristianas es defender la ‘civilización cristiana’ de supuestos enemigos, ya sea el islam, los judíos, la Unión Europea o las Naciones Unidas […] Rechazar a un migrante en dificultades, sea este de la confesión religiosa que sea, por miedo a diluir nuestra cultura ‘cristiana’ es una grotesca falsificación tanto del cristianismo como de la cultura. La migración no es una amenaza para el cristianismo, salvo en la imaginación de aquellos que se benefician pretendiéndolo. Promover el Evangelio y no acoger al extranjero necesitado ni afirmar su humanidad como hijo de Dios es querer fomentar una cultura cristiana solamente de nombre; vacía de toda su novedad</w:t>
      </w:r>
      <w:r w:rsidRPr="00260750">
        <w:rPr>
          <w:rFonts w:ascii="Open Sans" w:eastAsia="Times New Roman" w:hAnsi="Open Sans" w:cs="Open Sans"/>
          <w:color w:val="333333"/>
          <w:kern w:val="0"/>
          <w:sz w:val="24"/>
          <w:szCs w:val="24"/>
          <w:lang w:eastAsia="es-UY"/>
          <w14:ligatures w14:val="none"/>
        </w:rPr>
        <w:t>” (pg.129-130).</w:t>
      </w:r>
    </w:p>
    <w:p w14:paraId="15EC87AE" w14:textId="77777777" w:rsidR="00260750" w:rsidRPr="00260750" w:rsidRDefault="00260750" w:rsidP="00260750">
      <w:pPr>
        <w:spacing w:after="0" w:line="240" w:lineRule="auto"/>
        <w:jc w:val="both"/>
        <w:rPr>
          <w:rFonts w:ascii="Arial" w:eastAsia="Times New Roman" w:hAnsi="Arial" w:cs="Arial"/>
          <w:color w:val="000000"/>
          <w:kern w:val="0"/>
          <w:sz w:val="24"/>
          <w:szCs w:val="24"/>
          <w:lang w:eastAsia="es-UY"/>
          <w14:ligatures w14:val="none"/>
        </w:rPr>
      </w:pPr>
      <w:r w:rsidRPr="00260750">
        <w:rPr>
          <w:rFonts w:ascii="Arial" w:eastAsia="Times New Roman" w:hAnsi="Arial" w:cs="Arial"/>
          <w:noProof/>
          <w:color w:val="000000"/>
          <w:kern w:val="0"/>
          <w:sz w:val="24"/>
          <w:szCs w:val="24"/>
          <w:lang w:eastAsia="es-UY"/>
          <w14:ligatures w14:val="none"/>
        </w:rPr>
        <w:lastRenderedPageBreak/>
        <w:drawing>
          <wp:inline distT="0" distB="0" distL="0" distR="0" wp14:anchorId="3C41B694" wp14:editId="12FCC2C5">
            <wp:extent cx="5497690" cy="3092450"/>
            <wp:effectExtent l="0" t="0" r="8255" b="0"/>
            <wp:docPr id="5" name="Imagen 4" descr="Vox y los m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x y los me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907" cy="3104385"/>
                    </a:xfrm>
                    <a:prstGeom prst="rect">
                      <a:avLst/>
                    </a:prstGeom>
                    <a:noFill/>
                    <a:ln>
                      <a:noFill/>
                    </a:ln>
                  </pic:spPr>
                </pic:pic>
              </a:graphicData>
            </a:graphic>
          </wp:inline>
        </w:drawing>
      </w:r>
      <w:r w:rsidRPr="00260750">
        <w:rPr>
          <w:rFonts w:ascii="Open Sans" w:eastAsia="Times New Roman" w:hAnsi="Open Sans" w:cs="Open Sans"/>
          <w:color w:val="767676"/>
          <w:kern w:val="0"/>
          <w:sz w:val="24"/>
          <w:szCs w:val="24"/>
          <w:lang w:eastAsia="es-UY"/>
          <w14:ligatures w14:val="none"/>
        </w:rPr>
        <w:t>Vox y los menas</w:t>
      </w:r>
    </w:p>
    <w:p w14:paraId="2E1DCD31"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Con mayor radicalidad, en </w:t>
      </w:r>
      <w:r w:rsidRPr="00260750">
        <w:rPr>
          <w:rFonts w:ascii="Open Sans" w:eastAsia="Times New Roman" w:hAnsi="Open Sans" w:cs="Open Sans"/>
          <w:i/>
          <w:iCs/>
          <w:color w:val="333333"/>
          <w:kern w:val="0"/>
          <w:sz w:val="24"/>
          <w:szCs w:val="24"/>
          <w:lang w:eastAsia="es-UY"/>
          <w14:ligatures w14:val="none"/>
        </w:rPr>
        <w:t>Fratelli Tutti</w:t>
      </w:r>
      <w:r w:rsidRPr="00260750">
        <w:rPr>
          <w:rFonts w:ascii="Open Sans" w:eastAsia="Times New Roman" w:hAnsi="Open Sans" w:cs="Open Sans"/>
          <w:color w:val="333333"/>
          <w:kern w:val="0"/>
          <w:sz w:val="24"/>
          <w:szCs w:val="24"/>
          <w:lang w:eastAsia="es-UY"/>
          <w14:ligatures w14:val="none"/>
        </w:rPr>
        <w:t> se afirma: “desde el primer principio del destino común de los bienes, cada país es asimismo del extranjero, en cuanto los bienes de un territorio no deben ser negados a una persona necesitada que provenga de otro lugar” (nº124).</w:t>
      </w:r>
    </w:p>
    <w:p w14:paraId="4855A65E"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León XIV en </w:t>
      </w:r>
      <w:r w:rsidRPr="00260750">
        <w:rPr>
          <w:rFonts w:ascii="Open Sans" w:eastAsia="Times New Roman" w:hAnsi="Open Sans" w:cs="Open Sans"/>
          <w:i/>
          <w:iCs/>
          <w:color w:val="333333"/>
          <w:kern w:val="0"/>
          <w:sz w:val="24"/>
          <w:szCs w:val="24"/>
          <w:lang w:eastAsia="es-UY"/>
          <w14:ligatures w14:val="none"/>
        </w:rPr>
        <w:t xml:space="preserve">Magnifica </w:t>
      </w:r>
      <w:proofErr w:type="spellStart"/>
      <w:r w:rsidRPr="00260750">
        <w:rPr>
          <w:rFonts w:ascii="Open Sans" w:eastAsia="Times New Roman" w:hAnsi="Open Sans" w:cs="Open Sans"/>
          <w:i/>
          <w:iCs/>
          <w:color w:val="333333"/>
          <w:kern w:val="0"/>
          <w:sz w:val="24"/>
          <w:szCs w:val="24"/>
          <w:lang w:eastAsia="es-UY"/>
          <w14:ligatures w14:val="none"/>
        </w:rPr>
        <w:t>Humanitas</w:t>
      </w:r>
      <w:proofErr w:type="spellEnd"/>
      <w:r w:rsidRPr="00260750">
        <w:rPr>
          <w:rFonts w:ascii="Open Sans" w:eastAsia="Times New Roman" w:hAnsi="Open Sans" w:cs="Open Sans"/>
          <w:color w:val="333333"/>
          <w:kern w:val="0"/>
          <w:sz w:val="24"/>
          <w:szCs w:val="24"/>
          <w:lang w:eastAsia="es-UY"/>
          <w14:ligatures w14:val="none"/>
        </w:rPr>
        <w:t> ha expuesto los</w:t>
      </w:r>
      <w:r w:rsidRPr="00260750">
        <w:rPr>
          <w:rFonts w:ascii="Open Sans" w:eastAsia="Times New Roman" w:hAnsi="Open Sans" w:cs="Open Sans"/>
          <w:b/>
          <w:bCs/>
          <w:color w:val="333333"/>
          <w:kern w:val="0"/>
          <w:sz w:val="24"/>
          <w:szCs w:val="24"/>
          <w:lang w:eastAsia="es-UY"/>
          <w14:ligatures w14:val="none"/>
        </w:rPr>
        <w:t> dos compromisos complementarios</w:t>
      </w:r>
      <w:r w:rsidRPr="00260750">
        <w:rPr>
          <w:rFonts w:ascii="Open Sans" w:eastAsia="Times New Roman" w:hAnsi="Open Sans" w:cs="Open Sans"/>
          <w:color w:val="333333"/>
          <w:kern w:val="0"/>
          <w:sz w:val="24"/>
          <w:szCs w:val="24"/>
          <w:lang w:eastAsia="es-UY"/>
          <w14:ligatures w14:val="none"/>
        </w:rPr>
        <w:t> que los Estados y las personas que viven en ellos han de adoptar en el ámbito de las migraciones. El primero conlleva tres acciones: garantizar vías seguras en el tránsito a otros países, acogida digna y “procesos reales de integración”. El segundo compromiso es hacer posible el ejercicio del derecho a permanecer en sus países de origen desactivando “las causas profundas que obligan a migrar”. Es muy significativo que afirme que se trata de “derechos” que han de ser respetados (</w:t>
      </w:r>
      <w:proofErr w:type="spellStart"/>
      <w:r w:rsidRPr="00260750">
        <w:rPr>
          <w:rFonts w:ascii="Open Sans" w:eastAsia="Times New Roman" w:hAnsi="Open Sans" w:cs="Open Sans"/>
          <w:color w:val="333333"/>
          <w:kern w:val="0"/>
          <w:sz w:val="24"/>
          <w:szCs w:val="24"/>
          <w:lang w:eastAsia="es-UY"/>
          <w14:ligatures w14:val="none"/>
        </w:rPr>
        <w:t>nº</w:t>
      </w:r>
      <w:proofErr w:type="spellEnd"/>
      <w:r w:rsidRPr="00260750">
        <w:rPr>
          <w:rFonts w:ascii="Open Sans" w:eastAsia="Times New Roman" w:hAnsi="Open Sans" w:cs="Open Sans"/>
          <w:color w:val="333333"/>
          <w:kern w:val="0"/>
          <w:sz w:val="24"/>
          <w:szCs w:val="24"/>
          <w:lang w:eastAsia="es-UY"/>
          <w14:ligatures w14:val="none"/>
        </w:rPr>
        <w:t xml:space="preserve"> 81).</w:t>
      </w:r>
    </w:p>
    <w:p w14:paraId="18DC4EA0"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b/>
          <w:bCs/>
          <w:color w:val="333333"/>
          <w:kern w:val="0"/>
          <w:sz w:val="24"/>
          <w:szCs w:val="24"/>
          <w:lang w:eastAsia="es-UY"/>
          <w14:ligatures w14:val="none"/>
        </w:rPr>
        <w:t> ¿Existe fidelidad en la Iglesia española al magisterio de León XIV sobre las migraciones?</w:t>
      </w:r>
    </w:p>
    <w:p w14:paraId="56C107DF"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lastRenderedPageBreak/>
        <w:t>      Algo está fallando estrepitosamente en los modos de evangelización de la Iglesia española cuando se detecta en encuestas que </w:t>
      </w:r>
      <w:r w:rsidRPr="00260750">
        <w:rPr>
          <w:rFonts w:ascii="Open Sans" w:eastAsia="Times New Roman" w:hAnsi="Open Sans" w:cs="Open Sans"/>
          <w:b/>
          <w:bCs/>
          <w:color w:val="333333"/>
          <w:kern w:val="0"/>
          <w:sz w:val="24"/>
          <w:szCs w:val="24"/>
          <w:lang w:eastAsia="es-UY"/>
          <w14:ligatures w14:val="none"/>
        </w:rPr>
        <w:t>el porcentaje de católicos en la composición interna de los partidos que más rechazan a los migrantes es muy alto. </w:t>
      </w:r>
    </w:p>
    <w:p w14:paraId="4657D53F"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Afortunadamente, existe una polarización en el interior de la Iglesia entre estos sectores de católicos xenófobos que son significativos en el conjunto de los católicos practicantes y las organizaciones católicas de base que han impulsado la Iniciativa Legislativa Popular a través de su participación destacada en el movimiento </w:t>
      </w:r>
      <w:r w:rsidRPr="00260750">
        <w:rPr>
          <w:rFonts w:ascii="Open Sans" w:eastAsia="Times New Roman" w:hAnsi="Open Sans" w:cs="Open Sans"/>
          <w:i/>
          <w:iCs/>
          <w:color w:val="333333"/>
          <w:kern w:val="0"/>
          <w:sz w:val="24"/>
          <w:szCs w:val="24"/>
          <w:lang w:eastAsia="es-UY"/>
          <w14:ligatures w14:val="none"/>
        </w:rPr>
        <w:t>Regularización Ya</w:t>
      </w:r>
      <w:r w:rsidRPr="00260750">
        <w:rPr>
          <w:rFonts w:ascii="Open Sans" w:eastAsia="Times New Roman" w:hAnsi="Open Sans" w:cs="Open Sans"/>
          <w:color w:val="333333"/>
          <w:kern w:val="0"/>
          <w:sz w:val="24"/>
          <w:szCs w:val="24"/>
          <w:lang w:eastAsia="es-UY"/>
          <w14:ligatures w14:val="none"/>
        </w:rPr>
        <w:t>. </w:t>
      </w:r>
    </w:p>
    <w:p w14:paraId="329CA68F"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Producen alegría las manifestaciones de obispos que la han defendido. </w:t>
      </w:r>
      <w:r w:rsidRPr="00260750">
        <w:rPr>
          <w:rFonts w:ascii="Open Sans" w:eastAsia="Times New Roman" w:hAnsi="Open Sans" w:cs="Open Sans"/>
          <w:b/>
          <w:bCs/>
          <w:color w:val="333333"/>
          <w:kern w:val="0"/>
          <w:sz w:val="24"/>
          <w:szCs w:val="24"/>
          <w:lang w:eastAsia="es-UY"/>
          <w14:ligatures w14:val="none"/>
        </w:rPr>
        <w:t>Quiero expresar mi gratitud y la de muchas personas a José Mazuelos, obispo de Canarias, por su afirmación profética contra la xenofobia y el desprecio a los migrantes</w:t>
      </w:r>
      <w:r w:rsidRPr="00260750">
        <w:rPr>
          <w:rFonts w:ascii="Open Sans" w:eastAsia="Times New Roman" w:hAnsi="Open Sans" w:cs="Open Sans"/>
          <w:color w:val="333333"/>
          <w:kern w:val="0"/>
          <w:sz w:val="24"/>
          <w:szCs w:val="24"/>
          <w:lang w:eastAsia="es-UY"/>
          <w14:ligatures w14:val="none"/>
        </w:rPr>
        <w:t>. Muestra claramente la recepción del magisterio de León XIV sobre los migrantes en un sector muy significativo y amplio del episcopado que también se ha pronunciado en favor de estas personas en un contexto duro de ataque de VOX a la jerarquía de la Iglesia española. El anticlericalismo de la extrema derecha es de sainete. No hace mucho, el actual obispo de Canarias declaró: “a mucha gente habría que meterla en un cayuco, estar cinco días en el Atlántico en un cayuco, mañana y tarde sin comer y ver cómo llegan y qué hacemos. Pues habrá que acogerlos y habrá que cuidarlos lógicamente. Si se quiere ser cristiano, y ya no solamente cristiano, si se quiere ser humano, hay que atender y cuidar a las personas migrantes”.</w:t>
      </w:r>
    </w:p>
    <w:p w14:paraId="3EAE792B" w14:textId="77777777" w:rsidR="00260750" w:rsidRPr="00260750" w:rsidRDefault="00260750" w:rsidP="00260750">
      <w:pPr>
        <w:spacing w:after="0" w:line="240" w:lineRule="auto"/>
        <w:rPr>
          <w:rFonts w:ascii="Arial" w:eastAsia="Times New Roman" w:hAnsi="Arial" w:cs="Arial"/>
          <w:color w:val="000000"/>
          <w:kern w:val="0"/>
          <w:sz w:val="27"/>
          <w:szCs w:val="27"/>
          <w:lang w:eastAsia="es-UY"/>
          <w14:ligatures w14:val="none"/>
        </w:rPr>
      </w:pPr>
      <w:r w:rsidRPr="00260750">
        <w:rPr>
          <w:rFonts w:ascii="Arial" w:eastAsia="Times New Roman" w:hAnsi="Arial" w:cs="Arial"/>
          <w:noProof/>
          <w:color w:val="000000"/>
          <w:kern w:val="0"/>
          <w:sz w:val="27"/>
          <w:szCs w:val="27"/>
          <w:lang w:eastAsia="es-UY"/>
          <w14:ligatures w14:val="none"/>
        </w:rPr>
        <w:lastRenderedPageBreak/>
        <w:drawing>
          <wp:inline distT="0" distB="0" distL="0" distR="0" wp14:anchorId="464243F7" wp14:editId="6134833C">
            <wp:extent cx="1841500" cy="2095263"/>
            <wp:effectExtent l="0" t="0" r="6350" b="635"/>
            <wp:docPr id="6" name="Imagen 3" descr="Mazu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zuel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115" cy="2113029"/>
                    </a:xfrm>
                    <a:prstGeom prst="rect">
                      <a:avLst/>
                    </a:prstGeom>
                    <a:noFill/>
                    <a:ln>
                      <a:noFill/>
                    </a:ln>
                  </pic:spPr>
                </pic:pic>
              </a:graphicData>
            </a:graphic>
          </wp:inline>
        </w:drawing>
      </w:r>
      <w:r w:rsidRPr="00260750">
        <w:rPr>
          <w:rFonts w:ascii="Open Sans" w:eastAsia="Times New Roman" w:hAnsi="Open Sans" w:cs="Open Sans"/>
          <w:color w:val="767676"/>
          <w:kern w:val="0"/>
          <w:sz w:val="21"/>
          <w:szCs w:val="21"/>
          <w:lang w:eastAsia="es-UY"/>
          <w14:ligatures w14:val="none"/>
        </w:rPr>
        <w:t>Mazuelos</w:t>
      </w:r>
    </w:p>
    <w:p w14:paraId="466B2975"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b/>
          <w:bCs/>
          <w:color w:val="333333"/>
          <w:kern w:val="0"/>
          <w:sz w:val="24"/>
          <w:szCs w:val="24"/>
          <w:lang w:eastAsia="es-UY"/>
          <w14:ligatures w14:val="none"/>
        </w:rPr>
        <w:t>Hacia una conversión de los católicos españoles en materia de migraciones</w:t>
      </w:r>
    </w:p>
    <w:p w14:paraId="1822483F"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Tomarse en serio los mensajes de León XIV y su traducción popular a través de las declaraciones citadas del actual obispo de Canarias son una excelente preparación para la visita del Papa. Unos y otras son muy valiosas - en un lenguaje nada eclesiástico que entiende todo el mundo- para hacer </w:t>
      </w:r>
      <w:r w:rsidRPr="00260750">
        <w:rPr>
          <w:rFonts w:ascii="Open Sans" w:eastAsia="Times New Roman" w:hAnsi="Open Sans" w:cs="Open Sans"/>
          <w:i/>
          <w:iCs/>
          <w:color w:val="333333"/>
          <w:kern w:val="0"/>
          <w:sz w:val="24"/>
          <w:szCs w:val="24"/>
          <w:lang w:eastAsia="es-UY"/>
          <w14:ligatures w14:val="none"/>
        </w:rPr>
        <w:t>un ejercicio de imaginación moral</w:t>
      </w:r>
      <w:r w:rsidRPr="00260750">
        <w:rPr>
          <w:rFonts w:ascii="Open Sans" w:eastAsia="Times New Roman" w:hAnsi="Open Sans" w:cs="Open Sans"/>
          <w:color w:val="333333"/>
          <w:kern w:val="0"/>
          <w:sz w:val="24"/>
          <w:szCs w:val="24"/>
          <w:lang w:eastAsia="es-UY"/>
          <w14:ligatures w14:val="none"/>
        </w:rPr>
        <w:t> que ayude a desarrollar la empatía con los migrantes y apoyar políticas sociales en favor de ellos. La meditación de ellas puede favorecer la superación de “la crueldad ciega que se niega a ver el dolor, el rostro del otro” (Francisco, discurso en el III </w:t>
      </w:r>
      <w:r w:rsidRPr="00260750">
        <w:rPr>
          <w:rFonts w:ascii="Open Sans" w:eastAsia="Times New Roman" w:hAnsi="Open Sans" w:cs="Open Sans"/>
          <w:i/>
          <w:iCs/>
          <w:color w:val="333333"/>
          <w:kern w:val="0"/>
          <w:sz w:val="24"/>
          <w:szCs w:val="24"/>
          <w:lang w:eastAsia="es-UY"/>
          <w14:ligatures w14:val="none"/>
        </w:rPr>
        <w:t>Encuentro Mundial de Movimientos Populares</w:t>
      </w:r>
      <w:r w:rsidRPr="00260750">
        <w:rPr>
          <w:rFonts w:ascii="Open Sans" w:eastAsia="Times New Roman" w:hAnsi="Open Sans" w:cs="Open Sans"/>
          <w:color w:val="333333"/>
          <w:kern w:val="0"/>
          <w:sz w:val="24"/>
          <w:szCs w:val="24"/>
          <w:lang w:eastAsia="es-UY"/>
          <w14:ligatures w14:val="none"/>
        </w:rPr>
        <w:t>) y la realización del compromiso de “enfrentarse a los discursos populistas de intolerancia, xenofobia y aporofobia, que es el odio a los pobres” (Francisco, discurso en el IV </w:t>
      </w:r>
      <w:r w:rsidRPr="00260750">
        <w:rPr>
          <w:rFonts w:ascii="Open Sans" w:eastAsia="Times New Roman" w:hAnsi="Open Sans" w:cs="Open Sans"/>
          <w:i/>
          <w:iCs/>
          <w:color w:val="333333"/>
          <w:kern w:val="0"/>
          <w:sz w:val="24"/>
          <w:szCs w:val="24"/>
          <w:lang w:eastAsia="es-UY"/>
          <w14:ligatures w14:val="none"/>
        </w:rPr>
        <w:t>Encuentro Mundial de Movimientos Populares</w:t>
      </w:r>
      <w:r w:rsidRPr="00260750">
        <w:rPr>
          <w:rFonts w:ascii="Open Sans" w:eastAsia="Times New Roman" w:hAnsi="Open Sans" w:cs="Open Sans"/>
          <w:color w:val="333333"/>
          <w:kern w:val="0"/>
          <w:sz w:val="24"/>
          <w:szCs w:val="24"/>
          <w:lang w:eastAsia="es-UY"/>
          <w14:ligatures w14:val="none"/>
        </w:rPr>
        <w:t>). </w:t>
      </w:r>
    </w:p>
    <w:p w14:paraId="763A4B16"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Desde el proceso de conversión que es necesario para que la visita de León XIV no sea un mero espectáculo de masas, la meditación de todos o algunos de los textos citados en este artículo puede ser </w:t>
      </w:r>
      <w:r w:rsidRPr="00260750">
        <w:rPr>
          <w:rFonts w:ascii="Open Sans" w:eastAsia="Times New Roman" w:hAnsi="Open Sans" w:cs="Open Sans"/>
          <w:i/>
          <w:iCs/>
          <w:color w:val="333333"/>
          <w:kern w:val="0"/>
          <w:sz w:val="24"/>
          <w:szCs w:val="24"/>
          <w:lang w:eastAsia="es-UY"/>
          <w14:ligatures w14:val="none"/>
        </w:rPr>
        <w:t>un ejercicio espiritual</w:t>
      </w:r>
      <w:r w:rsidRPr="00260750">
        <w:rPr>
          <w:rFonts w:ascii="Open Sans" w:eastAsia="Times New Roman" w:hAnsi="Open Sans" w:cs="Open Sans"/>
          <w:color w:val="333333"/>
          <w:kern w:val="0"/>
          <w:sz w:val="24"/>
          <w:szCs w:val="24"/>
          <w:lang w:eastAsia="es-UY"/>
          <w14:ligatures w14:val="none"/>
        </w:rPr>
        <w:t> para que - utilizando el lenguaje de san Ignacio de Loyola en la cuarta semana de los </w:t>
      </w:r>
      <w:r w:rsidRPr="00260750">
        <w:rPr>
          <w:rFonts w:ascii="Open Sans" w:eastAsia="Times New Roman" w:hAnsi="Open Sans" w:cs="Open Sans"/>
          <w:i/>
          <w:iCs/>
          <w:color w:val="333333"/>
          <w:kern w:val="0"/>
          <w:sz w:val="24"/>
          <w:szCs w:val="24"/>
          <w:lang w:eastAsia="es-UY"/>
          <w14:ligatures w14:val="none"/>
        </w:rPr>
        <w:t>Ejercicios Espirituales</w:t>
      </w:r>
      <w:r w:rsidRPr="00260750">
        <w:rPr>
          <w:rFonts w:ascii="Open Sans" w:eastAsia="Times New Roman" w:hAnsi="Open Sans" w:cs="Open Sans"/>
          <w:color w:val="333333"/>
          <w:kern w:val="0"/>
          <w:sz w:val="24"/>
          <w:szCs w:val="24"/>
          <w:lang w:eastAsia="es-UY"/>
          <w14:ligatures w14:val="none"/>
        </w:rPr>
        <w:t xml:space="preserve">- seamos capaces de ” contemplar (ese sufrimiento </w:t>
      </w:r>
      <w:r w:rsidRPr="00260750">
        <w:rPr>
          <w:rFonts w:ascii="Open Sans" w:eastAsia="Times New Roman" w:hAnsi="Open Sans" w:cs="Open Sans"/>
          <w:color w:val="333333"/>
          <w:kern w:val="0"/>
          <w:sz w:val="24"/>
          <w:szCs w:val="24"/>
          <w:lang w:eastAsia="es-UY"/>
          <w14:ligatures w14:val="none"/>
        </w:rPr>
        <w:lastRenderedPageBreak/>
        <w:t>de los migrantes) para alcanzar amor” y mirar “cómo Dios habita en (esas) criaturas” y “cómo Dios trabaja y labora por mí” , si les defiendo, soy solidario con ellos y actúo contra las causas estructurales que causan las migraciones.</w:t>
      </w:r>
    </w:p>
    <w:p w14:paraId="355F7FA8"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León XIV en </w:t>
      </w:r>
      <w:r w:rsidRPr="00260750">
        <w:rPr>
          <w:rFonts w:ascii="Open Sans" w:eastAsia="Times New Roman" w:hAnsi="Open Sans" w:cs="Open Sans"/>
          <w:i/>
          <w:iCs/>
          <w:color w:val="333333"/>
          <w:kern w:val="0"/>
          <w:sz w:val="24"/>
          <w:szCs w:val="24"/>
          <w:lang w:eastAsia="es-UY"/>
          <w14:ligatures w14:val="none"/>
        </w:rPr>
        <w:t xml:space="preserve">Magnifica </w:t>
      </w:r>
      <w:proofErr w:type="spellStart"/>
      <w:r w:rsidRPr="00260750">
        <w:rPr>
          <w:rFonts w:ascii="Open Sans" w:eastAsia="Times New Roman" w:hAnsi="Open Sans" w:cs="Open Sans"/>
          <w:i/>
          <w:iCs/>
          <w:color w:val="333333"/>
          <w:kern w:val="0"/>
          <w:sz w:val="24"/>
          <w:szCs w:val="24"/>
          <w:lang w:eastAsia="es-UY"/>
          <w14:ligatures w14:val="none"/>
        </w:rPr>
        <w:t>Humanitas</w:t>
      </w:r>
      <w:proofErr w:type="spellEnd"/>
      <w:r w:rsidRPr="00260750">
        <w:rPr>
          <w:rFonts w:ascii="Open Sans" w:eastAsia="Times New Roman" w:hAnsi="Open Sans" w:cs="Open Sans"/>
          <w:color w:val="333333"/>
          <w:kern w:val="0"/>
          <w:sz w:val="24"/>
          <w:szCs w:val="24"/>
          <w:lang w:eastAsia="es-UY"/>
          <w14:ligatures w14:val="none"/>
        </w:rPr>
        <w:t> nos ofrece un </w:t>
      </w:r>
      <w:r w:rsidRPr="00260750">
        <w:rPr>
          <w:rFonts w:ascii="Open Sans" w:eastAsia="Times New Roman" w:hAnsi="Open Sans" w:cs="Open Sans"/>
          <w:i/>
          <w:iCs/>
          <w:color w:val="333333"/>
          <w:kern w:val="0"/>
          <w:sz w:val="24"/>
          <w:szCs w:val="24"/>
          <w:lang w:eastAsia="es-UY"/>
          <w14:ligatures w14:val="none"/>
        </w:rPr>
        <w:t>sendero de conversión</w:t>
      </w:r>
      <w:r w:rsidRPr="00260750">
        <w:rPr>
          <w:rFonts w:ascii="Open Sans" w:eastAsia="Times New Roman" w:hAnsi="Open Sans" w:cs="Open Sans"/>
          <w:color w:val="333333"/>
          <w:kern w:val="0"/>
          <w:sz w:val="24"/>
          <w:szCs w:val="24"/>
          <w:lang w:eastAsia="es-UY"/>
          <w14:ligatures w14:val="none"/>
        </w:rPr>
        <w:t> y una </w:t>
      </w:r>
      <w:r w:rsidRPr="00260750">
        <w:rPr>
          <w:rFonts w:ascii="Open Sans" w:eastAsia="Times New Roman" w:hAnsi="Open Sans" w:cs="Open Sans"/>
          <w:i/>
          <w:iCs/>
          <w:color w:val="333333"/>
          <w:kern w:val="0"/>
          <w:sz w:val="24"/>
          <w:szCs w:val="24"/>
          <w:lang w:eastAsia="es-UY"/>
          <w14:ligatures w14:val="none"/>
        </w:rPr>
        <w:t>clave de discernimiento</w:t>
      </w:r>
      <w:r w:rsidRPr="00260750">
        <w:rPr>
          <w:rFonts w:ascii="Open Sans" w:eastAsia="Times New Roman" w:hAnsi="Open Sans" w:cs="Open Sans"/>
          <w:color w:val="333333"/>
          <w:kern w:val="0"/>
          <w:sz w:val="24"/>
          <w:szCs w:val="24"/>
          <w:lang w:eastAsia="es-UY"/>
          <w14:ligatures w14:val="none"/>
        </w:rPr>
        <w:t> para que con un examen de conciencia verifiquemos la verdad de nuestra conversión solidaria con los migrantes. El primero tiene que ver con la mirada compasiva: “la justicia social exige mirar a las personas y a los pueblos comenzando por los que son más vulnerables: los pobres, los migrantes, los refugiados” (n.º 78). Esta mirada es la “prioridad evangélica” que hay que difundir frente a la anticristiana “prioridad nacional” que establece VOX. La clave de discernimiento es esta: “El modo en el que nos acercamos a los últimos y nos relacionamos con ellos se convierte en la medida de nuestra relación con Dios y con los hermanos” (</w:t>
      </w:r>
      <w:proofErr w:type="spellStart"/>
      <w:r w:rsidRPr="00260750">
        <w:rPr>
          <w:rFonts w:ascii="Open Sans" w:eastAsia="Times New Roman" w:hAnsi="Open Sans" w:cs="Open Sans"/>
          <w:color w:val="333333"/>
          <w:kern w:val="0"/>
          <w:sz w:val="24"/>
          <w:szCs w:val="24"/>
          <w:lang w:eastAsia="es-UY"/>
          <w14:ligatures w14:val="none"/>
        </w:rPr>
        <w:t>nº</w:t>
      </w:r>
      <w:proofErr w:type="spellEnd"/>
      <w:r w:rsidRPr="00260750">
        <w:rPr>
          <w:rFonts w:ascii="Open Sans" w:eastAsia="Times New Roman" w:hAnsi="Open Sans" w:cs="Open Sans"/>
          <w:color w:val="333333"/>
          <w:kern w:val="0"/>
          <w:sz w:val="24"/>
          <w:szCs w:val="24"/>
          <w:lang w:eastAsia="es-UY"/>
          <w14:ligatures w14:val="none"/>
        </w:rPr>
        <w:t xml:space="preserve"> 77).</w:t>
      </w:r>
    </w:p>
    <w:p w14:paraId="2BB122D4" w14:textId="77777777" w:rsidR="00260750" w:rsidRPr="00260750" w:rsidRDefault="00260750" w:rsidP="00260750">
      <w:pPr>
        <w:spacing w:before="450" w:after="0" w:line="480" w:lineRule="atLeast"/>
        <w:jc w:val="both"/>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  </w:t>
      </w:r>
      <w:r w:rsidRPr="00260750">
        <w:rPr>
          <w:rFonts w:ascii="Open Sans" w:eastAsia="Times New Roman" w:hAnsi="Open Sans" w:cs="Open Sans"/>
          <w:b/>
          <w:bCs/>
          <w:color w:val="333333"/>
          <w:kern w:val="0"/>
          <w:sz w:val="24"/>
          <w:szCs w:val="24"/>
          <w:lang w:eastAsia="es-UY"/>
          <w14:ligatures w14:val="none"/>
        </w:rPr>
        <w:t> Los valientes y proféticos mensajes de León XIV sobre los migrantes están fuertemente enraizados en la Biblia</w:t>
      </w:r>
      <w:r w:rsidRPr="00260750">
        <w:rPr>
          <w:rFonts w:ascii="Open Sans" w:eastAsia="Times New Roman" w:hAnsi="Open Sans" w:cs="Open Sans"/>
          <w:color w:val="333333"/>
          <w:kern w:val="0"/>
          <w:sz w:val="24"/>
          <w:szCs w:val="24"/>
          <w:lang w:eastAsia="es-UY"/>
          <w14:ligatures w14:val="none"/>
        </w:rPr>
        <w:t>. La expresión más directa sobre el fondo de sus mensajes está contenida en el </w:t>
      </w:r>
      <w:r w:rsidRPr="00260750">
        <w:rPr>
          <w:rFonts w:ascii="Open Sans" w:eastAsia="Times New Roman" w:hAnsi="Open Sans" w:cs="Open Sans"/>
          <w:i/>
          <w:iCs/>
          <w:color w:val="333333"/>
          <w:kern w:val="0"/>
          <w:sz w:val="24"/>
          <w:szCs w:val="24"/>
          <w:lang w:eastAsia="es-UY"/>
          <w14:ligatures w14:val="none"/>
        </w:rPr>
        <w:t>Levítico</w:t>
      </w:r>
      <w:r w:rsidRPr="00260750">
        <w:rPr>
          <w:rFonts w:ascii="Open Sans" w:eastAsia="Times New Roman" w:hAnsi="Open Sans" w:cs="Open Sans"/>
          <w:color w:val="333333"/>
          <w:kern w:val="0"/>
          <w:sz w:val="24"/>
          <w:szCs w:val="24"/>
          <w:lang w:eastAsia="es-UY"/>
          <w14:ligatures w14:val="none"/>
        </w:rPr>
        <w:t>: “Cuando un extranjero resida en vuestra tierra con vosotros, no lo oprimáis; deberá ser considerado como un nacido en el país y lo amarás como a ti mismo” (Lev., 19, 33-34).</w:t>
      </w:r>
    </w:p>
    <w:p w14:paraId="4591EDD7" w14:textId="77777777" w:rsidR="00260750" w:rsidRPr="00260750" w:rsidRDefault="00260750" w:rsidP="00260750">
      <w:pPr>
        <w:spacing w:after="0" w:line="240" w:lineRule="auto"/>
        <w:rPr>
          <w:rFonts w:ascii="Arial" w:eastAsia="Times New Roman" w:hAnsi="Arial" w:cs="Arial"/>
          <w:color w:val="000000"/>
          <w:kern w:val="0"/>
          <w:sz w:val="27"/>
          <w:szCs w:val="27"/>
          <w:lang w:eastAsia="es-UY"/>
          <w14:ligatures w14:val="none"/>
        </w:rPr>
      </w:pPr>
      <w:r w:rsidRPr="00260750">
        <w:rPr>
          <w:rFonts w:ascii="Arial" w:eastAsia="Times New Roman" w:hAnsi="Arial" w:cs="Arial"/>
          <w:noProof/>
          <w:color w:val="000000"/>
          <w:kern w:val="0"/>
          <w:sz w:val="27"/>
          <w:szCs w:val="27"/>
          <w:lang w:eastAsia="es-UY"/>
          <w14:ligatures w14:val="none"/>
        </w:rPr>
        <w:lastRenderedPageBreak/>
        <w:drawing>
          <wp:inline distT="0" distB="0" distL="0" distR="0" wp14:anchorId="745524AD" wp14:editId="1E1B28E6">
            <wp:extent cx="5554133" cy="3124200"/>
            <wp:effectExtent l="0" t="0" r="8890" b="0"/>
            <wp:docPr id="7" name="Imagen 2" descr="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gran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9117" cy="3132629"/>
                    </a:xfrm>
                    <a:prstGeom prst="rect">
                      <a:avLst/>
                    </a:prstGeom>
                    <a:noFill/>
                    <a:ln>
                      <a:noFill/>
                    </a:ln>
                  </pic:spPr>
                </pic:pic>
              </a:graphicData>
            </a:graphic>
          </wp:inline>
        </w:drawing>
      </w:r>
      <w:r w:rsidRPr="00260750">
        <w:rPr>
          <w:rFonts w:ascii="Open Sans" w:eastAsia="Times New Roman" w:hAnsi="Open Sans" w:cs="Open Sans"/>
          <w:color w:val="767676"/>
          <w:kern w:val="0"/>
          <w:sz w:val="21"/>
          <w:szCs w:val="21"/>
          <w:lang w:eastAsia="es-UY"/>
          <w14:ligatures w14:val="none"/>
        </w:rPr>
        <w:t>Emigrantes</w:t>
      </w:r>
    </w:p>
    <w:p w14:paraId="0A5E2E3F" w14:textId="77777777" w:rsidR="00260750" w:rsidRPr="00260750" w:rsidRDefault="00260750" w:rsidP="00260750">
      <w:pPr>
        <w:spacing w:before="450" w:after="0" w:line="480" w:lineRule="atLeast"/>
        <w:rPr>
          <w:rFonts w:ascii="Open Sans" w:eastAsia="Times New Roman" w:hAnsi="Open Sans" w:cs="Open Sans"/>
          <w:color w:val="333333"/>
          <w:kern w:val="0"/>
          <w:sz w:val="24"/>
          <w:szCs w:val="24"/>
          <w:lang w:eastAsia="es-UY"/>
          <w14:ligatures w14:val="none"/>
        </w:rPr>
      </w:pPr>
      <w:r w:rsidRPr="00260750">
        <w:rPr>
          <w:rFonts w:ascii="Open Sans" w:eastAsia="Times New Roman" w:hAnsi="Open Sans" w:cs="Open Sans"/>
          <w:color w:val="333333"/>
          <w:kern w:val="0"/>
          <w:sz w:val="24"/>
          <w:szCs w:val="24"/>
          <w:lang w:eastAsia="es-UY"/>
          <w14:ligatures w14:val="none"/>
        </w:rPr>
        <w:t>Convertir en “sentido común” masivo este mensaje bíblico, que en el </w:t>
      </w:r>
      <w:r w:rsidRPr="00260750">
        <w:rPr>
          <w:rFonts w:ascii="Open Sans" w:eastAsia="Times New Roman" w:hAnsi="Open Sans" w:cs="Open Sans"/>
          <w:i/>
          <w:iCs/>
          <w:color w:val="333333"/>
          <w:kern w:val="0"/>
          <w:sz w:val="24"/>
          <w:szCs w:val="24"/>
          <w:lang w:eastAsia="es-UY"/>
          <w14:ligatures w14:val="none"/>
        </w:rPr>
        <w:t>Evangelio según San Mateo </w:t>
      </w:r>
      <w:r w:rsidRPr="00260750">
        <w:rPr>
          <w:rFonts w:ascii="Open Sans" w:eastAsia="Times New Roman" w:hAnsi="Open Sans" w:cs="Open Sans"/>
          <w:color w:val="333333"/>
          <w:kern w:val="0"/>
          <w:sz w:val="24"/>
          <w:szCs w:val="24"/>
          <w:lang w:eastAsia="es-UY"/>
          <w14:ligatures w14:val="none"/>
        </w:rPr>
        <w:t>se radicaliza al proclamar Jesucristo que “fui extranjero y me acogiste”, es el gran reto que plantea la visita de León XIV a España. Su práctica masiva por parte de los católicos y todas las personas de buena voluntad puede llegar a ser el mayor fruto de la visita de León XIV. </w:t>
      </w:r>
    </w:p>
    <w:p w14:paraId="5A20D1E5" w14:textId="65E5321A" w:rsidR="00260750" w:rsidRDefault="00260750" w:rsidP="00260750">
      <w:pPr>
        <w:spacing w:after="0" w:line="240" w:lineRule="auto"/>
        <w:rPr>
          <w:rFonts w:ascii="Arial" w:eastAsia="Times New Roman" w:hAnsi="Arial" w:cs="Arial"/>
          <w:color w:val="000000"/>
          <w:kern w:val="0"/>
          <w:sz w:val="27"/>
          <w:szCs w:val="27"/>
          <w:lang w:eastAsia="es-UY"/>
          <w14:ligatures w14:val="none"/>
        </w:rPr>
      </w:pPr>
    </w:p>
    <w:p w14:paraId="1F799B3D" w14:textId="77777777" w:rsidR="00260750" w:rsidRPr="00260750" w:rsidRDefault="00260750" w:rsidP="00260750">
      <w:pPr>
        <w:spacing w:after="0" w:line="240" w:lineRule="auto"/>
        <w:rPr>
          <w:rFonts w:ascii="Arial" w:eastAsia="Times New Roman" w:hAnsi="Arial" w:cs="Arial"/>
          <w:color w:val="000000"/>
          <w:kern w:val="0"/>
          <w:sz w:val="27"/>
          <w:szCs w:val="27"/>
          <w:lang w:eastAsia="es-UY"/>
          <w14:ligatures w14:val="none"/>
        </w:rPr>
      </w:pPr>
    </w:p>
    <w:p w14:paraId="2F06A204" w14:textId="7A580740" w:rsidR="00926044" w:rsidRDefault="00260750">
      <w:hyperlink r:id="rId12" w:history="1">
        <w:r w:rsidRPr="008648F3">
          <w:rPr>
            <w:rStyle w:val="Hipervnculo"/>
          </w:rPr>
          <w:t>https://www.religiondigital.org/visita-de-leon-xiv-a-espana-2026/leon-xiv-migrantes-no-son-diaz-salazar-espana-basura-indeseables_1_1455021.html?utm_source=newsletter&amp;utm_medium=email&amp;utm_campaign=estas_son_las_principales_noticias_de_rd&amp;utm_term=2026-06-02</w:t>
        </w:r>
      </w:hyperlink>
    </w:p>
    <w:p w14:paraId="3D49426F" w14:textId="77777777" w:rsidR="00260750" w:rsidRDefault="00260750"/>
    <w:sectPr w:rsidR="0026075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487B5A"/>
    <w:multiLevelType w:val="multilevel"/>
    <w:tmpl w:val="BB1C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977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750"/>
    <w:rsid w:val="00071E40"/>
    <w:rsid w:val="00260750"/>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6E701"/>
  <w15:chartTrackingRefBased/>
  <w15:docId w15:val="{03D90D49-C4F4-4FF5-8EDB-3774127B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07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607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6075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6075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6075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6075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6075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6075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6075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07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607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607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607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607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607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607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607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60750"/>
    <w:rPr>
      <w:rFonts w:eastAsiaTheme="majorEastAsia" w:cstheme="majorBidi"/>
      <w:color w:val="272727" w:themeColor="text1" w:themeTint="D8"/>
    </w:rPr>
  </w:style>
  <w:style w:type="paragraph" w:styleId="Ttulo">
    <w:name w:val="Title"/>
    <w:basedOn w:val="Normal"/>
    <w:next w:val="Normal"/>
    <w:link w:val="TtuloCar"/>
    <w:uiPriority w:val="10"/>
    <w:qFormat/>
    <w:rsid w:val="002607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07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075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607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60750"/>
    <w:pPr>
      <w:spacing w:before="160"/>
      <w:jc w:val="center"/>
    </w:pPr>
    <w:rPr>
      <w:i/>
      <w:iCs/>
      <w:color w:val="404040" w:themeColor="text1" w:themeTint="BF"/>
    </w:rPr>
  </w:style>
  <w:style w:type="character" w:customStyle="1" w:styleId="CitaCar">
    <w:name w:val="Cita Car"/>
    <w:basedOn w:val="Fuentedeprrafopredeter"/>
    <w:link w:val="Cita"/>
    <w:uiPriority w:val="29"/>
    <w:rsid w:val="00260750"/>
    <w:rPr>
      <w:i/>
      <w:iCs/>
      <w:color w:val="404040" w:themeColor="text1" w:themeTint="BF"/>
    </w:rPr>
  </w:style>
  <w:style w:type="paragraph" w:styleId="Prrafodelista">
    <w:name w:val="List Paragraph"/>
    <w:basedOn w:val="Normal"/>
    <w:uiPriority w:val="34"/>
    <w:qFormat/>
    <w:rsid w:val="00260750"/>
    <w:pPr>
      <w:ind w:left="720"/>
      <w:contextualSpacing/>
    </w:pPr>
  </w:style>
  <w:style w:type="character" w:styleId="nfasisintenso">
    <w:name w:val="Intense Emphasis"/>
    <w:basedOn w:val="Fuentedeprrafopredeter"/>
    <w:uiPriority w:val="21"/>
    <w:qFormat/>
    <w:rsid w:val="00260750"/>
    <w:rPr>
      <w:i/>
      <w:iCs/>
      <w:color w:val="0F4761" w:themeColor="accent1" w:themeShade="BF"/>
    </w:rPr>
  </w:style>
  <w:style w:type="paragraph" w:styleId="Citadestacada">
    <w:name w:val="Intense Quote"/>
    <w:basedOn w:val="Normal"/>
    <w:next w:val="Normal"/>
    <w:link w:val="CitadestacadaCar"/>
    <w:uiPriority w:val="30"/>
    <w:qFormat/>
    <w:rsid w:val="002607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60750"/>
    <w:rPr>
      <w:i/>
      <w:iCs/>
      <w:color w:val="0F4761" w:themeColor="accent1" w:themeShade="BF"/>
    </w:rPr>
  </w:style>
  <w:style w:type="character" w:styleId="Referenciaintensa">
    <w:name w:val="Intense Reference"/>
    <w:basedOn w:val="Fuentedeprrafopredeter"/>
    <w:uiPriority w:val="32"/>
    <w:qFormat/>
    <w:rsid w:val="00260750"/>
    <w:rPr>
      <w:b/>
      <w:bCs/>
      <w:smallCaps/>
      <w:color w:val="0F4761" w:themeColor="accent1" w:themeShade="BF"/>
      <w:spacing w:val="5"/>
    </w:rPr>
  </w:style>
  <w:style w:type="character" w:styleId="Hipervnculo">
    <w:name w:val="Hyperlink"/>
    <w:basedOn w:val="Fuentedeprrafopredeter"/>
    <w:uiPriority w:val="99"/>
    <w:unhideWhenUsed/>
    <w:rsid w:val="00260750"/>
    <w:rPr>
      <w:color w:val="467886" w:themeColor="hyperlink"/>
      <w:u w:val="single"/>
    </w:rPr>
  </w:style>
  <w:style w:type="character" w:styleId="Mencinsinresolver">
    <w:name w:val="Unresolved Mention"/>
    <w:basedOn w:val="Fuentedeprrafopredeter"/>
    <w:uiPriority w:val="99"/>
    <w:semiHidden/>
    <w:unhideWhenUsed/>
    <w:rsid w:val="00260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cristianismeijusticia.net/2026/05/28/estoy-con-ustedes-el-grito-de-leon-xiv-en-favor-de-los-empobrecido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visita-de-leon-xiv-a-espana-2026/leon-xiv-migrantes-no-son-diaz-salazar-espana-basura-indeseables_1_1455021.html?utm_source=newsletter&amp;utm_medium=email&amp;utm_campaign=estas_son_las_principales_noticias_de_rd&amp;utm_term=2026-06-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1915</Words>
  <Characters>10533</Characters>
  <Application>Microsoft Office Word</Application>
  <DocSecurity>0</DocSecurity>
  <Lines>87</Lines>
  <Paragraphs>24</Paragraphs>
  <ScaleCrop>false</ScaleCrop>
  <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2026-06-02T13:26:00Z</dcterms:created>
  <dcterms:modified xsi:type="dcterms:W3CDTF">2026-06-02T13:30:00Z</dcterms:modified>
</cp:coreProperties>
</file>