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31B6" w14:textId="77777777" w:rsidR="00B705DE" w:rsidRDefault="00B705DE" w:rsidP="00B705DE">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18C558C8" wp14:editId="18446785">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25 de mayo al 1 de junio de 2026</w:t>
      </w:r>
    </w:p>
    <w:p w14:paraId="69100921" w14:textId="77777777" w:rsidR="008453BA" w:rsidRDefault="00B705DE" w:rsidP="00B705DE">
      <w:pPr>
        <w:pStyle w:val="Prrafodelista"/>
        <w:spacing w:line="240" w:lineRule="auto"/>
        <w:ind w:left="567" w:hanging="283"/>
        <w:jc w:val="center"/>
        <w:rPr>
          <w:b/>
          <w:color w:val="C00000"/>
          <w:sz w:val="32"/>
          <w:szCs w:val="32"/>
        </w:rPr>
      </w:pPr>
      <w:r>
        <w:rPr>
          <w:b/>
          <w:color w:val="C00000"/>
          <w:sz w:val="32"/>
          <w:szCs w:val="32"/>
        </w:rPr>
        <w:t>SUPLEMENTO</w:t>
      </w:r>
    </w:p>
    <w:p w14:paraId="273B140D" w14:textId="77777777" w:rsidR="008453BA" w:rsidRDefault="008453BA" w:rsidP="00B705DE">
      <w:pPr>
        <w:pStyle w:val="Prrafodelista"/>
        <w:spacing w:line="240" w:lineRule="auto"/>
        <w:ind w:left="567" w:hanging="283"/>
        <w:jc w:val="center"/>
        <w:rPr>
          <w:b/>
          <w:color w:val="C00000"/>
          <w:sz w:val="32"/>
          <w:szCs w:val="32"/>
        </w:rPr>
      </w:pPr>
    </w:p>
    <w:p w14:paraId="207D0121" w14:textId="77777777" w:rsidR="008453BA" w:rsidRDefault="00875F15" w:rsidP="00875F15">
      <w:pPr>
        <w:spacing w:line="240" w:lineRule="auto"/>
      </w:pPr>
      <w:r>
        <w:t xml:space="preserve">Para facilitar la lectura pueden hacer clic y Control en el artículo que les interesa en el índice, y llegarán a él directamente. </w:t>
      </w:r>
    </w:p>
    <w:p w14:paraId="76A1109F" w14:textId="77777777" w:rsidR="00875F15" w:rsidRDefault="00875F15" w:rsidP="00875F15">
      <w:pPr>
        <w:spacing w:line="240" w:lineRule="auto"/>
      </w:pPr>
      <w:r>
        <w:t>Lamento no incluir fotos, pero ellas hacen que el envío sea muy pesado y muchos no pueden descargarlo</w:t>
      </w:r>
      <w:r w:rsidR="000C5547">
        <w:t>.</w:t>
      </w:r>
    </w:p>
    <w:p w14:paraId="1C07A876" w14:textId="77777777" w:rsidR="008453BA" w:rsidRDefault="000C5547" w:rsidP="000C5547">
      <w:pPr>
        <w:spacing w:line="240" w:lineRule="auto"/>
        <w:rPr>
          <w:b/>
          <w:color w:val="C00000"/>
          <w:sz w:val="32"/>
          <w:szCs w:val="32"/>
        </w:rPr>
      </w:pPr>
      <w:r>
        <w:t>Gracias por leernos.</w:t>
      </w:r>
    </w:p>
    <w:sdt>
      <w:sdtPr>
        <w:rPr>
          <w:rFonts w:ascii="Times New Roman" w:eastAsiaTheme="minorHAnsi" w:hAnsi="Times New Roman" w:cs="Times New Roman"/>
          <w:color w:val="auto"/>
          <w:sz w:val="28"/>
          <w:szCs w:val="28"/>
          <w:lang w:val="es-ES" w:eastAsia="en-US"/>
        </w:rPr>
        <w:id w:val="1987508232"/>
        <w:docPartObj>
          <w:docPartGallery w:val="Table of Contents"/>
          <w:docPartUnique/>
        </w:docPartObj>
      </w:sdtPr>
      <w:sdtEndPr>
        <w:rPr>
          <w:b/>
          <w:bCs/>
        </w:rPr>
      </w:sdtEndPr>
      <w:sdtContent>
        <w:p w14:paraId="6CD684B7" w14:textId="77777777" w:rsidR="008453BA" w:rsidRDefault="008453BA">
          <w:pPr>
            <w:pStyle w:val="TtuloTDC"/>
          </w:pPr>
          <w:r>
            <w:rPr>
              <w:lang w:val="es-ES"/>
            </w:rPr>
            <w:t>Contenido</w:t>
          </w:r>
        </w:p>
        <w:p w14:paraId="7CAE561D" w14:textId="77777777" w:rsidR="008453BA" w:rsidRPr="008453BA" w:rsidRDefault="008453BA" w:rsidP="008453BA">
          <w:pPr>
            <w:pStyle w:val="TDC1"/>
            <w:tabs>
              <w:tab w:val="right" w:leader="dot" w:pos="8494"/>
            </w:tabs>
            <w:spacing w:after="0" w:line="240" w:lineRule="auto"/>
            <w:rPr>
              <w:noProof/>
            </w:rPr>
          </w:pPr>
          <w:r w:rsidRPr="008453BA">
            <w:rPr>
              <w:bCs/>
              <w:lang w:val="es-ES"/>
            </w:rPr>
            <w:fldChar w:fldCharType="begin"/>
          </w:r>
          <w:r w:rsidRPr="008453BA">
            <w:rPr>
              <w:bCs/>
              <w:lang w:val="es-ES"/>
            </w:rPr>
            <w:instrText xml:space="preserve"> TOC \o "1-3" \h \z \u </w:instrText>
          </w:r>
          <w:r w:rsidRPr="008453BA">
            <w:rPr>
              <w:bCs/>
              <w:lang w:val="es-ES"/>
            </w:rPr>
            <w:fldChar w:fldCharType="separate"/>
          </w:r>
          <w:hyperlink w:anchor="_Toc231310547" w:history="1">
            <w:r w:rsidRPr="008453BA">
              <w:rPr>
                <w:rStyle w:val="Hipervnculo"/>
                <w:b/>
                <w:noProof/>
                <w:color w:val="C00000"/>
                <w:sz w:val="32"/>
                <w:szCs w:val="32"/>
              </w:rPr>
              <w:t>LEÓN XIV</w:t>
            </w:r>
            <w:r w:rsidRPr="008453BA">
              <w:rPr>
                <w:noProof/>
                <w:webHidden/>
              </w:rPr>
              <w:tab/>
            </w:r>
            <w:r w:rsidRPr="008453BA">
              <w:rPr>
                <w:noProof/>
                <w:webHidden/>
              </w:rPr>
              <w:fldChar w:fldCharType="begin"/>
            </w:r>
            <w:r w:rsidRPr="008453BA">
              <w:rPr>
                <w:noProof/>
                <w:webHidden/>
              </w:rPr>
              <w:instrText xml:space="preserve"> PAGEREF _Toc231310547 \h </w:instrText>
            </w:r>
            <w:r w:rsidRPr="008453BA">
              <w:rPr>
                <w:noProof/>
                <w:webHidden/>
              </w:rPr>
            </w:r>
            <w:r w:rsidRPr="008453BA">
              <w:rPr>
                <w:noProof/>
                <w:webHidden/>
              </w:rPr>
              <w:fldChar w:fldCharType="separate"/>
            </w:r>
            <w:r w:rsidRPr="008453BA">
              <w:rPr>
                <w:noProof/>
                <w:webHidden/>
              </w:rPr>
              <w:t>2</w:t>
            </w:r>
            <w:r w:rsidRPr="008453BA">
              <w:rPr>
                <w:noProof/>
                <w:webHidden/>
              </w:rPr>
              <w:fldChar w:fldCharType="end"/>
            </w:r>
          </w:hyperlink>
        </w:p>
        <w:p w14:paraId="472A9DA1" w14:textId="77777777" w:rsidR="008453BA" w:rsidRPr="008453BA" w:rsidRDefault="008453BA" w:rsidP="0080486C">
          <w:pPr>
            <w:pStyle w:val="TDC2"/>
            <w:rPr>
              <w:noProof/>
            </w:rPr>
          </w:pPr>
          <w:hyperlink w:anchor="_Toc231310548" w:history="1">
            <w:r w:rsidRPr="008453BA">
              <w:rPr>
                <w:rStyle w:val="Hipervnculo"/>
                <w:rFonts w:eastAsia="Times New Roman"/>
                <w:noProof/>
                <w:lang w:eastAsia="es-PE"/>
              </w:rPr>
              <w:t>El Papa León XIV sobre la liturgia: Estar abiertos a la reforma, 'respetar los textos y las normas'.</w:t>
            </w:r>
            <w:r w:rsidRPr="008453BA">
              <w:rPr>
                <w:noProof/>
                <w:webHidden/>
              </w:rPr>
              <w:tab/>
            </w:r>
            <w:r w:rsidRPr="008453BA">
              <w:rPr>
                <w:noProof/>
                <w:webHidden/>
              </w:rPr>
              <w:fldChar w:fldCharType="begin"/>
            </w:r>
            <w:r w:rsidRPr="008453BA">
              <w:rPr>
                <w:noProof/>
                <w:webHidden/>
              </w:rPr>
              <w:instrText xml:space="preserve"> PAGEREF _Toc231310548 \h </w:instrText>
            </w:r>
            <w:r w:rsidRPr="008453BA">
              <w:rPr>
                <w:noProof/>
                <w:webHidden/>
              </w:rPr>
            </w:r>
            <w:r w:rsidRPr="008453BA">
              <w:rPr>
                <w:noProof/>
                <w:webHidden/>
              </w:rPr>
              <w:fldChar w:fldCharType="separate"/>
            </w:r>
            <w:r w:rsidRPr="008453BA">
              <w:rPr>
                <w:noProof/>
                <w:webHidden/>
              </w:rPr>
              <w:t>2</w:t>
            </w:r>
            <w:r w:rsidRPr="008453BA">
              <w:rPr>
                <w:noProof/>
                <w:webHidden/>
              </w:rPr>
              <w:fldChar w:fldCharType="end"/>
            </w:r>
          </w:hyperlink>
        </w:p>
        <w:p w14:paraId="48EE1682" w14:textId="77777777" w:rsidR="008453BA" w:rsidRPr="008453BA" w:rsidRDefault="008453BA" w:rsidP="0080486C">
          <w:pPr>
            <w:pStyle w:val="TDC2"/>
            <w:rPr>
              <w:noProof/>
            </w:rPr>
          </w:pPr>
          <w:hyperlink w:anchor="_Toc231310549" w:history="1">
            <w:r w:rsidRPr="008453BA">
              <w:rPr>
                <w:rStyle w:val="Hipervnculo"/>
                <w:rFonts w:eastAsia="Times New Roman"/>
                <w:noProof/>
                <w:lang w:eastAsia="es-PE"/>
              </w:rPr>
              <w:t xml:space="preserve">Massimo Faggioli: </w:t>
            </w:r>
            <w:r w:rsidRPr="008453BA">
              <w:rPr>
                <w:rStyle w:val="Hipervnculo"/>
                <w:rFonts w:eastAsia="Times New Roman"/>
                <w:bCs/>
                <w:noProof/>
                <w:kern w:val="36"/>
                <w:lang w:eastAsia="es-PE"/>
              </w:rPr>
              <w:t>¿Una versión "leonina" de la sinodalidad?</w:t>
            </w:r>
            <w:r w:rsidRPr="008453BA">
              <w:rPr>
                <w:noProof/>
                <w:webHidden/>
              </w:rPr>
              <w:tab/>
            </w:r>
            <w:r w:rsidRPr="008453BA">
              <w:rPr>
                <w:noProof/>
                <w:webHidden/>
              </w:rPr>
              <w:fldChar w:fldCharType="begin"/>
            </w:r>
            <w:r w:rsidRPr="008453BA">
              <w:rPr>
                <w:noProof/>
                <w:webHidden/>
              </w:rPr>
              <w:instrText xml:space="preserve"> PAGEREF _Toc231310549 \h </w:instrText>
            </w:r>
            <w:r w:rsidRPr="008453BA">
              <w:rPr>
                <w:noProof/>
                <w:webHidden/>
              </w:rPr>
            </w:r>
            <w:r w:rsidRPr="008453BA">
              <w:rPr>
                <w:noProof/>
                <w:webHidden/>
              </w:rPr>
              <w:fldChar w:fldCharType="separate"/>
            </w:r>
            <w:r w:rsidRPr="008453BA">
              <w:rPr>
                <w:noProof/>
                <w:webHidden/>
              </w:rPr>
              <w:t>3</w:t>
            </w:r>
            <w:r w:rsidRPr="008453BA">
              <w:rPr>
                <w:noProof/>
                <w:webHidden/>
              </w:rPr>
              <w:fldChar w:fldCharType="end"/>
            </w:r>
          </w:hyperlink>
        </w:p>
        <w:p w14:paraId="70E25E14" w14:textId="77777777" w:rsidR="000C5547" w:rsidRDefault="000C5547" w:rsidP="008453BA">
          <w:pPr>
            <w:pStyle w:val="TDC1"/>
            <w:tabs>
              <w:tab w:val="right" w:leader="dot" w:pos="8494"/>
            </w:tabs>
            <w:spacing w:after="0" w:line="240" w:lineRule="auto"/>
            <w:rPr>
              <w:rStyle w:val="Hipervnculo"/>
              <w:noProof/>
            </w:rPr>
          </w:pPr>
        </w:p>
        <w:p w14:paraId="374011D6" w14:textId="77777777" w:rsidR="008453BA" w:rsidRPr="008453BA" w:rsidRDefault="008453BA" w:rsidP="008453BA">
          <w:pPr>
            <w:pStyle w:val="TDC1"/>
            <w:tabs>
              <w:tab w:val="right" w:leader="dot" w:pos="8494"/>
            </w:tabs>
            <w:spacing w:after="0" w:line="240" w:lineRule="auto"/>
            <w:rPr>
              <w:noProof/>
            </w:rPr>
          </w:pPr>
          <w:hyperlink w:anchor="_Toc231310550" w:history="1">
            <w:r w:rsidRPr="000C5547">
              <w:rPr>
                <w:rStyle w:val="Hipervnculo"/>
                <w:b/>
                <w:noProof/>
                <w:color w:val="C00000"/>
                <w:sz w:val="32"/>
                <w:szCs w:val="32"/>
              </w:rPr>
              <w:t>AMERICA LATINA</w:t>
            </w:r>
            <w:r w:rsidRPr="008453BA">
              <w:rPr>
                <w:noProof/>
                <w:webHidden/>
              </w:rPr>
              <w:tab/>
            </w:r>
            <w:r w:rsidRPr="008453BA">
              <w:rPr>
                <w:noProof/>
                <w:webHidden/>
              </w:rPr>
              <w:fldChar w:fldCharType="begin"/>
            </w:r>
            <w:r w:rsidRPr="008453BA">
              <w:rPr>
                <w:noProof/>
                <w:webHidden/>
              </w:rPr>
              <w:instrText xml:space="preserve"> PAGEREF _Toc231310550 \h </w:instrText>
            </w:r>
            <w:r w:rsidRPr="008453BA">
              <w:rPr>
                <w:noProof/>
                <w:webHidden/>
              </w:rPr>
            </w:r>
            <w:r w:rsidRPr="008453BA">
              <w:rPr>
                <w:noProof/>
                <w:webHidden/>
              </w:rPr>
              <w:fldChar w:fldCharType="separate"/>
            </w:r>
            <w:r w:rsidRPr="008453BA">
              <w:rPr>
                <w:noProof/>
                <w:webHidden/>
              </w:rPr>
              <w:t>7</w:t>
            </w:r>
            <w:r w:rsidRPr="008453BA">
              <w:rPr>
                <w:noProof/>
                <w:webHidden/>
              </w:rPr>
              <w:fldChar w:fldCharType="end"/>
            </w:r>
          </w:hyperlink>
        </w:p>
        <w:p w14:paraId="2FF9203A" w14:textId="77777777" w:rsidR="008453BA" w:rsidRPr="008453BA" w:rsidRDefault="008453BA" w:rsidP="0080486C">
          <w:pPr>
            <w:pStyle w:val="TDC2"/>
            <w:rPr>
              <w:noProof/>
            </w:rPr>
          </w:pPr>
          <w:hyperlink w:anchor="_Toc231310551" w:history="1">
            <w:r w:rsidRPr="008453BA">
              <w:rPr>
                <w:rStyle w:val="Hipervnculo"/>
                <w:rFonts w:eastAsia="Times New Roman"/>
                <w:noProof/>
                <w:bdr w:val="none" w:sz="0" w:space="0" w:color="auto" w:frame="1"/>
                <w:lang w:eastAsia="es-PE"/>
              </w:rPr>
              <w:t>Informe de prensa: La Iglesia en el mundo (extracto</w:t>
            </w:r>
            <w:r w:rsidR="000C5547">
              <w:rPr>
                <w:rStyle w:val="Hipervnculo"/>
                <w:rFonts w:eastAsia="Times New Roman"/>
                <w:noProof/>
                <w:bdr w:val="none" w:sz="0" w:space="0" w:color="auto" w:frame="1"/>
                <w:lang w:eastAsia="es-PE"/>
              </w:rPr>
              <w:t xml:space="preserve"> sobre Catacaos</w:t>
            </w:r>
            <w:r w:rsidRPr="008453BA">
              <w:rPr>
                <w:rStyle w:val="Hipervnculo"/>
                <w:rFonts w:eastAsia="Times New Roman"/>
                <w:noProof/>
                <w:bdr w:val="none" w:sz="0" w:space="0" w:color="auto" w:frame="1"/>
                <w:lang w:eastAsia="es-PE"/>
              </w:rPr>
              <w:t>)</w:t>
            </w:r>
            <w:r w:rsidRPr="008453BA">
              <w:rPr>
                <w:noProof/>
                <w:webHidden/>
              </w:rPr>
              <w:tab/>
            </w:r>
            <w:r w:rsidRPr="008453BA">
              <w:rPr>
                <w:noProof/>
                <w:webHidden/>
              </w:rPr>
              <w:fldChar w:fldCharType="begin"/>
            </w:r>
            <w:r w:rsidRPr="008453BA">
              <w:rPr>
                <w:noProof/>
                <w:webHidden/>
              </w:rPr>
              <w:instrText xml:space="preserve"> PAGEREF _Toc231310551 \h </w:instrText>
            </w:r>
            <w:r w:rsidRPr="008453BA">
              <w:rPr>
                <w:noProof/>
                <w:webHidden/>
              </w:rPr>
            </w:r>
            <w:r w:rsidRPr="008453BA">
              <w:rPr>
                <w:noProof/>
                <w:webHidden/>
              </w:rPr>
              <w:fldChar w:fldCharType="separate"/>
            </w:r>
            <w:r w:rsidRPr="008453BA">
              <w:rPr>
                <w:noProof/>
                <w:webHidden/>
              </w:rPr>
              <w:t>7</w:t>
            </w:r>
            <w:r w:rsidRPr="008453BA">
              <w:rPr>
                <w:noProof/>
                <w:webHidden/>
              </w:rPr>
              <w:fldChar w:fldCharType="end"/>
            </w:r>
          </w:hyperlink>
        </w:p>
        <w:p w14:paraId="0356109D" w14:textId="77777777" w:rsidR="008453BA" w:rsidRPr="008453BA" w:rsidRDefault="008453BA" w:rsidP="0080486C">
          <w:pPr>
            <w:pStyle w:val="TDC2"/>
            <w:rPr>
              <w:noProof/>
            </w:rPr>
          </w:pPr>
          <w:hyperlink w:anchor="_Toc231310552" w:history="1">
            <w:r w:rsidRPr="008453BA">
              <w:rPr>
                <w:rStyle w:val="Hipervnculo"/>
                <w:rFonts w:eastAsia="Times New Roman"/>
                <w:noProof/>
                <w:bdr w:val="single" w:sz="2" w:space="0" w:color="auto" w:frame="1"/>
                <w:lang w:eastAsia="es-PE"/>
              </w:rPr>
              <w:t>Grupo católico en Chile se opone a la propuesta antiinmigrante del gobierno de Kast.</w:t>
            </w:r>
            <w:r w:rsidRPr="008453BA">
              <w:rPr>
                <w:noProof/>
                <w:webHidden/>
              </w:rPr>
              <w:tab/>
            </w:r>
            <w:r w:rsidRPr="008453BA">
              <w:rPr>
                <w:noProof/>
                <w:webHidden/>
              </w:rPr>
              <w:fldChar w:fldCharType="begin"/>
            </w:r>
            <w:r w:rsidRPr="008453BA">
              <w:rPr>
                <w:noProof/>
                <w:webHidden/>
              </w:rPr>
              <w:instrText xml:space="preserve"> PAGEREF _Toc231310552 \h </w:instrText>
            </w:r>
            <w:r w:rsidRPr="008453BA">
              <w:rPr>
                <w:noProof/>
                <w:webHidden/>
              </w:rPr>
            </w:r>
            <w:r w:rsidRPr="008453BA">
              <w:rPr>
                <w:noProof/>
                <w:webHidden/>
              </w:rPr>
              <w:fldChar w:fldCharType="separate"/>
            </w:r>
            <w:r w:rsidRPr="008453BA">
              <w:rPr>
                <w:noProof/>
                <w:webHidden/>
              </w:rPr>
              <w:t>8</w:t>
            </w:r>
            <w:r w:rsidRPr="008453BA">
              <w:rPr>
                <w:noProof/>
                <w:webHidden/>
              </w:rPr>
              <w:fldChar w:fldCharType="end"/>
            </w:r>
          </w:hyperlink>
        </w:p>
        <w:p w14:paraId="17C80BB6" w14:textId="77777777" w:rsidR="008453BA" w:rsidRPr="008453BA" w:rsidRDefault="008453BA" w:rsidP="0080486C">
          <w:pPr>
            <w:pStyle w:val="TDC2"/>
            <w:rPr>
              <w:noProof/>
            </w:rPr>
          </w:pPr>
          <w:hyperlink w:anchor="_Toc231310553" w:history="1">
            <w:r w:rsidRPr="008453BA">
              <w:rPr>
                <w:rStyle w:val="Hipervnculo"/>
                <w:noProof/>
              </w:rPr>
              <w:t>"Temor constante a la expulsión": la Iglesia argentina cuestionó la reforma migratoria impulsada por el Gobierno</w:t>
            </w:r>
            <w:r w:rsidRPr="008453BA">
              <w:rPr>
                <w:noProof/>
                <w:webHidden/>
              </w:rPr>
              <w:tab/>
            </w:r>
            <w:r w:rsidRPr="008453BA">
              <w:rPr>
                <w:noProof/>
                <w:webHidden/>
              </w:rPr>
              <w:fldChar w:fldCharType="begin"/>
            </w:r>
            <w:r w:rsidRPr="008453BA">
              <w:rPr>
                <w:noProof/>
                <w:webHidden/>
              </w:rPr>
              <w:instrText xml:space="preserve"> PAGEREF _Toc231310553 \h </w:instrText>
            </w:r>
            <w:r w:rsidRPr="008453BA">
              <w:rPr>
                <w:noProof/>
                <w:webHidden/>
              </w:rPr>
            </w:r>
            <w:r w:rsidRPr="008453BA">
              <w:rPr>
                <w:noProof/>
                <w:webHidden/>
              </w:rPr>
              <w:fldChar w:fldCharType="separate"/>
            </w:r>
            <w:r w:rsidRPr="008453BA">
              <w:rPr>
                <w:noProof/>
                <w:webHidden/>
              </w:rPr>
              <w:t>10</w:t>
            </w:r>
            <w:r w:rsidRPr="008453BA">
              <w:rPr>
                <w:noProof/>
                <w:webHidden/>
              </w:rPr>
              <w:fldChar w:fldCharType="end"/>
            </w:r>
          </w:hyperlink>
        </w:p>
        <w:p w14:paraId="70761331" w14:textId="77777777" w:rsidR="008453BA" w:rsidRPr="008453BA" w:rsidRDefault="008453BA" w:rsidP="0080486C">
          <w:pPr>
            <w:pStyle w:val="TDC2"/>
            <w:rPr>
              <w:noProof/>
            </w:rPr>
          </w:pPr>
          <w:hyperlink w:anchor="_Toc231310555" w:history="1">
            <w:r w:rsidRPr="008453BA">
              <w:rPr>
                <w:rStyle w:val="Hipervnculo"/>
                <w:noProof/>
              </w:rPr>
              <w:t>"Extrema desesperación": Monseñor González Amador denuncia la crisis humanitaria que vive Cuba</w:t>
            </w:r>
            <w:r w:rsidRPr="008453BA">
              <w:rPr>
                <w:noProof/>
                <w:webHidden/>
              </w:rPr>
              <w:tab/>
            </w:r>
            <w:r w:rsidRPr="008453BA">
              <w:rPr>
                <w:noProof/>
                <w:webHidden/>
              </w:rPr>
              <w:fldChar w:fldCharType="begin"/>
            </w:r>
            <w:r w:rsidRPr="008453BA">
              <w:rPr>
                <w:noProof/>
                <w:webHidden/>
              </w:rPr>
              <w:instrText xml:space="preserve"> PAGEREF _Toc231310555 \h </w:instrText>
            </w:r>
            <w:r w:rsidRPr="008453BA">
              <w:rPr>
                <w:noProof/>
                <w:webHidden/>
              </w:rPr>
            </w:r>
            <w:r w:rsidRPr="008453BA">
              <w:rPr>
                <w:noProof/>
                <w:webHidden/>
              </w:rPr>
              <w:fldChar w:fldCharType="separate"/>
            </w:r>
            <w:r w:rsidRPr="008453BA">
              <w:rPr>
                <w:noProof/>
                <w:webHidden/>
              </w:rPr>
              <w:t>12</w:t>
            </w:r>
            <w:r w:rsidRPr="008453BA">
              <w:rPr>
                <w:noProof/>
                <w:webHidden/>
              </w:rPr>
              <w:fldChar w:fldCharType="end"/>
            </w:r>
          </w:hyperlink>
        </w:p>
        <w:p w14:paraId="7CCB22FA" w14:textId="77777777" w:rsidR="000C5547" w:rsidRDefault="000C5547" w:rsidP="008453BA">
          <w:pPr>
            <w:pStyle w:val="TDC1"/>
            <w:tabs>
              <w:tab w:val="right" w:leader="dot" w:pos="8494"/>
            </w:tabs>
            <w:spacing w:after="0" w:line="240" w:lineRule="auto"/>
            <w:rPr>
              <w:rStyle w:val="Hipervnculo"/>
              <w:noProof/>
            </w:rPr>
          </w:pPr>
        </w:p>
        <w:p w14:paraId="1809CB7B" w14:textId="77777777" w:rsidR="008453BA" w:rsidRPr="008453BA" w:rsidRDefault="008453BA" w:rsidP="008453BA">
          <w:pPr>
            <w:pStyle w:val="TDC1"/>
            <w:tabs>
              <w:tab w:val="right" w:leader="dot" w:pos="8494"/>
            </w:tabs>
            <w:spacing w:after="0" w:line="240" w:lineRule="auto"/>
            <w:rPr>
              <w:noProof/>
            </w:rPr>
          </w:pPr>
          <w:hyperlink w:anchor="_Toc231310556" w:history="1">
            <w:r w:rsidRPr="000C5547">
              <w:rPr>
                <w:rStyle w:val="Hipervnculo"/>
                <w:b/>
                <w:noProof/>
                <w:color w:val="C00000"/>
                <w:sz w:val="32"/>
                <w:szCs w:val="32"/>
              </w:rPr>
              <w:t>OTROS PAÍSES</w:t>
            </w:r>
            <w:r w:rsidRPr="008453BA">
              <w:rPr>
                <w:noProof/>
                <w:webHidden/>
              </w:rPr>
              <w:tab/>
            </w:r>
            <w:r w:rsidRPr="008453BA">
              <w:rPr>
                <w:noProof/>
                <w:webHidden/>
              </w:rPr>
              <w:fldChar w:fldCharType="begin"/>
            </w:r>
            <w:r w:rsidRPr="008453BA">
              <w:rPr>
                <w:noProof/>
                <w:webHidden/>
              </w:rPr>
              <w:instrText xml:space="preserve"> PAGEREF _Toc231310556 \h </w:instrText>
            </w:r>
            <w:r w:rsidRPr="008453BA">
              <w:rPr>
                <w:noProof/>
                <w:webHidden/>
              </w:rPr>
            </w:r>
            <w:r w:rsidRPr="008453BA">
              <w:rPr>
                <w:noProof/>
                <w:webHidden/>
              </w:rPr>
              <w:fldChar w:fldCharType="separate"/>
            </w:r>
            <w:r w:rsidRPr="008453BA">
              <w:rPr>
                <w:noProof/>
                <w:webHidden/>
              </w:rPr>
              <w:t>13</w:t>
            </w:r>
            <w:r w:rsidRPr="008453BA">
              <w:rPr>
                <w:noProof/>
                <w:webHidden/>
              </w:rPr>
              <w:fldChar w:fldCharType="end"/>
            </w:r>
          </w:hyperlink>
        </w:p>
        <w:p w14:paraId="4ACFEE7F" w14:textId="77777777" w:rsidR="008453BA" w:rsidRPr="008453BA" w:rsidRDefault="008453BA" w:rsidP="0080486C">
          <w:pPr>
            <w:pStyle w:val="TDC2"/>
            <w:rPr>
              <w:noProof/>
            </w:rPr>
          </w:pPr>
          <w:hyperlink w:anchor="_Toc231310557" w:history="1">
            <w:r w:rsidRPr="008453BA">
              <w:rPr>
                <w:rStyle w:val="Hipervnculo"/>
                <w:rFonts w:eastAsia="Times New Roman"/>
                <w:noProof/>
                <w:lang w:eastAsia="es-PE"/>
              </w:rPr>
              <w:t>Los lefebvrianos se suman a la peregrinación a Chartres antes del cisma (con el cardenal Burke como testigo)</w:t>
            </w:r>
            <w:r w:rsidRPr="008453BA">
              <w:rPr>
                <w:noProof/>
                <w:webHidden/>
              </w:rPr>
              <w:tab/>
            </w:r>
            <w:r w:rsidRPr="008453BA">
              <w:rPr>
                <w:noProof/>
                <w:webHidden/>
              </w:rPr>
              <w:fldChar w:fldCharType="begin"/>
            </w:r>
            <w:r w:rsidRPr="008453BA">
              <w:rPr>
                <w:noProof/>
                <w:webHidden/>
              </w:rPr>
              <w:instrText xml:space="preserve"> PAGEREF _Toc231310557 \h </w:instrText>
            </w:r>
            <w:r w:rsidRPr="008453BA">
              <w:rPr>
                <w:noProof/>
                <w:webHidden/>
              </w:rPr>
            </w:r>
            <w:r w:rsidRPr="008453BA">
              <w:rPr>
                <w:noProof/>
                <w:webHidden/>
              </w:rPr>
              <w:fldChar w:fldCharType="separate"/>
            </w:r>
            <w:r w:rsidRPr="008453BA">
              <w:rPr>
                <w:noProof/>
                <w:webHidden/>
              </w:rPr>
              <w:t>13</w:t>
            </w:r>
            <w:r w:rsidRPr="008453BA">
              <w:rPr>
                <w:noProof/>
                <w:webHidden/>
              </w:rPr>
              <w:fldChar w:fldCharType="end"/>
            </w:r>
          </w:hyperlink>
        </w:p>
        <w:p w14:paraId="25FD5C8C" w14:textId="77777777" w:rsidR="008453BA" w:rsidRPr="008453BA" w:rsidRDefault="008453BA" w:rsidP="0080486C">
          <w:pPr>
            <w:pStyle w:val="TDC2"/>
            <w:rPr>
              <w:noProof/>
            </w:rPr>
          </w:pPr>
          <w:hyperlink w:anchor="_Toc231310562" w:history="1">
            <w:r w:rsidRPr="008453BA">
              <w:rPr>
                <w:rStyle w:val="Hipervnculo"/>
                <w:rFonts w:eastAsia="Times New Roman"/>
                <w:bCs/>
                <w:noProof/>
                <w:kern w:val="36"/>
                <w:lang w:eastAsia="es-PE"/>
              </w:rPr>
              <w:t xml:space="preserve">'Simplemente asesinato'. </w:t>
            </w:r>
            <w:r w:rsidRPr="008453BA">
              <w:rPr>
                <w:rStyle w:val="Hipervnculo"/>
                <w:rFonts w:eastAsia="Times New Roman"/>
                <w:noProof/>
                <w:lang w:eastAsia="es-PE"/>
              </w:rPr>
              <w:t>La campaña de Trump de matar gente en el mar, por</w:t>
            </w:r>
            <w:r w:rsidR="000C5547">
              <w:rPr>
                <w:rStyle w:val="Hipervnculo"/>
                <w:rFonts w:eastAsia="Times New Roman"/>
                <w:noProof/>
                <w:lang w:eastAsia="es-PE"/>
              </w:rPr>
              <w:t xml:space="preserve"> </w:t>
            </w:r>
          </w:hyperlink>
          <w:hyperlink w:anchor="_Toc231310563" w:history="1">
            <w:r w:rsidRPr="008453BA">
              <w:rPr>
                <w:rStyle w:val="Hipervnculo"/>
                <w:rFonts w:eastAsia="Times New Roman"/>
                <w:i/>
                <w:iCs/>
                <w:noProof/>
                <w:lang w:eastAsia="es-PE"/>
              </w:rPr>
              <w:t>Dominic Preziosi</w:t>
            </w:r>
            <w:r w:rsidRPr="008453BA">
              <w:rPr>
                <w:noProof/>
                <w:webHidden/>
              </w:rPr>
              <w:tab/>
            </w:r>
            <w:r w:rsidRPr="008453BA">
              <w:rPr>
                <w:noProof/>
                <w:webHidden/>
              </w:rPr>
              <w:fldChar w:fldCharType="begin"/>
            </w:r>
            <w:r w:rsidRPr="008453BA">
              <w:rPr>
                <w:noProof/>
                <w:webHidden/>
              </w:rPr>
              <w:instrText xml:space="preserve"> PAGEREF _Toc231310563 \h </w:instrText>
            </w:r>
            <w:r w:rsidRPr="008453BA">
              <w:rPr>
                <w:noProof/>
                <w:webHidden/>
              </w:rPr>
            </w:r>
            <w:r w:rsidRPr="008453BA">
              <w:rPr>
                <w:noProof/>
                <w:webHidden/>
              </w:rPr>
              <w:fldChar w:fldCharType="separate"/>
            </w:r>
            <w:r w:rsidRPr="008453BA">
              <w:rPr>
                <w:noProof/>
                <w:webHidden/>
              </w:rPr>
              <w:t>15</w:t>
            </w:r>
            <w:r w:rsidRPr="008453BA">
              <w:rPr>
                <w:noProof/>
                <w:webHidden/>
              </w:rPr>
              <w:fldChar w:fldCharType="end"/>
            </w:r>
          </w:hyperlink>
        </w:p>
        <w:p w14:paraId="03D43B9B" w14:textId="77777777" w:rsidR="008453BA" w:rsidRPr="008453BA" w:rsidRDefault="008453BA" w:rsidP="0080486C">
          <w:pPr>
            <w:pStyle w:val="TDC2"/>
            <w:rPr>
              <w:noProof/>
            </w:rPr>
          </w:pPr>
          <w:hyperlink w:anchor="_Toc231310564" w:history="1">
            <w:r w:rsidRPr="008453BA">
              <w:rPr>
                <w:rStyle w:val="Hipervnculo"/>
                <w:noProof/>
              </w:rPr>
              <w:t>"Gaza tiene el mayor número de niños amputados de su historia"</w:t>
            </w:r>
            <w:r w:rsidRPr="008453BA">
              <w:rPr>
                <w:noProof/>
                <w:webHidden/>
              </w:rPr>
              <w:tab/>
            </w:r>
            <w:r w:rsidRPr="008453BA">
              <w:rPr>
                <w:noProof/>
                <w:webHidden/>
              </w:rPr>
              <w:fldChar w:fldCharType="begin"/>
            </w:r>
            <w:r w:rsidRPr="008453BA">
              <w:rPr>
                <w:noProof/>
                <w:webHidden/>
              </w:rPr>
              <w:instrText xml:space="preserve"> PAGEREF _Toc231310564 \h </w:instrText>
            </w:r>
            <w:r w:rsidRPr="008453BA">
              <w:rPr>
                <w:noProof/>
                <w:webHidden/>
              </w:rPr>
            </w:r>
            <w:r w:rsidRPr="008453BA">
              <w:rPr>
                <w:noProof/>
                <w:webHidden/>
              </w:rPr>
              <w:fldChar w:fldCharType="separate"/>
            </w:r>
            <w:r w:rsidRPr="008453BA">
              <w:rPr>
                <w:noProof/>
                <w:webHidden/>
              </w:rPr>
              <w:t>17</w:t>
            </w:r>
            <w:r w:rsidRPr="008453BA">
              <w:rPr>
                <w:noProof/>
                <w:webHidden/>
              </w:rPr>
              <w:fldChar w:fldCharType="end"/>
            </w:r>
          </w:hyperlink>
        </w:p>
        <w:p w14:paraId="7FFF6D7D" w14:textId="77777777" w:rsidR="008453BA" w:rsidRPr="008453BA" w:rsidRDefault="008453BA" w:rsidP="0080486C">
          <w:pPr>
            <w:pStyle w:val="TDC2"/>
            <w:rPr>
              <w:noProof/>
            </w:rPr>
          </w:pPr>
          <w:hyperlink w:anchor="_Toc231310569" w:history="1">
            <w:r w:rsidRPr="008453BA">
              <w:rPr>
                <w:rStyle w:val="Hipervnculo"/>
                <w:rFonts w:eastAsia="Times New Roman"/>
                <w:noProof/>
                <w:lang w:eastAsia="es-PE"/>
              </w:rPr>
              <w:t>África es el Continente más empobrecido y necesitado del Paneta Tierra, por</w:t>
            </w:r>
            <w:r w:rsidR="000C5547">
              <w:rPr>
                <w:rStyle w:val="Hipervnculo"/>
                <w:rFonts w:eastAsia="Times New Roman"/>
                <w:noProof/>
                <w:lang w:eastAsia="es-PE"/>
              </w:rPr>
              <w:t xml:space="preserve"> </w:t>
            </w:r>
          </w:hyperlink>
          <w:hyperlink w:anchor="_Toc231310570" w:history="1">
            <w:r w:rsidRPr="008453BA">
              <w:rPr>
                <w:rStyle w:val="Hipervnculo"/>
                <w:rFonts w:eastAsia="Times New Roman"/>
                <w:noProof/>
                <w:lang w:eastAsia="es-PE"/>
              </w:rPr>
              <w:t>Faustino Vilabrille</w:t>
            </w:r>
            <w:r w:rsidRPr="008453BA">
              <w:rPr>
                <w:noProof/>
                <w:webHidden/>
              </w:rPr>
              <w:tab/>
            </w:r>
            <w:r w:rsidRPr="008453BA">
              <w:rPr>
                <w:noProof/>
                <w:webHidden/>
              </w:rPr>
              <w:fldChar w:fldCharType="begin"/>
            </w:r>
            <w:r w:rsidRPr="008453BA">
              <w:rPr>
                <w:noProof/>
                <w:webHidden/>
              </w:rPr>
              <w:instrText xml:space="preserve"> PAGEREF _Toc231310570 \h </w:instrText>
            </w:r>
            <w:r w:rsidRPr="008453BA">
              <w:rPr>
                <w:noProof/>
                <w:webHidden/>
              </w:rPr>
            </w:r>
            <w:r w:rsidRPr="008453BA">
              <w:rPr>
                <w:noProof/>
                <w:webHidden/>
              </w:rPr>
              <w:fldChar w:fldCharType="separate"/>
            </w:r>
            <w:r w:rsidRPr="008453BA">
              <w:rPr>
                <w:noProof/>
                <w:webHidden/>
              </w:rPr>
              <w:t>19</w:t>
            </w:r>
            <w:r w:rsidRPr="008453BA">
              <w:rPr>
                <w:noProof/>
                <w:webHidden/>
              </w:rPr>
              <w:fldChar w:fldCharType="end"/>
            </w:r>
          </w:hyperlink>
        </w:p>
        <w:p w14:paraId="05185FDB" w14:textId="77777777" w:rsidR="000C5547" w:rsidRDefault="000C5547" w:rsidP="008453BA">
          <w:pPr>
            <w:pStyle w:val="TDC1"/>
            <w:tabs>
              <w:tab w:val="right" w:leader="dot" w:pos="8494"/>
            </w:tabs>
            <w:spacing w:after="0" w:line="240" w:lineRule="auto"/>
            <w:rPr>
              <w:rStyle w:val="Hipervnculo"/>
              <w:noProof/>
            </w:rPr>
          </w:pPr>
        </w:p>
        <w:p w14:paraId="13220963" w14:textId="77777777" w:rsidR="008453BA" w:rsidRPr="008453BA" w:rsidRDefault="008453BA" w:rsidP="008453BA">
          <w:pPr>
            <w:pStyle w:val="TDC1"/>
            <w:tabs>
              <w:tab w:val="right" w:leader="dot" w:pos="8494"/>
            </w:tabs>
            <w:spacing w:after="0" w:line="240" w:lineRule="auto"/>
            <w:rPr>
              <w:noProof/>
            </w:rPr>
          </w:pPr>
          <w:hyperlink w:anchor="_Toc231310571" w:history="1">
            <w:r w:rsidRPr="000C5547">
              <w:rPr>
                <w:rStyle w:val="Hipervnculo"/>
                <w:b/>
                <w:noProof/>
                <w:color w:val="C00000"/>
                <w:sz w:val="32"/>
                <w:szCs w:val="32"/>
              </w:rPr>
              <w:t>COMENTARIOS</w:t>
            </w:r>
            <w:r w:rsidRPr="008453BA">
              <w:rPr>
                <w:noProof/>
                <w:webHidden/>
              </w:rPr>
              <w:tab/>
            </w:r>
            <w:r w:rsidRPr="008453BA">
              <w:rPr>
                <w:noProof/>
                <w:webHidden/>
              </w:rPr>
              <w:fldChar w:fldCharType="begin"/>
            </w:r>
            <w:r w:rsidRPr="008453BA">
              <w:rPr>
                <w:noProof/>
                <w:webHidden/>
              </w:rPr>
              <w:instrText xml:space="preserve"> PAGEREF _Toc231310571 \h </w:instrText>
            </w:r>
            <w:r w:rsidRPr="008453BA">
              <w:rPr>
                <w:noProof/>
                <w:webHidden/>
              </w:rPr>
            </w:r>
            <w:r w:rsidRPr="008453BA">
              <w:rPr>
                <w:noProof/>
                <w:webHidden/>
              </w:rPr>
              <w:fldChar w:fldCharType="separate"/>
            </w:r>
            <w:r w:rsidRPr="008453BA">
              <w:rPr>
                <w:noProof/>
                <w:webHidden/>
              </w:rPr>
              <w:t>23</w:t>
            </w:r>
            <w:r w:rsidRPr="008453BA">
              <w:rPr>
                <w:noProof/>
                <w:webHidden/>
              </w:rPr>
              <w:fldChar w:fldCharType="end"/>
            </w:r>
          </w:hyperlink>
        </w:p>
        <w:p w14:paraId="1BCED09E" w14:textId="77777777" w:rsidR="008453BA" w:rsidRPr="008453BA" w:rsidRDefault="008453BA" w:rsidP="0080486C">
          <w:pPr>
            <w:pStyle w:val="TDC2"/>
            <w:rPr>
              <w:noProof/>
            </w:rPr>
          </w:pPr>
          <w:hyperlink w:anchor="_Toc231310572" w:history="1">
            <w:r w:rsidRPr="008453BA">
              <w:rPr>
                <w:rStyle w:val="Hipervnculo"/>
                <w:rFonts w:eastAsia="Times New Roman"/>
                <w:noProof/>
                <w:lang w:eastAsia="es-PE"/>
              </w:rPr>
              <w:t xml:space="preserve">Consuelo Vélez: </w:t>
            </w:r>
            <w:r w:rsidRPr="008453BA">
              <w:rPr>
                <w:rStyle w:val="Hipervnculo"/>
                <w:rFonts w:eastAsia="Times New Roman"/>
                <w:bCs/>
                <w:noProof/>
                <w:kern w:val="36"/>
                <w:lang w:eastAsia="es-PE"/>
              </w:rPr>
              <w:t>Hacer creíble nuestra fe en Dios Trinidad</w:t>
            </w:r>
            <w:r w:rsidRPr="008453BA">
              <w:rPr>
                <w:noProof/>
                <w:webHidden/>
              </w:rPr>
              <w:tab/>
            </w:r>
            <w:r w:rsidRPr="008453BA">
              <w:rPr>
                <w:noProof/>
                <w:webHidden/>
              </w:rPr>
              <w:fldChar w:fldCharType="begin"/>
            </w:r>
            <w:r w:rsidRPr="008453BA">
              <w:rPr>
                <w:noProof/>
                <w:webHidden/>
              </w:rPr>
              <w:instrText xml:space="preserve"> PAGEREF _Toc231310572 \h </w:instrText>
            </w:r>
            <w:r w:rsidRPr="008453BA">
              <w:rPr>
                <w:noProof/>
                <w:webHidden/>
              </w:rPr>
            </w:r>
            <w:r w:rsidRPr="008453BA">
              <w:rPr>
                <w:noProof/>
                <w:webHidden/>
              </w:rPr>
              <w:fldChar w:fldCharType="separate"/>
            </w:r>
            <w:r w:rsidRPr="008453BA">
              <w:rPr>
                <w:noProof/>
                <w:webHidden/>
              </w:rPr>
              <w:t>23</w:t>
            </w:r>
            <w:r w:rsidRPr="008453BA">
              <w:rPr>
                <w:noProof/>
                <w:webHidden/>
              </w:rPr>
              <w:fldChar w:fldCharType="end"/>
            </w:r>
          </w:hyperlink>
        </w:p>
        <w:p w14:paraId="6825F2F8" w14:textId="77777777" w:rsidR="008453BA" w:rsidRPr="008453BA" w:rsidRDefault="008453BA" w:rsidP="0080486C">
          <w:pPr>
            <w:pStyle w:val="TDC2"/>
            <w:rPr>
              <w:noProof/>
            </w:rPr>
          </w:pPr>
          <w:hyperlink w:anchor="_Toc231310573" w:history="1">
            <w:r w:rsidRPr="008453BA">
              <w:rPr>
                <w:rStyle w:val="Hipervnculo"/>
                <w:noProof/>
              </w:rPr>
              <w:t>Podcast: «Necesitamos que la gente de buena fe se involucre», dice John Dominic Crossan.</w:t>
            </w:r>
            <w:r w:rsidRPr="008453BA">
              <w:rPr>
                <w:noProof/>
                <w:webHidden/>
              </w:rPr>
              <w:tab/>
            </w:r>
            <w:r w:rsidRPr="008453BA">
              <w:rPr>
                <w:noProof/>
                <w:webHidden/>
              </w:rPr>
              <w:fldChar w:fldCharType="begin"/>
            </w:r>
            <w:r w:rsidRPr="008453BA">
              <w:rPr>
                <w:noProof/>
                <w:webHidden/>
              </w:rPr>
              <w:instrText xml:space="preserve"> PAGEREF _Toc231310573 \h </w:instrText>
            </w:r>
            <w:r w:rsidRPr="008453BA">
              <w:rPr>
                <w:noProof/>
                <w:webHidden/>
              </w:rPr>
            </w:r>
            <w:r w:rsidRPr="008453BA">
              <w:rPr>
                <w:noProof/>
                <w:webHidden/>
              </w:rPr>
              <w:fldChar w:fldCharType="separate"/>
            </w:r>
            <w:r w:rsidRPr="008453BA">
              <w:rPr>
                <w:noProof/>
                <w:webHidden/>
              </w:rPr>
              <w:t>24</w:t>
            </w:r>
            <w:r w:rsidRPr="008453BA">
              <w:rPr>
                <w:noProof/>
                <w:webHidden/>
              </w:rPr>
              <w:fldChar w:fldCharType="end"/>
            </w:r>
          </w:hyperlink>
        </w:p>
        <w:p w14:paraId="12E70F6E" w14:textId="77777777" w:rsidR="008453BA" w:rsidRPr="008453BA" w:rsidRDefault="008453BA" w:rsidP="0080486C">
          <w:pPr>
            <w:pStyle w:val="TDC2"/>
            <w:rPr>
              <w:noProof/>
            </w:rPr>
          </w:pPr>
          <w:hyperlink w:anchor="_Toc231310574" w:history="1">
            <w:r w:rsidRPr="008453BA">
              <w:rPr>
                <w:rStyle w:val="Hipervnculo"/>
                <w:noProof/>
              </w:rPr>
              <w:t>DANIEL INNERARITY: La decencia de cerrar las ventanas</w:t>
            </w:r>
            <w:r w:rsidRPr="008453BA">
              <w:rPr>
                <w:noProof/>
                <w:webHidden/>
              </w:rPr>
              <w:tab/>
            </w:r>
            <w:r w:rsidRPr="008453BA">
              <w:rPr>
                <w:noProof/>
                <w:webHidden/>
              </w:rPr>
              <w:fldChar w:fldCharType="begin"/>
            </w:r>
            <w:r w:rsidRPr="008453BA">
              <w:rPr>
                <w:noProof/>
                <w:webHidden/>
              </w:rPr>
              <w:instrText xml:space="preserve"> PAGEREF _Toc231310574 \h </w:instrText>
            </w:r>
            <w:r w:rsidRPr="008453BA">
              <w:rPr>
                <w:noProof/>
                <w:webHidden/>
              </w:rPr>
            </w:r>
            <w:r w:rsidRPr="008453BA">
              <w:rPr>
                <w:noProof/>
                <w:webHidden/>
              </w:rPr>
              <w:fldChar w:fldCharType="separate"/>
            </w:r>
            <w:r w:rsidRPr="008453BA">
              <w:rPr>
                <w:noProof/>
                <w:webHidden/>
              </w:rPr>
              <w:t>25</w:t>
            </w:r>
            <w:r w:rsidRPr="008453BA">
              <w:rPr>
                <w:noProof/>
                <w:webHidden/>
              </w:rPr>
              <w:fldChar w:fldCharType="end"/>
            </w:r>
          </w:hyperlink>
        </w:p>
        <w:p w14:paraId="4547A1B0" w14:textId="77777777" w:rsidR="008453BA" w:rsidRDefault="008453BA" w:rsidP="008453BA">
          <w:pPr>
            <w:spacing w:after="0" w:line="240" w:lineRule="auto"/>
          </w:pPr>
          <w:r w:rsidRPr="008453BA">
            <w:rPr>
              <w:bCs/>
              <w:lang w:val="es-ES"/>
            </w:rPr>
            <w:fldChar w:fldCharType="end"/>
          </w:r>
        </w:p>
      </w:sdtContent>
    </w:sdt>
    <w:p w14:paraId="6812B5A7" w14:textId="77777777" w:rsidR="00B705DE" w:rsidRDefault="00B705DE" w:rsidP="00D800B3">
      <w:pPr>
        <w:rPr>
          <w:b/>
          <w:color w:val="C00000"/>
          <w:sz w:val="32"/>
          <w:szCs w:val="32"/>
        </w:rPr>
      </w:pPr>
    </w:p>
    <w:p w14:paraId="30CFA3E8" w14:textId="77777777" w:rsidR="0080486C" w:rsidRPr="00D800B3" w:rsidRDefault="0080486C" w:rsidP="00D800B3">
      <w:pPr>
        <w:rPr>
          <w:b/>
          <w:color w:val="C00000"/>
          <w:sz w:val="32"/>
          <w:szCs w:val="32"/>
        </w:rPr>
      </w:pPr>
    </w:p>
    <w:p w14:paraId="28CFC5C3" w14:textId="77777777" w:rsidR="00B705DE" w:rsidRPr="00D800B3" w:rsidRDefault="00B705DE" w:rsidP="00D800B3">
      <w:pPr>
        <w:pStyle w:val="Ttulo1"/>
        <w:rPr>
          <w:color w:val="C00000"/>
        </w:rPr>
      </w:pPr>
      <w:bookmarkStart w:id="0" w:name="_Toc231310547"/>
      <w:r w:rsidRPr="00D800B3">
        <w:rPr>
          <w:color w:val="C00000"/>
        </w:rPr>
        <w:t>LEÓN XIV</w:t>
      </w:r>
      <w:bookmarkEnd w:id="0"/>
    </w:p>
    <w:p w14:paraId="45E29272" w14:textId="77777777" w:rsidR="00B705DE" w:rsidRPr="00B705DE" w:rsidRDefault="00B705DE" w:rsidP="00B705DE">
      <w:pPr>
        <w:shd w:val="clear" w:color="auto" w:fill="FFFFFF"/>
        <w:spacing w:after="0" w:line="240" w:lineRule="auto"/>
        <w:outlineLvl w:val="0"/>
        <w:rPr>
          <w:rFonts w:eastAsia="Times New Roman"/>
          <w:b/>
          <w:bCs/>
          <w:color w:val="1D2228"/>
          <w:kern w:val="36"/>
          <w:lang w:eastAsia="es-PE"/>
        </w:rPr>
      </w:pPr>
    </w:p>
    <w:p w14:paraId="2018F9A1" w14:textId="77777777" w:rsidR="00B705DE" w:rsidRPr="00B705DE" w:rsidRDefault="00B705DE" w:rsidP="00B705DE">
      <w:pPr>
        <w:shd w:val="clear" w:color="auto" w:fill="FFFFFF"/>
        <w:spacing w:after="0" w:line="240" w:lineRule="auto"/>
        <w:outlineLvl w:val="0"/>
        <w:rPr>
          <w:rFonts w:eastAsia="Times New Roman"/>
          <w:b/>
          <w:bCs/>
          <w:color w:val="1D2228"/>
          <w:kern w:val="36"/>
          <w:lang w:eastAsia="es-PE"/>
        </w:rPr>
      </w:pPr>
    </w:p>
    <w:p w14:paraId="792D63A3" w14:textId="77777777" w:rsidR="00B705DE" w:rsidRPr="00D800B3" w:rsidRDefault="00B705DE" w:rsidP="00D800B3">
      <w:pPr>
        <w:pStyle w:val="Ttulo2"/>
        <w:rPr>
          <w:rFonts w:eastAsia="Times New Roman"/>
          <w:b/>
          <w:lang w:eastAsia="es-PE"/>
        </w:rPr>
      </w:pPr>
      <w:bookmarkStart w:id="1" w:name="_Toc231310548"/>
      <w:r w:rsidRPr="00D800B3">
        <w:rPr>
          <w:rFonts w:eastAsia="Times New Roman"/>
          <w:b/>
          <w:lang w:eastAsia="es-PE"/>
        </w:rPr>
        <w:t>El Papa León XIV sobre la liturgia: Estar abiertos a la reforma, 'respetar los textos y las normas'.</w:t>
      </w:r>
      <w:bookmarkEnd w:id="1"/>
    </w:p>
    <w:p w14:paraId="5D544F5C" w14:textId="77777777" w:rsidR="00B705DE" w:rsidRPr="00B705DE" w:rsidRDefault="00B705DE" w:rsidP="00B705DE">
      <w:pPr>
        <w:shd w:val="clear" w:color="auto" w:fill="FFFFFF"/>
        <w:spacing w:after="0" w:line="240" w:lineRule="auto"/>
        <w:rPr>
          <w:rFonts w:eastAsia="Times New Roman"/>
          <w:color w:val="5E5F66"/>
          <w:lang w:eastAsia="es-PE"/>
        </w:rPr>
      </w:pPr>
      <w:r w:rsidRPr="00B705DE">
        <w:rPr>
          <w:rFonts w:eastAsia="Times New Roman"/>
          <w:color w:val="5E5F66"/>
          <w:lang w:eastAsia="es-PE"/>
        </w:rPr>
        <w:t>Por </w:t>
      </w:r>
      <w:hyperlink r:id="rId7" w:tgtFrame="_blank" w:history="1">
        <w:r w:rsidRPr="00B705DE">
          <w:rPr>
            <w:rFonts w:eastAsia="Times New Roman"/>
            <w:color w:val="16171B"/>
            <w:u w:val="single"/>
            <w:lang w:eastAsia="es-PE"/>
          </w:rPr>
          <w:t>Josephine Peterson, Servicio Católico de Noticias</w:t>
        </w:r>
      </w:hyperlink>
      <w:r w:rsidRPr="00B705DE">
        <w:rPr>
          <w:rFonts w:eastAsia="Times New Roman"/>
          <w:color w:val="5E5F66"/>
          <w:lang w:eastAsia="es-PE"/>
        </w:rPr>
        <w:t>27 de mayo de 2026</w:t>
      </w:r>
    </w:p>
    <w:p w14:paraId="0675730A" w14:textId="77777777" w:rsidR="00D800B3" w:rsidRDefault="00D800B3" w:rsidP="00B705DE">
      <w:pPr>
        <w:spacing w:after="0" w:line="240" w:lineRule="auto"/>
        <w:rPr>
          <w:rFonts w:eastAsia="Times New Roman"/>
          <w:color w:val="1D2228"/>
          <w:shd w:val="clear" w:color="auto" w:fill="FFFFFF"/>
          <w:lang w:eastAsia="es-PE"/>
        </w:rPr>
      </w:pPr>
    </w:p>
    <w:p w14:paraId="62CAE859"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CIUDAD DEL VATICANO (CNS) — </w:t>
      </w:r>
      <w:r w:rsidRPr="00551C86">
        <w:rPr>
          <w:rFonts w:eastAsia="Times New Roman"/>
          <w:color w:val="16171B"/>
          <w:highlight w:val="yellow"/>
          <w:lang w:eastAsia="es-PE"/>
        </w:rPr>
        <w:t>En medio de las renovadas tensiones entre el Vaticano y los católicos tradicionalistas por las enseñanzas del Concilio Vaticano II, el Papa León XIV defendió la reforma de la Iglesia</w:t>
      </w:r>
      <w:r w:rsidRPr="00B705DE">
        <w:rPr>
          <w:rFonts w:eastAsia="Times New Roman"/>
          <w:color w:val="16171B"/>
          <w:lang w:eastAsia="es-PE"/>
        </w:rPr>
        <w:t xml:space="preserve"> como un proceso legítimo que se adapta a las necesidades actuales sin dejar de estar arraigado en la auténtica tradición.</w:t>
      </w:r>
    </w:p>
    <w:p w14:paraId="1D40947F"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Durante su audiencia general del 27 de mayo en la Plaza de San Pedro, el </w:t>
      </w:r>
      <w:r w:rsidRPr="00551C86">
        <w:rPr>
          <w:rFonts w:eastAsia="Times New Roman"/>
          <w:color w:val="16171B"/>
          <w:highlight w:val="yellow"/>
          <w:lang w:eastAsia="es-PE"/>
        </w:rPr>
        <w:t>Papa dijo que la renovación auténtica de la liturgia es aceptable</w:t>
      </w:r>
      <w:r w:rsidRPr="00B705DE">
        <w:rPr>
          <w:rFonts w:eastAsia="Times New Roman"/>
          <w:color w:val="16171B"/>
          <w:lang w:eastAsia="es-PE"/>
        </w:rPr>
        <w:t xml:space="preserve"> y se fomenta cuando la Iglesia primero se compromete con un estudio teológico y pastoral cuidadoso y luego se asegura de que "cualquier nueva forma adoptada deba surgir de alguna manera orgánicamente de las formas ya existentes". </w:t>
      </w:r>
    </w:p>
    <w:p w14:paraId="518D90C5"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“En particular, </w:t>
      </w:r>
      <w:r w:rsidRPr="008D3DD6">
        <w:rPr>
          <w:rFonts w:eastAsia="Times New Roman"/>
          <w:color w:val="16171B"/>
          <w:highlight w:val="yellow"/>
          <w:lang w:eastAsia="es-PE"/>
        </w:rPr>
        <w:t>animo a todos a respetar los textos y las normas de la liturgia</w:t>
      </w:r>
      <w:r w:rsidRPr="00B705DE">
        <w:rPr>
          <w:rFonts w:eastAsia="Times New Roman"/>
          <w:color w:val="16171B"/>
          <w:lang w:eastAsia="es-PE"/>
        </w:rPr>
        <w:t xml:space="preserve"> con apertura, humildad, confianza en la grandeza de Dios y con sincera fidelidad a la comunión eclesial”, dijo en su discurso a los angloparlantes.</w:t>
      </w:r>
    </w:p>
    <w:p w14:paraId="3EF7BE17" w14:textId="77777777" w:rsidR="00B705DE" w:rsidRPr="00B705DE" w:rsidRDefault="00B705DE" w:rsidP="00B705DE">
      <w:pPr>
        <w:shd w:val="clear" w:color="auto" w:fill="FFFFFF"/>
        <w:spacing w:after="0" w:line="240" w:lineRule="auto"/>
        <w:rPr>
          <w:rFonts w:eastAsia="Times New Roman"/>
          <w:color w:val="16171B"/>
          <w:lang w:eastAsia="es-PE"/>
        </w:rPr>
      </w:pPr>
      <w:r w:rsidRPr="008D3DD6">
        <w:rPr>
          <w:rFonts w:eastAsia="Times New Roman"/>
          <w:color w:val="16171B"/>
          <w:highlight w:val="yellow"/>
          <w:lang w:eastAsia="es-PE"/>
        </w:rPr>
        <w:lastRenderedPageBreak/>
        <w:t>Sus declaraciones se produjeron semanas después de que la tradicionalista Sociedad de San Pío X anunciara sus planes de seguir adelante con la ordenación de nuevos obispos sin la aprobación papal,</w:t>
      </w:r>
      <w:r w:rsidRPr="00B705DE">
        <w:rPr>
          <w:rFonts w:eastAsia="Times New Roman"/>
          <w:color w:val="16171B"/>
          <w:lang w:eastAsia="es-PE"/>
        </w:rPr>
        <w:t xml:space="preserve"> a pesar de las advertencias del Dicasterio para la Doctrina de la Fe del Vaticano de que tal acto sería </w:t>
      </w:r>
      <w:r w:rsidRPr="00900A9A">
        <w:rPr>
          <w:rFonts w:eastAsia="Times New Roman"/>
          <w:color w:val="16171B"/>
          <w:highlight w:val="yellow"/>
          <w:lang w:eastAsia="es-PE"/>
        </w:rPr>
        <w:t>cismático</w:t>
      </w:r>
      <w:r w:rsidRPr="00B705DE">
        <w:rPr>
          <w:rFonts w:eastAsia="Times New Roman"/>
          <w:color w:val="16171B"/>
          <w:lang w:eastAsia="es-PE"/>
        </w:rPr>
        <w:t xml:space="preserve"> y conllevaría la </w:t>
      </w:r>
      <w:r w:rsidRPr="00900A9A">
        <w:rPr>
          <w:rFonts w:eastAsia="Times New Roman"/>
          <w:color w:val="16171B"/>
          <w:highlight w:val="yellow"/>
          <w:lang w:eastAsia="es-PE"/>
        </w:rPr>
        <w:t>excomunión automática</w:t>
      </w:r>
      <w:r w:rsidRPr="00B705DE">
        <w:rPr>
          <w:rFonts w:eastAsia="Times New Roman"/>
          <w:color w:val="16171B"/>
          <w:lang w:eastAsia="es-PE"/>
        </w:rPr>
        <w:t xml:space="preserve"> para los miembros involucrados en la realización y recepción de las consagraciones.</w:t>
      </w:r>
    </w:p>
    <w:p w14:paraId="4144611B"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En una declaración publicada el 13 de mayo por el prefecto del dicasterio, el cardenal Víctor Manuel Fernández advirtió que “esta acción constituirá un acto cismático” y que “la adhesión formal al cisma constituye una grave ofensa contra Dios y conlleva la excomunión establecida por la ley de la Iglesia”.</w:t>
      </w:r>
    </w:p>
    <w:p w14:paraId="774E2019"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Fundada en 1970 por el </w:t>
      </w:r>
      <w:r w:rsidRPr="00900A9A">
        <w:rPr>
          <w:rFonts w:eastAsia="Times New Roman"/>
          <w:color w:val="16171B"/>
          <w:highlight w:val="yellow"/>
          <w:lang w:eastAsia="es-PE"/>
        </w:rPr>
        <w:t>arzobispo</w:t>
      </w:r>
      <w:r w:rsidRPr="00B705DE">
        <w:rPr>
          <w:rFonts w:eastAsia="Times New Roman"/>
          <w:color w:val="16171B"/>
          <w:lang w:eastAsia="es-PE"/>
        </w:rPr>
        <w:t xml:space="preserve"> </w:t>
      </w:r>
      <w:r w:rsidRPr="00900A9A">
        <w:rPr>
          <w:rFonts w:eastAsia="Times New Roman"/>
          <w:color w:val="16171B"/>
          <w:highlight w:val="yellow"/>
          <w:lang w:eastAsia="es-PE"/>
        </w:rPr>
        <w:t>Marcel Lefebvre</w:t>
      </w:r>
      <w:r w:rsidRPr="00B705DE">
        <w:rPr>
          <w:rFonts w:eastAsia="Times New Roman"/>
          <w:color w:val="16171B"/>
          <w:lang w:eastAsia="es-PE"/>
        </w:rPr>
        <w:t xml:space="preserve">, </w:t>
      </w:r>
      <w:r w:rsidRPr="00900A9A">
        <w:rPr>
          <w:rFonts w:eastAsia="Times New Roman"/>
          <w:color w:val="16171B"/>
          <w:highlight w:val="yellow"/>
          <w:lang w:eastAsia="es-PE"/>
        </w:rPr>
        <w:t>la Sociedad de San Pío X</w:t>
      </w:r>
      <w:r w:rsidRPr="00B705DE">
        <w:rPr>
          <w:rFonts w:eastAsia="Times New Roman"/>
          <w:color w:val="16171B"/>
          <w:lang w:eastAsia="es-PE"/>
        </w:rPr>
        <w:t xml:space="preserve"> </w:t>
      </w:r>
      <w:r w:rsidRPr="00900A9A">
        <w:rPr>
          <w:rFonts w:eastAsia="Times New Roman"/>
          <w:color w:val="16171B"/>
          <w:highlight w:val="yellow"/>
          <w:lang w:eastAsia="es-PE"/>
        </w:rPr>
        <w:t>se ha opuesto</w:t>
      </w:r>
      <w:r w:rsidRPr="00B705DE">
        <w:rPr>
          <w:rFonts w:eastAsia="Times New Roman"/>
          <w:color w:val="16171B"/>
          <w:lang w:eastAsia="es-PE"/>
        </w:rPr>
        <w:t xml:space="preserve"> durante mucho tiempo a varias enseñanzas y reformas asociadas con el </w:t>
      </w:r>
      <w:r w:rsidRPr="00900A9A">
        <w:rPr>
          <w:rFonts w:eastAsia="Times New Roman"/>
          <w:color w:val="16171B"/>
          <w:highlight w:val="yellow"/>
          <w:lang w:eastAsia="es-PE"/>
        </w:rPr>
        <w:t>Concilio Vaticano II</w:t>
      </w:r>
      <w:r w:rsidRPr="00B705DE">
        <w:rPr>
          <w:rFonts w:eastAsia="Times New Roman"/>
          <w:color w:val="16171B"/>
          <w:lang w:eastAsia="es-PE"/>
        </w:rPr>
        <w:t>, particularmente en lo que respecta a la liturgia, el ecumenismo y la libertad religiosa. A principios de este año, el grupo anunció planes para consagrar obispos sin autorización papal el 1 de julio, una medida que profundizaría su ruptura con Roma.</w:t>
      </w:r>
    </w:p>
    <w:p w14:paraId="0B325061"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En febrero, el Superior General de la FSSPX, el </w:t>
      </w:r>
      <w:r w:rsidRPr="00900A9A">
        <w:rPr>
          <w:rFonts w:eastAsia="Times New Roman"/>
          <w:color w:val="16171B"/>
          <w:highlight w:val="yellow"/>
          <w:lang w:eastAsia="es-PE"/>
        </w:rPr>
        <w:t>padre Davide Pagliarani</w:t>
      </w:r>
      <w:r w:rsidRPr="00B705DE">
        <w:rPr>
          <w:rFonts w:eastAsia="Times New Roman"/>
          <w:color w:val="16171B"/>
          <w:lang w:eastAsia="es-PE"/>
        </w:rPr>
        <w:t>, que reside en la sede de la sociedad en Suiza, se reunió con el cardenal Fernández, pero la sociedad reafirmó posteriormente su intención de seguir adelante con las consagraciones.</w:t>
      </w:r>
    </w:p>
    <w:p w14:paraId="24423EEE"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Dirigiéndose a los visitantes francófonos durante la audiencia general, </w:t>
      </w:r>
      <w:r w:rsidRPr="0038761A">
        <w:rPr>
          <w:rFonts w:eastAsia="Times New Roman"/>
          <w:color w:val="16171B"/>
          <w:highlight w:val="yellow"/>
          <w:lang w:eastAsia="es-PE"/>
        </w:rPr>
        <w:t>el Papa oró</w:t>
      </w:r>
      <w:r w:rsidRPr="00B705DE">
        <w:rPr>
          <w:rFonts w:eastAsia="Times New Roman"/>
          <w:color w:val="16171B"/>
          <w:lang w:eastAsia="es-PE"/>
        </w:rPr>
        <w:t xml:space="preserve"> para que “una renovación litúrgica, fiel a la auténtica tradición, consolide la comunión eclesial y la plena participación de los fieles”.</w:t>
      </w:r>
    </w:p>
    <w:p w14:paraId="1C74F1F3"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A lo largo de su catequesis para la audi</w:t>
      </w:r>
      <w:r w:rsidR="0038761A">
        <w:rPr>
          <w:rFonts w:eastAsia="Times New Roman"/>
          <w:color w:val="16171B"/>
          <w:lang w:eastAsia="es-PE"/>
        </w:rPr>
        <w:t>encia general, el Papa León XIV</w:t>
      </w:r>
      <w:r w:rsidRPr="00B705DE">
        <w:rPr>
          <w:rFonts w:eastAsia="Times New Roman"/>
          <w:color w:val="16171B"/>
          <w:lang w:eastAsia="es-PE"/>
        </w:rPr>
        <w:t xml:space="preserve"> presentó repetidamente la reforma litúrgica como parte de la tradición viva de la Iglesia, en lugar de como una ruptura con el pasado.</w:t>
      </w:r>
    </w:p>
    <w:p w14:paraId="4D72C7AD"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Citando al Papa Pío XII y la Constitución sobre la Sagrada Liturgia del Concilio Vaticano II, «</w:t>
      </w:r>
      <w:proofErr w:type="spellStart"/>
      <w:r w:rsidRPr="00B705DE">
        <w:rPr>
          <w:rFonts w:eastAsia="Times New Roman"/>
          <w:color w:val="16171B"/>
          <w:lang w:eastAsia="es-PE"/>
        </w:rPr>
        <w:t>Sacrosanctum</w:t>
      </w:r>
      <w:proofErr w:type="spellEnd"/>
      <w:r w:rsidRPr="00B705DE">
        <w:rPr>
          <w:rFonts w:eastAsia="Times New Roman"/>
          <w:color w:val="16171B"/>
          <w:lang w:eastAsia="es-PE"/>
        </w:rPr>
        <w:t xml:space="preserve"> Concilium», el Papa afirmó que la </w:t>
      </w:r>
      <w:r w:rsidRPr="0038761A">
        <w:rPr>
          <w:rFonts w:eastAsia="Times New Roman"/>
          <w:color w:val="16171B"/>
          <w:highlight w:val="yellow"/>
          <w:lang w:eastAsia="es-PE"/>
        </w:rPr>
        <w:t>Iglesia «crece, madura y se desarrolla</w:t>
      </w:r>
      <w:r w:rsidRPr="00B705DE">
        <w:rPr>
          <w:rFonts w:eastAsia="Times New Roman"/>
          <w:color w:val="16171B"/>
          <w:lang w:eastAsia="es-PE"/>
        </w:rPr>
        <w:t>» salvaguardando la integridad de la doctrina. Asimismo, reiteró el llamado del Concilio a preservar la «sana tradición» sin dejar de estar abierta al «progreso legítimo».</w:t>
      </w:r>
    </w:p>
    <w:p w14:paraId="47630DDD"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El Papa afirmó que </w:t>
      </w:r>
      <w:r w:rsidRPr="0038761A">
        <w:rPr>
          <w:rFonts w:eastAsia="Times New Roman"/>
          <w:color w:val="16171B"/>
          <w:highlight w:val="yellow"/>
          <w:lang w:eastAsia="es-PE"/>
        </w:rPr>
        <w:t>a lo largo de la historia de la Iglesia se han producido cambios en la liturgia</w:t>
      </w:r>
      <w:r w:rsidRPr="00B705DE">
        <w:rPr>
          <w:rFonts w:eastAsia="Times New Roman"/>
          <w:color w:val="16171B"/>
          <w:lang w:eastAsia="es-PE"/>
        </w:rPr>
        <w:t xml:space="preserve"> para ayudar a los fieles a participar más plenamente en el misterio pascual y para permitir que el culto de la Iglesia se integre en las diferentes culturas a lo largo de la historia.</w:t>
      </w:r>
    </w:p>
    <w:p w14:paraId="3E17C535"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“Hoy, esta energía debe renovarse en continuidad con la auténtica y viva tradición católica, es decir, de acuerdo con una dinámica orientada a introducir a los creyentes en la plenitud de la verdad”, afirmó.</w:t>
      </w:r>
    </w:p>
    <w:p w14:paraId="30F547A4"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Citando al Papa Benedicto XVI, el Papa León XIII afirmó que la tradición y el progreso no deben considerarse opuestos, recordando la imagen que tenía Benedicto XVI de la tradición como "un río" que lleva su fuente en su interior mientras continúa fluyendo hacia adelante.</w:t>
      </w:r>
    </w:p>
    <w:p w14:paraId="4CCA19B2"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lastRenderedPageBreak/>
        <w:t>Al mismo tiempo, el Papa recalcó que cualquier reforma dentro de la Iglesia debe abordarse con cautela y con autoridad eclesial. Haciendo referencia al «</w:t>
      </w:r>
      <w:proofErr w:type="spellStart"/>
      <w:r w:rsidRPr="00B705DE">
        <w:rPr>
          <w:rFonts w:eastAsia="Times New Roman"/>
          <w:color w:val="16171B"/>
          <w:lang w:eastAsia="es-PE"/>
        </w:rPr>
        <w:t>Sacrosanctum</w:t>
      </w:r>
      <w:proofErr w:type="spellEnd"/>
      <w:r w:rsidRPr="00B705DE">
        <w:rPr>
          <w:rFonts w:eastAsia="Times New Roman"/>
          <w:color w:val="16171B"/>
          <w:lang w:eastAsia="es-PE"/>
        </w:rPr>
        <w:t xml:space="preserve"> Concilium», afirmó que las reformas solo deben producirse cuando «el bien de la Iglesia las requiera genuina y ciertamente» y tras un estudio «teológico, histórico y pastoral minucioso».</w:t>
      </w:r>
    </w:p>
    <w:p w14:paraId="0048A792" w14:textId="77777777" w:rsidR="00B705DE" w:rsidRPr="00B705DE" w:rsidRDefault="00B705DE" w:rsidP="00B705DE">
      <w:pPr>
        <w:shd w:val="clear" w:color="auto" w:fill="FFFFFF"/>
        <w:spacing w:after="0" w:line="240" w:lineRule="auto"/>
        <w:rPr>
          <w:rFonts w:eastAsia="Times New Roman"/>
          <w:color w:val="16171B"/>
          <w:lang w:eastAsia="es-PE"/>
        </w:rPr>
      </w:pPr>
      <w:r w:rsidRPr="00B705DE">
        <w:rPr>
          <w:rFonts w:eastAsia="Times New Roman"/>
          <w:color w:val="16171B"/>
          <w:lang w:eastAsia="es-PE"/>
        </w:rPr>
        <w:t xml:space="preserve">“Por lo tanto, exhorto a todos aquellos llamados a preparar la celebración de los divinos misterios, en particular a los sacerdotes que ejercen el ministerio de la presidencia litúrgica, a que </w:t>
      </w:r>
      <w:r w:rsidRPr="0038761A">
        <w:rPr>
          <w:rFonts w:eastAsia="Times New Roman"/>
          <w:color w:val="16171B"/>
          <w:highlight w:val="yellow"/>
          <w:lang w:eastAsia="es-PE"/>
        </w:rPr>
        <w:t>mantengan siempre ese respeto por los textos y las normas de la liturgia</w:t>
      </w:r>
      <w:r w:rsidRPr="00B705DE">
        <w:rPr>
          <w:rFonts w:eastAsia="Times New Roman"/>
          <w:color w:val="16171B"/>
          <w:lang w:eastAsia="es-PE"/>
        </w:rPr>
        <w:t xml:space="preserve"> que brota de una actitud interior de apertura y confianza en Dios, manifestando humildad ante su grandeza y sincera fidelidad a la comunión eclesial”, dijo.</w:t>
      </w:r>
    </w:p>
    <w:p w14:paraId="7E5140B6" w14:textId="77777777" w:rsidR="00B705DE" w:rsidRPr="00B705DE" w:rsidRDefault="00B705DE" w:rsidP="00B705DE">
      <w:pPr>
        <w:spacing w:after="0" w:line="240" w:lineRule="auto"/>
      </w:pPr>
    </w:p>
    <w:p w14:paraId="0E2C7A90" w14:textId="77777777" w:rsidR="00B705DE" w:rsidRPr="00B705DE" w:rsidRDefault="00B705DE" w:rsidP="00B705DE">
      <w:pPr>
        <w:spacing w:after="0" w:line="240" w:lineRule="auto"/>
      </w:pPr>
    </w:p>
    <w:p w14:paraId="5B668C26" w14:textId="77777777" w:rsidR="00B705DE" w:rsidRPr="00B705DE" w:rsidRDefault="00B705DE" w:rsidP="00B705DE">
      <w:pPr>
        <w:spacing w:after="0" w:line="240" w:lineRule="auto"/>
      </w:pPr>
    </w:p>
    <w:p w14:paraId="081B8398" w14:textId="77777777" w:rsidR="00B705DE" w:rsidRPr="00F71CB5" w:rsidRDefault="00F71CB5" w:rsidP="00F71CB5">
      <w:pPr>
        <w:pStyle w:val="Ttulo2"/>
        <w:rPr>
          <w:rFonts w:eastAsia="Times New Roman"/>
          <w:b/>
          <w:bCs/>
          <w:kern w:val="36"/>
          <w:lang w:eastAsia="es-PE"/>
        </w:rPr>
      </w:pPr>
      <w:hyperlink r:id="rId8" w:history="1">
        <w:bookmarkStart w:id="2" w:name="_Toc231310549"/>
        <w:r w:rsidRPr="00F71CB5">
          <w:rPr>
            <w:rFonts w:eastAsia="Times New Roman"/>
            <w:b/>
            <w:lang w:eastAsia="es-PE"/>
          </w:rPr>
          <w:t>Massimo Faggioli</w:t>
        </w:r>
      </w:hyperlink>
      <w:r w:rsidRPr="00F71CB5">
        <w:rPr>
          <w:rFonts w:eastAsia="Times New Roman"/>
          <w:b/>
          <w:lang w:eastAsia="es-PE"/>
        </w:rPr>
        <w:t xml:space="preserve">: </w:t>
      </w:r>
      <w:r w:rsidR="00B705DE" w:rsidRPr="00F71CB5">
        <w:rPr>
          <w:rFonts w:eastAsia="Times New Roman"/>
          <w:b/>
          <w:bCs/>
          <w:kern w:val="36"/>
          <w:lang w:eastAsia="es-PE"/>
        </w:rPr>
        <w:t>¿Una versión "leonina" de la sinodalidad?</w:t>
      </w:r>
      <w:bookmarkEnd w:id="2"/>
    </w:p>
    <w:p w14:paraId="22942660" w14:textId="77777777" w:rsidR="00B705DE" w:rsidRPr="00B705DE" w:rsidRDefault="00B705DE" w:rsidP="00B705DE">
      <w:pPr>
        <w:spacing w:after="0" w:line="240" w:lineRule="auto"/>
        <w:rPr>
          <w:rFonts w:eastAsia="Times New Roman"/>
          <w:color w:val="444444"/>
          <w:lang w:eastAsia="es-PE"/>
        </w:rPr>
      </w:pPr>
      <w:r w:rsidRPr="00B705DE">
        <w:rPr>
          <w:rFonts w:eastAsia="Times New Roman"/>
          <w:color w:val="444444"/>
          <w:lang w:eastAsia="es-PE"/>
        </w:rPr>
        <w:t>El sucesor de Francisco ve las cosas de manera diferente.</w:t>
      </w:r>
    </w:p>
    <w:p w14:paraId="289107A5" w14:textId="77777777" w:rsidR="00B705DE" w:rsidRPr="00B705DE" w:rsidRDefault="00F71CB5" w:rsidP="00B705DE">
      <w:pPr>
        <w:spacing w:after="0" w:line="240" w:lineRule="auto"/>
        <w:rPr>
          <w:rFonts w:eastAsia="Times New Roman"/>
          <w:lang w:eastAsia="es-PE"/>
        </w:rPr>
      </w:pPr>
      <w:proofErr w:type="spellStart"/>
      <w:r>
        <w:rPr>
          <w:rFonts w:eastAsia="Times New Roman"/>
          <w:color w:val="666666"/>
          <w:lang w:eastAsia="es-PE"/>
        </w:rPr>
        <w:t>Commonweal</w:t>
      </w:r>
      <w:proofErr w:type="spellEnd"/>
      <w:r>
        <w:rPr>
          <w:rFonts w:eastAsia="Times New Roman"/>
          <w:color w:val="666666"/>
          <w:lang w:eastAsia="es-PE"/>
        </w:rPr>
        <w:t xml:space="preserve"> </w:t>
      </w:r>
      <w:r w:rsidR="00B705DE" w:rsidRPr="00B705DE">
        <w:rPr>
          <w:rFonts w:eastAsia="Times New Roman"/>
          <w:color w:val="666666"/>
          <w:lang w:eastAsia="es-PE"/>
        </w:rPr>
        <w:t>29 de mayo de 2026</w:t>
      </w:r>
    </w:p>
    <w:p w14:paraId="5EDF0574" w14:textId="77777777" w:rsidR="00F71CB5" w:rsidRDefault="00F71CB5" w:rsidP="00B705DE">
      <w:pPr>
        <w:shd w:val="clear" w:color="auto" w:fill="FFFFFF"/>
        <w:spacing w:after="0" w:line="240" w:lineRule="auto"/>
        <w:rPr>
          <w:rFonts w:eastAsia="Times New Roman"/>
          <w:color w:val="000000"/>
          <w:lang w:eastAsia="es-PE"/>
        </w:rPr>
      </w:pPr>
    </w:p>
    <w:p w14:paraId="2CE11C0B" w14:textId="77777777" w:rsidR="00B705DE" w:rsidRPr="00B705DE" w:rsidRDefault="00B705DE" w:rsidP="00B705DE">
      <w:pPr>
        <w:shd w:val="clear" w:color="auto" w:fill="FFFFFF"/>
        <w:spacing w:after="0" w:line="240" w:lineRule="auto"/>
        <w:rPr>
          <w:rFonts w:eastAsia="Times New Roman"/>
          <w:color w:val="000000"/>
          <w:lang w:eastAsia="es-PE"/>
        </w:rPr>
      </w:pPr>
      <w:r w:rsidRPr="00F71CB5">
        <w:rPr>
          <w:rFonts w:eastAsia="Times New Roman"/>
          <w:color w:val="000000"/>
          <w:highlight w:val="yellow"/>
          <w:lang w:eastAsia="es-PE"/>
        </w:rPr>
        <w:t>Desde un punto de vista institucional, el legado más trascendental y duradero que el Papa Francisco dejó a su sucesor es la sinodalida</w:t>
      </w:r>
      <w:r w:rsidRPr="00B705DE">
        <w:rPr>
          <w:rFonts w:eastAsia="Times New Roman"/>
          <w:color w:val="000000"/>
          <w:lang w:eastAsia="es-PE"/>
        </w:rPr>
        <w:t>d. Si bien Pablo VI concibió e instituyó el Sínodo de los Obispos en 1965, no lo hizo para la «sinodalidad» tal como la entendemos hoy, sino más bien como una expresión de </w:t>
      </w:r>
      <w:r w:rsidRPr="00B705DE">
        <w:rPr>
          <w:rFonts w:eastAsia="Times New Roman"/>
          <w:i/>
          <w:iCs/>
          <w:color w:val="000000"/>
          <w:lang w:eastAsia="es-PE"/>
        </w:rPr>
        <w:t>colegialidad</w:t>
      </w:r>
      <w:r w:rsidRPr="00B705DE">
        <w:rPr>
          <w:rFonts w:eastAsia="Times New Roman"/>
          <w:color w:val="000000"/>
          <w:lang w:eastAsia="es-PE"/>
        </w:rPr>
        <w:t xml:space="preserve"> episcopal entre los obispos y el Papa. Con Francisco, el Sínodo se convirtió en la </w:t>
      </w:r>
      <w:r w:rsidRPr="0011711E">
        <w:rPr>
          <w:rFonts w:eastAsia="Times New Roman"/>
          <w:color w:val="000000"/>
          <w:highlight w:val="yellow"/>
          <w:lang w:eastAsia="es-PE"/>
        </w:rPr>
        <w:t>culminación de un largo proceso de discernimiento eclesial en el </w:t>
      </w:r>
      <w:proofErr w:type="spellStart"/>
      <w:r w:rsidRPr="0011711E">
        <w:rPr>
          <w:rFonts w:eastAsia="Times New Roman"/>
          <w:i/>
          <w:iCs/>
          <w:color w:val="000000"/>
          <w:highlight w:val="yellow"/>
          <w:lang w:eastAsia="es-PE"/>
        </w:rPr>
        <w:t>sensus</w:t>
      </w:r>
      <w:proofErr w:type="spellEnd"/>
      <w:r w:rsidRPr="0011711E">
        <w:rPr>
          <w:rFonts w:eastAsia="Times New Roman"/>
          <w:i/>
          <w:iCs/>
          <w:color w:val="000000"/>
          <w:highlight w:val="yellow"/>
          <w:lang w:eastAsia="es-PE"/>
        </w:rPr>
        <w:t xml:space="preserve"> </w:t>
      </w:r>
      <w:proofErr w:type="spellStart"/>
      <w:r w:rsidRPr="0011711E">
        <w:rPr>
          <w:rFonts w:eastAsia="Times New Roman"/>
          <w:i/>
          <w:iCs/>
          <w:color w:val="000000"/>
          <w:highlight w:val="yellow"/>
          <w:lang w:eastAsia="es-PE"/>
        </w:rPr>
        <w:t>fidei</w:t>
      </w:r>
      <w:proofErr w:type="spellEnd"/>
      <w:r w:rsidRPr="00B705DE">
        <w:rPr>
          <w:rFonts w:eastAsia="Times New Roman"/>
          <w:color w:val="000000"/>
          <w:lang w:eastAsia="es-PE"/>
        </w:rPr>
        <w:t> , mediante la contribución de miembros no episcopales de la Iglesia como miembros con derecho a voto en el Sínodo. Desde su elección, el Papa León XIV ha dado múltiples señales sobre la continuación del camino sinodal. Ahora, al entrar su pontificado en su segundo año, se embarca en una fase importante para definir una versión «leonina» de la sinodalidad, algo distinto de la de Francisco.</w:t>
      </w:r>
    </w:p>
    <w:p w14:paraId="52FD90DC"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Entre los desafíos se encuentra el de lidiar con la </w:t>
      </w:r>
      <w:r w:rsidRPr="0011711E">
        <w:rPr>
          <w:rFonts w:eastAsia="Times New Roman"/>
          <w:color w:val="000000"/>
          <w:highlight w:val="yellow"/>
          <w:lang w:eastAsia="es-PE"/>
        </w:rPr>
        <w:t>ola de teología (académica y no académica) que ha abrazado la sinodalidad</w:t>
      </w:r>
      <w:r w:rsidRPr="00B705DE">
        <w:rPr>
          <w:rFonts w:eastAsia="Times New Roman"/>
          <w:color w:val="000000"/>
          <w:lang w:eastAsia="es-PE"/>
        </w:rPr>
        <w:t xml:space="preserve"> más que ninguna otra corriente surgida de Roma desde el Concilio Vaticano II, si bien también la ha recibido de diversas maneras. No se trata solo del gran volumen de estudios, sino también de una  </w:t>
      </w:r>
      <w:hyperlink r:id="rId9" w:history="1">
        <w:r w:rsidRPr="00B705DE">
          <w:rPr>
            <w:rFonts w:eastAsia="Times New Roman"/>
            <w:color w:val="0000FF"/>
            <w:lang w:eastAsia="es-PE"/>
          </w:rPr>
          <w:t>cultura académica</w:t>
        </w:r>
      </w:hyperlink>
      <w:r w:rsidRPr="00B705DE">
        <w:rPr>
          <w:rFonts w:eastAsia="Times New Roman"/>
          <w:color w:val="000000"/>
          <w:lang w:eastAsia="es-PE"/>
        </w:rPr>
        <w:t> dinámica que está formando a una nueva generación de investigadores. Los contornos de este giro sinodal en la teología aún no están claros, pero la doctrina de la Iglesia no puede ignorar la participación de los teólogos en la experiencia sinodal y cómo, en cierto modo, resultó tan aleccionadora para ellos como para los obispos. </w:t>
      </w:r>
    </w:p>
    <w:p w14:paraId="64AB30F8"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Pero la teología no puede remodelar las instituciones para la reforma sinodal de la Iglesia. Eso le corresponde a la propia Iglesia institucional. </w:t>
      </w:r>
      <w:r w:rsidRPr="00B705DE">
        <w:rPr>
          <w:rFonts w:eastAsia="Times New Roman"/>
          <w:color w:val="000000"/>
          <w:lang w:eastAsia="es-PE"/>
        </w:rPr>
        <w:lastRenderedPageBreak/>
        <w:t xml:space="preserve">Las diferentes experiencias sinodales continúan en distintos países, y no solo en Alemania, que es el epicentro de las ideas sobre la dirección de la sinodalidad. </w:t>
      </w:r>
      <w:r w:rsidRPr="0011711E">
        <w:rPr>
          <w:rFonts w:eastAsia="Times New Roman"/>
          <w:color w:val="000000"/>
          <w:highlight w:val="yellow"/>
          <w:lang w:eastAsia="es-PE"/>
        </w:rPr>
        <w:t>Surgirán diferentes modelos de Iglesia católica sinodal en todo el mundo.</w:t>
      </w:r>
      <w:r w:rsidRPr="00B705DE">
        <w:rPr>
          <w:rFonts w:eastAsia="Times New Roman"/>
          <w:color w:val="000000"/>
          <w:lang w:eastAsia="es-PE"/>
        </w:rPr>
        <w:t xml:space="preserve"> Será interesante, por ejemplo, ver si una fuerte acogida del Concilio Vaticano II se corresponde con una fuerte acogida de la sinodalidad, o cómo las iglesias que enfrentan desafíos más existenciales (como las de China </w:t>
      </w:r>
      <w:proofErr w:type="spellStart"/>
      <w:r w:rsidRPr="00B705DE">
        <w:rPr>
          <w:rFonts w:eastAsia="Times New Roman"/>
          <w:color w:val="000000"/>
          <w:lang w:eastAsia="es-PE"/>
        </w:rPr>
        <w:t>o</w:t>
      </w:r>
      <w:proofErr w:type="spellEnd"/>
      <w:r w:rsidRPr="00B705DE">
        <w:rPr>
          <w:rFonts w:eastAsia="Times New Roman"/>
          <w:color w:val="000000"/>
          <w:lang w:eastAsia="es-PE"/>
        </w:rPr>
        <w:t xml:space="preserve"> Oriente Medio) adoptarán un enfoque sinodal, o no. </w:t>
      </w:r>
    </w:p>
    <w:p w14:paraId="16828D43"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A nivel central, el trabajo de implementación del Documento Final del Sínodo 2023-2024 se manifiesta principalmente a través de la publicación de </w:t>
      </w:r>
      <w:r w:rsidRPr="0011711E">
        <w:rPr>
          <w:rFonts w:eastAsia="Times New Roman"/>
          <w:color w:val="000000"/>
          <w:highlight w:val="yellow"/>
          <w:lang w:eastAsia="es-PE"/>
        </w:rPr>
        <w:t>informes de grupos de estudio</w:t>
      </w:r>
      <w:r w:rsidRPr="00B705DE">
        <w:rPr>
          <w:rFonts w:eastAsia="Times New Roman"/>
          <w:color w:val="000000"/>
          <w:lang w:eastAsia="es-PE"/>
        </w:rPr>
        <w:t>. Entre ellos se encuentran el informe del  </w:t>
      </w:r>
      <w:hyperlink r:id="rId10" w:history="1">
        <w:r w:rsidRPr="00B705DE">
          <w:rPr>
            <w:rFonts w:eastAsia="Times New Roman"/>
            <w:color w:val="0000FF"/>
            <w:lang w:eastAsia="es-PE"/>
          </w:rPr>
          <w:t>Grupo de Estudio 7</w:t>
        </w:r>
      </w:hyperlink>
      <w:r w:rsidRPr="00B705DE">
        <w:rPr>
          <w:rFonts w:eastAsia="Times New Roman"/>
          <w:color w:val="000000"/>
          <w:lang w:eastAsia="es-PE"/>
        </w:rPr>
        <w:t> , que propone reformas significativas en el proceso de selección de obispos, centrándose en una mayor participación del pueblo de Dios y un discernimiento más profundo, y el del  </w:t>
      </w:r>
      <w:hyperlink r:id="rId11" w:history="1">
        <w:r w:rsidRPr="00B705DE">
          <w:rPr>
            <w:rFonts w:eastAsia="Times New Roman"/>
            <w:color w:val="0000FF"/>
            <w:lang w:eastAsia="es-PE"/>
          </w:rPr>
          <w:t>Grupo de Estudio 9</w:t>
        </w:r>
      </w:hyperlink>
      <w:r w:rsidRPr="00B705DE">
        <w:rPr>
          <w:rFonts w:eastAsia="Times New Roman"/>
          <w:color w:val="000000"/>
          <w:lang w:eastAsia="es-PE"/>
        </w:rPr>
        <w:t> , sobre la homosexualidad. (Este último recibió mucha atención en las redes sociales, evocando las polémicas de la época de Franci</w:t>
      </w:r>
      <w:r w:rsidR="004708FD">
        <w:rPr>
          <w:rFonts w:eastAsia="Times New Roman"/>
          <w:color w:val="000000"/>
          <w:lang w:eastAsia="es-PE"/>
        </w:rPr>
        <w:t>sco; hasta el momento, León XIV</w:t>
      </w:r>
      <w:r w:rsidRPr="00B705DE">
        <w:rPr>
          <w:rFonts w:eastAsia="Times New Roman"/>
          <w:color w:val="000000"/>
          <w:lang w:eastAsia="es-PE"/>
        </w:rPr>
        <w:t xml:space="preserve"> se ha mantenido al margen de abordar este tema directamente). Seis de los grupos de estudio postsinodales abordan de alguna manera  </w:t>
      </w:r>
      <w:hyperlink r:id="rId12" w:history="1">
        <w:r w:rsidRPr="00B705DE">
          <w:rPr>
            <w:rFonts w:eastAsia="Times New Roman"/>
            <w:color w:val="0000FF"/>
            <w:lang w:eastAsia="es-PE"/>
          </w:rPr>
          <w:t>el papel de la mujer</w:t>
        </w:r>
      </w:hyperlink>
      <w:r w:rsidRPr="00B705DE">
        <w:rPr>
          <w:rFonts w:eastAsia="Times New Roman"/>
          <w:color w:val="000000"/>
          <w:lang w:eastAsia="es-PE"/>
        </w:rPr>
        <w:t> en la Iglesia. </w:t>
      </w:r>
    </w:p>
    <w:p w14:paraId="2971FDC9"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De cara a la </w:t>
      </w:r>
      <w:r w:rsidRPr="004708FD">
        <w:rPr>
          <w:rFonts w:eastAsia="Times New Roman"/>
          <w:color w:val="000000"/>
          <w:highlight w:val="yellow"/>
          <w:lang w:eastAsia="es-PE"/>
        </w:rPr>
        <w:t>próxima asamblea del Sínodo, en octubre de 2028</w:t>
      </w:r>
      <w:r w:rsidRPr="00B705DE">
        <w:rPr>
          <w:rFonts w:eastAsia="Times New Roman"/>
          <w:color w:val="000000"/>
          <w:lang w:eastAsia="es-PE"/>
        </w:rPr>
        <w:t xml:space="preserve">, la Secretaría General del Sínodo, encabezada por el </w:t>
      </w:r>
      <w:r w:rsidRPr="004708FD">
        <w:rPr>
          <w:rFonts w:eastAsia="Times New Roman"/>
          <w:color w:val="000000"/>
          <w:highlight w:val="yellow"/>
          <w:lang w:eastAsia="es-PE"/>
        </w:rPr>
        <w:t>Secretario General, el Cardenal Mario Grech,</w:t>
      </w:r>
      <w:r w:rsidRPr="00B705DE">
        <w:rPr>
          <w:rFonts w:eastAsia="Times New Roman"/>
          <w:color w:val="000000"/>
          <w:lang w:eastAsia="es-PE"/>
        </w:rPr>
        <w:t xml:space="preserve"> desempeñará un papel fundamental. Anunció la </w:t>
      </w:r>
      <w:r w:rsidRPr="004708FD">
        <w:rPr>
          <w:rFonts w:eastAsia="Times New Roman"/>
          <w:color w:val="000000"/>
          <w:highlight w:val="yellow"/>
          <w:lang w:eastAsia="es-PE"/>
        </w:rPr>
        <w:t>convocatoria de una reunión que se celebrará del 23 al 25 de junio para preparar las asambleas de evaluación continentales previstas para el primer trimestre de 2028</w:t>
      </w:r>
      <w:r w:rsidRPr="00B705DE">
        <w:rPr>
          <w:rFonts w:eastAsia="Times New Roman"/>
          <w:color w:val="000000"/>
          <w:lang w:eastAsia="es-PE"/>
        </w:rPr>
        <w:t>. Según la Secretaría General, los participantes  </w:t>
      </w:r>
      <w:hyperlink r:id="rId13" w:history="1">
        <w:r w:rsidRPr="00B705DE">
          <w:rPr>
            <w:rFonts w:eastAsia="Times New Roman"/>
            <w:color w:val="0000FF"/>
            <w:lang w:eastAsia="es-PE"/>
          </w:rPr>
          <w:t>en dicha reunión</w:t>
        </w:r>
      </w:hyperlink>
      <w:r w:rsidRPr="00B705DE">
        <w:rPr>
          <w:rFonts w:eastAsia="Times New Roman"/>
          <w:color w:val="000000"/>
          <w:lang w:eastAsia="es-PE"/>
        </w:rPr>
        <w:t> serán:</w:t>
      </w:r>
    </w:p>
    <w:p w14:paraId="1521D593"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Un representante de los Patriarcas del Consejo de los Patriarcas de las Iglesias Orientales, los Presidentes de las Reuniones Internacionales de Conferencias Episcopales, así como los Presidentes de las Conferencias Episcopales de EE. UU. y Canadá, cada uno acompañado por el Coordinador del Equipo Sinodal del organismo correspondiente y, de ser posible, por el Secretario General. El Santo Padre León XIV participará en una sesión de trabajo específica.</w:t>
      </w:r>
    </w:p>
    <w:p w14:paraId="4E0B1BCD" w14:textId="77777777" w:rsidR="00B705DE" w:rsidRPr="00B705DE" w:rsidRDefault="00B705DE" w:rsidP="00B705DE">
      <w:pPr>
        <w:shd w:val="clear" w:color="auto" w:fill="FFFFFF"/>
        <w:spacing w:after="0" w:line="240" w:lineRule="auto"/>
        <w:rPr>
          <w:rFonts w:eastAsia="Times New Roman"/>
          <w:color w:val="000000"/>
          <w:lang w:eastAsia="es-PE"/>
        </w:rPr>
      </w:pPr>
      <w:r w:rsidRPr="004708FD">
        <w:rPr>
          <w:rFonts w:eastAsia="Times New Roman"/>
          <w:color w:val="000000"/>
          <w:highlight w:val="yellow"/>
          <w:lang w:eastAsia="es-PE"/>
        </w:rPr>
        <w:t>Giacomo Costa, SJ,</w:t>
      </w:r>
      <w:r w:rsidRPr="00B705DE">
        <w:rPr>
          <w:rFonts w:eastAsia="Times New Roman"/>
          <w:color w:val="000000"/>
          <w:lang w:eastAsia="es-PE"/>
        </w:rPr>
        <w:t xml:space="preserve"> consultor de la Secretaría General y secretario especial de la XVI Asamblea, ha presentado </w:t>
      </w:r>
      <w:r w:rsidRPr="004A5BF7">
        <w:rPr>
          <w:rFonts w:eastAsia="Times New Roman"/>
          <w:color w:val="000000"/>
          <w:highlight w:val="yellow"/>
          <w:lang w:eastAsia="es-PE"/>
        </w:rPr>
        <w:t>un borrador de documento</w:t>
      </w:r>
      <w:r w:rsidRPr="00B705DE">
        <w:rPr>
          <w:rFonts w:eastAsia="Times New Roman"/>
          <w:color w:val="000000"/>
          <w:lang w:eastAsia="es-PE"/>
        </w:rPr>
        <w:t xml:space="preserve"> para la implementación del Sínodo, y en particular para la celebración de las asambleas de evaluación. La versión final del documento, que pretende complementar el </w:t>
      </w:r>
      <w:r w:rsidRPr="00B705DE">
        <w:rPr>
          <w:rFonts w:eastAsia="Times New Roman"/>
          <w:i/>
          <w:iCs/>
          <w:color w:val="000000"/>
          <w:lang w:eastAsia="es-PE"/>
        </w:rPr>
        <w:t>Esquema para la Fase de Implementación</w:t>
      </w:r>
      <w:r w:rsidRPr="00B705DE">
        <w:rPr>
          <w:rFonts w:eastAsia="Times New Roman"/>
          <w:color w:val="000000"/>
          <w:lang w:eastAsia="es-PE"/>
        </w:rPr>
        <w:t xml:space="preserve"> publicado en junio de 2025, será revisada por el Consejo Ordinario y se prevé su </w:t>
      </w:r>
      <w:r w:rsidRPr="004A5BF7">
        <w:rPr>
          <w:rFonts w:eastAsia="Times New Roman"/>
          <w:color w:val="000000"/>
          <w:highlight w:val="yellow"/>
          <w:lang w:eastAsia="es-PE"/>
        </w:rPr>
        <w:t>publicación</w:t>
      </w:r>
      <w:r w:rsidRPr="00B705DE">
        <w:rPr>
          <w:rFonts w:eastAsia="Times New Roman"/>
          <w:color w:val="000000"/>
          <w:lang w:eastAsia="es-PE"/>
        </w:rPr>
        <w:t xml:space="preserve"> a principios de este verano. El 20 de mayo, la Secretaría del Sínodo publicó  </w:t>
      </w:r>
      <w:hyperlink r:id="rId14" w:history="1">
        <w:r w:rsidRPr="004A5BF7">
          <w:rPr>
            <w:rFonts w:eastAsia="Times New Roman"/>
            <w:color w:val="0000FF"/>
            <w:highlight w:val="yellow"/>
            <w:lang w:eastAsia="es-PE"/>
          </w:rPr>
          <w:t>la hoja de ruta</w:t>
        </w:r>
      </w:hyperlink>
      <w:r w:rsidRPr="004A5BF7">
        <w:rPr>
          <w:rFonts w:eastAsia="Times New Roman"/>
          <w:color w:val="000000"/>
          <w:highlight w:val="yellow"/>
          <w:lang w:eastAsia="es-PE"/>
        </w:rPr>
        <w:t> para el próximo evento sinodal a nivel universal en Roma:</w:t>
      </w:r>
      <w:r w:rsidRPr="00B705DE">
        <w:rPr>
          <w:rFonts w:eastAsia="Times New Roman"/>
          <w:color w:val="000000"/>
          <w:lang w:eastAsia="es-PE"/>
        </w:rPr>
        <w:t xml:space="preserve"> </w:t>
      </w:r>
      <w:r w:rsidRPr="004A5BF7">
        <w:rPr>
          <w:rFonts w:eastAsia="Times New Roman"/>
          <w:color w:val="000000"/>
          <w:highlight w:val="yellow"/>
          <w:lang w:eastAsia="es-PE"/>
        </w:rPr>
        <w:t>la Asamblea Eclesial de octubre de 2028</w:t>
      </w:r>
      <w:r w:rsidRPr="00B705DE">
        <w:rPr>
          <w:rFonts w:eastAsia="Times New Roman"/>
          <w:color w:val="000000"/>
          <w:lang w:eastAsia="es-PE"/>
        </w:rPr>
        <w:t xml:space="preserve">, cuyas modalidades se definirán con mayor precisión más adelante. En ella podremos apreciar la relación entre la colegialidad episcopal y la </w:t>
      </w:r>
      <w:r w:rsidRPr="00B705DE">
        <w:rPr>
          <w:rFonts w:eastAsia="Times New Roman"/>
          <w:color w:val="000000"/>
          <w:lang w:eastAsia="es-PE"/>
        </w:rPr>
        <w:lastRenderedPageBreak/>
        <w:t xml:space="preserve">sinodalidad eclesial, evidenciada por la </w:t>
      </w:r>
      <w:r w:rsidRPr="004A5BF7">
        <w:rPr>
          <w:rFonts w:eastAsia="Times New Roman"/>
          <w:color w:val="000000"/>
          <w:highlight w:val="yellow"/>
          <w:lang w:eastAsia="es-PE"/>
        </w:rPr>
        <w:t>presencia de no obispos entre los miembros con derecho a voto.</w:t>
      </w:r>
    </w:p>
    <w:p w14:paraId="1B36788B"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Luego está </w:t>
      </w:r>
      <w:r w:rsidRPr="002151E1">
        <w:rPr>
          <w:rFonts w:eastAsia="Times New Roman"/>
          <w:color w:val="000000"/>
          <w:highlight w:val="yellow"/>
          <w:lang w:eastAsia="es-PE"/>
        </w:rPr>
        <w:t>el propio Papa</w:t>
      </w:r>
      <w:r w:rsidRPr="00B705DE">
        <w:rPr>
          <w:rFonts w:eastAsia="Times New Roman"/>
          <w:color w:val="000000"/>
          <w:lang w:eastAsia="es-PE"/>
        </w:rPr>
        <w:t xml:space="preserve">. Como anunció en marzo, </w:t>
      </w:r>
      <w:r w:rsidRPr="002151E1">
        <w:rPr>
          <w:rFonts w:eastAsia="Times New Roman"/>
          <w:color w:val="000000"/>
          <w:highlight w:val="yellow"/>
          <w:lang w:eastAsia="es-PE"/>
        </w:rPr>
        <w:t>los presidentes de las conferencias episcopales del mundo se reunirán en el Vaticano en octubre</w:t>
      </w:r>
      <w:r w:rsidRPr="00B705DE">
        <w:rPr>
          <w:rFonts w:eastAsia="Times New Roman"/>
          <w:color w:val="000000"/>
          <w:lang w:eastAsia="es-PE"/>
        </w:rPr>
        <w:t xml:space="preserve"> para debatir el tema de la </w:t>
      </w:r>
      <w:r w:rsidRPr="002151E1">
        <w:rPr>
          <w:rFonts w:eastAsia="Times New Roman"/>
          <w:color w:val="000000"/>
          <w:highlight w:val="yellow"/>
          <w:lang w:eastAsia="es-PE"/>
        </w:rPr>
        <w:t>familia</w:t>
      </w:r>
      <w:r w:rsidRPr="00B705DE">
        <w:rPr>
          <w:rFonts w:eastAsia="Times New Roman"/>
          <w:color w:val="000000"/>
          <w:lang w:eastAsia="es-PE"/>
        </w:rPr>
        <w:t xml:space="preserve"> a la luz de la exhortación apostólica postsinodal </w:t>
      </w:r>
      <w:r w:rsidRPr="00B705DE">
        <w:rPr>
          <w:rFonts w:eastAsia="Times New Roman"/>
          <w:i/>
          <w:iCs/>
          <w:color w:val="000000"/>
          <w:lang w:eastAsia="es-PE"/>
        </w:rPr>
        <w:t xml:space="preserve">Amoris </w:t>
      </w:r>
      <w:proofErr w:type="spellStart"/>
      <w:r w:rsidRPr="00B705DE">
        <w:rPr>
          <w:rFonts w:eastAsia="Times New Roman"/>
          <w:i/>
          <w:iCs/>
          <w:color w:val="000000"/>
          <w:lang w:eastAsia="es-PE"/>
        </w:rPr>
        <w:t>laetitia</w:t>
      </w:r>
      <w:proofErr w:type="spellEnd"/>
      <w:r w:rsidRPr="00B705DE">
        <w:rPr>
          <w:rFonts w:eastAsia="Times New Roman"/>
          <w:color w:val="000000"/>
          <w:lang w:eastAsia="es-PE"/>
        </w:rPr>
        <w:t> . Se ha solicitado al Dicasterio para los Laicos, la Familia y la Vida que organice la reunión; sin embargo, «se ha pedido a la Secretaría General del Sínodo que ofrezca apoyo organizativo y metodológico» (en palabras de la propia Secretaría del Sínodo). Esta colaboración podría ser interesante, dado que involucra a un organismo que forma parte de la Curia Romana (el dicasterio) y a otro que no. El comunicado de abril de la Secretaría General del Sínodo  </w:t>
      </w:r>
      <w:hyperlink r:id="rId15" w:history="1">
        <w:r w:rsidRPr="00B705DE">
          <w:rPr>
            <w:rFonts w:eastAsia="Times New Roman"/>
            <w:color w:val="0000FF"/>
            <w:lang w:eastAsia="es-PE"/>
          </w:rPr>
          <w:t>explicaba</w:t>
        </w:r>
      </w:hyperlink>
      <w:r w:rsidRPr="00B705DE">
        <w:rPr>
          <w:rFonts w:eastAsia="Times New Roman"/>
          <w:color w:val="000000"/>
          <w:lang w:eastAsia="es-PE"/>
        </w:rPr>
        <w:t> (énfasis en el original) que «para mayor claridad, </w:t>
      </w:r>
      <w:r w:rsidRPr="00B705DE">
        <w:rPr>
          <w:rFonts w:eastAsia="Times New Roman"/>
          <w:i/>
          <w:iCs/>
          <w:color w:val="000000"/>
          <w:lang w:eastAsia="es-PE"/>
        </w:rPr>
        <w:t>no se trata de una asamblea sinodal</w:t>
      </w:r>
      <w:r w:rsidRPr="00B705DE">
        <w:rPr>
          <w:rFonts w:eastAsia="Times New Roman"/>
          <w:color w:val="000000"/>
          <w:lang w:eastAsia="es-PE"/>
        </w:rPr>
        <w:t> , sino de una reunión de consulta del Santo Padre con los presidentes de las conferencias episcopales y los Sínodos de las Iglesias católicas orientales </w:t>
      </w:r>
      <w:r w:rsidRPr="00B705DE">
        <w:rPr>
          <w:rFonts w:eastAsia="Times New Roman"/>
          <w:i/>
          <w:iCs/>
          <w:color w:val="000000"/>
          <w:lang w:eastAsia="es-PE"/>
        </w:rPr>
        <w:t>sui iuris</w:t>
      </w:r>
      <w:r w:rsidRPr="00B705DE">
        <w:rPr>
          <w:rFonts w:eastAsia="Times New Roman"/>
          <w:color w:val="000000"/>
          <w:lang w:eastAsia="es-PE"/>
        </w:rPr>
        <w:t> ». </w:t>
      </w:r>
    </w:p>
    <w:p w14:paraId="13BB23A5" w14:textId="77777777" w:rsidR="00B705DE" w:rsidRPr="00B705DE" w:rsidRDefault="002151E1" w:rsidP="00B705DE">
      <w:pPr>
        <w:shd w:val="clear" w:color="auto" w:fill="FFFFFF"/>
        <w:spacing w:after="0" w:line="240" w:lineRule="auto"/>
        <w:rPr>
          <w:rFonts w:eastAsia="Times New Roman"/>
          <w:color w:val="000000"/>
          <w:lang w:eastAsia="es-PE"/>
        </w:rPr>
      </w:pPr>
      <w:r w:rsidRPr="002151E1">
        <w:rPr>
          <w:rFonts w:eastAsia="Times New Roman"/>
          <w:color w:val="000000"/>
          <w:highlight w:val="yellow"/>
          <w:lang w:eastAsia="es-PE"/>
        </w:rPr>
        <w:t>La relación de León XIV</w:t>
      </w:r>
      <w:r w:rsidR="00B705DE" w:rsidRPr="002151E1">
        <w:rPr>
          <w:rFonts w:eastAsia="Times New Roman"/>
          <w:color w:val="000000"/>
          <w:highlight w:val="yellow"/>
          <w:lang w:eastAsia="es-PE"/>
        </w:rPr>
        <w:t xml:space="preserve"> con el colegio cardenalicio</w:t>
      </w:r>
      <w:r w:rsidR="00B705DE" w:rsidRPr="00B705DE">
        <w:rPr>
          <w:rFonts w:eastAsia="Times New Roman"/>
          <w:color w:val="000000"/>
          <w:lang w:eastAsia="es-PE"/>
        </w:rPr>
        <w:t xml:space="preserve"> y sus señales sobre la restauración de su </w:t>
      </w:r>
      <w:r w:rsidR="00B705DE" w:rsidRPr="002151E1">
        <w:rPr>
          <w:rFonts w:eastAsia="Times New Roman"/>
          <w:color w:val="000000"/>
          <w:highlight w:val="yellow"/>
          <w:lang w:eastAsia="es-PE"/>
        </w:rPr>
        <w:t>función consultiva permanente</w:t>
      </w:r>
      <w:r w:rsidR="00B705DE" w:rsidRPr="00B705DE">
        <w:rPr>
          <w:rFonts w:eastAsia="Times New Roman"/>
          <w:color w:val="000000"/>
          <w:lang w:eastAsia="es-PE"/>
        </w:rPr>
        <w:t xml:space="preserve"> también revelan aspectos de su postura respecto a la sinodalidad. En enero celebró su primer consistorio; el siguiente está previsto para junio. En su  </w:t>
      </w:r>
      <w:hyperlink r:id="rId16" w:anchor="en" w:history="1">
        <w:r w:rsidR="00B705DE" w:rsidRPr="00B705DE">
          <w:rPr>
            <w:rFonts w:eastAsia="Times New Roman"/>
            <w:color w:val="0000FF"/>
            <w:lang w:eastAsia="es-PE"/>
          </w:rPr>
          <w:t>carta de abril</w:t>
        </w:r>
      </w:hyperlink>
      <w:r w:rsidR="00B705DE" w:rsidRPr="00B705DE">
        <w:rPr>
          <w:rFonts w:eastAsia="Times New Roman"/>
          <w:color w:val="000000"/>
          <w:lang w:eastAsia="es-PE"/>
        </w:rPr>
        <w:t xml:space="preserve"> a los cardenales, menciona la sinodalidad una sola vez: «En mis observaciones finales de enero, ya me referí a algunos elementos sobre la sinodalidad que surgieron de los grupos». </w:t>
      </w:r>
      <w:r>
        <w:rPr>
          <w:rFonts w:eastAsia="Times New Roman"/>
          <w:color w:val="000000"/>
          <w:lang w:eastAsia="es-PE"/>
        </w:rPr>
        <w:t>Parece que, por ahora, León XIV</w:t>
      </w:r>
      <w:r w:rsidR="00B705DE" w:rsidRPr="00B705DE">
        <w:rPr>
          <w:rFonts w:eastAsia="Times New Roman"/>
          <w:color w:val="000000"/>
          <w:lang w:eastAsia="es-PE"/>
        </w:rPr>
        <w:t xml:space="preserve"> concibe la </w:t>
      </w:r>
      <w:r w:rsidR="00B705DE" w:rsidRPr="006C55B7">
        <w:rPr>
          <w:rFonts w:eastAsia="Times New Roman"/>
          <w:color w:val="000000"/>
          <w:highlight w:val="yellow"/>
          <w:lang w:eastAsia="es-PE"/>
        </w:rPr>
        <w:t>sinodalidad más como colegialidad</w:t>
      </w:r>
      <w:r w:rsidR="00B705DE" w:rsidRPr="00B705DE">
        <w:rPr>
          <w:rFonts w:eastAsia="Times New Roman"/>
          <w:color w:val="000000"/>
          <w:lang w:eastAsia="es-PE"/>
        </w:rPr>
        <w:t>. Su estilo de gobierno también sugiere algo sobre su enfoque de la sinodalidad: su remodelación en aras de la unidad. Como les dijo a los obispos italianos  </w:t>
      </w:r>
      <w:hyperlink r:id="rId17" w:history="1">
        <w:r w:rsidR="00B705DE" w:rsidRPr="00B705DE">
          <w:rPr>
            <w:rFonts w:eastAsia="Times New Roman"/>
            <w:color w:val="0000FF"/>
            <w:lang w:eastAsia="es-PE"/>
          </w:rPr>
          <w:t>en noviembre</w:t>
        </w:r>
      </w:hyperlink>
      <w:r w:rsidR="00B705DE" w:rsidRPr="00B705DE">
        <w:rPr>
          <w:rFonts w:eastAsia="Times New Roman"/>
          <w:color w:val="000000"/>
          <w:lang w:eastAsia="es-PE"/>
        </w:rPr>
        <w:t> : «La sinodalidad, que implica un ejercicio efectivo de la colegialidad, requiere no solo comunión entre ustedes y conmigo, sino también una escucha atenta y un discernimiento serio de las peticiones que provienen del pueblo de Dios». Leo parece estar pasando de la concepción de Francisco sobre la sinodalidad como parte de la sólida relación personal entre el papa y el pueblo, a la sinodalidad como un estilo y una forma de gobierno que enfatiza la "unidad en la colegialidad". </w:t>
      </w:r>
    </w:p>
    <w:p w14:paraId="0D533ECC"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Sin embargo, es fundamental tener presente que, en la historia de la Iglesia, siempre ha existido una escasa separación entre lo </w:t>
      </w:r>
      <w:r w:rsidRPr="00B705DE">
        <w:rPr>
          <w:rFonts w:eastAsia="Times New Roman"/>
          <w:i/>
          <w:iCs/>
          <w:color w:val="000000"/>
          <w:lang w:eastAsia="es-PE"/>
        </w:rPr>
        <w:t>intraeclesial</w:t>
      </w:r>
      <w:r w:rsidRPr="00B705DE">
        <w:rPr>
          <w:rFonts w:eastAsia="Times New Roman"/>
          <w:color w:val="000000"/>
          <w:lang w:eastAsia="es-PE"/>
        </w:rPr>
        <w:t> y eclesiástico y lo </w:t>
      </w:r>
      <w:proofErr w:type="spellStart"/>
      <w:r w:rsidRPr="00B705DE">
        <w:rPr>
          <w:rFonts w:eastAsia="Times New Roman"/>
          <w:i/>
          <w:iCs/>
          <w:color w:val="000000"/>
          <w:lang w:eastAsia="es-PE"/>
        </w:rPr>
        <w:t>extraeclesial</w:t>
      </w:r>
      <w:proofErr w:type="spellEnd"/>
      <w:r w:rsidRPr="00B705DE">
        <w:rPr>
          <w:rFonts w:eastAsia="Times New Roman"/>
          <w:color w:val="000000"/>
          <w:lang w:eastAsia="es-PE"/>
        </w:rPr>
        <w:t xml:space="preserve"> (las relaciones entre la Iglesia y el mundo), y el equilibrio entre ambos influye en la relación entre el papado y la sinodalidad. Desde el Concilio </w:t>
      </w:r>
      <w:r w:rsidRPr="006C55B7">
        <w:rPr>
          <w:rFonts w:eastAsia="Times New Roman"/>
          <w:color w:val="000000"/>
          <w:highlight w:val="yellow"/>
          <w:lang w:eastAsia="es-PE"/>
        </w:rPr>
        <w:t>Vaticano I</w:t>
      </w:r>
      <w:r w:rsidRPr="00B705DE">
        <w:rPr>
          <w:rFonts w:eastAsia="Times New Roman"/>
          <w:color w:val="000000"/>
          <w:lang w:eastAsia="es-PE"/>
        </w:rPr>
        <w:t xml:space="preserve"> (1869-1870), lo </w:t>
      </w:r>
      <w:r w:rsidRPr="00B705DE">
        <w:rPr>
          <w:rFonts w:eastAsia="Times New Roman"/>
          <w:i/>
          <w:iCs/>
          <w:color w:val="000000"/>
          <w:lang w:eastAsia="es-PE"/>
        </w:rPr>
        <w:t>intraeclesial</w:t>
      </w:r>
      <w:r w:rsidRPr="00B705DE">
        <w:rPr>
          <w:rFonts w:eastAsia="Times New Roman"/>
          <w:color w:val="000000"/>
          <w:lang w:eastAsia="es-PE"/>
        </w:rPr>
        <w:t> y </w:t>
      </w:r>
      <w:r w:rsidRPr="00B705DE">
        <w:rPr>
          <w:rFonts w:eastAsia="Times New Roman"/>
          <w:i/>
          <w:iCs/>
          <w:color w:val="000000"/>
          <w:lang w:eastAsia="es-PE"/>
        </w:rPr>
        <w:t xml:space="preserve">lo </w:t>
      </w:r>
      <w:proofErr w:type="spellStart"/>
      <w:r w:rsidRPr="00B705DE">
        <w:rPr>
          <w:rFonts w:eastAsia="Times New Roman"/>
          <w:i/>
          <w:iCs/>
          <w:color w:val="000000"/>
          <w:lang w:eastAsia="es-PE"/>
        </w:rPr>
        <w:t>extraeclesial</w:t>
      </w:r>
      <w:proofErr w:type="spellEnd"/>
      <w:r w:rsidRPr="00B705DE">
        <w:rPr>
          <w:rFonts w:eastAsia="Times New Roman"/>
          <w:color w:val="000000"/>
          <w:lang w:eastAsia="es-PE"/>
        </w:rPr>
        <w:t xml:space="preserve"> convergieron en la formación de una doctrina y una praxis de un </w:t>
      </w:r>
      <w:proofErr w:type="spellStart"/>
      <w:r w:rsidRPr="006C55B7">
        <w:rPr>
          <w:rFonts w:eastAsia="Times New Roman"/>
          <w:color w:val="000000"/>
          <w:highlight w:val="yellow"/>
          <w:lang w:eastAsia="es-PE"/>
        </w:rPr>
        <w:t>superpapacio</w:t>
      </w:r>
      <w:proofErr w:type="spellEnd"/>
      <w:r w:rsidRPr="00B705DE">
        <w:rPr>
          <w:rFonts w:eastAsia="Times New Roman"/>
          <w:color w:val="000000"/>
          <w:lang w:eastAsia="es-PE"/>
        </w:rPr>
        <w:t xml:space="preserve">. Desde el Concilio </w:t>
      </w:r>
      <w:r w:rsidRPr="006C55B7">
        <w:rPr>
          <w:rFonts w:eastAsia="Times New Roman"/>
          <w:color w:val="000000"/>
          <w:highlight w:val="yellow"/>
          <w:lang w:eastAsia="es-PE"/>
        </w:rPr>
        <w:t>Vaticano II,</w:t>
      </w:r>
      <w:r w:rsidRPr="00B705DE">
        <w:rPr>
          <w:rFonts w:eastAsia="Times New Roman"/>
          <w:color w:val="000000"/>
          <w:lang w:eastAsia="es-PE"/>
        </w:rPr>
        <w:t xml:space="preserve"> y especialmente bajo el pontificado de Juan Pablo II, los desafíos geopolíticos de la Guerra Fría contribuyeron indirectamente a que el papado recuperara políticamente lo que había tenido que ceder teológicamente a los obispos en términos de </w:t>
      </w:r>
      <w:r w:rsidRPr="00B705DE">
        <w:rPr>
          <w:rFonts w:eastAsia="Times New Roman"/>
          <w:color w:val="000000"/>
          <w:lang w:eastAsia="es-PE"/>
        </w:rPr>
        <w:lastRenderedPageBreak/>
        <w:t xml:space="preserve">colegialidad episcopal. Pero lo que tenemos ahora es también una especie de </w:t>
      </w:r>
      <w:proofErr w:type="spellStart"/>
      <w:r w:rsidRPr="00B705DE">
        <w:rPr>
          <w:rFonts w:eastAsia="Times New Roman"/>
          <w:color w:val="000000"/>
          <w:lang w:eastAsia="es-PE"/>
        </w:rPr>
        <w:t>superpapacio</w:t>
      </w:r>
      <w:proofErr w:type="spellEnd"/>
      <w:r w:rsidRPr="00B705DE">
        <w:rPr>
          <w:rFonts w:eastAsia="Times New Roman"/>
          <w:color w:val="000000"/>
          <w:lang w:eastAsia="es-PE"/>
        </w:rPr>
        <w:t xml:space="preserve">, en el sentido de que la autoridad que emana de Roma contrasta con la </w:t>
      </w:r>
      <w:r w:rsidRPr="0028391A">
        <w:rPr>
          <w:rFonts w:eastAsia="Times New Roman"/>
          <w:color w:val="000000"/>
          <w:highlight w:val="yellow"/>
          <w:lang w:eastAsia="es-PE"/>
        </w:rPr>
        <w:t>escasa visibilidad de los líderes episcopales</w:t>
      </w:r>
      <w:r w:rsidRPr="00B705DE">
        <w:rPr>
          <w:rFonts w:eastAsia="Times New Roman"/>
          <w:color w:val="000000"/>
          <w:lang w:eastAsia="es-PE"/>
        </w:rPr>
        <w:t xml:space="preserve"> nacionales o continentales, incluso si el proceso sinodal ha creado una generación de católicos sinodales.</w:t>
      </w:r>
    </w:p>
    <w:p w14:paraId="4D9CC105"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También está la cuestión del </w:t>
      </w:r>
      <w:r w:rsidRPr="006C55B7">
        <w:rPr>
          <w:rFonts w:eastAsia="Times New Roman"/>
          <w:color w:val="000000"/>
          <w:highlight w:val="yellow"/>
          <w:lang w:eastAsia="es-PE"/>
        </w:rPr>
        <w:t>aumento de la r</w:t>
      </w:r>
      <w:r w:rsidR="006C55B7" w:rsidRPr="006C55B7">
        <w:rPr>
          <w:rFonts w:eastAsia="Times New Roman"/>
          <w:color w:val="000000"/>
          <w:highlight w:val="yellow"/>
          <w:lang w:eastAsia="es-PE"/>
        </w:rPr>
        <w:t xml:space="preserve">elevancia política de León XIV </w:t>
      </w:r>
      <w:r w:rsidRPr="006C55B7">
        <w:rPr>
          <w:rFonts w:eastAsia="Times New Roman"/>
          <w:color w:val="000000"/>
          <w:highlight w:val="yellow"/>
          <w:lang w:eastAsia="es-PE"/>
        </w:rPr>
        <w:t>en los últimos meses</w:t>
      </w:r>
      <w:r w:rsidRPr="00B705DE">
        <w:rPr>
          <w:rFonts w:eastAsia="Times New Roman"/>
          <w:color w:val="000000"/>
          <w:lang w:eastAsia="es-PE"/>
        </w:rPr>
        <w:t>. ¿Esto eclipsará o ensombrecerá los acontecimientos sinodales? ¿Desviará la atención de su labor en materia de gobierno y liderazgo eclesiástico? La excesiva influencia del papado en la dinámica de la Iglesia corre el riesgo de socavar la reforma sinodal y la colegialidad con los obispos y las conferencias episcopales.</w:t>
      </w:r>
    </w:p>
    <w:p w14:paraId="11A5BD67" w14:textId="77777777" w:rsidR="00B705DE" w:rsidRPr="00B705DE" w:rsidRDefault="00B705DE" w:rsidP="00B705DE">
      <w:pPr>
        <w:shd w:val="clear" w:color="auto" w:fill="FFFFFF"/>
        <w:spacing w:after="0" w:line="240" w:lineRule="auto"/>
        <w:rPr>
          <w:rFonts w:eastAsia="Times New Roman"/>
          <w:color w:val="000000"/>
          <w:lang w:eastAsia="es-PE"/>
        </w:rPr>
      </w:pPr>
      <w:r w:rsidRPr="0028391A">
        <w:rPr>
          <w:rFonts w:eastAsia="Times New Roman"/>
          <w:color w:val="000000"/>
          <w:highlight w:val="yellow"/>
          <w:lang w:eastAsia="es-PE"/>
        </w:rPr>
        <w:t>En este momento, las fuerzas eclesiales internas a favor de la sinodalidad se enfrentan no solo a la habitual resistencia institucional al cambio, sino también a la presión de fuerzas políticas externas</w:t>
      </w:r>
      <w:r w:rsidRPr="00B705DE">
        <w:rPr>
          <w:rFonts w:eastAsia="Times New Roman"/>
          <w:color w:val="000000"/>
          <w:lang w:eastAsia="es-PE"/>
        </w:rPr>
        <w:t xml:space="preserve"> (Trump y la alteración del orden internacional, por ejemplo). La expansión teológica e institucional del papado fue una reacción, en distintas fases, contra los intentos imperiales de desafiar la libertad de la Iglesia. Esta expansión </w:t>
      </w:r>
      <w:r w:rsidRPr="0028391A">
        <w:rPr>
          <w:rFonts w:eastAsia="Times New Roman"/>
          <w:color w:val="000000"/>
          <w:highlight w:val="yellow"/>
          <w:lang w:eastAsia="es-PE"/>
        </w:rPr>
        <w:t>ha eclipsado históricamente las formas conciliares, colegiales y sinodales de gobierno</w:t>
      </w:r>
      <w:r w:rsidRPr="00B705DE">
        <w:rPr>
          <w:rFonts w:eastAsia="Times New Roman"/>
          <w:color w:val="000000"/>
          <w:lang w:eastAsia="es-PE"/>
        </w:rPr>
        <w:t xml:space="preserve"> eclesiástico. El </w:t>
      </w:r>
      <w:r w:rsidRPr="0028391A">
        <w:rPr>
          <w:rFonts w:eastAsia="Times New Roman"/>
          <w:color w:val="000000"/>
          <w:highlight w:val="yellow"/>
          <w:lang w:eastAsia="es-PE"/>
        </w:rPr>
        <w:t>impulso hacia una reforma conciliar, colegial y sinodal</w:t>
      </w:r>
      <w:r w:rsidRPr="00B705DE">
        <w:rPr>
          <w:rFonts w:eastAsia="Times New Roman"/>
          <w:color w:val="000000"/>
          <w:lang w:eastAsia="es-PE"/>
        </w:rPr>
        <w:t xml:space="preserve"> de la Iglesia surgió en la segunda mitad del siglo XX como parte de un «dividendo de paz», la suposición de que, al menos en Occidente, el conflicto entre Iglesia y Estado, entre imperio y papado, se había resuelto pacíficamente. León XIV se enfrenta a una Iglesia católica hoy menos occidental y más global, en la que la relación entre religión y política suele ser radicalmente diferente de la solución europea </w:t>
      </w:r>
      <w:proofErr w:type="spellStart"/>
      <w:r w:rsidRPr="00B705DE">
        <w:rPr>
          <w:rFonts w:eastAsia="Times New Roman"/>
          <w:color w:val="000000"/>
          <w:lang w:eastAsia="es-PE"/>
        </w:rPr>
        <w:t>posconstantiniana</w:t>
      </w:r>
      <w:proofErr w:type="spellEnd"/>
      <w:r w:rsidRPr="00B705DE">
        <w:rPr>
          <w:rFonts w:eastAsia="Times New Roman"/>
          <w:color w:val="000000"/>
          <w:lang w:eastAsia="es-PE"/>
        </w:rPr>
        <w:t>.</w:t>
      </w:r>
    </w:p>
    <w:p w14:paraId="1E5FD111" w14:textId="77777777" w:rsidR="00B705DE" w:rsidRPr="00B705DE" w:rsidRDefault="00B705DE"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Sin embargo, León XIV también se enfrenta a desafíos por parte del </w:t>
      </w:r>
      <w:r w:rsidRPr="00AB7E13">
        <w:rPr>
          <w:rFonts w:eastAsia="Times New Roman"/>
          <w:color w:val="000000"/>
          <w:highlight w:val="yellow"/>
          <w:lang w:eastAsia="es-PE"/>
        </w:rPr>
        <w:t>liderazgo político de</w:t>
      </w:r>
      <w:r w:rsidRPr="00B705DE">
        <w:rPr>
          <w:rFonts w:eastAsia="Times New Roman"/>
          <w:color w:val="000000"/>
          <w:lang w:eastAsia="es-PE"/>
        </w:rPr>
        <w:t xml:space="preserve"> </w:t>
      </w:r>
      <w:r w:rsidRPr="00AB7E13">
        <w:rPr>
          <w:rFonts w:eastAsia="Times New Roman"/>
          <w:color w:val="000000"/>
          <w:highlight w:val="yellow"/>
          <w:lang w:eastAsia="es-PE"/>
        </w:rPr>
        <w:t>su país de origen</w:t>
      </w:r>
      <w:r w:rsidRPr="00B705DE">
        <w:rPr>
          <w:rFonts w:eastAsia="Times New Roman"/>
          <w:color w:val="000000"/>
          <w:lang w:eastAsia="es-PE"/>
        </w:rPr>
        <w:t>, que intenta reintroducir una teología política de la relación entre Estados Unidos y el papado que, en muchos sentidos, se opone a la que hizo posible una Iglesia menos centrada en el papado. Es necesario contar con un pontífice con una voz política firme, que responda a los ataques de los nuevos amos del universo, para predicar el Evangelio de la paz. Pero surge la pregunta de cómo encaja esto con los esfuerzos por la sinodalidad y qué podría augurar para las perspectivas de una Iglesia más sinodal.</w:t>
      </w:r>
    </w:p>
    <w:p w14:paraId="5CE438F0" w14:textId="77777777" w:rsidR="00B705DE" w:rsidRPr="00B705DE" w:rsidRDefault="00B705DE" w:rsidP="00B705DE">
      <w:pPr>
        <w:shd w:val="clear" w:color="auto" w:fill="FFFFFF"/>
        <w:spacing w:after="0" w:line="240" w:lineRule="auto"/>
        <w:rPr>
          <w:rFonts w:eastAsia="Times New Roman"/>
          <w:color w:val="000000"/>
          <w:lang w:eastAsia="es-PE"/>
        </w:rPr>
      </w:pPr>
      <w:hyperlink r:id="rId18" w:history="1">
        <w:r w:rsidRPr="00B705DE">
          <w:rPr>
            <w:rFonts w:eastAsia="Times New Roman"/>
            <w:b/>
            <w:bCs/>
            <w:color w:val="0000FF"/>
            <w:lang w:eastAsia="es-PE"/>
          </w:rPr>
          <w:t>Massimo Faggioli</w:t>
        </w:r>
      </w:hyperlink>
      <w:r w:rsidRPr="00B705DE">
        <w:rPr>
          <w:rFonts w:eastAsia="Times New Roman"/>
          <w:i/>
          <w:iCs/>
          <w:color w:val="000000"/>
          <w:lang w:eastAsia="es-PE"/>
        </w:rPr>
        <w:t xml:space="preserve"> es profesor de eclesiología en el Trinity College de Dublín. Su próximo libro sobre el papa León XIV será publicado en inglés por </w:t>
      </w:r>
      <w:proofErr w:type="spellStart"/>
      <w:r w:rsidRPr="00B705DE">
        <w:rPr>
          <w:rFonts w:eastAsia="Times New Roman"/>
          <w:i/>
          <w:iCs/>
          <w:color w:val="000000"/>
          <w:lang w:eastAsia="es-PE"/>
        </w:rPr>
        <w:t>Liturgical</w:t>
      </w:r>
      <w:proofErr w:type="spellEnd"/>
      <w:r w:rsidRPr="00B705DE">
        <w:rPr>
          <w:rFonts w:eastAsia="Times New Roman"/>
          <w:i/>
          <w:iCs/>
          <w:color w:val="000000"/>
          <w:lang w:eastAsia="es-PE"/>
        </w:rPr>
        <w:t xml:space="preserve"> Press en otoño de 2026.</w:t>
      </w:r>
      <w:r w:rsidRPr="00B705DE">
        <w:rPr>
          <w:rFonts w:eastAsia="Times New Roman"/>
          <w:b/>
          <w:bCs/>
          <w:color w:val="000000"/>
          <w:lang w:eastAsia="es-PE"/>
        </w:rPr>
        <w:t> </w:t>
      </w:r>
    </w:p>
    <w:p w14:paraId="3A693F22" w14:textId="77777777" w:rsidR="00B705DE" w:rsidRPr="00B705DE" w:rsidRDefault="00B705DE" w:rsidP="00B705DE">
      <w:pPr>
        <w:spacing w:after="0" w:line="240" w:lineRule="auto"/>
      </w:pPr>
    </w:p>
    <w:p w14:paraId="72A7BD10" w14:textId="77777777" w:rsidR="00B705DE" w:rsidRPr="00B705DE" w:rsidRDefault="00B705DE" w:rsidP="00B705DE">
      <w:pPr>
        <w:spacing w:after="0" w:line="240" w:lineRule="auto"/>
      </w:pPr>
    </w:p>
    <w:p w14:paraId="280CF41E" w14:textId="77777777" w:rsidR="00B705DE" w:rsidRPr="00B705DE" w:rsidRDefault="00B705DE" w:rsidP="00B705DE">
      <w:pPr>
        <w:spacing w:after="0" w:line="240" w:lineRule="auto"/>
      </w:pPr>
    </w:p>
    <w:p w14:paraId="13FDEC8E" w14:textId="77777777" w:rsidR="00B705DE" w:rsidRPr="00B705DE" w:rsidRDefault="00B705DE" w:rsidP="00B705DE">
      <w:pPr>
        <w:spacing w:after="0" w:line="240" w:lineRule="auto"/>
      </w:pPr>
    </w:p>
    <w:p w14:paraId="0F68CC45" w14:textId="77777777" w:rsidR="00D06E97" w:rsidRPr="00AB7E13" w:rsidRDefault="00D06E97" w:rsidP="00AB7E13">
      <w:pPr>
        <w:pStyle w:val="Ttulo1"/>
        <w:rPr>
          <w:color w:val="C00000"/>
        </w:rPr>
      </w:pPr>
      <w:bookmarkStart w:id="3" w:name="_Toc231310550"/>
      <w:r w:rsidRPr="00AB7E13">
        <w:rPr>
          <w:color w:val="C00000"/>
        </w:rPr>
        <w:lastRenderedPageBreak/>
        <w:t>AMERICA LATINA</w:t>
      </w:r>
      <w:bookmarkEnd w:id="3"/>
    </w:p>
    <w:p w14:paraId="42712DE3" w14:textId="77777777" w:rsidR="00D06E97" w:rsidRPr="00B705DE" w:rsidRDefault="00D06E97" w:rsidP="00B705DE">
      <w:pPr>
        <w:spacing w:after="0" w:line="240" w:lineRule="auto"/>
      </w:pPr>
    </w:p>
    <w:p w14:paraId="0AFA277F" w14:textId="77777777" w:rsidR="00693761" w:rsidRPr="00AB7E13" w:rsidRDefault="00693761" w:rsidP="00AB7E13">
      <w:pPr>
        <w:pStyle w:val="Ttulo2"/>
        <w:rPr>
          <w:rFonts w:eastAsia="Times New Roman"/>
          <w:b/>
          <w:lang w:eastAsia="es-PE"/>
        </w:rPr>
      </w:pPr>
      <w:bookmarkStart w:id="4" w:name="_Toc231310551"/>
      <w:r w:rsidRPr="00AB7E13">
        <w:rPr>
          <w:rFonts w:eastAsia="Times New Roman"/>
          <w:b/>
          <w:bdr w:val="none" w:sz="0" w:space="0" w:color="auto" w:frame="1"/>
          <w:lang w:eastAsia="es-PE"/>
        </w:rPr>
        <w:t>Informe de prensa: La Iglesia en el mundo</w:t>
      </w:r>
      <w:r w:rsidR="008A4987">
        <w:rPr>
          <w:rFonts w:eastAsia="Times New Roman"/>
          <w:b/>
          <w:bdr w:val="none" w:sz="0" w:space="0" w:color="auto" w:frame="1"/>
          <w:lang w:eastAsia="es-PE"/>
        </w:rPr>
        <w:t xml:space="preserve"> (extracto)</w:t>
      </w:r>
      <w:bookmarkEnd w:id="4"/>
    </w:p>
    <w:p w14:paraId="39C9F84C" w14:textId="77777777" w:rsidR="00693761" w:rsidRPr="00207042" w:rsidRDefault="00693761" w:rsidP="00B705DE">
      <w:pPr>
        <w:spacing w:after="0" w:line="240" w:lineRule="auto"/>
        <w:textAlignment w:val="baseline"/>
        <w:rPr>
          <w:rFonts w:eastAsia="Times New Roman"/>
          <w:color w:val="000000"/>
          <w:lang w:val="en-US" w:eastAsia="es-PE"/>
        </w:rPr>
      </w:pPr>
      <w:r>
        <w:fldChar w:fldCharType="begin"/>
      </w:r>
      <w:r w:rsidRPr="00207042">
        <w:rPr>
          <w:lang w:val="en-US"/>
        </w:rPr>
        <w:instrText>HYPERLINK "https://www.thetablet.co.uk/authors/patrick-hudson/"</w:instrText>
      </w:r>
      <w:r>
        <w:fldChar w:fldCharType="separate"/>
      </w:r>
      <w:r w:rsidRPr="00207042">
        <w:rPr>
          <w:rFonts w:eastAsia="Times New Roman"/>
          <w:color w:val="CC1719"/>
          <w:bdr w:val="none" w:sz="0" w:space="0" w:color="auto" w:frame="1"/>
          <w:lang w:val="en-US" w:eastAsia="es-PE"/>
        </w:rPr>
        <w:t>Patrick Hudson</w:t>
      </w:r>
      <w:r>
        <w:fldChar w:fldCharType="end"/>
      </w:r>
      <w:r w:rsidRPr="00207042">
        <w:rPr>
          <w:rFonts w:eastAsia="Times New Roman"/>
          <w:color w:val="000000"/>
          <w:bdr w:val="none" w:sz="0" w:space="0" w:color="auto" w:frame="1"/>
          <w:lang w:val="en-US" w:eastAsia="es-PE"/>
        </w:rPr>
        <w:t> , </w:t>
      </w:r>
      <w:r>
        <w:fldChar w:fldCharType="begin"/>
      </w:r>
      <w:r w:rsidRPr="00207042">
        <w:rPr>
          <w:lang w:val="en-US"/>
        </w:rPr>
        <w:instrText>HYPERLINK "https://www.thetablet.co.uk/authors/brian-fraga/"</w:instrText>
      </w:r>
      <w:r>
        <w:fldChar w:fldCharType="separate"/>
      </w:r>
      <w:r w:rsidRPr="00207042">
        <w:rPr>
          <w:rFonts w:eastAsia="Times New Roman"/>
          <w:color w:val="CC1719"/>
          <w:bdr w:val="none" w:sz="0" w:space="0" w:color="auto" w:frame="1"/>
          <w:lang w:val="en-US" w:eastAsia="es-PE"/>
        </w:rPr>
        <w:t>Brian Fraga</w:t>
      </w:r>
      <w:r>
        <w:fldChar w:fldCharType="end"/>
      </w:r>
      <w:r w:rsidRPr="00207042">
        <w:rPr>
          <w:rFonts w:eastAsia="Times New Roman"/>
          <w:color w:val="000000"/>
          <w:bdr w:val="none" w:sz="0" w:space="0" w:color="auto" w:frame="1"/>
          <w:lang w:val="en-US" w:eastAsia="es-PE"/>
        </w:rPr>
        <w:t> , </w:t>
      </w:r>
      <w:r>
        <w:fldChar w:fldCharType="begin"/>
      </w:r>
      <w:r w:rsidRPr="00207042">
        <w:rPr>
          <w:lang w:val="en-US"/>
        </w:rPr>
        <w:instrText>HYPERLINK "https://www.thetablet.co.uk/authors/rita-joseph/"</w:instrText>
      </w:r>
      <w:r>
        <w:fldChar w:fldCharType="separate"/>
      </w:r>
      <w:r w:rsidRPr="00207042">
        <w:rPr>
          <w:rFonts w:eastAsia="Times New Roman"/>
          <w:color w:val="CC1719"/>
          <w:bdr w:val="none" w:sz="0" w:space="0" w:color="auto" w:frame="1"/>
          <w:lang w:val="en-US" w:eastAsia="es-PE"/>
        </w:rPr>
        <w:t>Rita Joseph</w:t>
      </w:r>
      <w:r>
        <w:fldChar w:fldCharType="end"/>
      </w:r>
      <w:r w:rsidRPr="00207042">
        <w:rPr>
          <w:rFonts w:eastAsia="Times New Roman"/>
          <w:color w:val="000000"/>
          <w:bdr w:val="none" w:sz="0" w:space="0" w:color="auto" w:frame="1"/>
          <w:lang w:val="en-US" w:eastAsia="es-PE"/>
        </w:rPr>
        <w:t> , </w:t>
      </w:r>
      <w:hyperlink r:id="rId19" w:history="1">
        <w:r w:rsidRPr="00207042">
          <w:rPr>
            <w:rFonts w:eastAsia="Times New Roman"/>
            <w:color w:val="CC1719"/>
            <w:bdr w:val="none" w:sz="0" w:space="0" w:color="auto" w:frame="1"/>
            <w:lang w:val="en-US" w:eastAsia="es-PE"/>
          </w:rPr>
          <w:t xml:space="preserve">Ngala Killian </w:t>
        </w:r>
        <w:proofErr w:type="spellStart"/>
        <w:r w:rsidRPr="00207042">
          <w:rPr>
            <w:rFonts w:eastAsia="Times New Roman"/>
            <w:color w:val="CC1719"/>
            <w:bdr w:val="none" w:sz="0" w:space="0" w:color="auto" w:frame="1"/>
            <w:lang w:val="en-US" w:eastAsia="es-PE"/>
          </w:rPr>
          <w:t>Chimtom</w:t>
        </w:r>
        <w:proofErr w:type="spellEnd"/>
      </w:hyperlink>
      <w:r w:rsidRPr="00207042">
        <w:rPr>
          <w:rFonts w:eastAsia="Times New Roman"/>
          <w:color w:val="000000"/>
          <w:bdr w:val="none" w:sz="0" w:space="0" w:color="auto" w:frame="1"/>
          <w:lang w:val="en-US" w:eastAsia="es-PE"/>
        </w:rPr>
        <w:t> , </w:t>
      </w:r>
      <w:hyperlink r:id="rId20" w:history="1">
        <w:r w:rsidRPr="00207042">
          <w:rPr>
            <w:rFonts w:eastAsia="Times New Roman"/>
            <w:color w:val="CC1719"/>
            <w:bdr w:val="none" w:sz="0" w:space="0" w:color="auto" w:frame="1"/>
            <w:lang w:val="en-US" w:eastAsia="es-PE"/>
          </w:rPr>
          <w:t>Dickson Adeyanju</w:t>
        </w:r>
      </w:hyperlink>
      <w:r w:rsidRPr="00207042">
        <w:rPr>
          <w:rFonts w:eastAsia="Times New Roman"/>
          <w:color w:val="000000"/>
          <w:bdr w:val="none" w:sz="0" w:space="0" w:color="auto" w:frame="1"/>
          <w:lang w:val="en-US" w:eastAsia="es-PE"/>
        </w:rPr>
        <w:t> , </w:t>
      </w:r>
      <w:hyperlink r:id="rId21" w:history="1">
        <w:r w:rsidRPr="00207042">
          <w:rPr>
            <w:rFonts w:eastAsia="Times New Roman"/>
            <w:color w:val="CC1719"/>
            <w:bdr w:val="none" w:sz="0" w:space="0" w:color="auto" w:frame="1"/>
            <w:lang w:val="en-US" w:eastAsia="es-PE"/>
          </w:rPr>
          <w:t>Natalie K. Watson</w:t>
        </w:r>
      </w:hyperlink>
      <w:r w:rsidRPr="00207042">
        <w:rPr>
          <w:rFonts w:eastAsia="Times New Roman"/>
          <w:color w:val="000000"/>
          <w:lang w:val="en-US" w:eastAsia="es-PE"/>
        </w:rPr>
        <w:t> </w:t>
      </w:r>
    </w:p>
    <w:p w14:paraId="14474830" w14:textId="77777777" w:rsidR="00693761" w:rsidRPr="00B705DE" w:rsidRDefault="00693761" w:rsidP="00B705DE">
      <w:pPr>
        <w:spacing w:after="0" w:line="240" w:lineRule="auto"/>
        <w:textAlignment w:val="baseline"/>
        <w:rPr>
          <w:rFonts w:eastAsia="Times New Roman"/>
          <w:color w:val="83837A"/>
          <w:lang w:eastAsia="es-PE"/>
        </w:rPr>
      </w:pPr>
      <w:r w:rsidRPr="00B705DE">
        <w:rPr>
          <w:rFonts w:eastAsia="Times New Roman"/>
          <w:color w:val="83837A"/>
          <w:bdr w:val="none" w:sz="0" w:space="0" w:color="auto" w:frame="1"/>
          <w:lang w:eastAsia="es-PE"/>
        </w:rPr>
        <w:t>31 de mayo de 2026, The Tablet </w:t>
      </w:r>
    </w:p>
    <w:p w14:paraId="0DA92558" w14:textId="77777777" w:rsidR="008A4987" w:rsidRDefault="008A4987" w:rsidP="00B705DE">
      <w:pPr>
        <w:spacing w:after="0" w:line="240" w:lineRule="auto"/>
        <w:textAlignment w:val="baseline"/>
        <w:rPr>
          <w:rFonts w:eastAsia="Times New Roman"/>
          <w:color w:val="000000"/>
          <w:bdr w:val="none" w:sz="0" w:space="0" w:color="auto" w:frame="1"/>
          <w:lang w:eastAsia="es-PE"/>
        </w:rPr>
      </w:pPr>
    </w:p>
    <w:p w14:paraId="2D0A5485" w14:textId="77777777" w:rsidR="00693761" w:rsidRPr="00B705DE" w:rsidRDefault="00693761" w:rsidP="00B705DE">
      <w:pPr>
        <w:spacing w:after="0" w:line="240" w:lineRule="auto"/>
        <w:textAlignment w:val="baseline"/>
        <w:rPr>
          <w:rFonts w:eastAsia="Times New Roman"/>
          <w:color w:val="000000"/>
          <w:lang w:eastAsia="es-PE"/>
        </w:rPr>
      </w:pPr>
      <w:r w:rsidRPr="008A4987">
        <w:rPr>
          <w:rFonts w:eastAsia="Times New Roman"/>
          <w:color w:val="000000"/>
          <w:highlight w:val="yellow"/>
          <w:bdr w:val="none" w:sz="0" w:space="0" w:color="auto" w:frame="1"/>
          <w:lang w:eastAsia="es-PE"/>
        </w:rPr>
        <w:t>Miembros de la jerarquía </w:t>
      </w:r>
      <w:r w:rsidRPr="008A4987">
        <w:rPr>
          <w:rFonts w:eastAsia="Times New Roman"/>
          <w:b/>
          <w:bCs/>
          <w:color w:val="000000"/>
          <w:highlight w:val="yellow"/>
          <w:bdr w:val="none" w:sz="0" w:space="0" w:color="auto" w:frame="1"/>
          <w:lang w:eastAsia="es-PE"/>
        </w:rPr>
        <w:t>peruana</w:t>
      </w:r>
      <w:r w:rsidRPr="008A4987">
        <w:rPr>
          <w:rFonts w:eastAsia="Times New Roman"/>
          <w:color w:val="000000"/>
          <w:highlight w:val="yellow"/>
          <w:bdr w:val="none" w:sz="0" w:space="0" w:color="auto" w:frame="1"/>
          <w:lang w:eastAsia="es-PE"/>
        </w:rPr>
        <w:t> y de una delegación del Vaticano se arrodillaron ante campesinos indígenas</w:t>
      </w:r>
      <w:r w:rsidRPr="00B705DE">
        <w:rPr>
          <w:rFonts w:eastAsia="Times New Roman"/>
          <w:color w:val="000000"/>
          <w:bdr w:val="none" w:sz="0" w:space="0" w:color="auto" w:frame="1"/>
          <w:lang w:eastAsia="es-PE"/>
        </w:rPr>
        <w:t xml:space="preserve"> durante </w:t>
      </w:r>
      <w:r w:rsidRPr="008A4987">
        <w:rPr>
          <w:rFonts w:eastAsia="Times New Roman"/>
          <w:color w:val="000000"/>
          <w:highlight w:val="yellow"/>
          <w:bdr w:val="none" w:sz="0" w:space="0" w:color="auto" w:frame="1"/>
          <w:lang w:eastAsia="es-PE"/>
        </w:rPr>
        <w:t>una misa de reparación por los </w:t>
      </w:r>
      <w:hyperlink r:id="rId22" w:history="1">
        <w:r w:rsidRPr="008A4987">
          <w:rPr>
            <w:rFonts w:eastAsia="Times New Roman"/>
            <w:color w:val="000000"/>
            <w:highlight w:val="yellow"/>
            <w:bdr w:val="none" w:sz="0" w:space="0" w:color="auto" w:frame="1"/>
            <w:lang w:eastAsia="es-PE"/>
          </w:rPr>
          <w:t xml:space="preserve">abusos del </w:t>
        </w:r>
        <w:proofErr w:type="spellStart"/>
        <w:r w:rsidRPr="008A4987">
          <w:rPr>
            <w:rFonts w:eastAsia="Times New Roman"/>
            <w:color w:val="000000"/>
            <w:highlight w:val="yellow"/>
            <w:bdr w:val="none" w:sz="0" w:space="0" w:color="auto" w:frame="1"/>
            <w:lang w:eastAsia="es-PE"/>
          </w:rPr>
          <w:t>Sodalitium</w:t>
        </w:r>
        <w:proofErr w:type="spellEnd"/>
        <w:r w:rsidRPr="008A4987">
          <w:rPr>
            <w:rFonts w:eastAsia="Times New Roman"/>
            <w:color w:val="000000"/>
            <w:highlight w:val="yellow"/>
            <w:bdr w:val="none" w:sz="0" w:space="0" w:color="auto" w:frame="1"/>
            <w:lang w:eastAsia="es-PE"/>
          </w:rPr>
          <w:t xml:space="preserve"> </w:t>
        </w:r>
        <w:proofErr w:type="spellStart"/>
        <w:r w:rsidRPr="008A4987">
          <w:rPr>
            <w:rFonts w:eastAsia="Times New Roman"/>
            <w:color w:val="000000"/>
            <w:highlight w:val="yellow"/>
            <w:bdr w:val="none" w:sz="0" w:space="0" w:color="auto" w:frame="1"/>
            <w:lang w:eastAsia="es-PE"/>
          </w:rPr>
          <w:t>Christianae</w:t>
        </w:r>
        <w:proofErr w:type="spellEnd"/>
        <w:r w:rsidRPr="008A4987">
          <w:rPr>
            <w:rFonts w:eastAsia="Times New Roman"/>
            <w:color w:val="000000"/>
            <w:highlight w:val="yellow"/>
            <w:bdr w:val="none" w:sz="0" w:space="0" w:color="auto" w:frame="1"/>
            <w:lang w:eastAsia="es-PE"/>
          </w:rPr>
          <w:t xml:space="preserve"> Vitae</w:t>
        </w:r>
      </w:hyperlink>
      <w:r w:rsidRPr="00B705DE">
        <w:rPr>
          <w:rFonts w:eastAsia="Times New Roman"/>
          <w:color w:val="000000"/>
          <w:bdr w:val="none" w:sz="0" w:space="0" w:color="auto" w:frame="1"/>
          <w:lang w:eastAsia="es-PE"/>
        </w:rPr>
        <w:t> (SCV). </w:t>
      </w:r>
    </w:p>
    <w:p w14:paraId="00594AF6" w14:textId="77777777" w:rsidR="00693761" w:rsidRPr="00B705DE" w:rsidRDefault="00693761" w:rsidP="00B705DE">
      <w:pPr>
        <w:spacing w:after="0" w:line="240" w:lineRule="auto"/>
        <w:textAlignment w:val="baseline"/>
        <w:rPr>
          <w:rFonts w:eastAsia="Times New Roman"/>
          <w:color w:val="000000"/>
          <w:lang w:eastAsia="es-PE"/>
        </w:rPr>
      </w:pPr>
      <w:r w:rsidRPr="00B705DE">
        <w:rPr>
          <w:rFonts w:eastAsia="Times New Roman"/>
          <w:color w:val="000000"/>
          <w:bdr w:val="none" w:sz="0" w:space="0" w:color="auto" w:frame="1"/>
          <w:lang w:eastAsia="es-PE"/>
        </w:rPr>
        <w:t xml:space="preserve">La misa del 23 de mayo </w:t>
      </w:r>
      <w:r w:rsidRPr="008A4987">
        <w:rPr>
          <w:rFonts w:eastAsia="Times New Roman"/>
          <w:color w:val="000000"/>
          <w:highlight w:val="yellow"/>
          <w:bdr w:val="none" w:sz="0" w:space="0" w:color="auto" w:frame="1"/>
          <w:lang w:eastAsia="es-PE"/>
        </w:rPr>
        <w:t>en la parroquia de San Juan Battista en Cataca</w:t>
      </w:r>
      <w:r w:rsidR="008A4987">
        <w:rPr>
          <w:rFonts w:eastAsia="Times New Roman"/>
          <w:color w:val="000000"/>
          <w:highlight w:val="yellow"/>
          <w:bdr w:val="none" w:sz="0" w:space="0" w:color="auto" w:frame="1"/>
          <w:lang w:eastAsia="es-PE"/>
        </w:rPr>
        <w:t>o</w:t>
      </w:r>
      <w:r w:rsidRPr="008A4987">
        <w:rPr>
          <w:rFonts w:eastAsia="Times New Roman"/>
          <w:color w:val="000000"/>
          <w:highlight w:val="yellow"/>
          <w:bdr w:val="none" w:sz="0" w:space="0" w:color="auto" w:frame="1"/>
          <w:lang w:eastAsia="es-PE"/>
        </w:rPr>
        <w:t>s</w:t>
      </w:r>
      <w:r w:rsidRPr="00B705DE">
        <w:rPr>
          <w:rFonts w:eastAsia="Times New Roman"/>
          <w:color w:val="000000"/>
          <w:bdr w:val="none" w:sz="0" w:space="0" w:color="auto" w:frame="1"/>
          <w:lang w:eastAsia="es-PE"/>
        </w:rPr>
        <w:t>, en la región noroccidental de Piura, conmemoró la persecución, la expropiación de tierras y las violaciones de derechos </w:t>
      </w:r>
      <w:hyperlink r:id="rId23" w:history="1">
        <w:r w:rsidRPr="00B705DE">
          <w:rPr>
            <w:rFonts w:eastAsia="Times New Roman"/>
            <w:color w:val="000000"/>
            <w:bdr w:val="none" w:sz="0" w:space="0" w:color="auto" w:frame="1"/>
            <w:lang w:eastAsia="es-PE"/>
          </w:rPr>
          <w:t xml:space="preserve">perpetradas contra el pueblo </w:t>
        </w:r>
        <w:proofErr w:type="spellStart"/>
        <w:r w:rsidRPr="00B705DE">
          <w:rPr>
            <w:rFonts w:eastAsia="Times New Roman"/>
            <w:color w:val="000000"/>
            <w:bdr w:val="none" w:sz="0" w:space="0" w:color="auto" w:frame="1"/>
            <w:lang w:eastAsia="es-PE"/>
          </w:rPr>
          <w:t>tallanés</w:t>
        </w:r>
        <w:proofErr w:type="spellEnd"/>
      </w:hyperlink>
      <w:r w:rsidRPr="00B705DE">
        <w:rPr>
          <w:rFonts w:eastAsia="Times New Roman"/>
          <w:color w:val="000000"/>
          <w:bdr w:val="none" w:sz="0" w:space="0" w:color="auto" w:frame="1"/>
          <w:lang w:eastAsia="es-PE"/>
        </w:rPr>
        <w:t> por empresas y grupos vinculados al movimiento laico. El papa Francisco disolvió la SCV en 2025. </w:t>
      </w:r>
    </w:p>
    <w:p w14:paraId="7C9D6E45" w14:textId="77777777" w:rsidR="00693761" w:rsidRPr="00B705DE" w:rsidRDefault="00693761" w:rsidP="00B705DE">
      <w:pPr>
        <w:spacing w:after="0" w:line="240" w:lineRule="auto"/>
        <w:textAlignment w:val="baseline"/>
        <w:rPr>
          <w:rFonts w:eastAsia="Times New Roman"/>
          <w:color w:val="000000"/>
          <w:lang w:eastAsia="es-PE"/>
        </w:rPr>
      </w:pPr>
      <w:r w:rsidRPr="00B705DE">
        <w:rPr>
          <w:rFonts w:eastAsia="Times New Roman"/>
          <w:color w:val="000000"/>
          <w:bdr w:val="none" w:sz="0" w:space="0" w:color="auto" w:frame="1"/>
          <w:lang w:eastAsia="es-PE"/>
        </w:rPr>
        <w:t>Monseñor Jordi Bertomeo, funcionario del Dicasterio para la Doctrina de la Fe, </w:t>
      </w:r>
      <w:hyperlink r:id="rId24" w:history="1">
        <w:r w:rsidRPr="00B705DE">
          <w:rPr>
            <w:rFonts w:eastAsia="Times New Roman"/>
            <w:color w:val="000000"/>
            <w:bdr w:val="none" w:sz="0" w:space="0" w:color="auto" w:frame="1"/>
            <w:lang w:eastAsia="es-PE"/>
          </w:rPr>
          <w:t>dirigió el proceso de disolución</w:t>
        </w:r>
      </w:hyperlink>
      <w:r w:rsidRPr="00B705DE">
        <w:rPr>
          <w:rFonts w:eastAsia="Times New Roman"/>
          <w:color w:val="000000"/>
          <w:bdr w:val="none" w:sz="0" w:space="0" w:color="auto" w:frame="1"/>
          <w:lang w:eastAsia="es-PE"/>
        </w:rPr>
        <w:t xml:space="preserve"> y mantuvo dos semanas de reuniones con las víctimas en la </w:t>
      </w:r>
      <w:proofErr w:type="spellStart"/>
      <w:r w:rsidRPr="00B705DE">
        <w:rPr>
          <w:rFonts w:eastAsia="Times New Roman"/>
          <w:color w:val="000000"/>
          <w:bdr w:val="none" w:sz="0" w:space="0" w:color="auto" w:frame="1"/>
          <w:lang w:eastAsia="es-PE"/>
        </w:rPr>
        <w:t>nuciatura</w:t>
      </w:r>
      <w:proofErr w:type="spellEnd"/>
      <w:r w:rsidRPr="00B705DE">
        <w:rPr>
          <w:rFonts w:eastAsia="Times New Roman"/>
          <w:color w:val="000000"/>
          <w:bdr w:val="none" w:sz="0" w:space="0" w:color="auto" w:frame="1"/>
          <w:lang w:eastAsia="es-PE"/>
        </w:rPr>
        <w:t>. Concelebró la misa con obispos peruanos, entre ellos el arzobispo de Lima, el cardenal Carlos Castillo Mattasoglio, quien afirmó que los líderes de la Iglesia «quieren superar esta deshonra».</w:t>
      </w:r>
    </w:p>
    <w:p w14:paraId="3E9C4208" w14:textId="77777777" w:rsidR="00D06E97" w:rsidRPr="00B705DE" w:rsidRDefault="00D06E97" w:rsidP="00B705DE">
      <w:pPr>
        <w:spacing w:after="0" w:line="240" w:lineRule="auto"/>
      </w:pPr>
    </w:p>
    <w:p w14:paraId="0B9E039A" w14:textId="77777777" w:rsidR="00473F95" w:rsidRPr="00B705DE" w:rsidRDefault="00473F95" w:rsidP="00B705DE">
      <w:pPr>
        <w:spacing w:after="0" w:line="240" w:lineRule="auto"/>
      </w:pPr>
    </w:p>
    <w:p w14:paraId="47FCE47D" w14:textId="77777777" w:rsidR="00473F95" w:rsidRPr="00B705DE" w:rsidRDefault="00473F95" w:rsidP="00B705DE">
      <w:pPr>
        <w:spacing w:after="0" w:line="240" w:lineRule="auto"/>
      </w:pPr>
    </w:p>
    <w:p w14:paraId="4BD67C6E" w14:textId="77777777" w:rsidR="00473F95" w:rsidRPr="00B705DE" w:rsidRDefault="00473F95" w:rsidP="00B705DE">
      <w:pPr>
        <w:spacing w:after="0" w:line="240" w:lineRule="auto"/>
      </w:pPr>
    </w:p>
    <w:p w14:paraId="7E706CD0" w14:textId="77777777" w:rsidR="003433D6" w:rsidRPr="00CC7A33" w:rsidRDefault="003433D6" w:rsidP="00CC7A33">
      <w:pPr>
        <w:pStyle w:val="Ttulo2"/>
        <w:rPr>
          <w:rFonts w:eastAsia="Times New Roman"/>
          <w:b/>
          <w:lang w:eastAsia="es-PE"/>
        </w:rPr>
      </w:pPr>
      <w:bookmarkStart w:id="5" w:name="_Toc231310552"/>
      <w:r w:rsidRPr="00CC7A33">
        <w:rPr>
          <w:rFonts w:eastAsia="Times New Roman"/>
          <w:b/>
          <w:bdr w:val="single" w:sz="2" w:space="0" w:color="auto" w:frame="1"/>
          <w:lang w:eastAsia="es-PE"/>
        </w:rPr>
        <w:t>Grupo católico en Chile se opone a la propuesta antiinmigrante del gobierno de Kast.</w:t>
      </w:r>
      <w:bookmarkEnd w:id="5"/>
    </w:p>
    <w:p w14:paraId="3A0B5422" w14:textId="77777777" w:rsidR="003433D6" w:rsidRPr="00B705DE" w:rsidRDefault="003433D6" w:rsidP="00B705DE">
      <w:pP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Por </w:t>
      </w:r>
      <w:hyperlink r:id="rId25" w:history="1">
        <w:r w:rsidRPr="00B705DE">
          <w:rPr>
            <w:rFonts w:eastAsia="Times New Roman"/>
            <w:color w:val="212121"/>
            <w:bdr w:val="single" w:sz="2" w:space="0" w:color="auto" w:frame="1"/>
            <w:lang w:eastAsia="es-PE"/>
          </w:rPr>
          <w:t>Eduardo Campos Lima</w:t>
        </w:r>
      </w:hyperlink>
      <w:r w:rsidR="00CC7A33">
        <w:rPr>
          <w:rFonts w:eastAsia="Times New Roman"/>
          <w:color w:val="212121"/>
          <w:bdr w:val="single" w:sz="2" w:space="0" w:color="auto" w:frame="1"/>
          <w:lang w:eastAsia="es-PE"/>
        </w:rPr>
        <w:t xml:space="preserve"> , </w:t>
      </w:r>
      <w:proofErr w:type="spellStart"/>
      <w:r w:rsidR="00CC7A33">
        <w:rPr>
          <w:rFonts w:eastAsia="Times New Roman"/>
          <w:color w:val="212121"/>
          <w:bdr w:val="single" w:sz="2" w:space="0" w:color="auto" w:frame="1"/>
          <w:lang w:eastAsia="es-PE"/>
        </w:rPr>
        <w:t>Crux</w:t>
      </w:r>
      <w:proofErr w:type="spellEnd"/>
      <w:r w:rsidR="00CC7A33">
        <w:rPr>
          <w:rFonts w:eastAsia="Times New Roman"/>
          <w:color w:val="212121"/>
          <w:bdr w:val="single" w:sz="2" w:space="0" w:color="auto" w:frame="1"/>
          <w:lang w:eastAsia="es-PE"/>
        </w:rPr>
        <w:t xml:space="preserve"> </w:t>
      </w:r>
      <w:r w:rsidRPr="00B705DE">
        <w:rPr>
          <w:rFonts w:eastAsia="Times New Roman"/>
          <w:color w:val="212121"/>
          <w:bdr w:val="single" w:sz="2" w:space="0" w:color="auto" w:frame="1"/>
          <w:lang w:eastAsia="es-PE"/>
        </w:rPr>
        <w:t>27 de mayo de 2026</w:t>
      </w:r>
    </w:p>
    <w:p w14:paraId="5FA77DD5" w14:textId="77777777" w:rsidR="003433D6" w:rsidRPr="00B705DE" w:rsidRDefault="003433D6" w:rsidP="00B705DE">
      <w:pP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|Corresponsal en América Latina</w:t>
      </w:r>
    </w:p>
    <w:p w14:paraId="37933A48" w14:textId="77777777" w:rsidR="00CC7A33" w:rsidRDefault="00CC7A33"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bdr w:val="single" w:sz="2" w:space="0" w:color="auto" w:frame="1"/>
          <w:lang w:eastAsia="es-PE"/>
        </w:rPr>
      </w:pPr>
    </w:p>
    <w:p w14:paraId="262FB732"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 xml:space="preserve">SÃO PAULO, Brasil – </w:t>
      </w:r>
      <w:r w:rsidRPr="00CC7A33">
        <w:rPr>
          <w:rFonts w:eastAsia="Times New Roman"/>
          <w:color w:val="212121"/>
          <w:highlight w:val="yellow"/>
          <w:bdr w:val="single" w:sz="2" w:space="0" w:color="auto" w:frame="1"/>
          <w:lang w:eastAsia="es-PE"/>
        </w:rPr>
        <w:t>Miembros de movimientos eclesiales que ayudan a los inmigrantes en Chile han estado haciendo campaña contra un proyecto de ley presentado por la administración del presidente José Antonio Kast</w:t>
      </w:r>
      <w:r w:rsidRPr="00B705DE">
        <w:rPr>
          <w:rFonts w:eastAsia="Times New Roman"/>
          <w:color w:val="212121"/>
          <w:bdr w:val="single" w:sz="2" w:space="0" w:color="auto" w:frame="1"/>
          <w:lang w:eastAsia="es-PE"/>
        </w:rPr>
        <w:t xml:space="preserve"> </w:t>
      </w:r>
      <w:r w:rsidRPr="00CC7A33">
        <w:rPr>
          <w:rFonts w:eastAsia="Times New Roman"/>
          <w:color w:val="212121"/>
          <w:highlight w:val="yellow"/>
          <w:bdr w:val="single" w:sz="2" w:space="0" w:color="auto" w:frame="1"/>
          <w:lang w:eastAsia="es-PE"/>
        </w:rPr>
        <w:t>que exige que las escuelas y los hospitales informen sobre los inmigrantes indocumentados.</w:t>
      </w:r>
    </w:p>
    <w:p w14:paraId="0F93C73E"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 xml:space="preserve">La medida se presentó como una enmienda a una reforma del sistema administrativo de deportación. Según la propuesta, </w:t>
      </w:r>
      <w:r w:rsidRPr="00CC7A33">
        <w:rPr>
          <w:rFonts w:eastAsia="Times New Roman"/>
          <w:color w:val="212121"/>
          <w:highlight w:val="yellow"/>
          <w:bdr w:val="single" w:sz="2" w:space="0" w:color="auto" w:frame="1"/>
          <w:lang w:eastAsia="es-PE"/>
        </w:rPr>
        <w:t>los proveedores públicos y privados de educación, seguridad social y atención médica</w:t>
      </w:r>
      <w:r w:rsidRPr="00B705DE">
        <w:rPr>
          <w:rFonts w:eastAsia="Times New Roman"/>
          <w:color w:val="212121"/>
          <w:bdr w:val="single" w:sz="2" w:space="0" w:color="auto" w:frame="1"/>
          <w:lang w:eastAsia="es-PE"/>
        </w:rPr>
        <w:t xml:space="preserve"> estarían </w:t>
      </w:r>
      <w:r w:rsidRPr="00CC7A33">
        <w:rPr>
          <w:rFonts w:eastAsia="Times New Roman"/>
          <w:color w:val="212121"/>
          <w:highlight w:val="yellow"/>
          <w:bdr w:val="single" w:sz="2" w:space="0" w:color="auto" w:frame="1"/>
          <w:lang w:eastAsia="es-PE"/>
        </w:rPr>
        <w:t>obligados a informar al Servicio Nacional de Migración</w:t>
      </w:r>
      <w:r w:rsidRPr="00B705DE">
        <w:rPr>
          <w:rFonts w:eastAsia="Times New Roman"/>
          <w:color w:val="212121"/>
          <w:bdr w:val="single" w:sz="2" w:space="0" w:color="auto" w:frame="1"/>
          <w:lang w:eastAsia="es-PE"/>
        </w:rPr>
        <w:t xml:space="preserve"> sobre los migrantes indocumentados que solicitaran sus servicios.</w:t>
      </w:r>
    </w:p>
    <w:p w14:paraId="334F5357"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102E3F">
        <w:rPr>
          <w:rFonts w:eastAsia="Times New Roman"/>
          <w:color w:val="212121"/>
          <w:highlight w:val="yellow"/>
          <w:bdr w:val="single" w:sz="2" w:space="0" w:color="auto" w:frame="1"/>
          <w:lang w:eastAsia="es-PE"/>
        </w:rPr>
        <w:lastRenderedPageBreak/>
        <w:t>La Red Eclesial Latinoamericana y Caribeña sobre Migración, Desplazamiento, Refugio y Trata de Personas</w:t>
      </w:r>
      <w:r w:rsidRPr="00B705DE">
        <w:rPr>
          <w:rFonts w:eastAsia="Times New Roman"/>
          <w:color w:val="212121"/>
          <w:bdr w:val="single" w:sz="2" w:space="0" w:color="auto" w:frame="1"/>
          <w:lang w:eastAsia="es-PE"/>
        </w:rPr>
        <w:t xml:space="preserve"> (conocida como </w:t>
      </w:r>
      <w:r w:rsidRPr="00102E3F">
        <w:rPr>
          <w:rFonts w:eastAsia="Times New Roman"/>
          <w:color w:val="212121"/>
          <w:highlight w:val="yellow"/>
          <w:bdr w:val="single" w:sz="2" w:space="0" w:color="auto" w:frame="1"/>
          <w:lang w:eastAsia="es-PE"/>
        </w:rPr>
        <w:t>Clamor</w:t>
      </w:r>
      <w:r w:rsidRPr="00B705DE">
        <w:rPr>
          <w:rFonts w:eastAsia="Times New Roman"/>
          <w:color w:val="212121"/>
          <w:bdr w:val="single" w:sz="2" w:space="0" w:color="auto" w:frame="1"/>
          <w:lang w:eastAsia="es-PE"/>
        </w:rPr>
        <w:t xml:space="preserve"> </w:t>
      </w:r>
      <w:r w:rsidRPr="00102E3F">
        <w:rPr>
          <w:rFonts w:eastAsia="Times New Roman"/>
          <w:color w:val="212121"/>
          <w:highlight w:val="yellow"/>
          <w:bdr w:val="single" w:sz="2" w:space="0" w:color="auto" w:frame="1"/>
          <w:lang w:eastAsia="es-PE"/>
        </w:rPr>
        <w:t>Rojo)</w:t>
      </w:r>
      <w:r w:rsidRPr="00B705DE">
        <w:rPr>
          <w:rFonts w:eastAsia="Times New Roman"/>
          <w:color w:val="212121"/>
          <w:bdr w:val="single" w:sz="2" w:space="0" w:color="auto" w:frame="1"/>
          <w:lang w:eastAsia="es-PE"/>
        </w:rPr>
        <w:t xml:space="preserve"> publicó el 18 de mayo una carta criticando la iniciativa. El documento fue difundido por </w:t>
      </w:r>
      <w:proofErr w:type="spellStart"/>
      <w:r w:rsidRPr="00B705DE">
        <w:rPr>
          <w:rFonts w:eastAsia="Times New Roman"/>
          <w:i/>
          <w:iCs/>
          <w:color w:val="212121"/>
          <w:bdr w:val="single" w:sz="2" w:space="0" w:color="auto" w:frame="1"/>
          <w:lang w:eastAsia="es-PE"/>
        </w:rPr>
        <w:t>BioBioChile</w:t>
      </w:r>
      <w:proofErr w:type="spellEnd"/>
      <w:r w:rsidRPr="00B705DE">
        <w:rPr>
          <w:rFonts w:eastAsia="Times New Roman"/>
          <w:color w:val="212121"/>
          <w:bdr w:val="single" w:sz="2" w:space="0" w:color="auto" w:frame="1"/>
          <w:lang w:eastAsia="es-PE"/>
        </w:rPr>
        <w:t> , un importante portal de noticias.</w:t>
      </w:r>
    </w:p>
    <w:p w14:paraId="053D04D4"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 xml:space="preserve">La carta fue firmada por el obispo Moisés Atisha de la diócesis de San Marcos de Arica (quien supervisa Red Clamor Chile), la hermana Gabriela Herrera (secretaria ejecutiva de Red Clamor), el padre Pablo Walker (capellán del Servicio Jesuita a Migrantes) y Bárbara Etcheberry (directora de la Fundación </w:t>
      </w:r>
      <w:proofErr w:type="spellStart"/>
      <w:r w:rsidRPr="00B705DE">
        <w:rPr>
          <w:rFonts w:eastAsia="Times New Roman"/>
          <w:color w:val="212121"/>
          <w:bdr w:val="single" w:sz="2" w:space="0" w:color="auto" w:frame="1"/>
          <w:lang w:eastAsia="es-PE"/>
        </w:rPr>
        <w:t>Soymás</w:t>
      </w:r>
      <w:proofErr w:type="spellEnd"/>
      <w:r w:rsidRPr="00B705DE">
        <w:rPr>
          <w:rFonts w:eastAsia="Times New Roman"/>
          <w:color w:val="212121"/>
          <w:bdr w:val="single" w:sz="2" w:space="0" w:color="auto" w:frame="1"/>
          <w:lang w:eastAsia="es-PE"/>
        </w:rPr>
        <w:t>, una organización no gubernamental). Otras 160 personas e instituciones también firmaron el documento.</w:t>
      </w:r>
    </w:p>
    <w:p w14:paraId="10EEF2CA"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La carta comienza con una pregunta sobre la propuesta de la administración.</w:t>
      </w:r>
    </w:p>
    <w:p w14:paraId="39E4E495"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102E3F">
        <w:rPr>
          <w:rFonts w:eastAsia="Times New Roman"/>
          <w:color w:val="212121"/>
          <w:highlight w:val="yellow"/>
          <w:bdr w:val="single" w:sz="2" w:space="0" w:color="auto" w:frame="1"/>
          <w:lang w:eastAsia="es-PE"/>
        </w:rPr>
        <w:t>“¿Estamos dispuestos, como sociedad, a convertir lugares donde se cuida la vida en lugares donde se denuncia a las personas?”,</w:t>
      </w:r>
      <w:r w:rsidRPr="00B705DE">
        <w:rPr>
          <w:rFonts w:eastAsia="Times New Roman"/>
          <w:color w:val="212121"/>
          <w:bdr w:val="single" w:sz="2" w:space="0" w:color="auto" w:frame="1"/>
          <w:lang w:eastAsia="es-PE"/>
        </w:rPr>
        <w:t xml:space="preserve"> preguntaba el documento.</w:t>
      </w:r>
    </w:p>
    <w:p w14:paraId="1D22009F"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Los autores argumentaron que fomentar una “cultura de la denuncia” en los servicios básicos de salud no solo contraviene la legislación chilena, sino que también “obstaculiza el acceso a necesidades humanas esenciales que son fundamentales para la paz social”.</w:t>
      </w:r>
    </w:p>
    <w:p w14:paraId="3C7E9B18"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“Hacer que una madre tema vacunar a sus hijos o enviarlos a la escuela, o provocar que una persona enferma prefiera sufrir en soledad antes que acudir a una clínica por miedo, puede conducir a nuestra sociedad a un profundo deterioro”, continuaba la carta.</w:t>
      </w:r>
    </w:p>
    <w:p w14:paraId="6010BE8F"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 xml:space="preserve">El Estado tiene el deber de regular la política migratoria, pero “hay una </w:t>
      </w:r>
      <w:r w:rsidRPr="00102E3F">
        <w:rPr>
          <w:rFonts w:eastAsia="Times New Roman"/>
          <w:color w:val="212121"/>
          <w:highlight w:val="yellow"/>
          <w:bdr w:val="single" w:sz="2" w:space="0" w:color="auto" w:frame="1"/>
          <w:lang w:eastAsia="es-PE"/>
        </w:rPr>
        <w:t>diferencia entre regular y deshumanizar</w:t>
      </w:r>
      <w:r w:rsidRPr="00B705DE">
        <w:rPr>
          <w:rFonts w:eastAsia="Times New Roman"/>
          <w:color w:val="212121"/>
          <w:bdr w:val="single" w:sz="2" w:space="0" w:color="auto" w:frame="1"/>
          <w:lang w:eastAsia="es-PE"/>
        </w:rPr>
        <w:t>”, continuaron los firmantes.</w:t>
      </w:r>
    </w:p>
    <w:p w14:paraId="7D6B61CA"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“La dignidad humana no puede estar condicionada a la posesión de documentos válidos. Instamos a las autoridades a reconsiderar estas medidas, buscando vías hacia el orden que no sacrifiquen este principio, protegiendo especialmente los derechos de los niños, que deben prevalecer sobre cualquier lógica punitiva”, concluía la carta.</w:t>
      </w:r>
    </w:p>
    <w:p w14:paraId="1B938D87"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Atisha hizo hincapié en que “los problemas de salud afectan a todo el mundo, no solo a los inmigrantes”.</w:t>
      </w:r>
    </w:p>
    <w:p w14:paraId="06A9335C"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“Si se aprueba esta enmienda, no solo se verían afectados los inmigrantes indocumentados, sino también la población local. Si una persona tiene una infección y no acude a una clínica por miedo, se convierte en una fuente de contagio para la población en general”, declaró el obispo a </w:t>
      </w:r>
      <w:proofErr w:type="spellStart"/>
      <w:r w:rsidRPr="00B705DE">
        <w:rPr>
          <w:rFonts w:eastAsia="Times New Roman"/>
          <w:i/>
          <w:iCs/>
          <w:color w:val="212121"/>
          <w:bdr w:val="single" w:sz="2" w:space="0" w:color="auto" w:frame="1"/>
          <w:lang w:eastAsia="es-PE"/>
        </w:rPr>
        <w:t>Crux</w:t>
      </w:r>
      <w:proofErr w:type="spellEnd"/>
      <w:r w:rsidRPr="00B705DE">
        <w:rPr>
          <w:rFonts w:eastAsia="Times New Roman"/>
          <w:i/>
          <w:iCs/>
          <w:color w:val="212121"/>
          <w:bdr w:val="single" w:sz="2" w:space="0" w:color="auto" w:frame="1"/>
          <w:lang w:eastAsia="es-PE"/>
        </w:rPr>
        <w:t xml:space="preserve"> Now</w:t>
      </w:r>
      <w:r w:rsidRPr="00B705DE">
        <w:rPr>
          <w:rFonts w:eastAsia="Times New Roman"/>
          <w:color w:val="212121"/>
          <w:bdr w:val="single" w:sz="2" w:space="0" w:color="auto" w:frame="1"/>
          <w:lang w:eastAsia="es-PE"/>
        </w:rPr>
        <w:t> , añadiendo que lo mismo se aplica a las campañas de vacunación.</w:t>
      </w:r>
    </w:p>
    <w:p w14:paraId="2424168F"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102E3F">
        <w:rPr>
          <w:rFonts w:eastAsia="Times New Roman"/>
          <w:color w:val="212121"/>
          <w:highlight w:val="yellow"/>
          <w:bdr w:val="single" w:sz="2" w:space="0" w:color="auto" w:frame="1"/>
          <w:lang w:eastAsia="es-PE"/>
        </w:rPr>
        <w:t>Según Walker, la medida sería inconstitucional</w:t>
      </w:r>
      <w:r w:rsidRPr="00B705DE">
        <w:rPr>
          <w:rFonts w:eastAsia="Times New Roman"/>
          <w:color w:val="212121"/>
          <w:bdr w:val="single" w:sz="2" w:space="0" w:color="auto" w:frame="1"/>
          <w:lang w:eastAsia="es-PE"/>
        </w:rPr>
        <w:t>, dado que la Constitución de Chile establece que el acceso a la educación y a la atención médica debe ser gratuito e igualitario.</w:t>
      </w:r>
    </w:p>
    <w:p w14:paraId="17822007"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lastRenderedPageBreak/>
        <w:t>“En lo que respecta a la educación, podría provocar absentismo escolar, perjudicar la convivencia social y, potencialmente, socavar la sostenibilidad de las escuelas que dependen de la asistencia para su financiación”, declaró el sacerdote a </w:t>
      </w:r>
      <w:proofErr w:type="spellStart"/>
      <w:r w:rsidRPr="00B705DE">
        <w:rPr>
          <w:rFonts w:eastAsia="Times New Roman"/>
          <w:i/>
          <w:iCs/>
          <w:color w:val="212121"/>
          <w:bdr w:val="single" w:sz="2" w:space="0" w:color="auto" w:frame="1"/>
          <w:lang w:eastAsia="es-PE"/>
        </w:rPr>
        <w:t>Crux</w:t>
      </w:r>
      <w:proofErr w:type="spellEnd"/>
      <w:r w:rsidRPr="00B705DE">
        <w:rPr>
          <w:rFonts w:eastAsia="Times New Roman"/>
          <w:i/>
          <w:iCs/>
          <w:color w:val="212121"/>
          <w:bdr w:val="single" w:sz="2" w:space="0" w:color="auto" w:frame="1"/>
          <w:lang w:eastAsia="es-PE"/>
        </w:rPr>
        <w:t xml:space="preserve"> Now</w:t>
      </w:r>
      <w:r w:rsidRPr="00B705DE">
        <w:rPr>
          <w:rFonts w:eastAsia="Times New Roman"/>
          <w:color w:val="212121"/>
          <w:bdr w:val="single" w:sz="2" w:space="0" w:color="auto" w:frame="1"/>
          <w:lang w:eastAsia="es-PE"/>
        </w:rPr>
        <w:t> .</w:t>
      </w:r>
    </w:p>
    <w:p w14:paraId="7613693B"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Dijo que otros proyectos de ley relacionados con la inmigración están avanzando, incluida una propuesta para penalizar la entrada no autorizada a través de cruces fronterizos no oficiales.</w:t>
      </w:r>
    </w:p>
    <w:p w14:paraId="61B90194"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 xml:space="preserve">“Esto supondría una carga inmensa para la policía y los tribunales, que creemos que deberían </w:t>
      </w:r>
      <w:r w:rsidRPr="000F0349">
        <w:rPr>
          <w:rFonts w:eastAsia="Times New Roman"/>
          <w:color w:val="212121"/>
          <w:highlight w:val="yellow"/>
          <w:bdr w:val="single" w:sz="2" w:space="0" w:color="auto" w:frame="1"/>
          <w:lang w:eastAsia="es-PE"/>
        </w:rPr>
        <w:t>centrarse en combatir el crimen organizado</w:t>
      </w:r>
      <w:r w:rsidRPr="00B705DE">
        <w:rPr>
          <w:rFonts w:eastAsia="Times New Roman"/>
          <w:color w:val="212121"/>
          <w:bdr w:val="single" w:sz="2" w:space="0" w:color="auto" w:frame="1"/>
          <w:lang w:eastAsia="es-PE"/>
        </w:rPr>
        <w:t xml:space="preserve"> —que se beneficia, por ejemplo, de la gestión deficiente, insegura e irregular de la migración— en lugar de perseguir a personas que han cometido una infracción administrativa”, dijo Walker.</w:t>
      </w:r>
    </w:p>
    <w:p w14:paraId="117E826E"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Los migrantes indocumentados a menudo "no tenían posibilidad de obtener la documentación necesaria o se veían sometidos a circunstancias urgentes relacionadas con el derecho a solicitar asilo", añadió.</w:t>
      </w:r>
    </w:p>
    <w:p w14:paraId="3D5E6C82"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 xml:space="preserve">Tras cuatro años de un gobierno de izquierda liderado por el expresidente Gabriel Boric (2022-2026), los chilenos eligieron al partido conservador </w:t>
      </w:r>
      <w:r w:rsidRPr="000F0349">
        <w:rPr>
          <w:rFonts w:eastAsia="Times New Roman"/>
          <w:color w:val="212121"/>
          <w:highlight w:val="yellow"/>
          <w:bdr w:val="single" w:sz="2" w:space="0" w:color="auto" w:frame="1"/>
          <w:lang w:eastAsia="es-PE"/>
        </w:rPr>
        <w:t>Kast,</w:t>
      </w:r>
      <w:r w:rsidRPr="00B705DE">
        <w:rPr>
          <w:rFonts w:eastAsia="Times New Roman"/>
          <w:color w:val="212121"/>
          <w:bdr w:val="single" w:sz="2" w:space="0" w:color="auto" w:frame="1"/>
          <w:lang w:eastAsia="es-PE"/>
        </w:rPr>
        <w:t xml:space="preserve"> cuya plataforma se centraba en temas como la seguridad pública y la inmigración.</w:t>
      </w:r>
    </w:p>
    <w:p w14:paraId="6A759A0E"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Su padre fue un soldado alemán durante la Segunda Guerra Mundial afiliado al Partido Nazi, y su hermano Miguel fue ministro y presidente del Banco Central durante la dictadura de Augusto Pinochet (1973-1990).</w:t>
      </w:r>
    </w:p>
    <w:p w14:paraId="3CA3FB54"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 xml:space="preserve">Aunque es un católico ferviente, </w:t>
      </w:r>
      <w:r w:rsidRPr="000F0349">
        <w:rPr>
          <w:rFonts w:eastAsia="Times New Roman"/>
          <w:color w:val="212121"/>
          <w:highlight w:val="yellow"/>
          <w:bdr w:val="single" w:sz="2" w:space="0" w:color="auto" w:frame="1"/>
          <w:lang w:eastAsia="es-PE"/>
        </w:rPr>
        <w:t>Kast tuvo roces con algunos miembros de la Iglesia</w:t>
      </w:r>
      <w:r w:rsidRPr="00B705DE">
        <w:rPr>
          <w:rFonts w:eastAsia="Times New Roman"/>
          <w:color w:val="212121"/>
          <w:bdr w:val="single" w:sz="2" w:space="0" w:color="auto" w:frame="1"/>
          <w:lang w:eastAsia="es-PE"/>
        </w:rPr>
        <w:t xml:space="preserve"> durante su campaña presidencial </w:t>
      </w:r>
      <w:r w:rsidRPr="000F0349">
        <w:rPr>
          <w:rFonts w:eastAsia="Times New Roman"/>
          <w:color w:val="212121"/>
          <w:highlight w:val="yellow"/>
          <w:bdr w:val="single" w:sz="2" w:space="0" w:color="auto" w:frame="1"/>
          <w:lang w:eastAsia="es-PE"/>
        </w:rPr>
        <w:t>debido a sus ataques contra los inmigrantes. Se comprometió a expulsar a los 300.000</w:t>
      </w:r>
      <w:r w:rsidRPr="00B705DE">
        <w:rPr>
          <w:rFonts w:eastAsia="Times New Roman"/>
          <w:color w:val="212121"/>
          <w:bdr w:val="single" w:sz="2" w:space="0" w:color="auto" w:frame="1"/>
          <w:lang w:eastAsia="es-PE"/>
        </w:rPr>
        <w:t xml:space="preserve"> inmigrantes indocumentados que viven en Chile "desde el primer día".</w:t>
      </w:r>
    </w:p>
    <w:p w14:paraId="79EDA319"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A principios de mayo, el gobierno informó que 1.400 inmigrantes habían abandonado Chile voluntariamente. Según el diario </w:t>
      </w:r>
      <w:r w:rsidRPr="00B705DE">
        <w:rPr>
          <w:rFonts w:eastAsia="Times New Roman"/>
          <w:i/>
          <w:iCs/>
          <w:color w:val="212121"/>
          <w:bdr w:val="single" w:sz="2" w:space="0" w:color="auto" w:frame="1"/>
          <w:lang w:eastAsia="es-PE"/>
        </w:rPr>
        <w:t>La Tercera</w:t>
      </w:r>
      <w:r w:rsidRPr="00B705DE">
        <w:rPr>
          <w:rFonts w:eastAsia="Times New Roman"/>
          <w:color w:val="212121"/>
          <w:bdr w:val="single" w:sz="2" w:space="0" w:color="auto" w:frame="1"/>
          <w:lang w:eastAsia="es-PE"/>
        </w:rPr>
        <w:t> , entre el 11 de marzo y el 18 de mayo se expulsó a 395 migrantes. La mayoría provenían de Colombia, Venezuela, Bolivia y Haití.</w:t>
      </w:r>
    </w:p>
    <w:p w14:paraId="2C96F144"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Walker afirmó que Red Clamor y otras organizaciones eclesiales que trabajan con migrantes "no forman parte de la oposición a la administración actual".</w:t>
      </w:r>
    </w:p>
    <w:p w14:paraId="35B288DB"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“Simplemente queremos ofrecer un servicio de claridad basado en lo que hemos aprendido sobre el terreno, escuchando a nuestros hermanos y hermanas migrantes y al dolor causado por la difícil integración y los complejos desafíos de la convivencia diaria dentro de la sociedad chilena”, afirmó.</w:t>
      </w:r>
    </w:p>
    <w:p w14:paraId="1D391A85"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Atisha afirmó que el gobierno ha estado dialogando con Venezuela para reanudar las relaciones diplomáticas. Solo entonces, añadió, la administración de Kast podrá deportar a los inmigrantes venezolanos indocumentados.</w:t>
      </w:r>
    </w:p>
    <w:p w14:paraId="32BB1571"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lastRenderedPageBreak/>
        <w:t>“Percibimos un ambiente de tensión entre los inmigrantes en la actualidad. Y el número de personas que intentan entrar en Chile ha disminuido”, dijo el obispo.</w:t>
      </w:r>
    </w:p>
    <w:p w14:paraId="4E326192"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6E2B28">
        <w:rPr>
          <w:rFonts w:eastAsia="Times New Roman"/>
          <w:color w:val="212121"/>
          <w:highlight w:val="yellow"/>
          <w:bdr w:val="single" w:sz="2" w:space="0" w:color="auto" w:frame="1"/>
          <w:lang w:eastAsia="es-PE"/>
        </w:rPr>
        <w:t>Walker afirmó que el episcopado chileno ha apoyado firmemente la iniciativa de Red Clamor.</w:t>
      </w:r>
    </w:p>
    <w:p w14:paraId="7DD60FDA" w14:textId="77777777" w:rsidR="003433D6" w:rsidRPr="00B705DE" w:rsidRDefault="003433D6" w:rsidP="00B705DE">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B705DE">
        <w:rPr>
          <w:rFonts w:eastAsia="Times New Roman"/>
          <w:color w:val="212121"/>
          <w:bdr w:val="single" w:sz="2" w:space="0" w:color="auto" w:frame="1"/>
          <w:lang w:eastAsia="es-PE"/>
        </w:rPr>
        <w:t>“También mantenemos un amplio diálogo con la sociedad civil en su conjunto, el mundo académico, el sector empresarial, las organizaciones de base y las propias instituciones estatales”, añadió Walker.</w:t>
      </w:r>
    </w:p>
    <w:p w14:paraId="182B1B07" w14:textId="77777777" w:rsidR="003433D6" w:rsidRPr="00B705DE" w:rsidRDefault="003433D6" w:rsidP="00B705DE">
      <w:pPr>
        <w:spacing w:after="0" w:line="240" w:lineRule="auto"/>
      </w:pPr>
    </w:p>
    <w:p w14:paraId="48B8A6B2" w14:textId="77777777" w:rsidR="00750C68" w:rsidRPr="00B705DE" w:rsidRDefault="00750C68" w:rsidP="00B705DE">
      <w:pPr>
        <w:spacing w:after="0" w:line="240" w:lineRule="auto"/>
      </w:pPr>
    </w:p>
    <w:p w14:paraId="6EDFDB9E" w14:textId="77777777" w:rsidR="00750C68" w:rsidRPr="00B705DE" w:rsidRDefault="00750C68" w:rsidP="00B705DE">
      <w:pPr>
        <w:spacing w:after="0" w:line="240" w:lineRule="auto"/>
      </w:pPr>
    </w:p>
    <w:p w14:paraId="1CF93E40" w14:textId="77777777" w:rsidR="00750C68" w:rsidRPr="006E2B28" w:rsidRDefault="00750C68" w:rsidP="006E2B28">
      <w:pPr>
        <w:pStyle w:val="Ttulo2"/>
        <w:rPr>
          <w:b/>
        </w:rPr>
      </w:pPr>
      <w:bookmarkStart w:id="6" w:name="_Toc231310553"/>
      <w:r w:rsidRPr="006E2B28">
        <w:rPr>
          <w:b/>
        </w:rPr>
        <w:t>"Temor constante a la expulsión": la Iglesia argentina cuestionó la reforma migratoria impulsada por el Gobierno</w:t>
      </w:r>
      <w:bookmarkEnd w:id="6"/>
    </w:p>
    <w:p w14:paraId="20D5EED9" w14:textId="77777777" w:rsidR="00750C68" w:rsidRPr="006E2B28" w:rsidRDefault="00750C68" w:rsidP="00B705DE">
      <w:pPr>
        <w:pStyle w:val="Ttulo2"/>
        <w:spacing w:before="0" w:line="240" w:lineRule="auto"/>
        <w:rPr>
          <w:rFonts w:ascii="Times New Roman" w:hAnsi="Times New Roman" w:cs="Times New Roman"/>
          <w:i/>
          <w:color w:val="4D4D4D"/>
          <w:sz w:val="28"/>
          <w:szCs w:val="28"/>
        </w:rPr>
      </w:pPr>
      <w:bookmarkStart w:id="7" w:name="_Toc231310554"/>
      <w:r w:rsidRPr="006E2B28">
        <w:rPr>
          <w:rFonts w:ascii="Times New Roman" w:hAnsi="Times New Roman" w:cs="Times New Roman"/>
          <w:bCs/>
          <w:i/>
          <w:color w:val="4D4D4D"/>
          <w:sz w:val="28"/>
          <w:szCs w:val="28"/>
        </w:rPr>
        <w:t>Pastoral de Migrantes denuncia que los cambios normativos generan incertidumbre en los procesos de regularización y dificultades para acceder a derechos básicos</w:t>
      </w:r>
      <w:bookmarkEnd w:id="7"/>
    </w:p>
    <w:p w14:paraId="4A38CD41" w14:textId="77777777" w:rsidR="00750C68" w:rsidRPr="00B705DE" w:rsidRDefault="00750C68" w:rsidP="00B705DE">
      <w:pPr>
        <w:spacing w:after="0" w:line="240" w:lineRule="auto"/>
        <w:rPr>
          <w:color w:val="000000"/>
        </w:rPr>
      </w:pPr>
      <w:r w:rsidRPr="00B705DE">
        <w:rPr>
          <w:rStyle w:val="color-neutral600"/>
          <w:color w:val="666666"/>
        </w:rPr>
        <w:t xml:space="preserve">31 </w:t>
      </w:r>
      <w:proofErr w:type="spellStart"/>
      <w:r w:rsidRPr="00B705DE">
        <w:rPr>
          <w:rStyle w:val="color-neutral600"/>
          <w:color w:val="666666"/>
        </w:rPr>
        <w:t>may</w:t>
      </w:r>
      <w:proofErr w:type="spellEnd"/>
      <w:r w:rsidRPr="00B705DE">
        <w:rPr>
          <w:rStyle w:val="color-neutral600"/>
          <w:color w:val="666666"/>
        </w:rPr>
        <w:t xml:space="preserve"> 2026 - 19:57</w:t>
      </w:r>
    </w:p>
    <w:p w14:paraId="002708F7" w14:textId="77777777" w:rsidR="00750C68" w:rsidRPr="00B705DE" w:rsidRDefault="00750C68" w:rsidP="00B705DE">
      <w:pPr>
        <w:numPr>
          <w:ilvl w:val="0"/>
          <w:numId w:val="4"/>
        </w:numPr>
        <w:spacing w:after="0" w:line="240" w:lineRule="auto"/>
        <w:ind w:left="0"/>
        <w:rPr>
          <w:color w:val="000000"/>
        </w:rPr>
      </w:pPr>
    </w:p>
    <w:p w14:paraId="748F90BE"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w:t>
      </w:r>
      <w:proofErr w:type="spellStart"/>
      <w:r w:rsidRPr="00B705DE">
        <w:rPr>
          <w:color w:val="333333"/>
          <w:sz w:val="28"/>
          <w:szCs w:val="28"/>
        </w:rPr>
        <w:fldChar w:fldCharType="begin"/>
      </w:r>
      <w:r w:rsidRPr="00B705DE">
        <w:rPr>
          <w:color w:val="333333"/>
          <w:sz w:val="28"/>
          <w:szCs w:val="28"/>
        </w:rPr>
        <w:instrText xml:space="preserve"> HYPERLINK "https://aica.org/noticia-la-pastoral-de-migrantes-su-compromiso-de-acogida-y-cultura-del-encuentro" </w:instrText>
      </w:r>
      <w:r w:rsidRPr="00B705DE">
        <w:rPr>
          <w:color w:val="333333"/>
          <w:sz w:val="28"/>
          <w:szCs w:val="28"/>
        </w:rPr>
      </w:r>
      <w:r w:rsidRPr="00B705DE">
        <w:rPr>
          <w:color w:val="333333"/>
          <w:sz w:val="28"/>
          <w:szCs w:val="28"/>
        </w:rPr>
        <w:fldChar w:fldCharType="separate"/>
      </w:r>
      <w:r w:rsidRPr="00B705DE">
        <w:rPr>
          <w:rStyle w:val="Hipervnculo"/>
          <w:color w:val="D49400"/>
          <w:sz w:val="28"/>
          <w:szCs w:val="28"/>
        </w:rPr>
        <w:t>Aica</w:t>
      </w:r>
      <w:proofErr w:type="spellEnd"/>
      <w:r w:rsidRPr="00B705DE">
        <w:rPr>
          <w:color w:val="333333"/>
          <w:sz w:val="28"/>
          <w:szCs w:val="28"/>
        </w:rPr>
        <w:fldChar w:fldCharType="end"/>
      </w:r>
      <w:r w:rsidRPr="00B705DE">
        <w:rPr>
          <w:color w:val="333333"/>
          <w:sz w:val="28"/>
          <w:szCs w:val="28"/>
        </w:rPr>
        <w:t xml:space="preserve">).- Con un mensaje centrado en la acogida, la defensa de los derechos y la promoción de una cultura del encuentro, </w:t>
      </w:r>
      <w:r w:rsidRPr="006E2B28">
        <w:rPr>
          <w:color w:val="333333"/>
          <w:sz w:val="28"/>
          <w:szCs w:val="28"/>
          <w:highlight w:val="yellow"/>
        </w:rPr>
        <w:t>la Comisión Episcopal de la </w:t>
      </w:r>
      <w:r w:rsidRPr="006E2B28">
        <w:rPr>
          <w:rStyle w:val="Fuerte"/>
          <w:color w:val="333333"/>
          <w:sz w:val="28"/>
          <w:szCs w:val="28"/>
          <w:highlight w:val="yellow"/>
        </w:rPr>
        <w:t>Pastoral de Migrantes e Itinerantes</w:t>
      </w:r>
      <w:r w:rsidRPr="006E2B28">
        <w:rPr>
          <w:color w:val="333333"/>
          <w:sz w:val="28"/>
          <w:szCs w:val="28"/>
          <w:highlight w:val="yellow"/>
        </w:rPr>
        <w:t> dio a conocer la </w:t>
      </w:r>
      <w:hyperlink r:id="rId26" w:history="1">
        <w:r w:rsidRPr="006E2B28">
          <w:rPr>
            <w:rStyle w:val="Hipervnculo"/>
            <w:color w:val="D49400"/>
            <w:sz w:val="28"/>
            <w:szCs w:val="28"/>
            <w:highlight w:val="yellow"/>
          </w:rPr>
          <w:t>declaración final del Encuentro Nacional </w:t>
        </w:r>
      </w:hyperlink>
      <w:r w:rsidRPr="00B705DE">
        <w:rPr>
          <w:color w:val="333333"/>
          <w:sz w:val="28"/>
          <w:szCs w:val="28"/>
        </w:rPr>
        <w:t>realizado del 28 al 30 de mayo en Luján.</w:t>
      </w:r>
    </w:p>
    <w:p w14:paraId="42B0BEE3"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 xml:space="preserve">Con el </w:t>
      </w:r>
      <w:r w:rsidRPr="006E2B28">
        <w:rPr>
          <w:color w:val="333333"/>
          <w:sz w:val="28"/>
          <w:szCs w:val="28"/>
          <w:highlight w:val="yellow"/>
        </w:rPr>
        <w:t>lema "Era migrante y me recibieron"</w:t>
      </w:r>
      <w:r w:rsidRPr="00B705DE">
        <w:rPr>
          <w:color w:val="333333"/>
          <w:sz w:val="28"/>
          <w:szCs w:val="28"/>
        </w:rPr>
        <w:t xml:space="preserve"> (Mt 25,35), obispos, consagrados y agentes pastorales de distintas regiones del país compartieron durante tres jornadas los desafíos, preocupaciones y esperanzas que atraviesan las comunidades migrantes e itinerantes en la </w:t>
      </w:r>
      <w:r w:rsidRPr="00B705DE">
        <w:rPr>
          <w:rStyle w:val="Fuerte"/>
          <w:color w:val="333333"/>
          <w:sz w:val="28"/>
          <w:szCs w:val="28"/>
        </w:rPr>
        <w:t>Argentina</w:t>
      </w:r>
      <w:r w:rsidRPr="00B705DE">
        <w:rPr>
          <w:color w:val="333333"/>
          <w:sz w:val="28"/>
          <w:szCs w:val="28"/>
        </w:rPr>
        <w:t>.</w:t>
      </w:r>
    </w:p>
    <w:p w14:paraId="1197E80E"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En el documento, los participantes agradecieron el compromiso de quienes desarrollan su servicio pastoral junto a personas en situación de movilidad humana y destacaron la importancia de reconocer en ellas el rostro de Cristo. </w:t>
      </w:r>
      <w:r w:rsidRPr="00B705DE">
        <w:rPr>
          <w:rStyle w:val="Fuerte"/>
          <w:color w:val="333333"/>
          <w:sz w:val="28"/>
          <w:szCs w:val="28"/>
        </w:rPr>
        <w:t>Al mismo tiempo, advirtieron sobre el complejo contexto social y económico que afecta a amplios sectores de la población, marcado por las dificultades para acceder a un trabajo digno y a servicios de salud de calidad</w:t>
      </w:r>
      <w:r w:rsidRPr="00B705DE">
        <w:rPr>
          <w:color w:val="333333"/>
          <w:sz w:val="28"/>
          <w:szCs w:val="28"/>
        </w:rPr>
        <w:t>.</w:t>
      </w:r>
    </w:p>
    <w:p w14:paraId="0BAE0F8C" w14:textId="77777777" w:rsidR="00750C68" w:rsidRPr="00B705DE" w:rsidRDefault="00750C68" w:rsidP="00B705DE">
      <w:pPr>
        <w:pStyle w:val="paragraph-atom"/>
        <w:spacing w:before="0" w:beforeAutospacing="0" w:after="0" w:afterAutospacing="0"/>
        <w:rPr>
          <w:color w:val="333333"/>
          <w:sz w:val="28"/>
          <w:szCs w:val="28"/>
        </w:rPr>
      </w:pPr>
      <w:r w:rsidRPr="00823D6D">
        <w:rPr>
          <w:color w:val="333333"/>
          <w:sz w:val="28"/>
          <w:szCs w:val="28"/>
          <w:highlight w:val="yellow"/>
        </w:rPr>
        <w:t>La declaración puso especial atención en la situación de las personas migrantes</w:t>
      </w:r>
      <w:r w:rsidRPr="00B705DE">
        <w:rPr>
          <w:color w:val="333333"/>
          <w:sz w:val="28"/>
          <w:szCs w:val="28"/>
        </w:rPr>
        <w:t xml:space="preserve">, quienes, según señalaron, </w:t>
      </w:r>
      <w:r w:rsidRPr="00823D6D">
        <w:rPr>
          <w:color w:val="333333"/>
          <w:sz w:val="28"/>
          <w:szCs w:val="28"/>
          <w:highlight w:val="yellow"/>
        </w:rPr>
        <w:t>enfrentan nuevas condiciones de vulnerabilidad</w:t>
      </w:r>
      <w:r w:rsidRPr="00B705DE">
        <w:rPr>
          <w:color w:val="333333"/>
          <w:sz w:val="28"/>
          <w:szCs w:val="28"/>
        </w:rPr>
        <w:t xml:space="preserve"> a partir de las modificaciones introducidas en la normativa migratoria. En este sentido, expresaron preocupación por la incertidumbre que generan los procesos de regularización y los cambios de categorías migratorias, así como por las dificultades para acceder a derechos fundamentales vinculados a la documentación, la salud, la educación y el empleo.</w:t>
      </w:r>
    </w:p>
    <w:p w14:paraId="2F9712A7" w14:textId="77777777" w:rsidR="00750C68" w:rsidRPr="00B705DE" w:rsidRDefault="00750C68" w:rsidP="00B705DE">
      <w:pPr>
        <w:pStyle w:val="paragraph-atom"/>
        <w:spacing w:before="0" w:beforeAutospacing="0" w:after="0" w:afterAutospacing="0"/>
        <w:rPr>
          <w:color w:val="333333"/>
          <w:sz w:val="28"/>
          <w:szCs w:val="28"/>
        </w:rPr>
      </w:pPr>
      <w:r w:rsidRPr="00823D6D">
        <w:rPr>
          <w:rStyle w:val="nfasis"/>
          <w:color w:val="333333"/>
          <w:sz w:val="28"/>
          <w:szCs w:val="28"/>
          <w:highlight w:val="yellow"/>
        </w:rPr>
        <w:lastRenderedPageBreak/>
        <w:t>“La incertidumbre en los procesos de regularización y el cambio de categorías generan un temor constante a la expulsión, obstaculizando el acceso a derechos fundamentales</w:t>
      </w:r>
      <w:r w:rsidRPr="00B705DE">
        <w:rPr>
          <w:rStyle w:val="nfasis"/>
          <w:color w:val="333333"/>
          <w:sz w:val="28"/>
          <w:szCs w:val="28"/>
        </w:rPr>
        <w:t xml:space="preserve"> como el documento de identidad, la salud, la educación y el trabajo digno”, afirmaron.</w:t>
      </w:r>
    </w:p>
    <w:p w14:paraId="51B34B43"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Asimismo, </w:t>
      </w:r>
      <w:r w:rsidRPr="00B705DE">
        <w:rPr>
          <w:rStyle w:val="Fuerte"/>
          <w:color w:val="333333"/>
          <w:sz w:val="28"/>
          <w:szCs w:val="28"/>
        </w:rPr>
        <w:t xml:space="preserve">manifestaron inquietud por el </w:t>
      </w:r>
      <w:r w:rsidRPr="00823D6D">
        <w:rPr>
          <w:rStyle w:val="Fuerte"/>
          <w:color w:val="333333"/>
          <w:sz w:val="28"/>
          <w:szCs w:val="28"/>
          <w:highlight w:val="yellow"/>
        </w:rPr>
        <w:t>aumento de rechazos en los pasos fronterizos</w:t>
      </w:r>
      <w:r w:rsidRPr="00B705DE">
        <w:rPr>
          <w:rStyle w:val="Fuerte"/>
          <w:color w:val="333333"/>
          <w:sz w:val="28"/>
          <w:szCs w:val="28"/>
        </w:rPr>
        <w:t xml:space="preserve"> y por determinados </w:t>
      </w:r>
      <w:r w:rsidRPr="00006DF2">
        <w:rPr>
          <w:rStyle w:val="Fuerte"/>
          <w:color w:val="333333"/>
          <w:sz w:val="28"/>
          <w:szCs w:val="28"/>
          <w:highlight w:val="yellow"/>
        </w:rPr>
        <w:t>operativos de control migratorio</w:t>
      </w:r>
      <w:r w:rsidRPr="00B705DE">
        <w:rPr>
          <w:color w:val="333333"/>
          <w:sz w:val="28"/>
          <w:szCs w:val="28"/>
        </w:rPr>
        <w:t>, que, según indicaron, parecen responder más a estrategias comunicacionales que a políticas orientadas a garantizar derechos.</w:t>
      </w:r>
    </w:p>
    <w:p w14:paraId="665B24D3" w14:textId="77777777" w:rsidR="00750C68" w:rsidRPr="00B705DE" w:rsidRDefault="00750C68" w:rsidP="00B705DE">
      <w:pPr>
        <w:pStyle w:val="paragraph-atom"/>
        <w:spacing w:before="0" w:beforeAutospacing="0" w:after="0" w:afterAutospacing="0"/>
        <w:rPr>
          <w:color w:val="333333"/>
          <w:sz w:val="28"/>
          <w:szCs w:val="28"/>
        </w:rPr>
      </w:pPr>
      <w:r w:rsidRPr="00B705DE">
        <w:rPr>
          <w:rStyle w:val="Fuerte"/>
          <w:color w:val="333333"/>
          <w:sz w:val="28"/>
          <w:szCs w:val="28"/>
        </w:rPr>
        <w:t>Movimientos internos de personas</w:t>
      </w:r>
      <w:r w:rsidRPr="00B705DE">
        <w:rPr>
          <w:color w:val="333333"/>
          <w:sz w:val="28"/>
          <w:szCs w:val="28"/>
        </w:rPr>
        <w:t> </w:t>
      </w:r>
    </w:p>
    <w:p w14:paraId="51A0AA89"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El texto también hizo referencia a los movimientos internos de personas que se trasladan hacia regiones vinculadas a la explotación de hidrocarburos no convencionales y a la actividad portuaria en busca de oportunidades laborales. Frente a esa realidad, los agentes pastorales señalaron la necesidad de fortalecer el acompañamiento, la orientación y la presencia de la Iglesia ante situaciones de vulnerabilidad y posibles abusos.</w:t>
      </w:r>
    </w:p>
    <w:p w14:paraId="1BBB3B97"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 xml:space="preserve">Como respuesta a estos desafíos, los participantes asumieron el compromiso de continuar trabajando en la elaboración </w:t>
      </w:r>
      <w:r w:rsidRPr="00006DF2">
        <w:rPr>
          <w:color w:val="333333"/>
          <w:sz w:val="28"/>
          <w:szCs w:val="28"/>
          <w:highlight w:val="yellow"/>
        </w:rPr>
        <w:t>de planes pastorales destinados a las familias migrantes.</w:t>
      </w:r>
      <w:r w:rsidRPr="00B705DE">
        <w:rPr>
          <w:color w:val="333333"/>
          <w:sz w:val="28"/>
          <w:szCs w:val="28"/>
        </w:rPr>
        <w:t xml:space="preserve"> En esa línea, </w:t>
      </w:r>
      <w:r w:rsidRPr="00B705DE">
        <w:rPr>
          <w:rStyle w:val="Fuerte"/>
          <w:color w:val="333333"/>
          <w:sz w:val="28"/>
          <w:szCs w:val="28"/>
        </w:rPr>
        <w:t>reafirmaron su deseo de construir comunidades que superen una lógica exclusivamente asistencial y se constituyan en espacios de integración, protección de la dignidad humana y participación activa</w:t>
      </w:r>
      <w:r w:rsidRPr="00B705DE">
        <w:rPr>
          <w:color w:val="333333"/>
          <w:sz w:val="28"/>
          <w:szCs w:val="28"/>
        </w:rPr>
        <w:t>.</w:t>
      </w:r>
    </w:p>
    <w:p w14:paraId="78E9BFF5"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 xml:space="preserve">La declaración </w:t>
      </w:r>
      <w:r w:rsidRPr="00006DF2">
        <w:rPr>
          <w:color w:val="333333"/>
          <w:sz w:val="28"/>
          <w:szCs w:val="28"/>
          <w:highlight w:val="yellow"/>
        </w:rPr>
        <w:t>recuperó además el mensaje del papa León XIV para la 111ª Jornada Mundial del Migrante y del Refugiado</w:t>
      </w:r>
      <w:r w:rsidRPr="00B705DE">
        <w:rPr>
          <w:color w:val="333333"/>
          <w:sz w:val="28"/>
          <w:szCs w:val="28"/>
        </w:rPr>
        <w:t>, al destacar que los migrantes y refugiados pueden convertirse en "misioneros de esperanza" para la Iglesia y la sociedad.</w:t>
      </w:r>
    </w:p>
    <w:p w14:paraId="3A760B5F" w14:textId="77777777" w:rsidR="00750C68" w:rsidRPr="00B705DE" w:rsidRDefault="00750C68" w:rsidP="00B705DE">
      <w:pPr>
        <w:pStyle w:val="paragraph-atom"/>
        <w:spacing w:before="0" w:beforeAutospacing="0" w:after="0" w:afterAutospacing="0"/>
        <w:rPr>
          <w:color w:val="333333"/>
          <w:sz w:val="28"/>
          <w:szCs w:val="28"/>
        </w:rPr>
      </w:pPr>
      <w:r w:rsidRPr="00B705DE">
        <w:rPr>
          <w:color w:val="333333"/>
          <w:sz w:val="28"/>
          <w:szCs w:val="28"/>
        </w:rPr>
        <w:t>El documento concluyó con una oración a la Virgen de Luján, a quien encomendaron la misión de vivir la sinodalidad como expresión de la identidad eclesial en el servicio a los migrantes e itinerantes.</w:t>
      </w:r>
    </w:p>
    <w:p w14:paraId="5D9F0E9B" w14:textId="77777777" w:rsidR="00750C68" w:rsidRPr="00B705DE" w:rsidRDefault="00750C68" w:rsidP="00B705DE">
      <w:pPr>
        <w:spacing w:after="0" w:line="240" w:lineRule="auto"/>
      </w:pPr>
    </w:p>
    <w:p w14:paraId="3A003B02" w14:textId="77777777" w:rsidR="00A12E77" w:rsidRPr="00B705DE" w:rsidRDefault="00A12E77" w:rsidP="00B705DE">
      <w:pPr>
        <w:spacing w:after="0" w:line="240" w:lineRule="auto"/>
      </w:pPr>
    </w:p>
    <w:p w14:paraId="35E48861" w14:textId="77777777" w:rsidR="00A12E77" w:rsidRPr="00B705DE" w:rsidRDefault="00A12E77" w:rsidP="00B705DE">
      <w:pPr>
        <w:spacing w:after="0" w:line="240" w:lineRule="auto"/>
      </w:pPr>
    </w:p>
    <w:p w14:paraId="1B50C41D" w14:textId="77777777" w:rsidR="00A12E77" w:rsidRPr="00006DF2" w:rsidRDefault="00A12E77" w:rsidP="00006DF2">
      <w:pPr>
        <w:pStyle w:val="Ttulo2"/>
        <w:rPr>
          <w:b/>
        </w:rPr>
      </w:pPr>
      <w:bookmarkStart w:id="8" w:name="_Toc231310555"/>
      <w:r w:rsidRPr="00006DF2">
        <w:rPr>
          <w:b/>
        </w:rPr>
        <w:t>"Extrema desesperación": Monseñor González Amador denuncia la crisis humanitaria que vive Cuba</w:t>
      </w:r>
      <w:bookmarkEnd w:id="8"/>
    </w:p>
    <w:p w14:paraId="04803BF8" w14:textId="77777777" w:rsidR="00A12E77" w:rsidRPr="00B705DE" w:rsidRDefault="00A12E77" w:rsidP="00B705DE">
      <w:pPr>
        <w:spacing w:after="0" w:line="240" w:lineRule="auto"/>
        <w:rPr>
          <w:color w:val="000000"/>
        </w:rPr>
      </w:pPr>
      <w:r w:rsidRPr="00B705DE">
        <w:rPr>
          <w:rStyle w:val="color-neutral600"/>
          <w:color w:val="666666"/>
        </w:rPr>
        <w:t xml:space="preserve">29 </w:t>
      </w:r>
      <w:proofErr w:type="spellStart"/>
      <w:r w:rsidRPr="00B705DE">
        <w:rPr>
          <w:rStyle w:val="color-neutral600"/>
          <w:color w:val="666666"/>
        </w:rPr>
        <w:t>may</w:t>
      </w:r>
      <w:proofErr w:type="spellEnd"/>
      <w:r w:rsidRPr="00B705DE">
        <w:rPr>
          <w:rStyle w:val="color-neutral600"/>
          <w:color w:val="666666"/>
        </w:rPr>
        <w:t xml:space="preserve"> 2026 - 19:31</w:t>
      </w:r>
    </w:p>
    <w:p w14:paraId="46894BBF" w14:textId="77777777" w:rsidR="00A12E77" w:rsidRPr="00B705DE" w:rsidRDefault="00A12E77" w:rsidP="00B705DE">
      <w:pPr>
        <w:numPr>
          <w:ilvl w:val="0"/>
          <w:numId w:val="5"/>
        </w:numPr>
        <w:spacing w:after="0" w:line="240" w:lineRule="auto"/>
        <w:ind w:left="0"/>
        <w:rPr>
          <w:color w:val="000000"/>
        </w:rPr>
      </w:pPr>
    </w:p>
    <w:p w14:paraId="1C2BB023" w14:textId="77777777" w:rsidR="00A12E77" w:rsidRPr="00B705DE" w:rsidRDefault="00A12E77" w:rsidP="00B705DE">
      <w:pPr>
        <w:pStyle w:val="paragraph-atom"/>
        <w:spacing w:before="0" w:beforeAutospacing="0" w:after="0" w:afterAutospacing="0"/>
        <w:rPr>
          <w:color w:val="333333"/>
          <w:sz w:val="28"/>
          <w:szCs w:val="28"/>
        </w:rPr>
      </w:pPr>
      <w:hyperlink r:id="rId27" w:history="1">
        <w:r w:rsidRPr="00B705DE">
          <w:rPr>
            <w:rStyle w:val="Hipervnculo"/>
            <w:color w:val="D49400"/>
            <w:sz w:val="28"/>
            <w:szCs w:val="28"/>
          </w:rPr>
          <w:t>(AICA)</w:t>
        </w:r>
      </w:hyperlink>
      <w:r w:rsidRPr="00B705DE">
        <w:rPr>
          <w:color w:val="333333"/>
          <w:sz w:val="28"/>
          <w:szCs w:val="28"/>
        </w:rPr>
        <w:t xml:space="preserve">.- </w:t>
      </w:r>
      <w:r w:rsidRPr="00006DF2">
        <w:rPr>
          <w:color w:val="333333"/>
          <w:sz w:val="28"/>
          <w:szCs w:val="28"/>
          <w:highlight w:val="yellow"/>
        </w:rPr>
        <w:t>El presidente de la </w:t>
      </w:r>
      <w:r w:rsidRPr="00006DF2">
        <w:rPr>
          <w:rStyle w:val="Fuerte"/>
          <w:color w:val="333333"/>
          <w:sz w:val="28"/>
          <w:szCs w:val="28"/>
          <w:highlight w:val="yellow"/>
        </w:rPr>
        <w:t>Conferencia Episcopal Cubana</w:t>
      </w:r>
      <w:r w:rsidRPr="00006DF2">
        <w:rPr>
          <w:color w:val="333333"/>
          <w:sz w:val="28"/>
          <w:szCs w:val="28"/>
          <w:highlight w:val="yellow"/>
        </w:rPr>
        <w:t> advirtió hoy sobre la crisis humanitaria y social que afecta a la isla</w:t>
      </w:r>
      <w:r w:rsidRPr="00B705DE">
        <w:rPr>
          <w:color w:val="333333"/>
          <w:sz w:val="28"/>
          <w:szCs w:val="28"/>
        </w:rPr>
        <w:t xml:space="preserve">, describiendo el escenario actual como </w:t>
      </w:r>
      <w:r w:rsidRPr="0063563E">
        <w:rPr>
          <w:color w:val="333333"/>
          <w:sz w:val="28"/>
          <w:szCs w:val="28"/>
          <w:highlight w:val="yellow"/>
        </w:rPr>
        <w:t>el período más dramático</w:t>
      </w:r>
      <w:r w:rsidRPr="00B705DE">
        <w:rPr>
          <w:color w:val="333333"/>
          <w:sz w:val="28"/>
          <w:szCs w:val="28"/>
        </w:rPr>
        <w:t xml:space="preserve"> de la memoria nacional: "Todo es una </w:t>
      </w:r>
      <w:r w:rsidRPr="0063563E">
        <w:rPr>
          <w:color w:val="333333"/>
          <w:sz w:val="28"/>
          <w:szCs w:val="28"/>
          <w:highlight w:val="yellow"/>
        </w:rPr>
        <w:t>lucha por la supervivencia</w:t>
      </w:r>
      <w:r w:rsidRPr="00B705DE">
        <w:rPr>
          <w:color w:val="333333"/>
          <w:sz w:val="28"/>
          <w:szCs w:val="28"/>
        </w:rPr>
        <w:t>", resumió monseñor </w:t>
      </w:r>
      <w:r w:rsidRPr="00B705DE">
        <w:rPr>
          <w:rStyle w:val="Fuerte"/>
          <w:color w:val="333333"/>
          <w:sz w:val="28"/>
          <w:szCs w:val="28"/>
        </w:rPr>
        <w:t>Arturo González Amador </w:t>
      </w:r>
      <w:r w:rsidRPr="00B705DE">
        <w:rPr>
          <w:color w:val="333333"/>
          <w:sz w:val="28"/>
          <w:szCs w:val="28"/>
        </w:rPr>
        <w:t>en una entrevista con la Fundación </w:t>
      </w:r>
      <w:r w:rsidRPr="00B705DE">
        <w:rPr>
          <w:rStyle w:val="Fuerte"/>
          <w:color w:val="333333"/>
          <w:sz w:val="28"/>
          <w:szCs w:val="28"/>
        </w:rPr>
        <w:t>Ayuda a la Iglesia Necesitada</w:t>
      </w:r>
      <w:r w:rsidRPr="00B705DE">
        <w:rPr>
          <w:color w:val="333333"/>
          <w:sz w:val="28"/>
          <w:szCs w:val="28"/>
        </w:rPr>
        <w:t> (ACN).</w:t>
      </w:r>
    </w:p>
    <w:p w14:paraId="5310E8B5"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lastRenderedPageBreak/>
        <w:t>El obispo de Santa Clara reveló que las parroquias se enfrentan a diario a </w:t>
      </w:r>
      <w:r w:rsidRPr="00B705DE">
        <w:rPr>
          <w:rStyle w:val="Fuerte"/>
          <w:color w:val="333333"/>
          <w:sz w:val="28"/>
          <w:szCs w:val="28"/>
        </w:rPr>
        <w:t>episodios de extrema desesperación</w:t>
      </w:r>
      <w:r w:rsidRPr="00B705DE">
        <w:rPr>
          <w:color w:val="333333"/>
          <w:sz w:val="28"/>
          <w:szCs w:val="28"/>
        </w:rPr>
        <w:t xml:space="preserve">, incluso feligreses que se desmayan durante las misas debido a la prolongada </w:t>
      </w:r>
      <w:r w:rsidRPr="0063563E">
        <w:rPr>
          <w:color w:val="333333"/>
          <w:sz w:val="28"/>
          <w:szCs w:val="28"/>
          <w:highlight w:val="yellow"/>
        </w:rPr>
        <w:t>falta de alimentos</w:t>
      </w:r>
      <w:r w:rsidRPr="00B705DE">
        <w:rPr>
          <w:color w:val="333333"/>
          <w:sz w:val="28"/>
          <w:szCs w:val="28"/>
        </w:rPr>
        <w:t>.</w:t>
      </w:r>
    </w:p>
    <w:p w14:paraId="4ABC5839"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 xml:space="preserve">El colapso de las infraestructuras afecta gravemente al sector sanitario, donde la falta de agua corriente y suministros básicos obliga a </w:t>
      </w:r>
      <w:r w:rsidRPr="0063563E">
        <w:rPr>
          <w:color w:val="333333"/>
          <w:sz w:val="28"/>
          <w:szCs w:val="28"/>
          <w:highlight w:val="yellow"/>
        </w:rPr>
        <w:t>suspender cirugías esenciales.</w:t>
      </w:r>
    </w:p>
    <w:p w14:paraId="36914ED6"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"Conozco más de un caso en el que una persona tuvo que recurrir a familiares o amigos en el extranjero para obtener todos los recursos necesarios para someterse a una cirugía, incluido el hilo de sutura", lamentó el prelado.</w:t>
      </w:r>
    </w:p>
    <w:p w14:paraId="7F8A3032"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 xml:space="preserve">Además de la escasez material, las comunidades enfrentan a una </w:t>
      </w:r>
      <w:r w:rsidRPr="0063563E">
        <w:rPr>
          <w:color w:val="333333"/>
          <w:sz w:val="28"/>
          <w:szCs w:val="28"/>
          <w:highlight w:val="yellow"/>
        </w:rPr>
        <w:t>depresión generalizada y a una vulnerabilidad psicológic</w:t>
      </w:r>
      <w:r w:rsidRPr="00B705DE">
        <w:rPr>
          <w:color w:val="333333"/>
          <w:sz w:val="28"/>
          <w:szCs w:val="28"/>
        </w:rPr>
        <w:t>a exacerbada por los persistentes rumores de inestabilidad geopolítica.</w:t>
      </w:r>
    </w:p>
    <w:p w14:paraId="7367E0CD" w14:textId="77777777" w:rsidR="00A12E77" w:rsidRPr="00B705DE" w:rsidRDefault="00A12E77" w:rsidP="00B705DE">
      <w:pPr>
        <w:pStyle w:val="paragraph-atom"/>
        <w:spacing w:before="0" w:beforeAutospacing="0" w:after="0" w:afterAutospacing="0"/>
        <w:rPr>
          <w:color w:val="333333"/>
          <w:sz w:val="28"/>
          <w:szCs w:val="28"/>
        </w:rPr>
      </w:pPr>
      <w:r w:rsidRPr="00CA5202">
        <w:rPr>
          <w:color w:val="333333"/>
          <w:sz w:val="28"/>
          <w:szCs w:val="28"/>
          <w:highlight w:val="yellow"/>
        </w:rPr>
        <w:t>"El </w:t>
      </w:r>
      <w:r w:rsidRPr="00CA5202">
        <w:rPr>
          <w:rStyle w:val="Fuerte"/>
          <w:color w:val="333333"/>
          <w:sz w:val="28"/>
          <w:szCs w:val="28"/>
          <w:highlight w:val="yellow"/>
        </w:rPr>
        <w:t>miedo a la guerra </w:t>
      </w:r>
      <w:r w:rsidRPr="00CA5202">
        <w:rPr>
          <w:color w:val="333333"/>
          <w:sz w:val="28"/>
          <w:szCs w:val="28"/>
          <w:highlight w:val="yellow"/>
        </w:rPr>
        <w:t>es trem</w:t>
      </w:r>
      <w:r w:rsidRPr="00B705DE">
        <w:rPr>
          <w:color w:val="333333"/>
          <w:sz w:val="28"/>
          <w:szCs w:val="28"/>
        </w:rPr>
        <w:t>endo; forma parte de la preocupación diaria de mucha gente", observó.</w:t>
      </w:r>
    </w:p>
    <w:p w14:paraId="73281560"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Este entorno precario provocó un</w:t>
      </w:r>
      <w:r w:rsidRPr="00B705DE">
        <w:rPr>
          <w:rStyle w:val="Fuerte"/>
          <w:color w:val="333333"/>
          <w:sz w:val="28"/>
          <w:szCs w:val="28"/>
        </w:rPr>
        <w:t> </w:t>
      </w:r>
      <w:r w:rsidRPr="00CA5202">
        <w:rPr>
          <w:rStyle w:val="Fuerte"/>
          <w:color w:val="333333"/>
          <w:sz w:val="28"/>
          <w:szCs w:val="28"/>
          <w:highlight w:val="yellow"/>
        </w:rPr>
        <w:t>éxodo </w:t>
      </w:r>
      <w:r w:rsidRPr="00CA5202">
        <w:rPr>
          <w:color w:val="333333"/>
          <w:sz w:val="28"/>
          <w:szCs w:val="28"/>
          <w:highlight w:val="yellow"/>
        </w:rPr>
        <w:t>masivo de la población activa</w:t>
      </w:r>
      <w:r w:rsidRPr="00B705DE">
        <w:rPr>
          <w:color w:val="333333"/>
          <w:sz w:val="28"/>
          <w:szCs w:val="28"/>
        </w:rPr>
        <w:t>, dejando tras de sí un país envejecido que depende de pensiones claramente insuficientes.</w:t>
      </w:r>
    </w:p>
    <w:p w14:paraId="63C8FC48" w14:textId="77777777" w:rsidR="00A12E77" w:rsidRPr="00B705DE" w:rsidRDefault="00A12E77" w:rsidP="00B705DE">
      <w:pPr>
        <w:spacing w:after="0" w:line="240" w:lineRule="auto"/>
        <w:rPr>
          <w:color w:val="1A1A1A"/>
        </w:rPr>
      </w:pPr>
      <w:r w:rsidRPr="00B705DE">
        <w:rPr>
          <w:rStyle w:val="blockquote-text"/>
          <w:color w:val="1A1A1A"/>
        </w:rPr>
        <w:t>La liturgia nocturna ya no existe</w:t>
      </w:r>
    </w:p>
    <w:p w14:paraId="30835277"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El </w:t>
      </w:r>
      <w:r w:rsidRPr="00B705DE">
        <w:rPr>
          <w:rStyle w:val="Fuerte"/>
          <w:color w:val="333333"/>
          <w:sz w:val="28"/>
          <w:szCs w:val="28"/>
        </w:rPr>
        <w:t>aumento de los índices de delincuencia y los cortes de electricidad</w:t>
      </w:r>
      <w:r w:rsidRPr="00B705DE">
        <w:rPr>
          <w:color w:val="333333"/>
          <w:sz w:val="28"/>
          <w:szCs w:val="28"/>
        </w:rPr>
        <w:t> -limitados a tres horas diarias en varias regiones- también obligaron a modificar las prácticas religiosas.</w:t>
      </w:r>
    </w:p>
    <w:p w14:paraId="38FF5FD2" w14:textId="77777777" w:rsidR="00A12E77" w:rsidRPr="00B705DE" w:rsidRDefault="00A12E77" w:rsidP="00B705DE">
      <w:pPr>
        <w:pStyle w:val="paragraph-atom"/>
        <w:spacing w:before="0" w:beforeAutospacing="0" w:after="0" w:afterAutospacing="0"/>
        <w:rPr>
          <w:color w:val="333333"/>
          <w:sz w:val="28"/>
          <w:szCs w:val="28"/>
        </w:rPr>
      </w:pPr>
      <w:r w:rsidRPr="00CA5202">
        <w:rPr>
          <w:color w:val="333333"/>
          <w:sz w:val="28"/>
          <w:szCs w:val="28"/>
          <w:highlight w:val="yellow"/>
        </w:rPr>
        <w:t>"En la práctica, la liturgia nocturna ya no existe",</w:t>
      </w:r>
      <w:r w:rsidRPr="00B705DE">
        <w:rPr>
          <w:color w:val="333333"/>
          <w:sz w:val="28"/>
          <w:szCs w:val="28"/>
        </w:rPr>
        <w:t xml:space="preserve"> señaló monseñor González Amador, recordando que la Vigilia Pascual tuvo que adelantarse al horario diurno por razones de seguridad.</w:t>
      </w:r>
    </w:p>
    <w:p w14:paraId="380BC4CB"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A pesar de las graves limitaciones operativas, </w:t>
      </w:r>
      <w:r w:rsidRPr="00B705DE">
        <w:rPr>
          <w:rStyle w:val="Fuerte"/>
          <w:color w:val="333333"/>
          <w:sz w:val="28"/>
          <w:szCs w:val="28"/>
        </w:rPr>
        <w:t xml:space="preserve">las instituciones católicas sostienen el funcionamiento de los </w:t>
      </w:r>
      <w:r w:rsidRPr="00CA5202">
        <w:rPr>
          <w:rStyle w:val="Fuerte"/>
          <w:color w:val="333333"/>
          <w:sz w:val="28"/>
          <w:szCs w:val="28"/>
          <w:highlight w:val="yellow"/>
        </w:rPr>
        <w:t>comedores sociales y la distribución de comidas</w:t>
      </w:r>
      <w:r w:rsidRPr="00B705DE">
        <w:rPr>
          <w:color w:val="333333"/>
          <w:sz w:val="28"/>
          <w:szCs w:val="28"/>
        </w:rPr>
        <w:t> adaptadas a los escasos recursos disponibles cada día.</w:t>
      </w:r>
    </w:p>
    <w:p w14:paraId="368980DB"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"El día que una monja o un sacerdote muera de hambre o por falta de medicinas, ese día no quedará nadie con vida, porque todos comparten lo poco que tienen", enfatizó el presidente de la Conferencia Episcopal Cubana.</w:t>
      </w:r>
    </w:p>
    <w:p w14:paraId="5421149E"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La </w:t>
      </w:r>
      <w:r w:rsidRPr="00B705DE">
        <w:rPr>
          <w:rStyle w:val="Fuerte"/>
          <w:color w:val="333333"/>
          <w:sz w:val="28"/>
          <w:szCs w:val="28"/>
        </w:rPr>
        <w:t>labor pastoral sobre el terreno </w:t>
      </w:r>
      <w:r w:rsidRPr="00B705DE">
        <w:rPr>
          <w:color w:val="333333"/>
          <w:sz w:val="28"/>
          <w:szCs w:val="28"/>
        </w:rPr>
        <w:t>se ve </w:t>
      </w:r>
      <w:r w:rsidRPr="00B705DE">
        <w:rPr>
          <w:rStyle w:val="Fuerte"/>
          <w:color w:val="333333"/>
          <w:sz w:val="28"/>
          <w:szCs w:val="28"/>
        </w:rPr>
        <w:t>gravemente obstaculizada</w:t>
      </w:r>
      <w:r w:rsidRPr="00B705DE">
        <w:rPr>
          <w:color w:val="333333"/>
          <w:sz w:val="28"/>
          <w:szCs w:val="28"/>
        </w:rPr>
        <w:t xml:space="preserve"> por </w:t>
      </w:r>
      <w:r w:rsidRPr="00CA5202">
        <w:rPr>
          <w:color w:val="333333"/>
          <w:sz w:val="28"/>
          <w:szCs w:val="28"/>
          <w:highlight w:val="yellow"/>
        </w:rPr>
        <w:t>la inflación y la escasez de combustible</w:t>
      </w:r>
      <w:r w:rsidRPr="00B705DE">
        <w:rPr>
          <w:color w:val="333333"/>
          <w:sz w:val="28"/>
          <w:szCs w:val="28"/>
        </w:rPr>
        <w:t>, lo que impide que el clero viaje a las zonas rurales y limita la presencia institucional, como ocurrió recientemente en el funeral del obispo emérito Enrique Serpa Pérez, al que asistieron apenas cuatro prelados.</w:t>
      </w:r>
    </w:p>
    <w:p w14:paraId="1420E10B" w14:textId="77777777" w:rsidR="00A12E77" w:rsidRPr="00B705DE" w:rsidRDefault="00A12E77" w:rsidP="00B705DE">
      <w:pPr>
        <w:pStyle w:val="paragraph-atom"/>
        <w:spacing w:before="0" w:beforeAutospacing="0" w:after="0" w:afterAutospacing="0"/>
        <w:rPr>
          <w:color w:val="333333"/>
          <w:sz w:val="28"/>
          <w:szCs w:val="28"/>
        </w:rPr>
      </w:pPr>
      <w:r w:rsidRPr="00B705DE">
        <w:rPr>
          <w:color w:val="333333"/>
          <w:sz w:val="28"/>
          <w:szCs w:val="28"/>
        </w:rPr>
        <w:t>El presidente del episcopado cubano concluyó su discurso con un </w:t>
      </w:r>
      <w:r w:rsidRPr="00B705DE">
        <w:rPr>
          <w:rStyle w:val="Fuerte"/>
          <w:color w:val="333333"/>
          <w:sz w:val="28"/>
          <w:szCs w:val="28"/>
        </w:rPr>
        <w:t>llamamiento a los benefactores internacionales</w:t>
      </w:r>
      <w:r w:rsidRPr="00B705DE">
        <w:rPr>
          <w:color w:val="333333"/>
          <w:sz w:val="28"/>
          <w:szCs w:val="28"/>
        </w:rPr>
        <w:t>, pidiendo oraciones y ayuda financiera para sostener la evangelización y las obras de caridad en un país donde la Iglesia sufre junto a su pueblo.</w:t>
      </w:r>
    </w:p>
    <w:p w14:paraId="4C662F33" w14:textId="77777777" w:rsidR="00A12E77" w:rsidRPr="00B705DE" w:rsidRDefault="00A12E77" w:rsidP="00B705DE">
      <w:pPr>
        <w:spacing w:after="0" w:line="240" w:lineRule="auto"/>
      </w:pPr>
    </w:p>
    <w:p w14:paraId="072D86F5" w14:textId="77777777" w:rsidR="003226E2" w:rsidRPr="00B705DE" w:rsidRDefault="003226E2" w:rsidP="00B705DE">
      <w:pPr>
        <w:spacing w:after="0" w:line="240" w:lineRule="auto"/>
      </w:pPr>
    </w:p>
    <w:p w14:paraId="789F06CB" w14:textId="77777777" w:rsidR="003226E2" w:rsidRPr="00B705DE" w:rsidRDefault="003226E2" w:rsidP="00B705DE">
      <w:pPr>
        <w:spacing w:after="0" w:line="240" w:lineRule="auto"/>
      </w:pPr>
    </w:p>
    <w:p w14:paraId="07D496E1" w14:textId="77777777" w:rsidR="003226E2" w:rsidRPr="00B705DE" w:rsidRDefault="003226E2" w:rsidP="00B705DE">
      <w:pPr>
        <w:spacing w:after="0" w:line="240" w:lineRule="auto"/>
      </w:pPr>
    </w:p>
    <w:p w14:paraId="01ACF668" w14:textId="77777777" w:rsidR="003226E2" w:rsidRPr="00B705DE" w:rsidRDefault="003226E2" w:rsidP="00A168DC">
      <w:pPr>
        <w:pStyle w:val="Ttulo1"/>
      </w:pPr>
      <w:bookmarkStart w:id="9" w:name="_Toc231310556"/>
      <w:r w:rsidRPr="00A168DC">
        <w:rPr>
          <w:color w:val="C00000"/>
        </w:rPr>
        <w:t>OTROS PAÍSES</w:t>
      </w:r>
      <w:bookmarkEnd w:id="9"/>
    </w:p>
    <w:p w14:paraId="63759DE4" w14:textId="77777777" w:rsidR="003226E2" w:rsidRPr="00B705DE" w:rsidRDefault="003226E2" w:rsidP="00B705DE">
      <w:pPr>
        <w:spacing w:after="0" w:line="240" w:lineRule="auto"/>
      </w:pPr>
    </w:p>
    <w:p w14:paraId="323710D1" w14:textId="77777777" w:rsidR="003226E2" w:rsidRPr="00A168DC" w:rsidRDefault="003226E2" w:rsidP="00A168DC">
      <w:pPr>
        <w:pStyle w:val="Ttulo2"/>
        <w:rPr>
          <w:rFonts w:eastAsia="Times New Roman"/>
          <w:b/>
          <w:lang w:eastAsia="es-PE"/>
        </w:rPr>
      </w:pPr>
      <w:bookmarkStart w:id="10" w:name="_Toc231310557"/>
      <w:r w:rsidRPr="00A168DC">
        <w:rPr>
          <w:rFonts w:eastAsia="Times New Roman"/>
          <w:b/>
          <w:lang w:eastAsia="es-PE"/>
        </w:rPr>
        <w:t xml:space="preserve">Los </w:t>
      </w:r>
      <w:proofErr w:type="spellStart"/>
      <w:r w:rsidRPr="00A168DC">
        <w:rPr>
          <w:rFonts w:eastAsia="Times New Roman"/>
          <w:b/>
          <w:lang w:eastAsia="es-PE"/>
        </w:rPr>
        <w:t>lefebvrianos</w:t>
      </w:r>
      <w:proofErr w:type="spellEnd"/>
      <w:r w:rsidRPr="00A168DC">
        <w:rPr>
          <w:rFonts w:eastAsia="Times New Roman"/>
          <w:b/>
          <w:lang w:eastAsia="es-PE"/>
        </w:rPr>
        <w:t xml:space="preserve"> se suman a la peregrinación a Chartres antes del cisma (con el cardenal Burke como testigo)</w:t>
      </w:r>
      <w:bookmarkEnd w:id="10"/>
    </w:p>
    <w:p w14:paraId="058CFC5E" w14:textId="77777777" w:rsidR="003226E2" w:rsidRPr="00B705DE" w:rsidRDefault="003226E2" w:rsidP="00B705DE">
      <w:pPr>
        <w:shd w:val="clear" w:color="auto" w:fill="FFFFFF"/>
        <w:spacing w:after="0" w:line="240" w:lineRule="auto"/>
        <w:rPr>
          <w:rFonts w:eastAsia="Times New Roman"/>
          <w:color w:val="E00109"/>
          <w:lang w:eastAsia="es-PE"/>
        </w:rPr>
      </w:pPr>
      <w:r w:rsidRPr="00B705DE">
        <w:rPr>
          <w:rFonts w:eastAsia="Times New Roman"/>
          <w:color w:val="E00109"/>
          <w:lang w:eastAsia="es-PE"/>
        </w:rPr>
        <w:t>Por </w:t>
      </w:r>
      <w:hyperlink r:id="rId28" w:history="1">
        <w:r w:rsidRPr="00B705DE">
          <w:rPr>
            <w:rFonts w:eastAsia="Times New Roman"/>
            <w:b/>
            <w:bCs/>
            <w:color w:val="E00109"/>
            <w:lang w:eastAsia="es-PE"/>
          </w:rPr>
          <w:t>Miguel Ángel Malavia</w:t>
        </w:r>
      </w:hyperlink>
      <w:r w:rsidR="00A168DC">
        <w:rPr>
          <w:rFonts w:eastAsia="Times New Roman"/>
          <w:b/>
          <w:bCs/>
          <w:color w:val="E00109"/>
          <w:lang w:eastAsia="es-PE"/>
        </w:rPr>
        <w:t xml:space="preserve">, Vida nueva </w:t>
      </w:r>
      <w:r w:rsidRPr="00B705DE">
        <w:rPr>
          <w:rFonts w:eastAsia="Times New Roman"/>
          <w:color w:val="E00109"/>
          <w:lang w:eastAsia="es-PE"/>
        </w:rPr>
        <w:t> | 25/05/2026 - 17:55</w:t>
      </w:r>
    </w:p>
    <w:p w14:paraId="0CBA5ED8" w14:textId="77777777" w:rsidR="00A168DC" w:rsidRDefault="00A168DC" w:rsidP="00B705DE">
      <w:pPr>
        <w:shd w:val="clear" w:color="auto" w:fill="FFFFFF"/>
        <w:spacing w:after="0" w:line="240" w:lineRule="auto"/>
        <w:rPr>
          <w:rFonts w:eastAsia="Times New Roman"/>
          <w:color w:val="333333"/>
          <w:lang w:eastAsia="es-PE"/>
        </w:rPr>
      </w:pPr>
    </w:p>
    <w:p w14:paraId="64D53CE3" w14:textId="77777777" w:rsidR="00A168DC" w:rsidRPr="00B705DE" w:rsidRDefault="003226E2" w:rsidP="00A168DC">
      <w:pPr>
        <w:shd w:val="clear" w:color="auto" w:fill="FFFFFF"/>
        <w:spacing w:after="0" w:line="240" w:lineRule="auto"/>
        <w:rPr>
          <w:rFonts w:eastAsia="Times New Roman"/>
          <w:color w:val="333333"/>
          <w:lang w:eastAsia="es-PE"/>
        </w:rPr>
      </w:pPr>
      <w:r w:rsidRPr="00B705DE">
        <w:rPr>
          <w:rFonts w:eastAsia="Times New Roman"/>
          <w:color w:val="333333"/>
          <w:lang w:eastAsia="es-PE"/>
        </w:rPr>
        <w:t>Como cada año desde 1983, </w:t>
      </w:r>
      <w:r w:rsidRPr="00A168DC">
        <w:rPr>
          <w:rFonts w:eastAsia="Times New Roman"/>
          <w:b/>
          <w:bCs/>
          <w:color w:val="535353"/>
          <w:highlight w:val="yellow"/>
          <w:lang w:eastAsia="es-PE"/>
        </w:rPr>
        <w:t>el catolicismo </w:t>
      </w:r>
      <w:hyperlink r:id="rId29" w:history="1">
        <w:r w:rsidRPr="00A168DC">
          <w:rPr>
            <w:rFonts w:eastAsia="Times New Roman"/>
            <w:b/>
            <w:bCs/>
            <w:color w:val="E00109"/>
            <w:highlight w:val="yellow"/>
            <w:u w:val="single"/>
            <w:lang w:eastAsia="es-PE"/>
          </w:rPr>
          <w:t>francés</w:t>
        </w:r>
      </w:hyperlink>
      <w:r w:rsidRPr="00A168DC">
        <w:rPr>
          <w:rFonts w:eastAsia="Times New Roman"/>
          <w:b/>
          <w:bCs/>
          <w:color w:val="535353"/>
          <w:highlight w:val="yellow"/>
          <w:lang w:eastAsia="es-PE"/>
        </w:rPr>
        <w:t> de corte más tradicionalista</w:t>
      </w:r>
      <w:r w:rsidRPr="00B705DE">
        <w:rPr>
          <w:rFonts w:eastAsia="Times New Roman"/>
          <w:b/>
          <w:bCs/>
          <w:color w:val="535353"/>
          <w:lang w:eastAsia="es-PE"/>
        </w:rPr>
        <w:t xml:space="preserve"> vive una de sus grandes citas</w:t>
      </w:r>
      <w:r w:rsidRPr="00B705DE">
        <w:rPr>
          <w:rFonts w:eastAsia="Times New Roman"/>
          <w:color w:val="333333"/>
          <w:lang w:eastAsia="es-PE"/>
        </w:rPr>
        <w:t xml:space="preserve"> del año con la </w:t>
      </w:r>
      <w:r w:rsidRPr="00A168DC">
        <w:rPr>
          <w:rFonts w:eastAsia="Times New Roman"/>
          <w:color w:val="333333"/>
          <w:highlight w:val="yellow"/>
          <w:lang w:eastAsia="es-PE"/>
        </w:rPr>
        <w:t>peregrinación</w:t>
      </w:r>
      <w:r w:rsidRPr="00B705DE">
        <w:rPr>
          <w:rFonts w:eastAsia="Times New Roman"/>
          <w:color w:val="333333"/>
          <w:lang w:eastAsia="es-PE"/>
        </w:rPr>
        <w:t xml:space="preserve"> que, en torno a Pentecostés, sale de la iglesia de Saint-</w:t>
      </w:r>
      <w:proofErr w:type="spellStart"/>
      <w:r w:rsidRPr="00B705DE">
        <w:rPr>
          <w:rFonts w:eastAsia="Times New Roman"/>
          <w:color w:val="333333"/>
          <w:lang w:eastAsia="es-PE"/>
        </w:rPr>
        <w:t>Sulpice</w:t>
      </w:r>
      <w:proofErr w:type="spellEnd"/>
      <w:r w:rsidRPr="00B705DE">
        <w:rPr>
          <w:rFonts w:eastAsia="Times New Roman"/>
          <w:color w:val="333333"/>
          <w:lang w:eastAsia="es-PE"/>
        </w:rPr>
        <w:t xml:space="preserve">, en París, y </w:t>
      </w:r>
      <w:r w:rsidRPr="00A168DC">
        <w:rPr>
          <w:rFonts w:eastAsia="Times New Roman"/>
          <w:color w:val="333333"/>
          <w:highlight w:val="yellow"/>
          <w:lang w:eastAsia="es-PE"/>
        </w:rPr>
        <w:t>culmina en la catedral de Chartres.</w:t>
      </w:r>
    </w:p>
    <w:p w14:paraId="638DC80C"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Organizada por la asociación </w:t>
      </w:r>
      <w:proofErr w:type="spellStart"/>
      <w:r>
        <w:fldChar w:fldCharType="begin"/>
      </w:r>
      <w:r>
        <w:instrText>HYPERLINK "https://www.nd-chretiente.com/" \t "_blank"</w:instrText>
      </w:r>
      <w:r>
        <w:fldChar w:fldCharType="separate"/>
      </w:r>
      <w:r w:rsidRPr="00B705DE">
        <w:rPr>
          <w:rFonts w:eastAsia="Times New Roman"/>
          <w:color w:val="E00109"/>
          <w:u w:val="single"/>
          <w:lang w:eastAsia="es-PE"/>
        </w:rPr>
        <w:t>Notre</w:t>
      </w:r>
      <w:proofErr w:type="spellEnd"/>
      <w:r w:rsidRPr="00B705DE">
        <w:rPr>
          <w:rFonts w:eastAsia="Times New Roman"/>
          <w:color w:val="E00109"/>
          <w:u w:val="single"/>
          <w:lang w:eastAsia="es-PE"/>
        </w:rPr>
        <w:t xml:space="preserve">-Dame de </w:t>
      </w:r>
      <w:proofErr w:type="spellStart"/>
      <w:r w:rsidRPr="00B705DE">
        <w:rPr>
          <w:rFonts w:eastAsia="Times New Roman"/>
          <w:color w:val="E00109"/>
          <w:u w:val="single"/>
          <w:lang w:eastAsia="es-PE"/>
        </w:rPr>
        <w:t>Chrétienté</w:t>
      </w:r>
      <w:proofErr w:type="spellEnd"/>
      <w:r>
        <w:fldChar w:fldCharType="end"/>
      </w:r>
      <w:r w:rsidRPr="00B705DE">
        <w:rPr>
          <w:rFonts w:eastAsia="Times New Roman"/>
          <w:color w:val="333333"/>
          <w:lang w:eastAsia="es-PE"/>
        </w:rPr>
        <w:t>, de carácter independiente y que aglutina a fieles laicos que viven su espiritualidad en torno a la liturgia previa al Concilio Vaticano II, la edición de este año se inició el sábado 23 y ha terminado este lunes 25.</w:t>
      </w:r>
    </w:p>
    <w:p w14:paraId="514070AA" w14:textId="77777777" w:rsidR="003226E2" w:rsidRPr="00B705DE" w:rsidRDefault="003226E2" w:rsidP="00B705DE">
      <w:pPr>
        <w:shd w:val="clear" w:color="auto" w:fill="FFFFFF"/>
        <w:spacing w:after="0" w:line="240" w:lineRule="auto"/>
        <w:outlineLvl w:val="2"/>
        <w:rPr>
          <w:rFonts w:eastAsia="Times New Roman"/>
          <w:b/>
          <w:bCs/>
          <w:color w:val="DD0000"/>
          <w:lang w:eastAsia="es-PE"/>
        </w:rPr>
      </w:pPr>
      <w:bookmarkStart w:id="11" w:name="_Toc231310558"/>
      <w:r w:rsidRPr="00B705DE">
        <w:rPr>
          <w:rFonts w:eastAsia="Times New Roman"/>
          <w:b/>
          <w:bCs/>
          <w:color w:val="DD0000"/>
          <w:lang w:eastAsia="es-PE"/>
        </w:rPr>
        <w:t>En torno a 20.000 fieles</w:t>
      </w:r>
      <w:bookmarkEnd w:id="11"/>
    </w:p>
    <w:p w14:paraId="302F10B6"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Eran 14.000 los inscritos, aunque la organización estima que han sido unos 20.000 los peregrinos que han completado los algo más de 100 kilómetros de distancia entre ambos templos. Además de muchísimos jóvenes galos, </w:t>
      </w:r>
      <w:r w:rsidRPr="00B705DE">
        <w:rPr>
          <w:rFonts w:eastAsia="Times New Roman"/>
          <w:b/>
          <w:bCs/>
          <w:color w:val="535353"/>
          <w:lang w:eastAsia="es-PE"/>
        </w:rPr>
        <w:t>han acudido otros 700 de una veintena de países</w:t>
      </w:r>
      <w:r w:rsidRPr="00B705DE">
        <w:rPr>
          <w:rFonts w:eastAsia="Times New Roman"/>
          <w:color w:val="333333"/>
          <w:lang w:eastAsia="es-PE"/>
        </w:rPr>
        <w:t>.</w:t>
      </w:r>
    </w:p>
    <w:p w14:paraId="18A0DFA0"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 xml:space="preserve">Al final de cada una de las tres jornadas se celebró, respectivamente, una </w:t>
      </w:r>
      <w:r w:rsidRPr="002C5118">
        <w:rPr>
          <w:rFonts w:eastAsia="Times New Roman"/>
          <w:color w:val="333333"/>
          <w:highlight w:val="yellow"/>
          <w:lang w:eastAsia="es-PE"/>
        </w:rPr>
        <w:t>misa de rito tridentino</w:t>
      </w:r>
      <w:r w:rsidRPr="00B705DE">
        <w:rPr>
          <w:rFonts w:eastAsia="Times New Roman"/>
          <w:color w:val="333333"/>
          <w:lang w:eastAsia="es-PE"/>
        </w:rPr>
        <w:t>. Si el año pasado presidió una de ellas </w:t>
      </w:r>
      <w:r w:rsidRPr="00B705DE">
        <w:rPr>
          <w:rFonts w:eastAsia="Times New Roman"/>
          <w:b/>
          <w:bCs/>
          <w:color w:val="535353"/>
          <w:lang w:eastAsia="es-PE"/>
        </w:rPr>
        <w:t>Athanasius Schneider</w:t>
      </w:r>
      <w:r w:rsidRPr="00B705DE">
        <w:rPr>
          <w:rFonts w:eastAsia="Times New Roman"/>
          <w:color w:val="333333"/>
          <w:lang w:eastAsia="es-PE"/>
        </w:rPr>
        <w:t>, obispo auxiliar de Astaná (Kazajistán) y uno de los grandes referentes de esta corriente eclesial, así como uno de los más acendrados críticos del papa </w:t>
      </w:r>
      <w:r w:rsidRPr="00B705DE">
        <w:rPr>
          <w:rFonts w:eastAsia="Times New Roman"/>
          <w:b/>
          <w:bCs/>
          <w:color w:val="535353"/>
          <w:lang w:eastAsia="es-PE"/>
        </w:rPr>
        <w:t>Francisco</w:t>
      </w:r>
      <w:r w:rsidRPr="00B705DE">
        <w:rPr>
          <w:rFonts w:eastAsia="Times New Roman"/>
          <w:color w:val="333333"/>
          <w:lang w:eastAsia="es-PE"/>
        </w:rPr>
        <w:t xml:space="preserve">, este año se ha sumado </w:t>
      </w:r>
      <w:r w:rsidRPr="002C5118">
        <w:rPr>
          <w:rFonts w:eastAsia="Times New Roman"/>
          <w:color w:val="333333"/>
          <w:highlight w:val="yellow"/>
          <w:lang w:eastAsia="es-PE"/>
        </w:rPr>
        <w:t>el cardenal estadounidense </w:t>
      </w:r>
      <w:r w:rsidRPr="002C5118">
        <w:rPr>
          <w:rFonts w:eastAsia="Times New Roman"/>
          <w:b/>
          <w:bCs/>
          <w:color w:val="535353"/>
          <w:highlight w:val="yellow"/>
          <w:lang w:eastAsia="es-PE"/>
        </w:rPr>
        <w:t>Raymond Leo Burke</w:t>
      </w:r>
      <w:r w:rsidRPr="002C5118">
        <w:rPr>
          <w:rFonts w:eastAsia="Times New Roman"/>
          <w:color w:val="333333"/>
          <w:highlight w:val="yellow"/>
          <w:lang w:eastAsia="es-PE"/>
        </w:rPr>
        <w:t>,</w:t>
      </w:r>
      <w:r w:rsidRPr="00B705DE">
        <w:rPr>
          <w:rFonts w:eastAsia="Times New Roman"/>
          <w:color w:val="333333"/>
          <w:lang w:eastAsia="es-PE"/>
        </w:rPr>
        <w:t xml:space="preserve"> que ha celebrado esta tarde la eucaristía de clausura en la catedral de Chartres.</w:t>
      </w:r>
    </w:p>
    <w:p w14:paraId="6EAFB7DE"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En su alocución a los fieles, el purpurado invocó a san </w:t>
      </w:r>
      <w:r w:rsidRPr="00B705DE">
        <w:rPr>
          <w:rFonts w:eastAsia="Times New Roman"/>
          <w:b/>
          <w:bCs/>
          <w:color w:val="535353"/>
          <w:lang w:eastAsia="es-PE"/>
        </w:rPr>
        <w:t>José</w:t>
      </w:r>
      <w:r w:rsidRPr="00B705DE">
        <w:rPr>
          <w:rFonts w:eastAsia="Times New Roman"/>
          <w:color w:val="333333"/>
          <w:lang w:eastAsia="es-PE"/>
        </w:rPr>
        <w:t> como “el protector de la Iglesia, </w:t>
      </w:r>
      <w:r w:rsidRPr="00B705DE">
        <w:rPr>
          <w:rFonts w:eastAsia="Times New Roman"/>
          <w:b/>
          <w:bCs/>
          <w:color w:val="535353"/>
          <w:lang w:eastAsia="es-PE"/>
        </w:rPr>
        <w:t>el guardián de la santa tradición, de la santa doctrina, de la santa liturgia y de la santa disciplina</w:t>
      </w:r>
      <w:r w:rsidRPr="00B705DE">
        <w:rPr>
          <w:rFonts w:eastAsia="Times New Roman"/>
          <w:color w:val="333333"/>
          <w:lang w:eastAsia="es-PE"/>
        </w:rPr>
        <w:t>”. Algo necesario cuando hay “angustia” y se padece algún tipo de “crisis espiritual personal”; extrapolable a “la crisis espiritual del mundo y de la Iglesia”.</w:t>
      </w:r>
    </w:p>
    <w:p w14:paraId="662DA912" w14:textId="77777777" w:rsidR="003226E2" w:rsidRPr="00B705DE" w:rsidRDefault="003226E2" w:rsidP="00B705DE">
      <w:pPr>
        <w:shd w:val="clear" w:color="auto" w:fill="FFFFFF"/>
        <w:spacing w:after="0" w:line="240" w:lineRule="auto"/>
        <w:outlineLvl w:val="2"/>
        <w:rPr>
          <w:rFonts w:eastAsia="Times New Roman"/>
          <w:b/>
          <w:bCs/>
          <w:color w:val="DD0000"/>
          <w:lang w:eastAsia="es-PE"/>
        </w:rPr>
      </w:pPr>
      <w:bookmarkStart w:id="12" w:name="_Toc231310559"/>
      <w:r w:rsidRPr="00B705DE">
        <w:rPr>
          <w:rFonts w:eastAsia="Times New Roman"/>
          <w:b/>
          <w:bCs/>
          <w:color w:val="DD0000"/>
          <w:lang w:eastAsia="es-PE"/>
        </w:rPr>
        <w:t>Presentes como cada año</w:t>
      </w:r>
      <w:bookmarkEnd w:id="12"/>
    </w:p>
    <w:p w14:paraId="00BC0743"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 xml:space="preserve">No ha parecido que esa mención se dirigiera a los miembros de la </w:t>
      </w:r>
      <w:r w:rsidRPr="002C5118">
        <w:rPr>
          <w:rFonts w:eastAsia="Times New Roman"/>
          <w:color w:val="333333"/>
          <w:highlight w:val="yellow"/>
          <w:lang w:eastAsia="es-PE"/>
        </w:rPr>
        <w:t>Fraternidad Sacerdotal San Pío X (</w:t>
      </w:r>
      <w:hyperlink r:id="rId30" w:history="1">
        <w:r w:rsidRPr="002C5118">
          <w:rPr>
            <w:rFonts w:eastAsia="Times New Roman"/>
            <w:color w:val="E00109"/>
            <w:highlight w:val="yellow"/>
            <w:u w:val="single"/>
            <w:lang w:eastAsia="es-PE"/>
          </w:rPr>
          <w:t>FSSPX</w:t>
        </w:r>
      </w:hyperlink>
      <w:r w:rsidRPr="002C5118">
        <w:rPr>
          <w:rFonts w:eastAsia="Times New Roman"/>
          <w:color w:val="333333"/>
          <w:highlight w:val="yellow"/>
          <w:lang w:eastAsia="es-PE"/>
        </w:rPr>
        <w:t>), que, </w:t>
      </w:r>
      <w:r w:rsidRPr="002C5118">
        <w:rPr>
          <w:rFonts w:eastAsia="Times New Roman"/>
          <w:b/>
          <w:bCs/>
          <w:color w:val="535353"/>
          <w:highlight w:val="yellow"/>
          <w:lang w:eastAsia="es-PE"/>
        </w:rPr>
        <w:t>como cada año, han estado</w:t>
      </w:r>
      <w:r w:rsidRPr="00B705DE">
        <w:rPr>
          <w:rFonts w:eastAsia="Times New Roman"/>
          <w:b/>
          <w:bCs/>
          <w:color w:val="535353"/>
          <w:lang w:eastAsia="es-PE"/>
        </w:rPr>
        <w:t xml:space="preserve"> entre las diversas comunidades presentes</w:t>
      </w:r>
      <w:r w:rsidRPr="00B705DE">
        <w:rPr>
          <w:rFonts w:eastAsia="Times New Roman"/>
          <w:color w:val="333333"/>
          <w:lang w:eastAsia="es-PE"/>
        </w:rPr>
        <w:t>.</w:t>
      </w:r>
    </w:p>
    <w:p w14:paraId="486F4226"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Eso sí, con la salvedad de que </w:t>
      </w:r>
      <w:r w:rsidRPr="002C5118">
        <w:rPr>
          <w:rFonts w:eastAsia="Times New Roman"/>
          <w:b/>
          <w:bCs/>
          <w:color w:val="535353"/>
          <w:highlight w:val="yellow"/>
          <w:lang w:eastAsia="es-PE"/>
        </w:rPr>
        <w:t>esta vez el contexto era muy diferente</w:t>
      </w:r>
      <w:r w:rsidRPr="00B705DE">
        <w:rPr>
          <w:rFonts w:eastAsia="Times New Roman"/>
          <w:color w:val="333333"/>
          <w:lang w:eastAsia="es-PE"/>
        </w:rPr>
        <w:t xml:space="preserve">, estando apenas a cinco semanas de que se consume un </w:t>
      </w:r>
      <w:r w:rsidRPr="00FC285E">
        <w:rPr>
          <w:rFonts w:eastAsia="Times New Roman"/>
          <w:color w:val="333333"/>
          <w:highlight w:val="yellow"/>
          <w:lang w:eastAsia="es-PE"/>
        </w:rPr>
        <w:t>nuevo cisma</w:t>
      </w:r>
      <w:r w:rsidRPr="00B705DE">
        <w:rPr>
          <w:rFonts w:eastAsia="Times New Roman"/>
          <w:color w:val="333333"/>
          <w:lang w:eastAsia="es-PE"/>
        </w:rPr>
        <w:t xml:space="preserve"> con la </w:t>
      </w:r>
      <w:r w:rsidRPr="00B705DE">
        <w:rPr>
          <w:rFonts w:eastAsia="Times New Roman"/>
          <w:color w:val="333333"/>
          <w:lang w:eastAsia="es-PE"/>
        </w:rPr>
        <w:lastRenderedPageBreak/>
        <w:t>Iglesia católica al anunciar que ordenarán el 1 de julio, sin el permiso del Papa, a varios obispos en su seno.</w:t>
      </w:r>
    </w:p>
    <w:p w14:paraId="6F49771B"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b/>
          <w:bCs/>
          <w:color w:val="535353"/>
          <w:lang w:eastAsia="es-PE"/>
        </w:rPr>
        <w:t>León XIV</w:t>
      </w:r>
      <w:r w:rsidRPr="00B705DE">
        <w:rPr>
          <w:rFonts w:eastAsia="Times New Roman"/>
          <w:color w:val="333333"/>
          <w:lang w:eastAsia="es-PE"/>
        </w:rPr>
        <w:t>, a través del prefecto de Doctrina de la Fe, el cardenal </w:t>
      </w:r>
      <w:r w:rsidRPr="00B705DE">
        <w:rPr>
          <w:rFonts w:eastAsia="Times New Roman"/>
          <w:b/>
          <w:bCs/>
          <w:color w:val="535353"/>
          <w:lang w:eastAsia="es-PE"/>
        </w:rPr>
        <w:t>Víctor Manuel Fernández</w:t>
      </w:r>
      <w:r w:rsidRPr="00B705DE">
        <w:rPr>
          <w:rFonts w:eastAsia="Times New Roman"/>
          <w:color w:val="333333"/>
          <w:lang w:eastAsia="es-PE"/>
        </w:rPr>
        <w:t>, ha dejado claro que, </w:t>
      </w:r>
      <w:r w:rsidRPr="00B705DE">
        <w:rPr>
          <w:rFonts w:eastAsia="Times New Roman"/>
          <w:b/>
          <w:bCs/>
          <w:color w:val="535353"/>
          <w:lang w:eastAsia="es-PE"/>
        </w:rPr>
        <w:t>de consumarse, ese paso conllevará la excomunión automática</w:t>
      </w:r>
      <w:r w:rsidRPr="00B705DE">
        <w:rPr>
          <w:rFonts w:eastAsia="Times New Roman"/>
          <w:color w:val="333333"/>
          <w:lang w:eastAsia="es-PE"/>
        </w:rPr>
        <w:t>.</w:t>
      </w:r>
    </w:p>
    <w:p w14:paraId="706B412A" w14:textId="77777777" w:rsidR="003226E2" w:rsidRPr="00B705DE" w:rsidRDefault="003226E2" w:rsidP="00B705DE">
      <w:pPr>
        <w:shd w:val="clear" w:color="auto" w:fill="FFFFFF"/>
        <w:spacing w:after="0" w:line="240" w:lineRule="auto"/>
        <w:outlineLvl w:val="2"/>
        <w:rPr>
          <w:rFonts w:eastAsia="Times New Roman"/>
          <w:b/>
          <w:bCs/>
          <w:color w:val="DD0000"/>
          <w:lang w:eastAsia="es-PE"/>
        </w:rPr>
      </w:pPr>
      <w:bookmarkStart w:id="13" w:name="_Toc231310560"/>
      <w:r w:rsidRPr="00B705DE">
        <w:rPr>
          <w:rFonts w:eastAsia="Times New Roman"/>
          <w:b/>
          <w:bCs/>
          <w:color w:val="DD0000"/>
          <w:lang w:eastAsia="es-PE"/>
        </w:rPr>
        <w:t>Sí se posicionó en 2017</w:t>
      </w:r>
      <w:bookmarkEnd w:id="13"/>
    </w:p>
    <w:p w14:paraId="5DAFD9EC"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Aunque esta vez no ha hecho ninguna mención a la cuestión, en 2017, siendo patrón de la Orden de Malta y en su condición de ex presidente del Tribunal de la Signatura Apostólica, </w:t>
      </w:r>
      <w:r w:rsidRPr="00B705DE">
        <w:rPr>
          <w:rFonts w:eastAsia="Times New Roman"/>
          <w:b/>
          <w:bCs/>
          <w:color w:val="535353"/>
          <w:lang w:eastAsia="es-PE"/>
        </w:rPr>
        <w:t>Burke sí se pronunció sobre la </w:t>
      </w:r>
      <w:hyperlink r:id="rId31" w:history="1">
        <w:r w:rsidRPr="00B705DE">
          <w:rPr>
            <w:rFonts w:eastAsia="Times New Roman"/>
            <w:b/>
            <w:bCs/>
            <w:color w:val="E00109"/>
            <w:u w:val="single"/>
            <w:lang w:eastAsia="es-PE"/>
          </w:rPr>
          <w:t>FSSPX</w:t>
        </w:r>
      </w:hyperlink>
      <w:r w:rsidRPr="00B705DE">
        <w:rPr>
          <w:rFonts w:eastAsia="Times New Roman"/>
          <w:color w:val="333333"/>
          <w:lang w:eastAsia="es-PE"/>
        </w:rPr>
        <w:t> al impartir una </w:t>
      </w:r>
      <w:hyperlink r:id="rId32" w:tgtFrame="_blank" w:history="1">
        <w:r w:rsidRPr="00B705DE">
          <w:rPr>
            <w:rFonts w:eastAsia="Times New Roman"/>
            <w:color w:val="E00109"/>
            <w:u w:val="single"/>
            <w:lang w:eastAsia="es-PE"/>
          </w:rPr>
          <w:t>conferencia</w:t>
        </w:r>
      </w:hyperlink>
      <w:r w:rsidRPr="00B705DE">
        <w:rPr>
          <w:rFonts w:eastAsia="Times New Roman"/>
          <w:color w:val="333333"/>
          <w:lang w:eastAsia="es-PE"/>
        </w:rPr>
        <w:t> en Medford, en el estado estadounidense de Oregon.</w:t>
      </w:r>
    </w:p>
    <w:p w14:paraId="3E4821B4"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 xml:space="preserve">Ahí sí incidió en que los </w:t>
      </w:r>
      <w:proofErr w:type="spellStart"/>
      <w:r w:rsidRPr="00B705DE">
        <w:rPr>
          <w:rFonts w:eastAsia="Times New Roman"/>
          <w:color w:val="333333"/>
          <w:lang w:eastAsia="es-PE"/>
        </w:rPr>
        <w:t>lefebvrianos</w:t>
      </w:r>
      <w:proofErr w:type="spellEnd"/>
      <w:r w:rsidRPr="00B705DE">
        <w:rPr>
          <w:rFonts w:eastAsia="Times New Roman"/>
          <w:color w:val="333333"/>
          <w:lang w:eastAsia="es-PE"/>
        </w:rPr>
        <w:t>, desde el momento en el que “</w:t>
      </w:r>
      <w:r w:rsidRPr="00B705DE">
        <w:rPr>
          <w:rFonts w:eastAsia="Times New Roman"/>
          <w:b/>
          <w:bCs/>
          <w:color w:val="535353"/>
          <w:lang w:eastAsia="es-PE"/>
        </w:rPr>
        <w:t>Marcel Lefebvre</w:t>
      </w:r>
      <w:r w:rsidRPr="00B705DE">
        <w:rPr>
          <w:rFonts w:eastAsia="Times New Roman"/>
          <w:color w:val="333333"/>
          <w:lang w:eastAsia="es-PE"/>
        </w:rPr>
        <w:t> ordenó a cuatro obispos sin el permiso del Pontífice”, en 1988, estaban “en estado de cisma”. Hasta el punto de que “</w:t>
      </w:r>
      <w:r w:rsidRPr="00B705DE">
        <w:rPr>
          <w:rFonts w:eastAsia="Times New Roman"/>
          <w:b/>
          <w:bCs/>
          <w:color w:val="535353"/>
          <w:lang w:eastAsia="es-PE"/>
        </w:rPr>
        <w:t>no es legítimo asistir a misa ni recibir los sacramentos</w:t>
      </w:r>
      <w:r w:rsidRPr="00B705DE">
        <w:rPr>
          <w:rFonts w:eastAsia="Times New Roman"/>
          <w:color w:val="333333"/>
          <w:lang w:eastAsia="es-PE"/>
        </w:rPr>
        <w:t> en una iglesia que se encuentre bajo su jurisdicción”.</w:t>
      </w:r>
    </w:p>
    <w:p w14:paraId="7041D09A"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Hay que destacar que eso lo manifestó varios años después de que, en 2009, el papa </w:t>
      </w:r>
      <w:r w:rsidRPr="00B705DE">
        <w:rPr>
          <w:rFonts w:eastAsia="Times New Roman"/>
          <w:b/>
          <w:bCs/>
          <w:color w:val="535353"/>
          <w:lang w:eastAsia="es-PE"/>
        </w:rPr>
        <w:t>Benedicto XVI</w:t>
      </w:r>
      <w:r w:rsidRPr="00B705DE">
        <w:rPr>
          <w:rFonts w:eastAsia="Times New Roman"/>
          <w:color w:val="333333"/>
          <w:lang w:eastAsia="es-PE"/>
        </w:rPr>
        <w:t xml:space="preserve"> levantara las sanciones contra la comunidad y estableciera una comisión para tratar de llegar a un acuerdo con los </w:t>
      </w:r>
      <w:proofErr w:type="spellStart"/>
      <w:r w:rsidRPr="00B705DE">
        <w:rPr>
          <w:rFonts w:eastAsia="Times New Roman"/>
          <w:color w:val="333333"/>
          <w:lang w:eastAsia="es-PE"/>
        </w:rPr>
        <w:t>lefebvristas</w:t>
      </w:r>
      <w:proofErr w:type="spellEnd"/>
      <w:r w:rsidRPr="00B705DE">
        <w:rPr>
          <w:rFonts w:eastAsia="Times New Roman"/>
          <w:color w:val="333333"/>
          <w:lang w:eastAsia="es-PE"/>
        </w:rPr>
        <w:t>.</w:t>
      </w:r>
    </w:p>
    <w:p w14:paraId="27EC9876" w14:textId="77777777" w:rsidR="003226E2" w:rsidRPr="00B705DE" w:rsidRDefault="003226E2" w:rsidP="00B705DE">
      <w:pPr>
        <w:shd w:val="clear" w:color="auto" w:fill="FFFFFF"/>
        <w:spacing w:after="0" w:line="240" w:lineRule="auto"/>
        <w:outlineLvl w:val="2"/>
        <w:rPr>
          <w:rFonts w:eastAsia="Times New Roman"/>
          <w:b/>
          <w:bCs/>
          <w:color w:val="DD0000"/>
          <w:lang w:eastAsia="es-PE"/>
        </w:rPr>
      </w:pPr>
      <w:bookmarkStart w:id="14" w:name="_Toc231310561"/>
      <w:r w:rsidRPr="00B705DE">
        <w:rPr>
          <w:rFonts w:eastAsia="Times New Roman"/>
          <w:b/>
          <w:bCs/>
          <w:color w:val="DD0000"/>
          <w:lang w:eastAsia="es-PE"/>
        </w:rPr>
        <w:t>Gestos de Benedicto XVI y Francisco</w:t>
      </w:r>
      <w:bookmarkEnd w:id="14"/>
    </w:p>
    <w:p w14:paraId="3AA1ABBA"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Finalmente, no hubo una solución, pero sí se mantuvo lo dispuesto por </w:t>
      </w:r>
      <w:r w:rsidRPr="00B705DE">
        <w:rPr>
          <w:rFonts w:eastAsia="Times New Roman"/>
          <w:b/>
          <w:bCs/>
          <w:color w:val="535353"/>
          <w:lang w:eastAsia="es-PE"/>
        </w:rPr>
        <w:t>Joseph Ratzinger</w:t>
      </w:r>
      <w:r w:rsidRPr="00B705DE">
        <w:rPr>
          <w:rFonts w:eastAsia="Times New Roman"/>
          <w:color w:val="333333"/>
          <w:lang w:eastAsia="es-PE"/>
        </w:rPr>
        <w:t> e incluso </w:t>
      </w:r>
      <w:r w:rsidRPr="00B705DE">
        <w:rPr>
          <w:rFonts w:eastAsia="Times New Roman"/>
          <w:b/>
          <w:bCs/>
          <w:color w:val="535353"/>
          <w:lang w:eastAsia="es-PE"/>
        </w:rPr>
        <w:t>Francisco</w:t>
      </w:r>
      <w:r w:rsidRPr="00B705DE">
        <w:rPr>
          <w:rFonts w:eastAsia="Times New Roman"/>
          <w:color w:val="333333"/>
          <w:lang w:eastAsia="es-PE"/>
        </w:rPr>
        <w:t> tuvo </w:t>
      </w:r>
      <w:r w:rsidRPr="00B705DE">
        <w:rPr>
          <w:rFonts w:eastAsia="Times New Roman"/>
          <w:b/>
          <w:bCs/>
          <w:color w:val="535353"/>
          <w:lang w:eastAsia="es-PE"/>
        </w:rPr>
        <w:t>otros gestos con ellos, como conceder que las confesiones de sus sacerdotes eran válidas</w:t>
      </w:r>
      <w:r w:rsidRPr="00B705DE">
        <w:rPr>
          <w:rFonts w:eastAsia="Times New Roman"/>
          <w:color w:val="333333"/>
          <w:lang w:eastAsia="es-PE"/>
        </w:rPr>
        <w:t>.</w:t>
      </w:r>
    </w:p>
    <w:p w14:paraId="6745D5A3"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Ahora, a punto de que se retroceda cuatro décadas y de que se consume un nuevo cisma con León XIV, con </w:t>
      </w:r>
      <w:r w:rsidRPr="00B705DE">
        <w:rPr>
          <w:rFonts w:eastAsia="Times New Roman"/>
          <w:b/>
          <w:bCs/>
          <w:color w:val="535353"/>
          <w:lang w:eastAsia="es-PE"/>
        </w:rPr>
        <w:t>Davide Pagliarani</w:t>
      </w:r>
      <w:r w:rsidRPr="00B705DE">
        <w:rPr>
          <w:rFonts w:eastAsia="Times New Roman"/>
          <w:color w:val="333333"/>
          <w:lang w:eastAsia="es-PE"/>
        </w:rPr>
        <w:t>, superior de la FSSPX, insistiendo estos días en que van adelante con las ordenaciones episcopales, Burke (que </w:t>
      </w:r>
      <w:r w:rsidRPr="00B705DE">
        <w:rPr>
          <w:rFonts w:eastAsia="Times New Roman"/>
          <w:b/>
          <w:bCs/>
          <w:color w:val="535353"/>
          <w:lang w:eastAsia="es-PE"/>
        </w:rPr>
        <w:t>ya estuvo en la peregrinación de Chartres, precisamente, en 2017</w:t>
      </w:r>
      <w:r w:rsidRPr="00B705DE">
        <w:rPr>
          <w:rFonts w:eastAsia="Times New Roman"/>
          <w:color w:val="333333"/>
          <w:lang w:eastAsia="es-PE"/>
        </w:rPr>
        <w:t xml:space="preserve">) ha presidido una eucaristía frente a numerosos </w:t>
      </w:r>
      <w:proofErr w:type="spellStart"/>
      <w:r w:rsidRPr="00B705DE">
        <w:rPr>
          <w:rFonts w:eastAsia="Times New Roman"/>
          <w:color w:val="333333"/>
          <w:lang w:eastAsia="es-PE"/>
        </w:rPr>
        <w:t>lefebvrianos</w:t>
      </w:r>
      <w:proofErr w:type="spellEnd"/>
      <w:r w:rsidRPr="00B705DE">
        <w:rPr>
          <w:rFonts w:eastAsia="Times New Roman"/>
          <w:color w:val="333333"/>
          <w:lang w:eastAsia="es-PE"/>
        </w:rPr>
        <w:t xml:space="preserve"> y no se ha pronunciado sobre la cuestión.</w:t>
      </w:r>
    </w:p>
    <w:p w14:paraId="7D21AA99" w14:textId="77777777" w:rsidR="003226E2" w:rsidRPr="00B705DE" w:rsidRDefault="003226E2" w:rsidP="00B705DE">
      <w:pPr>
        <w:shd w:val="clear" w:color="auto" w:fill="FFFFFF"/>
        <w:spacing w:after="0" w:line="240" w:lineRule="auto"/>
        <w:rPr>
          <w:rFonts w:eastAsia="Times New Roman"/>
          <w:color w:val="333333"/>
          <w:lang w:eastAsia="es-PE"/>
        </w:rPr>
      </w:pPr>
      <w:r w:rsidRPr="00B705DE">
        <w:rPr>
          <w:rFonts w:eastAsia="Times New Roman"/>
          <w:color w:val="333333"/>
          <w:lang w:eastAsia="es-PE"/>
        </w:rPr>
        <w:t>Si no hay ningún cambio de guion,</w:t>
      </w:r>
      <w:r w:rsidRPr="00B705DE">
        <w:rPr>
          <w:rFonts w:eastAsia="Times New Roman"/>
          <w:b/>
          <w:bCs/>
          <w:color w:val="535353"/>
          <w:lang w:eastAsia="es-PE"/>
        </w:rPr>
        <w:t> puede ser la última misa en que se dé una situación así</w:t>
      </w:r>
      <w:r w:rsidRPr="00B705DE">
        <w:rPr>
          <w:rFonts w:eastAsia="Times New Roman"/>
          <w:color w:val="333333"/>
          <w:lang w:eastAsia="es-PE"/>
        </w:rPr>
        <w:t>.</w:t>
      </w:r>
    </w:p>
    <w:p w14:paraId="0F9AAE5D" w14:textId="77777777" w:rsidR="003226E2" w:rsidRPr="00B705DE" w:rsidRDefault="003226E2" w:rsidP="00B705DE">
      <w:pPr>
        <w:spacing w:after="0" w:line="240" w:lineRule="auto"/>
      </w:pPr>
    </w:p>
    <w:p w14:paraId="3C1FE626" w14:textId="77777777" w:rsidR="003226E2" w:rsidRPr="00B705DE" w:rsidRDefault="003226E2" w:rsidP="00B705DE">
      <w:pPr>
        <w:spacing w:after="0" w:line="240" w:lineRule="auto"/>
      </w:pPr>
    </w:p>
    <w:p w14:paraId="2ECD1AC5" w14:textId="77777777" w:rsidR="003226E2" w:rsidRPr="00B705DE" w:rsidRDefault="003226E2" w:rsidP="00B705DE">
      <w:pPr>
        <w:spacing w:after="0" w:line="240" w:lineRule="auto"/>
      </w:pPr>
    </w:p>
    <w:p w14:paraId="0D88BEAD" w14:textId="77777777" w:rsidR="003226E2" w:rsidRPr="00FC285E" w:rsidRDefault="003226E2" w:rsidP="00FC285E">
      <w:pPr>
        <w:pStyle w:val="Ttulo2"/>
        <w:rPr>
          <w:rFonts w:eastAsia="Times New Roman"/>
          <w:b/>
          <w:lang w:eastAsia="es-PE"/>
        </w:rPr>
      </w:pPr>
      <w:bookmarkStart w:id="15" w:name="_Toc231310562"/>
      <w:r w:rsidRPr="00FC285E">
        <w:rPr>
          <w:rFonts w:eastAsia="Times New Roman"/>
          <w:b/>
          <w:bCs/>
          <w:kern w:val="36"/>
          <w:lang w:eastAsia="es-PE"/>
        </w:rPr>
        <w:t>'Simplemente asesinato'</w:t>
      </w:r>
      <w:r w:rsidR="00FC285E" w:rsidRPr="00FC285E">
        <w:rPr>
          <w:rFonts w:eastAsia="Times New Roman"/>
          <w:b/>
          <w:bCs/>
          <w:kern w:val="36"/>
          <w:lang w:eastAsia="es-PE"/>
        </w:rPr>
        <w:t xml:space="preserve">. </w:t>
      </w:r>
      <w:r w:rsidRPr="00FC285E">
        <w:rPr>
          <w:rFonts w:eastAsia="Times New Roman"/>
          <w:b/>
          <w:lang w:eastAsia="es-PE"/>
        </w:rPr>
        <w:t>La campaña de Trump de matar gente en el mar</w:t>
      </w:r>
      <w:r w:rsidR="00FC285E">
        <w:rPr>
          <w:rFonts w:eastAsia="Times New Roman"/>
          <w:b/>
          <w:lang w:eastAsia="es-PE"/>
        </w:rPr>
        <w:t>, por</w:t>
      </w:r>
      <w:bookmarkEnd w:id="15"/>
      <w:r w:rsidR="00FC285E">
        <w:rPr>
          <w:rFonts w:eastAsia="Times New Roman"/>
          <w:b/>
          <w:lang w:eastAsia="es-PE"/>
        </w:rPr>
        <w:t xml:space="preserve"> </w:t>
      </w:r>
    </w:p>
    <w:p w14:paraId="5207B4C9" w14:textId="77777777" w:rsidR="003226E2" w:rsidRPr="00FC285E" w:rsidRDefault="003226E2" w:rsidP="00FC285E">
      <w:pPr>
        <w:pStyle w:val="Ttulo2"/>
        <w:rPr>
          <w:rFonts w:eastAsia="Times New Roman"/>
          <w:b/>
          <w:i/>
          <w:iCs/>
          <w:color w:val="000000"/>
          <w:lang w:eastAsia="es-PE"/>
        </w:rPr>
      </w:pPr>
      <w:hyperlink r:id="rId33" w:history="1">
        <w:bookmarkStart w:id="16" w:name="_Toc231310563"/>
        <w:r w:rsidRPr="00FC285E">
          <w:rPr>
            <w:rFonts w:eastAsia="Times New Roman"/>
            <w:b/>
            <w:i/>
            <w:iCs/>
            <w:color w:val="0000FF"/>
            <w:lang w:eastAsia="es-PE"/>
          </w:rPr>
          <w:t>Dominic Preziosi</w:t>
        </w:r>
        <w:bookmarkEnd w:id="16"/>
      </w:hyperlink>
    </w:p>
    <w:p w14:paraId="0CAF56DE" w14:textId="77777777" w:rsidR="003226E2" w:rsidRPr="00B705DE" w:rsidRDefault="00FC285E" w:rsidP="00B705DE">
      <w:pPr>
        <w:spacing w:after="0" w:line="240" w:lineRule="auto"/>
        <w:rPr>
          <w:rFonts w:eastAsia="Times New Roman"/>
          <w:lang w:eastAsia="es-PE"/>
        </w:rPr>
      </w:pPr>
      <w:proofErr w:type="spellStart"/>
      <w:r>
        <w:rPr>
          <w:rFonts w:eastAsia="Times New Roman"/>
          <w:color w:val="666666"/>
          <w:lang w:eastAsia="es-PE"/>
        </w:rPr>
        <w:t>Commonweal</w:t>
      </w:r>
      <w:proofErr w:type="spellEnd"/>
      <w:r>
        <w:rPr>
          <w:rFonts w:eastAsia="Times New Roman"/>
          <w:color w:val="666666"/>
          <w:lang w:eastAsia="es-PE"/>
        </w:rPr>
        <w:t xml:space="preserve"> </w:t>
      </w:r>
      <w:r w:rsidR="003226E2" w:rsidRPr="00B705DE">
        <w:rPr>
          <w:rFonts w:eastAsia="Times New Roman"/>
          <w:color w:val="666666"/>
          <w:lang w:eastAsia="es-PE"/>
        </w:rPr>
        <w:t>27 de mayo de 2026</w:t>
      </w:r>
    </w:p>
    <w:p w14:paraId="3DA43FF1" w14:textId="77777777" w:rsidR="003226E2" w:rsidRPr="00B705DE" w:rsidRDefault="003226E2" w:rsidP="00B705DE">
      <w:pPr>
        <w:shd w:val="clear" w:color="auto" w:fill="FFFFFF"/>
        <w:spacing w:after="0" w:line="240" w:lineRule="auto"/>
        <w:rPr>
          <w:rFonts w:eastAsia="Times New Roman"/>
          <w:color w:val="000000"/>
          <w:lang w:eastAsia="es-PE"/>
        </w:rPr>
      </w:pPr>
    </w:p>
    <w:p w14:paraId="6135CA5A" w14:textId="77777777" w:rsidR="003226E2" w:rsidRPr="00B705DE" w:rsidRDefault="003226E2"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Tras la denegación de sus apelaciones, el expresidente filipino  </w:t>
      </w:r>
      <w:hyperlink r:id="rId34" w:history="1">
        <w:r w:rsidRPr="00B705DE">
          <w:rPr>
            <w:rFonts w:eastAsia="Times New Roman"/>
            <w:color w:val="0000FF"/>
            <w:lang w:eastAsia="es-PE"/>
          </w:rPr>
          <w:t>Rodrigo Duterte se enfrenta a un juicio</w:t>
        </w:r>
      </w:hyperlink>
      <w:r w:rsidRPr="00B705DE">
        <w:rPr>
          <w:rFonts w:eastAsia="Times New Roman"/>
          <w:color w:val="000000"/>
          <w:lang w:eastAsia="es-PE"/>
        </w:rPr>
        <w:t xml:space="preserve"> por crímenes de lesa humanidad ante la Corte Penal Internacional. Duterte está acusado de asesinar a presuntos drogadictos y narcotraficantes durante sus mandatos como alcalde de la </w:t>
      </w:r>
      <w:r w:rsidRPr="00B705DE">
        <w:rPr>
          <w:rFonts w:eastAsia="Times New Roman"/>
          <w:color w:val="000000"/>
          <w:lang w:eastAsia="es-PE"/>
        </w:rPr>
        <w:lastRenderedPageBreak/>
        <w:t>ciudad de Davao y como presidente entre 2016 y 2022; cerca de seis mil personas, aunque algunas estimaciones sitúan la cifra en torno a las treinta mil. Duterte envió escuadrones de la muerte policiales para llevar a cabo su campaña de ejecuciones extrajudiciales, condenada en su momento por organizaciones de derechos humanos de todo el mundo y por líderes católicos en Filipinas, quienes la calificaron de «reinado de terror». Duterte se jactó en una ocasión de haber apuñalado a alguien hasta la muerte y, siendo presidente, afirmó que  </w:t>
      </w:r>
      <w:hyperlink r:id="rId35" w:history="1">
        <w:r w:rsidRPr="00B705DE">
          <w:rPr>
            <w:rFonts w:eastAsia="Times New Roman"/>
            <w:color w:val="0000FF"/>
            <w:lang w:eastAsia="es-PE"/>
          </w:rPr>
          <w:t>«estaría encantado de masacrar»</w:t>
        </w:r>
      </w:hyperlink>
      <w:r w:rsidRPr="00B705DE">
        <w:rPr>
          <w:rFonts w:eastAsia="Times New Roman"/>
          <w:color w:val="000000"/>
          <w:lang w:eastAsia="es-PE"/>
        </w:rPr>
        <w:t> a tres millones de drogadictos en el país si pudiera.</w:t>
      </w:r>
    </w:p>
    <w:p w14:paraId="67A0DBAC" w14:textId="77777777" w:rsidR="003226E2" w:rsidRPr="00B705DE" w:rsidRDefault="003226E2" w:rsidP="00B705DE">
      <w:pPr>
        <w:shd w:val="clear" w:color="auto" w:fill="FFFFFF"/>
        <w:spacing w:after="0" w:line="240" w:lineRule="auto"/>
        <w:rPr>
          <w:rFonts w:eastAsia="Times New Roman"/>
          <w:color w:val="000000"/>
          <w:lang w:eastAsia="es-PE"/>
        </w:rPr>
      </w:pPr>
      <w:r w:rsidRPr="00D17E6C">
        <w:rPr>
          <w:rFonts w:eastAsia="Times New Roman"/>
          <w:color w:val="000000"/>
          <w:highlight w:val="yellow"/>
          <w:lang w:eastAsia="es-PE"/>
        </w:rPr>
        <w:t>Donald Trump fue uno de los primeros admiradores de Duterte</w:t>
      </w:r>
      <w:r w:rsidRPr="00B705DE">
        <w:rPr>
          <w:rFonts w:eastAsia="Times New Roman"/>
          <w:color w:val="000000"/>
          <w:lang w:eastAsia="es-PE"/>
        </w:rPr>
        <w:t>. En abril de 2017, tres meses después de asumir su primer mandato, Trump lo llamó para  </w:t>
      </w:r>
      <w:hyperlink r:id="rId36" w:history="1">
        <w:r w:rsidRPr="00B705DE">
          <w:rPr>
            <w:rFonts w:eastAsia="Times New Roman"/>
            <w:color w:val="0000FF"/>
            <w:lang w:eastAsia="es-PE"/>
          </w:rPr>
          <w:t>elogiarlo</w:t>
        </w:r>
      </w:hyperlink>
      <w:r w:rsidRPr="00B705DE">
        <w:rPr>
          <w:rFonts w:eastAsia="Times New Roman"/>
          <w:color w:val="000000"/>
          <w:lang w:eastAsia="es-PE"/>
        </w:rPr>
        <w:t> por su brutal represión. «Solo quería felicitarlo porque he oído hablar del increíble trabajo que está haciendo con el problema de las drogas», expresó con entusiasmo. «Muchos países tienen este problema, nosotros también, pero ¡qué gran trabajo está haciendo!». Justo un mes antes, el Departamento de Estado de EE. UU. había criticado a Duterte en su informe anual sobre derechos humanos, citando un «aparente desprecio gubernamental por los derechos humanos y el debido proceso».</w:t>
      </w:r>
    </w:p>
    <w:p w14:paraId="211854CA" w14:textId="77777777" w:rsidR="003226E2" w:rsidRPr="00B705DE" w:rsidRDefault="003226E2" w:rsidP="00B705DE">
      <w:pPr>
        <w:shd w:val="clear" w:color="auto" w:fill="FFFFFF"/>
        <w:spacing w:after="0" w:line="240" w:lineRule="auto"/>
        <w:rPr>
          <w:rFonts w:eastAsia="Times New Roman"/>
          <w:color w:val="000000"/>
          <w:lang w:eastAsia="es-PE"/>
        </w:rPr>
      </w:pPr>
      <w:r w:rsidRPr="00D17E6C">
        <w:rPr>
          <w:rFonts w:eastAsia="Times New Roman"/>
          <w:color w:val="000000"/>
          <w:highlight w:val="yellow"/>
          <w:lang w:eastAsia="es-PE"/>
        </w:rPr>
        <w:t>La campaña de ataques a embarcaciones en el Caribe y el Pacífico oriental,</w:t>
      </w:r>
      <w:r w:rsidRPr="00B705DE">
        <w:rPr>
          <w:rFonts w:eastAsia="Times New Roman"/>
          <w:color w:val="000000"/>
          <w:lang w:eastAsia="es-PE"/>
        </w:rPr>
        <w:t xml:space="preserve"> lanzada en septiembre pasado con el pretexto de proteger la "patria estadounidense" de los cárteles de la droga y los llamados narcoterroristas, </w:t>
      </w:r>
      <w:r w:rsidRPr="00D17E6C">
        <w:rPr>
          <w:rFonts w:eastAsia="Times New Roman"/>
          <w:color w:val="000000"/>
          <w:highlight w:val="yellow"/>
          <w:lang w:eastAsia="es-PE"/>
        </w:rPr>
        <w:t>evoca inconfundibles ecos del "trabajo increíble" de Duterte</w:t>
      </w:r>
      <w:r w:rsidRPr="00B705DE">
        <w:rPr>
          <w:rFonts w:eastAsia="Times New Roman"/>
          <w:color w:val="000000"/>
          <w:lang w:eastAsia="es-PE"/>
        </w:rPr>
        <w:t xml:space="preserve">. En </w:t>
      </w:r>
      <w:r w:rsidRPr="00D17E6C">
        <w:rPr>
          <w:rFonts w:eastAsia="Times New Roman"/>
          <w:color w:val="000000"/>
          <w:highlight w:val="yellow"/>
          <w:lang w:eastAsia="es-PE"/>
        </w:rPr>
        <w:t>cincuenta y ocho ataques</w:t>
      </w:r>
      <w:r w:rsidRPr="00B705DE">
        <w:rPr>
          <w:rFonts w:eastAsia="Times New Roman"/>
          <w:color w:val="000000"/>
          <w:lang w:eastAsia="es-PE"/>
        </w:rPr>
        <w:t xml:space="preserve"> con drones y aeronaves —el más reciente el </w:t>
      </w:r>
      <w:hyperlink r:id="rId37" w:history="1">
        <w:r w:rsidRPr="00B705DE">
          <w:rPr>
            <w:rFonts w:eastAsia="Times New Roman"/>
            <w:color w:val="0000FF"/>
            <w:lang w:eastAsia="es-PE"/>
          </w:rPr>
          <w:t>26 de mayo—</w:t>
        </w:r>
      </w:hyperlink>
      <w:r w:rsidRPr="00B705DE">
        <w:rPr>
          <w:rFonts w:eastAsia="Times New Roman"/>
          <w:color w:val="000000"/>
          <w:lang w:eastAsia="es-PE"/>
        </w:rPr>
        <w:t xml:space="preserve"> , </w:t>
      </w:r>
      <w:r w:rsidRPr="00D17E6C">
        <w:rPr>
          <w:rFonts w:eastAsia="Times New Roman"/>
          <w:color w:val="000000"/>
          <w:highlight w:val="yellow"/>
          <w:lang w:eastAsia="es-PE"/>
        </w:rPr>
        <w:t>casi doscientas personas han muerto</w:t>
      </w:r>
      <w:r w:rsidRPr="00B705DE">
        <w:rPr>
          <w:rFonts w:eastAsia="Times New Roman"/>
          <w:color w:val="000000"/>
          <w:lang w:eastAsia="es-PE"/>
        </w:rPr>
        <w:t>. En al menos un caso, las fuerzas estadounidenses regresaron para matar a los supervivientes que se aferraban a los restos de una embarcación ya atacada. El ejército estadounidense también ha utilizado aeronaves  </w:t>
      </w:r>
      <w:hyperlink r:id="rId38" w:history="1">
        <w:r w:rsidRPr="00B705DE">
          <w:rPr>
            <w:rFonts w:eastAsia="Times New Roman"/>
            <w:color w:val="0000FF"/>
            <w:lang w:eastAsia="es-PE"/>
          </w:rPr>
          <w:t>pintadas</w:t>
        </w:r>
      </w:hyperlink>
      <w:r w:rsidRPr="00B705DE">
        <w:rPr>
          <w:rFonts w:eastAsia="Times New Roman"/>
          <w:color w:val="000000"/>
          <w:lang w:eastAsia="es-PE"/>
        </w:rPr>
        <w:t xml:space="preserve"> como aviones civiles para llevar a cabo algunos de los ataques. </w:t>
      </w:r>
      <w:r w:rsidRPr="00D17E6C">
        <w:rPr>
          <w:rFonts w:eastAsia="Times New Roman"/>
          <w:color w:val="000000"/>
          <w:highlight w:val="yellow"/>
          <w:lang w:eastAsia="es-PE"/>
        </w:rPr>
        <w:t>Ambos actos constituirían crímenes de guerra.</w:t>
      </w:r>
      <w:r w:rsidRPr="00B705DE">
        <w:rPr>
          <w:rFonts w:eastAsia="Times New Roman"/>
          <w:color w:val="000000"/>
          <w:lang w:eastAsia="es-PE"/>
        </w:rPr>
        <w:t xml:space="preserve"> Temerosos de ser vinculados con violaciones de derechos humanos, aliados como Canadá, el Reino Unido y los Países Bajos han  </w:t>
      </w:r>
      <w:hyperlink r:id="rId39" w:history="1">
        <w:r w:rsidRPr="00B705DE">
          <w:rPr>
            <w:rFonts w:eastAsia="Times New Roman"/>
            <w:color w:val="0000FF"/>
            <w:lang w:eastAsia="es-PE"/>
          </w:rPr>
          <w:t>dejado de compartir información de inteligencia</w:t>
        </w:r>
      </w:hyperlink>
      <w:r w:rsidRPr="00B705DE">
        <w:rPr>
          <w:rFonts w:eastAsia="Times New Roman"/>
          <w:color w:val="000000"/>
          <w:lang w:eastAsia="es-PE"/>
        </w:rPr>
        <w:t xml:space="preserve"> que, a su juicio, podría ser utilizada indebidamente por Estados Unidos para atacar embarcaciones. Poco después de que comenzaran los ataques, </w:t>
      </w:r>
      <w:r w:rsidRPr="00A60282">
        <w:rPr>
          <w:rFonts w:eastAsia="Times New Roman"/>
          <w:color w:val="000000"/>
          <w:highlight w:val="yellow"/>
          <w:lang w:eastAsia="es-PE"/>
        </w:rPr>
        <w:t>el senador de Arizona Mark Kelly y otros legisladores demócratas</w:t>
      </w:r>
      <w:r w:rsidRPr="00B705DE">
        <w:rPr>
          <w:rFonts w:eastAsia="Times New Roman"/>
          <w:color w:val="000000"/>
          <w:lang w:eastAsia="es-PE"/>
        </w:rPr>
        <w:t xml:space="preserve">, todos ellos veteranos de las fuerzas armadas o miembros de la comunidad de inteligencia, emitieron un </w:t>
      </w:r>
      <w:r w:rsidRPr="00A60282">
        <w:rPr>
          <w:rFonts w:eastAsia="Times New Roman"/>
          <w:color w:val="000000"/>
          <w:highlight w:val="yellow"/>
          <w:lang w:eastAsia="es-PE"/>
        </w:rPr>
        <w:t>comunicado conjunto recordando a los miembros del servicio que no tienen por qué obedecer órdenes ilegales.</w:t>
      </w:r>
      <w:r w:rsidRPr="00B705DE">
        <w:rPr>
          <w:rFonts w:eastAsia="Times New Roman"/>
          <w:color w:val="000000"/>
          <w:lang w:eastAsia="es-PE"/>
        </w:rPr>
        <w:t> </w:t>
      </w:r>
    </w:p>
    <w:p w14:paraId="3D799429" w14:textId="77777777" w:rsidR="003226E2" w:rsidRPr="00B705DE" w:rsidRDefault="003226E2" w:rsidP="00B705DE">
      <w:pPr>
        <w:shd w:val="clear" w:color="auto" w:fill="FFFFFF"/>
        <w:spacing w:after="0" w:line="240" w:lineRule="auto"/>
        <w:rPr>
          <w:rFonts w:eastAsia="Times New Roman"/>
          <w:color w:val="000000"/>
          <w:lang w:eastAsia="es-PE"/>
        </w:rPr>
      </w:pPr>
      <w:r w:rsidRPr="00A60282">
        <w:rPr>
          <w:rFonts w:eastAsia="Times New Roman"/>
          <w:color w:val="000000"/>
          <w:highlight w:val="yellow"/>
          <w:lang w:eastAsia="es-PE"/>
        </w:rPr>
        <w:t>En ninguno de los ataques a embarcaciones, el ejército ha incautado drogas ni ha presentado pruebas</w:t>
      </w:r>
      <w:r w:rsidRPr="00B705DE">
        <w:rPr>
          <w:rFonts w:eastAsia="Times New Roman"/>
          <w:color w:val="000000"/>
          <w:lang w:eastAsia="es-PE"/>
        </w:rPr>
        <w:t xml:space="preserve"> de que los fallecidos estuvieran involucrados en el narcotráfico. </w:t>
      </w:r>
      <w:r w:rsidRPr="00A60282">
        <w:rPr>
          <w:rFonts w:eastAsia="Times New Roman"/>
          <w:color w:val="000000"/>
          <w:highlight w:val="yellow"/>
          <w:lang w:eastAsia="es-PE"/>
        </w:rPr>
        <w:t>Muchas de las víctimas parecen haber sido  </w:t>
      </w:r>
      <w:hyperlink r:id="rId40" w:history="1">
        <w:r w:rsidRPr="00A60282">
          <w:rPr>
            <w:rFonts w:eastAsia="Times New Roman"/>
            <w:color w:val="0000FF"/>
            <w:highlight w:val="yellow"/>
            <w:lang w:eastAsia="es-PE"/>
          </w:rPr>
          <w:t>pescadores</w:t>
        </w:r>
      </w:hyperlink>
      <w:r w:rsidRPr="00A60282">
        <w:rPr>
          <w:rFonts w:eastAsia="Times New Roman"/>
          <w:color w:val="000000"/>
          <w:highlight w:val="yellow"/>
          <w:lang w:eastAsia="es-PE"/>
        </w:rPr>
        <w:t> u otros trabajadores.</w:t>
      </w:r>
      <w:r w:rsidRPr="00B705DE">
        <w:rPr>
          <w:rFonts w:eastAsia="Times New Roman"/>
          <w:color w:val="000000"/>
          <w:lang w:eastAsia="es-PE"/>
        </w:rPr>
        <w:t xml:space="preserve"> Esto no ha impedido que Trump demonice a los fallecidos ni que miembros de su administración difundan vídeos triunfalistas de embarcaciones destruidas desde el aire. El vicepresidente JD Vance </w:t>
      </w:r>
      <w:r w:rsidRPr="00B705DE">
        <w:rPr>
          <w:rFonts w:eastAsia="Times New Roman"/>
          <w:color w:val="000000"/>
          <w:lang w:eastAsia="es-PE"/>
        </w:rPr>
        <w:lastRenderedPageBreak/>
        <w:t>bromeó  </w:t>
      </w:r>
      <w:hyperlink r:id="rId41" w:history="1">
        <w:r w:rsidRPr="00B705DE">
          <w:rPr>
            <w:rFonts w:eastAsia="Times New Roman"/>
            <w:color w:val="0000FF"/>
            <w:lang w:eastAsia="es-PE"/>
          </w:rPr>
          <w:t>diciendo</w:t>
        </w:r>
      </w:hyperlink>
      <w:r w:rsidRPr="00B705DE">
        <w:rPr>
          <w:rFonts w:eastAsia="Times New Roman"/>
          <w:color w:val="000000"/>
          <w:lang w:eastAsia="es-PE"/>
        </w:rPr>
        <w:t> que «no iría a pescar ahora mismo a esa parte del mundo». En defensa de la campaña, denominada «Operación Lanza del Sur», Hegseth emplea una retórica teocrática extraña,  </w:t>
      </w:r>
      <w:hyperlink r:id="rId42" w:history="1">
        <w:r w:rsidRPr="00B705DE">
          <w:rPr>
            <w:rFonts w:eastAsia="Times New Roman"/>
            <w:color w:val="0000FF"/>
            <w:lang w:eastAsia="es-PE"/>
          </w:rPr>
          <w:t>advirtiendo</w:t>
        </w:r>
      </w:hyperlink>
      <w:r w:rsidRPr="00B705DE">
        <w:rPr>
          <w:rFonts w:eastAsia="Times New Roman"/>
          <w:color w:val="000000"/>
          <w:lang w:eastAsia="es-PE"/>
        </w:rPr>
        <w:t> que las «naciones cristianas, bajo Dios» no pueden ser desviadas por «</w:t>
      </w:r>
      <w:proofErr w:type="spellStart"/>
      <w:r w:rsidRPr="00B705DE">
        <w:rPr>
          <w:rFonts w:eastAsia="Times New Roman"/>
          <w:color w:val="000000"/>
          <w:lang w:eastAsia="es-PE"/>
        </w:rPr>
        <w:t>narcomunistas</w:t>
      </w:r>
      <w:proofErr w:type="spellEnd"/>
      <w:r w:rsidRPr="00B705DE">
        <w:rPr>
          <w:rFonts w:eastAsia="Times New Roman"/>
          <w:color w:val="000000"/>
          <w:lang w:eastAsia="es-PE"/>
        </w:rPr>
        <w:t xml:space="preserve"> radicales». </w:t>
      </w:r>
    </w:p>
    <w:p w14:paraId="7C35CD5F" w14:textId="77777777" w:rsidR="003226E2" w:rsidRPr="00B705DE" w:rsidRDefault="003226E2"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Mientras tanto, </w:t>
      </w:r>
      <w:r w:rsidRPr="00A60282">
        <w:rPr>
          <w:rFonts w:eastAsia="Times New Roman"/>
          <w:color w:val="000000"/>
          <w:highlight w:val="yellow"/>
          <w:lang w:eastAsia="es-PE"/>
        </w:rPr>
        <w:t>Trump suelta disparates sobre la eficacia del programa de ataques</w:t>
      </w:r>
      <w:r w:rsidRPr="00B705DE">
        <w:rPr>
          <w:rFonts w:eastAsia="Times New Roman"/>
          <w:color w:val="000000"/>
          <w:lang w:eastAsia="es-PE"/>
        </w:rPr>
        <w:t>. Ha afirmado que los ataques han evitado veinticinco mil muertes relacionadas con la cocaína en un año, aunque los expertos dicen que no ha habido tantas muertes de ese tipo en los últimos cincuenta años en total. Ha  </w:t>
      </w:r>
      <w:hyperlink r:id="rId43" w:history="1">
        <w:r w:rsidRPr="00B705DE">
          <w:rPr>
            <w:rFonts w:eastAsia="Times New Roman"/>
            <w:color w:val="0000FF"/>
            <w:lang w:eastAsia="es-PE"/>
          </w:rPr>
          <w:t>declarado sin fundamento </w:t>
        </w:r>
      </w:hyperlink>
      <w:r w:rsidRPr="00B705DE">
        <w:rPr>
          <w:rFonts w:eastAsia="Times New Roman"/>
          <w:color w:val="000000"/>
          <w:lang w:eastAsia="es-PE"/>
        </w:rPr>
        <w:t xml:space="preserve"> que "¡el 98,2% de las drogas que entran a EE. UU. por mar </w:t>
      </w:r>
      <w:proofErr w:type="spellStart"/>
      <w:r w:rsidRPr="00B705DE">
        <w:rPr>
          <w:rFonts w:eastAsia="Times New Roman"/>
          <w:color w:val="000000"/>
          <w:lang w:eastAsia="es-PE"/>
        </w:rPr>
        <w:t>o</w:t>
      </w:r>
      <w:proofErr w:type="spellEnd"/>
      <w:r w:rsidRPr="00B705DE">
        <w:rPr>
          <w:rFonts w:eastAsia="Times New Roman"/>
          <w:color w:val="000000"/>
          <w:lang w:eastAsia="es-PE"/>
        </w:rPr>
        <w:t xml:space="preserve"> océano se han detenido!" desde que comenzó la ola de asesinatos. Ha fallado (repetidamente) en distinguir entre la cocaína y el </w:t>
      </w:r>
      <w:r w:rsidRPr="00BB0F5F">
        <w:rPr>
          <w:rFonts w:eastAsia="Times New Roman"/>
          <w:color w:val="000000"/>
          <w:highlight w:val="yellow"/>
          <w:lang w:eastAsia="es-PE"/>
        </w:rPr>
        <w:t>fentanilo,</w:t>
      </w:r>
      <w:r w:rsidRPr="00B705DE">
        <w:rPr>
          <w:rFonts w:eastAsia="Times New Roman"/>
          <w:color w:val="000000"/>
          <w:lang w:eastAsia="es-PE"/>
        </w:rPr>
        <w:t xml:space="preserve"> que </w:t>
      </w:r>
      <w:r w:rsidRPr="00B705DE">
        <w:rPr>
          <w:rFonts w:eastAsia="Times New Roman"/>
          <w:i/>
          <w:iCs/>
          <w:color w:val="000000"/>
          <w:lang w:eastAsia="es-PE"/>
        </w:rPr>
        <w:t>ha</w:t>
      </w:r>
      <w:r w:rsidRPr="00B705DE">
        <w:rPr>
          <w:rFonts w:eastAsia="Times New Roman"/>
          <w:color w:val="000000"/>
          <w:lang w:eastAsia="es-PE"/>
        </w:rPr>
        <w:t> causado estragos entre los estadounidenses, pero que entra al país por rutas terrestres y  </w:t>
      </w:r>
      <w:hyperlink r:id="rId44" w:history="1">
        <w:r w:rsidRPr="00B705DE">
          <w:rPr>
            <w:rFonts w:eastAsia="Times New Roman"/>
            <w:color w:val="0000FF"/>
            <w:lang w:eastAsia="es-PE"/>
          </w:rPr>
          <w:t>no se transporta por mar</w:t>
        </w:r>
      </w:hyperlink>
      <w:r w:rsidRPr="00B705DE">
        <w:rPr>
          <w:rFonts w:eastAsia="Times New Roman"/>
          <w:color w:val="000000"/>
          <w:lang w:eastAsia="es-PE"/>
        </w:rPr>
        <w:t> . Mientras tanto, la interdicción tradicional —detener embarcaciones sospechosas, confiscar drogas, arrestar a los traficantes, todo ello evitando los asesinatos indiscriminados— sigue siendo el medio más eficaz para  </w:t>
      </w:r>
      <w:hyperlink r:id="rId45" w:history="1">
        <w:r w:rsidRPr="00B705DE">
          <w:rPr>
            <w:rFonts w:eastAsia="Times New Roman"/>
            <w:color w:val="0000FF"/>
            <w:lang w:eastAsia="es-PE"/>
          </w:rPr>
          <w:t>interrumpir los envíos</w:t>
        </w:r>
      </w:hyperlink>
      <w:r w:rsidRPr="00B705DE">
        <w:rPr>
          <w:rFonts w:eastAsia="Times New Roman"/>
          <w:color w:val="000000"/>
          <w:lang w:eastAsia="es-PE"/>
        </w:rPr>
        <w:t> . </w:t>
      </w:r>
    </w:p>
    <w:p w14:paraId="3714A59B" w14:textId="77777777" w:rsidR="003226E2" w:rsidRPr="00B705DE" w:rsidRDefault="003226E2"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 xml:space="preserve">Pero, en muchos sentidos, eso es irrelevante. </w:t>
      </w:r>
      <w:r w:rsidRPr="00BB0F5F">
        <w:rPr>
          <w:rFonts w:eastAsia="Times New Roman"/>
          <w:color w:val="000000"/>
          <w:highlight w:val="yellow"/>
          <w:lang w:eastAsia="es-PE"/>
        </w:rPr>
        <w:t>Los ataques son injustos desde el punto de vista legal, ético y moral.</w:t>
      </w:r>
      <w:r w:rsidRPr="00B705DE">
        <w:rPr>
          <w:rFonts w:eastAsia="Times New Roman"/>
          <w:color w:val="000000"/>
          <w:lang w:eastAsia="es-PE"/>
        </w:rPr>
        <w:t xml:space="preserve"> La afirmación del gobierno de que Estados Unidos está en guerra con los "narcoterroristas" —un argumento que se basa en el razonamiento falaz del gobierno de Bush para justificar el uso de la tortura en la "guerra global contra el terror"— </w:t>
      </w:r>
      <w:r w:rsidRPr="00BB0F5F">
        <w:rPr>
          <w:rFonts w:eastAsia="Times New Roman"/>
          <w:color w:val="000000"/>
          <w:highlight w:val="yellow"/>
          <w:lang w:eastAsia="es-PE"/>
        </w:rPr>
        <w:t>no le da derecho a lanzar ataques letales contra civiles.</w:t>
      </w:r>
      <w:r w:rsidRPr="00B705DE">
        <w:rPr>
          <w:rFonts w:eastAsia="Times New Roman"/>
          <w:color w:val="000000"/>
          <w:lang w:eastAsia="es-PE"/>
        </w:rPr>
        <w:t xml:space="preserve"> Incluso John Yoo, el exfuncionario de Bush que ideó ese razonamiento,  </w:t>
      </w:r>
      <w:hyperlink r:id="rId46" w:history="1">
        <w:r w:rsidRPr="00B705DE">
          <w:rPr>
            <w:rFonts w:eastAsia="Times New Roman"/>
            <w:color w:val="0000FF"/>
            <w:lang w:eastAsia="es-PE"/>
          </w:rPr>
          <w:t>tiene reservas</w:t>
        </w:r>
      </w:hyperlink>
      <w:r w:rsidRPr="00B705DE">
        <w:rPr>
          <w:rFonts w:eastAsia="Times New Roman"/>
          <w:color w:val="000000"/>
          <w:lang w:eastAsia="es-PE"/>
        </w:rPr>
        <w:t xml:space="preserve"> sobre la justificación del gobierno de Trump para </w:t>
      </w:r>
      <w:r w:rsidRPr="00BB0F5F">
        <w:rPr>
          <w:rFonts w:eastAsia="Times New Roman"/>
          <w:color w:val="000000"/>
          <w:highlight w:val="yellow"/>
          <w:lang w:eastAsia="es-PE"/>
        </w:rPr>
        <w:t>matar personas en aguas internacionales.</w:t>
      </w:r>
      <w:r w:rsidRPr="00B705DE">
        <w:rPr>
          <w:rFonts w:eastAsia="Times New Roman"/>
          <w:color w:val="000000"/>
          <w:lang w:eastAsia="es-PE"/>
        </w:rPr>
        <w:t xml:space="preserve"> "</w:t>
      </w:r>
      <w:proofErr w:type="gramStart"/>
      <w:r w:rsidRPr="00B705DE">
        <w:rPr>
          <w:rFonts w:eastAsia="Times New Roman"/>
          <w:color w:val="000000"/>
          <w:lang w:eastAsia="es-PE"/>
        </w:rPr>
        <w:t>Nunca antes</w:t>
      </w:r>
      <w:proofErr w:type="gramEnd"/>
      <w:r w:rsidRPr="00B705DE">
        <w:rPr>
          <w:rFonts w:eastAsia="Times New Roman"/>
          <w:color w:val="000000"/>
          <w:lang w:eastAsia="es-PE"/>
        </w:rPr>
        <w:t xml:space="preserve"> en la historia del país el gobierno había ejercido este tipo de poder",  </w:t>
      </w:r>
      <w:hyperlink r:id="rId47" w:history="1">
        <w:r w:rsidRPr="00B705DE">
          <w:rPr>
            <w:rFonts w:eastAsia="Times New Roman"/>
            <w:color w:val="0000FF"/>
            <w:lang w:eastAsia="es-PE"/>
          </w:rPr>
          <w:t>declaró  Jonathan Hafetz, profesor de la Facultad de Derecho de Seton Hall </w:t>
        </w:r>
        <w:r w:rsidRPr="00B705DE">
          <w:rPr>
            <w:rFonts w:eastAsia="Times New Roman"/>
            <w:i/>
            <w:iCs/>
            <w:color w:val="0000FF"/>
            <w:lang w:eastAsia="es-PE"/>
          </w:rPr>
          <w:t>, a The Guardian</w:t>
        </w:r>
      </w:hyperlink>
      <w:r w:rsidRPr="00B705DE">
        <w:rPr>
          <w:rFonts w:eastAsia="Times New Roman"/>
          <w:color w:val="000000"/>
          <w:lang w:eastAsia="es-PE"/>
        </w:rPr>
        <w:t xml:space="preserve"> . "Este es un </w:t>
      </w:r>
      <w:r w:rsidRPr="00BB0F5F">
        <w:rPr>
          <w:rFonts w:eastAsia="Times New Roman"/>
          <w:color w:val="000000"/>
          <w:highlight w:val="yellow"/>
          <w:lang w:eastAsia="es-PE"/>
        </w:rPr>
        <w:t>claro ejemplo de asesinato ilegal por parte de Estados Unidos".</w:t>
      </w:r>
      <w:r w:rsidRPr="00B705DE">
        <w:rPr>
          <w:rFonts w:eastAsia="Times New Roman"/>
          <w:color w:val="000000"/>
          <w:lang w:eastAsia="es-PE"/>
        </w:rPr>
        <w:t> </w:t>
      </w:r>
    </w:p>
    <w:p w14:paraId="2E21FAF5" w14:textId="77777777" w:rsidR="003226E2" w:rsidRPr="00B705DE" w:rsidRDefault="003226E2" w:rsidP="00B705DE">
      <w:pPr>
        <w:shd w:val="clear" w:color="auto" w:fill="FFFFFF"/>
        <w:spacing w:after="0" w:line="240" w:lineRule="auto"/>
        <w:rPr>
          <w:rFonts w:eastAsia="Times New Roman"/>
          <w:color w:val="000000"/>
          <w:lang w:eastAsia="es-PE"/>
        </w:rPr>
      </w:pPr>
      <w:r w:rsidRPr="00B705DE">
        <w:rPr>
          <w:rFonts w:eastAsia="Times New Roman"/>
          <w:color w:val="000000"/>
          <w:lang w:eastAsia="es-PE"/>
        </w:rPr>
        <w:t>El organismo de control interno del Pentágono anunció recientemente que investigará los ataques a embarcaciones, pero que solo evaluará  </w:t>
      </w:r>
      <w:hyperlink r:id="rId48" w:history="1">
        <w:r w:rsidRPr="00B705DE">
          <w:rPr>
            <w:rFonts w:eastAsia="Times New Roman"/>
            <w:color w:val="0000FF"/>
            <w:lang w:eastAsia="es-PE"/>
          </w:rPr>
          <w:t>“</w:t>
        </w:r>
      </w:hyperlink>
      <w:r w:rsidRPr="00B705DE">
        <w:rPr>
          <w:rFonts w:eastAsia="Times New Roman"/>
          <w:color w:val="000000"/>
          <w:lang w:eastAsia="es-PE"/>
        </w:rPr>
        <w:t xml:space="preserve"> el proceso conjunto para los buques objetivo” —la forma en que las fuerzas armadas llevan a cabo los ataques—, dejando de lado la cuestión de su legalidad. Si bien Duterte podría tener que responder por sus crímenes, ningún funcionario estadounidense involucrado en la muerte de civiles en el mar —desde Trump y Hegseth en adelante— será juzgado en un tribunal internacional, ya que </w:t>
      </w:r>
      <w:r w:rsidRPr="00BB0F5F">
        <w:rPr>
          <w:rFonts w:eastAsia="Times New Roman"/>
          <w:color w:val="000000"/>
          <w:highlight w:val="yellow"/>
          <w:lang w:eastAsia="es-PE"/>
        </w:rPr>
        <w:t>Estados Unidos no reconoce la jurisdicción de la CPI.</w:t>
      </w:r>
      <w:r w:rsidRPr="00B705DE">
        <w:rPr>
          <w:rFonts w:eastAsia="Times New Roman"/>
          <w:color w:val="000000"/>
          <w:lang w:eastAsia="es-PE"/>
        </w:rPr>
        <w:t xml:space="preserve"> Las familias de dos pescadores trinitenses asesinados por Estados Unidos han presentado una demanda contra la administración en un tribunal de Massachusetts, pero es difícil saber cómo  resultará  </w:t>
      </w:r>
      <w:hyperlink r:id="rId49" w:history="1">
        <w:r w:rsidRPr="00B705DE">
          <w:rPr>
            <w:rFonts w:eastAsia="Times New Roman"/>
            <w:color w:val="0000FF"/>
            <w:lang w:eastAsia="es-PE"/>
          </w:rPr>
          <w:t>su caso , dado que los ciudadanos extranjeros no están protegidos por la ley federal. Sin embargo, </w:t>
        </w:r>
      </w:hyperlink>
      <w:hyperlink r:id="rId50" w:history="1">
        <w:r w:rsidRPr="00B705DE">
          <w:rPr>
            <w:rFonts w:eastAsia="Times New Roman"/>
            <w:color w:val="0000FF"/>
            <w:lang w:eastAsia="es-PE"/>
          </w:rPr>
          <w:t>su acusación</w:t>
        </w:r>
      </w:hyperlink>
      <w:r w:rsidRPr="00B705DE">
        <w:rPr>
          <w:rFonts w:eastAsia="Times New Roman"/>
          <w:color w:val="000000"/>
          <w:lang w:eastAsia="es-PE"/>
        </w:rPr>
        <w:t xml:space="preserve"> parece indiscutible: </w:t>
      </w:r>
      <w:r w:rsidRPr="00BB0F5F">
        <w:rPr>
          <w:rFonts w:eastAsia="Times New Roman"/>
          <w:color w:val="000000"/>
          <w:highlight w:val="yellow"/>
          <w:lang w:eastAsia="es-PE"/>
        </w:rPr>
        <w:t xml:space="preserve">“[Los ataques] fueron </w:t>
      </w:r>
      <w:r w:rsidRPr="00BB0F5F">
        <w:rPr>
          <w:rFonts w:eastAsia="Times New Roman"/>
          <w:color w:val="000000"/>
          <w:highlight w:val="yellow"/>
          <w:lang w:eastAsia="es-PE"/>
        </w:rPr>
        <w:lastRenderedPageBreak/>
        <w:t>simplemente asesinatos, ordenados en los más altos niveles del gobierno y obedecidos por oficiales militares en la cadena de mando”.</w:t>
      </w:r>
      <w:r w:rsidRPr="00B705DE">
        <w:rPr>
          <w:rFonts w:eastAsia="Times New Roman"/>
          <w:color w:val="000000"/>
          <w:lang w:eastAsia="es-PE"/>
        </w:rPr>
        <w:t> </w:t>
      </w:r>
    </w:p>
    <w:p w14:paraId="68A56610" w14:textId="77777777" w:rsidR="003226E2" w:rsidRPr="00B705DE" w:rsidRDefault="003226E2" w:rsidP="00B705DE">
      <w:pPr>
        <w:shd w:val="clear" w:color="auto" w:fill="FFFFFF"/>
        <w:spacing w:after="0" w:line="240" w:lineRule="auto"/>
        <w:rPr>
          <w:rFonts w:eastAsia="Times New Roman"/>
          <w:color w:val="000000"/>
          <w:lang w:eastAsia="es-PE"/>
        </w:rPr>
      </w:pPr>
      <w:hyperlink r:id="rId51" w:history="1">
        <w:r w:rsidRPr="00B705DE">
          <w:rPr>
            <w:rFonts w:eastAsia="Times New Roman"/>
            <w:b/>
            <w:bCs/>
            <w:color w:val="0000FF"/>
            <w:lang w:eastAsia="es-PE"/>
          </w:rPr>
          <w:t>Dominic Preziosi</w:t>
        </w:r>
      </w:hyperlink>
      <w:r w:rsidRPr="00B705DE">
        <w:rPr>
          <w:rFonts w:eastAsia="Times New Roman"/>
          <w:color w:val="000000"/>
          <w:lang w:eastAsia="es-PE"/>
        </w:rPr>
        <w:t> </w:t>
      </w:r>
      <w:r w:rsidRPr="00B705DE">
        <w:rPr>
          <w:rFonts w:eastAsia="Times New Roman"/>
          <w:i/>
          <w:iCs/>
          <w:color w:val="000000"/>
          <w:lang w:eastAsia="es-PE"/>
        </w:rPr>
        <w:t>es</w:t>
      </w:r>
      <w:r w:rsidRPr="00B705DE">
        <w:rPr>
          <w:rFonts w:eastAsia="Times New Roman"/>
          <w:color w:val="000000"/>
          <w:lang w:eastAsia="es-PE"/>
        </w:rPr>
        <w:t xml:space="preserve"> el editor de </w:t>
      </w:r>
      <w:proofErr w:type="spellStart"/>
      <w:r w:rsidRPr="00B705DE">
        <w:rPr>
          <w:rFonts w:eastAsia="Times New Roman"/>
          <w:color w:val="000000"/>
          <w:lang w:eastAsia="es-PE"/>
        </w:rPr>
        <w:t>Commonweal</w:t>
      </w:r>
      <w:proofErr w:type="spellEnd"/>
      <w:r w:rsidRPr="00B705DE">
        <w:rPr>
          <w:rFonts w:eastAsia="Times New Roman"/>
          <w:i/>
          <w:iCs/>
          <w:color w:val="000000"/>
          <w:lang w:eastAsia="es-PE"/>
        </w:rPr>
        <w:t> . Síguelo en </w:t>
      </w:r>
      <w:hyperlink r:id="rId52" w:history="1">
        <w:r w:rsidRPr="00B705DE">
          <w:rPr>
            <w:rFonts w:eastAsia="Times New Roman"/>
            <w:i/>
            <w:iCs/>
            <w:color w:val="0000FF"/>
            <w:lang w:eastAsia="es-PE"/>
          </w:rPr>
          <w:t>Bluesky</w:t>
        </w:r>
      </w:hyperlink>
      <w:r w:rsidRPr="00B705DE">
        <w:rPr>
          <w:rFonts w:eastAsia="Times New Roman"/>
          <w:i/>
          <w:iCs/>
          <w:color w:val="000000"/>
          <w:lang w:eastAsia="es-PE"/>
        </w:rPr>
        <w:t> . </w:t>
      </w:r>
    </w:p>
    <w:p w14:paraId="2C496495" w14:textId="77777777" w:rsidR="003226E2" w:rsidRPr="00B705DE" w:rsidRDefault="003226E2" w:rsidP="00B705DE">
      <w:pPr>
        <w:spacing w:after="0" w:line="240" w:lineRule="auto"/>
      </w:pPr>
    </w:p>
    <w:p w14:paraId="16A469C5" w14:textId="77777777" w:rsidR="003226E2" w:rsidRPr="00B705DE" w:rsidRDefault="003226E2" w:rsidP="00B705DE">
      <w:pPr>
        <w:spacing w:after="0" w:line="240" w:lineRule="auto"/>
      </w:pPr>
    </w:p>
    <w:p w14:paraId="3C7A628A" w14:textId="77777777" w:rsidR="003226E2" w:rsidRPr="00B705DE" w:rsidRDefault="003226E2" w:rsidP="00B705DE">
      <w:pPr>
        <w:spacing w:after="0" w:line="240" w:lineRule="auto"/>
      </w:pPr>
    </w:p>
    <w:p w14:paraId="3E2315E9" w14:textId="77777777" w:rsidR="003226E2" w:rsidRPr="004D3880" w:rsidRDefault="003226E2" w:rsidP="004D3880">
      <w:pPr>
        <w:pStyle w:val="Ttulo2"/>
        <w:rPr>
          <w:b/>
        </w:rPr>
      </w:pPr>
      <w:bookmarkStart w:id="17" w:name="_Toc231310564"/>
      <w:r w:rsidRPr="004D3880">
        <w:rPr>
          <w:b/>
        </w:rPr>
        <w:t>"Gaza tiene el mayor número de niños amputados de su historia"</w:t>
      </w:r>
      <w:bookmarkEnd w:id="17"/>
    </w:p>
    <w:p w14:paraId="630C53F3" w14:textId="77777777" w:rsidR="003226E2" w:rsidRPr="00B705DE" w:rsidRDefault="004D3880" w:rsidP="00B705DE">
      <w:pPr>
        <w:spacing w:after="0" w:line="240" w:lineRule="auto"/>
        <w:rPr>
          <w:color w:val="000000"/>
        </w:rPr>
      </w:pPr>
      <w:r>
        <w:rPr>
          <w:rStyle w:val="color-neutral600"/>
          <w:color w:val="666666"/>
        </w:rPr>
        <w:t xml:space="preserve">RD </w:t>
      </w:r>
      <w:r w:rsidR="003226E2" w:rsidRPr="00B705DE">
        <w:rPr>
          <w:rStyle w:val="color-neutral600"/>
          <w:color w:val="666666"/>
        </w:rPr>
        <w:t xml:space="preserve">27 </w:t>
      </w:r>
      <w:proofErr w:type="spellStart"/>
      <w:r w:rsidR="003226E2" w:rsidRPr="00B705DE">
        <w:rPr>
          <w:rStyle w:val="color-neutral600"/>
          <w:color w:val="666666"/>
        </w:rPr>
        <w:t>may</w:t>
      </w:r>
      <w:proofErr w:type="spellEnd"/>
      <w:r w:rsidR="003226E2" w:rsidRPr="00B705DE">
        <w:rPr>
          <w:rStyle w:val="color-neutral600"/>
          <w:color w:val="666666"/>
        </w:rPr>
        <w:t xml:space="preserve"> 2026 - 19:05</w:t>
      </w:r>
    </w:p>
    <w:p w14:paraId="6AFD75FB" w14:textId="77777777" w:rsidR="003226E2" w:rsidRPr="00B705DE" w:rsidRDefault="003226E2" w:rsidP="00B705DE">
      <w:pPr>
        <w:numPr>
          <w:ilvl w:val="0"/>
          <w:numId w:val="11"/>
        </w:numPr>
        <w:spacing w:after="0" w:line="240" w:lineRule="auto"/>
        <w:ind w:left="0"/>
        <w:rPr>
          <w:color w:val="000000"/>
        </w:rPr>
      </w:pPr>
    </w:p>
    <w:p w14:paraId="18A3FCD2" w14:textId="77777777" w:rsidR="003226E2" w:rsidRPr="00B705DE" w:rsidRDefault="003226E2" w:rsidP="00B705DE">
      <w:pPr>
        <w:pStyle w:val="paragraph-atom"/>
        <w:spacing w:before="0" w:beforeAutospacing="0" w:after="0" w:afterAutospacing="0"/>
        <w:rPr>
          <w:color w:val="333333"/>
          <w:sz w:val="28"/>
          <w:szCs w:val="28"/>
        </w:rPr>
      </w:pPr>
      <w:r w:rsidRPr="00B705DE">
        <w:rPr>
          <w:color w:val="333333"/>
          <w:sz w:val="28"/>
          <w:szCs w:val="28"/>
        </w:rPr>
        <w:t>(</w:t>
      </w:r>
      <w:hyperlink r:id="rId53" w:history="1">
        <w:r w:rsidRPr="00B705DE">
          <w:rPr>
            <w:rStyle w:val="Hipervnculo"/>
            <w:color w:val="D49400"/>
            <w:sz w:val="28"/>
            <w:szCs w:val="28"/>
          </w:rPr>
          <w:t>Daniele Rocchi, Sir</w:t>
        </w:r>
      </w:hyperlink>
      <w:r w:rsidRPr="00B705DE">
        <w:rPr>
          <w:color w:val="333333"/>
          <w:sz w:val="28"/>
          <w:szCs w:val="28"/>
        </w:rPr>
        <w:t xml:space="preserve">).- </w:t>
      </w:r>
      <w:r w:rsidRPr="004D3880">
        <w:rPr>
          <w:color w:val="333333"/>
          <w:sz w:val="28"/>
          <w:szCs w:val="28"/>
          <w:highlight w:val="yellow"/>
        </w:rPr>
        <w:t>La tregua no pone fin a la emergencia humanitaria en la Franja de Gaza.</w:t>
      </w:r>
      <w:r w:rsidRPr="00B705DE">
        <w:rPr>
          <w:color w:val="333333"/>
          <w:sz w:val="28"/>
          <w:szCs w:val="28"/>
        </w:rPr>
        <w:t xml:space="preserve"> Tras el llamamiento lanzado ayer por el papa León XIV para que llegue ayuda a la población, </w:t>
      </w:r>
      <w:r w:rsidRPr="000850EE">
        <w:rPr>
          <w:color w:val="333333"/>
          <w:sz w:val="28"/>
          <w:szCs w:val="28"/>
          <w:highlight w:val="yellow"/>
        </w:rPr>
        <w:t>Cáritas Jerusalén describe un panorama dramático de la situación sanitaria y medioambiental</w:t>
      </w:r>
      <w:r w:rsidRPr="00B705DE">
        <w:rPr>
          <w:color w:val="333333"/>
          <w:sz w:val="28"/>
          <w:szCs w:val="28"/>
        </w:rPr>
        <w:t>. «Desde el anuncio del alto el fuego nos encontramos en un punto muerto, tratando de salvar vidas con los medios de Cáritas disponibles», explica a Sir </w:t>
      </w:r>
      <w:proofErr w:type="spellStart"/>
      <w:r w:rsidRPr="00B705DE">
        <w:rPr>
          <w:rStyle w:val="Fuerte"/>
          <w:color w:val="333333"/>
          <w:sz w:val="28"/>
          <w:szCs w:val="28"/>
        </w:rPr>
        <w:t>Anton</w:t>
      </w:r>
      <w:proofErr w:type="spellEnd"/>
      <w:r w:rsidRPr="00B705DE">
        <w:rPr>
          <w:rStyle w:val="Fuerte"/>
          <w:color w:val="333333"/>
          <w:sz w:val="28"/>
          <w:szCs w:val="28"/>
        </w:rPr>
        <w:t xml:space="preserve"> Asfar</w:t>
      </w:r>
      <w:r w:rsidRPr="00B705DE">
        <w:rPr>
          <w:color w:val="333333"/>
          <w:sz w:val="28"/>
          <w:szCs w:val="28"/>
        </w:rPr>
        <w:t>, secretario general de Cáritas Jerusalén, subrayando cómo la ausencia de intervenciones estructurales sigue poniendo en riesgo a millones de personas.</w:t>
      </w:r>
    </w:p>
    <w:p w14:paraId="6626C7A6" w14:textId="77777777" w:rsidR="003226E2" w:rsidRPr="00B705DE" w:rsidRDefault="003226E2" w:rsidP="00B705DE">
      <w:pPr>
        <w:pStyle w:val="Ttulo2"/>
        <w:spacing w:before="0" w:line="240" w:lineRule="auto"/>
        <w:rPr>
          <w:rFonts w:ascii="Times New Roman" w:hAnsi="Times New Roman" w:cs="Times New Roman"/>
          <w:color w:val="333333"/>
          <w:sz w:val="28"/>
          <w:szCs w:val="28"/>
        </w:rPr>
      </w:pPr>
      <w:bookmarkStart w:id="18" w:name="_Toc231310565"/>
      <w:r w:rsidRPr="00B705DE">
        <w:rPr>
          <w:rStyle w:val="Fuerte"/>
          <w:rFonts w:ascii="Times New Roman" w:hAnsi="Times New Roman" w:cs="Times New Roman"/>
          <w:color w:val="333333"/>
          <w:sz w:val="28"/>
          <w:szCs w:val="28"/>
        </w:rPr>
        <w:t>Crisis sistémica</w:t>
      </w:r>
      <w:bookmarkEnd w:id="18"/>
    </w:p>
    <w:p w14:paraId="78C61074" w14:textId="77777777" w:rsidR="003226E2" w:rsidRPr="00B705DE" w:rsidRDefault="003226E2" w:rsidP="00B705DE">
      <w:pPr>
        <w:pStyle w:val="paragraph-atom"/>
        <w:spacing w:before="0" w:beforeAutospacing="0" w:after="0" w:afterAutospacing="0"/>
        <w:rPr>
          <w:color w:val="333333"/>
          <w:sz w:val="28"/>
          <w:szCs w:val="28"/>
        </w:rPr>
      </w:pPr>
      <w:r w:rsidRPr="00B705DE">
        <w:rPr>
          <w:color w:val="333333"/>
          <w:sz w:val="28"/>
          <w:szCs w:val="28"/>
        </w:rPr>
        <w:t xml:space="preserve">En los últimos dos años, </w:t>
      </w:r>
      <w:r w:rsidRPr="000850EE">
        <w:rPr>
          <w:color w:val="333333"/>
          <w:sz w:val="28"/>
          <w:szCs w:val="28"/>
          <w:highlight w:val="yellow"/>
        </w:rPr>
        <w:t>el conflicto ha provocado una crisis sistémica que afecta a todos los ámbitos de la vida cotidiana</w:t>
      </w:r>
      <w:r w:rsidRPr="00B705DE">
        <w:rPr>
          <w:color w:val="333333"/>
          <w:sz w:val="28"/>
          <w:szCs w:val="28"/>
        </w:rPr>
        <w:t xml:space="preserve">: </w:t>
      </w:r>
      <w:r w:rsidRPr="00202000">
        <w:rPr>
          <w:color w:val="333333"/>
          <w:sz w:val="28"/>
          <w:szCs w:val="28"/>
          <w:highlight w:val="yellow"/>
        </w:rPr>
        <w:t>viviendas destruidas, inseguridad alimentaria, acceso limitado a la atención sanitaria, escuelas cerradas y pérdida de medios de subsistencia</w:t>
      </w:r>
      <w:r w:rsidRPr="00B705DE">
        <w:rPr>
          <w:color w:val="333333"/>
          <w:sz w:val="28"/>
          <w:szCs w:val="28"/>
        </w:rPr>
        <w:t xml:space="preserve">. Las infraestructuras de agua, saneamiento y gestión de residuos —subraya Asfar— se encuentran en gran parte comprometidas, mientras que la falta de recursos impide incluso el mantenimiento de lo que queda». El resultado es un contexto en el que </w:t>
      </w:r>
      <w:r w:rsidRPr="000850EE">
        <w:rPr>
          <w:color w:val="333333"/>
          <w:sz w:val="28"/>
          <w:szCs w:val="28"/>
          <w:highlight w:val="yellow"/>
        </w:rPr>
        <w:t>«toda la población está expuesta al riesgo de epidemias</w:t>
      </w:r>
      <w:r w:rsidRPr="00B705DE">
        <w:rPr>
          <w:color w:val="333333"/>
          <w:sz w:val="28"/>
          <w:szCs w:val="28"/>
        </w:rPr>
        <w:t>, en un territorio marcado por daños medioambientales sin precedentes en los suelos, los recursos hídricos y la costa».</w:t>
      </w:r>
    </w:p>
    <w:p w14:paraId="61723A95" w14:textId="77777777" w:rsidR="003226E2" w:rsidRPr="00B705DE" w:rsidRDefault="003226E2" w:rsidP="00B705DE">
      <w:pPr>
        <w:pStyle w:val="Ttulo2"/>
        <w:spacing w:before="0" w:line="240" w:lineRule="auto"/>
        <w:rPr>
          <w:rFonts w:ascii="Times New Roman" w:hAnsi="Times New Roman" w:cs="Times New Roman"/>
          <w:color w:val="333333"/>
          <w:sz w:val="28"/>
          <w:szCs w:val="28"/>
        </w:rPr>
      </w:pPr>
      <w:bookmarkStart w:id="19" w:name="_Toc231310566"/>
      <w:r w:rsidRPr="00B705DE">
        <w:rPr>
          <w:rStyle w:val="Fuerte"/>
          <w:rFonts w:ascii="Times New Roman" w:hAnsi="Times New Roman" w:cs="Times New Roman"/>
          <w:color w:val="333333"/>
          <w:sz w:val="28"/>
          <w:szCs w:val="28"/>
        </w:rPr>
        <w:t>Escasez de agua</w:t>
      </w:r>
      <w:bookmarkEnd w:id="19"/>
    </w:p>
    <w:p w14:paraId="763E5D7D" w14:textId="77777777" w:rsidR="003226E2" w:rsidRPr="00B705DE" w:rsidRDefault="003226E2" w:rsidP="00B705DE">
      <w:pPr>
        <w:pStyle w:val="paragraph-atom"/>
        <w:spacing w:before="0" w:beforeAutospacing="0" w:after="0" w:afterAutospacing="0"/>
        <w:rPr>
          <w:color w:val="333333"/>
          <w:sz w:val="28"/>
          <w:szCs w:val="28"/>
        </w:rPr>
      </w:pPr>
      <w:r w:rsidRPr="000850EE">
        <w:rPr>
          <w:color w:val="333333"/>
          <w:sz w:val="28"/>
          <w:szCs w:val="28"/>
          <w:highlight w:val="yellow"/>
        </w:rPr>
        <w:t>La crisis del agua es especialmente grave</w:t>
      </w:r>
      <w:r w:rsidRPr="00B705DE">
        <w:rPr>
          <w:color w:val="333333"/>
          <w:sz w:val="28"/>
          <w:szCs w:val="28"/>
        </w:rPr>
        <w:t>. «Las reservas de agua potable son ya extremadamente limitadas, mientras que la destrucción de los sistemas de alcantarillado y el uso de soluciones improvisadas han contaminado el acuífero del que depende gran parte de la población. También las zonas marinas —señala el secretario general de Cáritas— se ven comprometidas. Las consecuencias ya son evidentes: aumentan las enfermedades infecciosas, entre ellas la diarrea aguda —que se ha multiplicado por 36— y los casos de ictericia aguda relacionados con la hepatitis A».</w:t>
      </w:r>
    </w:p>
    <w:p w14:paraId="51956BCF" w14:textId="77777777" w:rsidR="003226E2" w:rsidRPr="00B705DE" w:rsidRDefault="003226E2" w:rsidP="00B705DE">
      <w:pPr>
        <w:pStyle w:val="Ttulo2"/>
        <w:spacing w:before="0" w:line="240" w:lineRule="auto"/>
        <w:rPr>
          <w:rFonts w:ascii="Times New Roman" w:hAnsi="Times New Roman" w:cs="Times New Roman"/>
          <w:color w:val="333333"/>
          <w:sz w:val="28"/>
          <w:szCs w:val="28"/>
        </w:rPr>
      </w:pPr>
      <w:bookmarkStart w:id="20" w:name="_Toc231310567"/>
      <w:r w:rsidRPr="00B705DE">
        <w:rPr>
          <w:rStyle w:val="Fuerte"/>
          <w:rFonts w:ascii="Times New Roman" w:hAnsi="Times New Roman" w:cs="Times New Roman"/>
          <w:color w:val="333333"/>
          <w:sz w:val="28"/>
          <w:szCs w:val="28"/>
        </w:rPr>
        <w:t>Contaminación</w:t>
      </w:r>
      <w:bookmarkEnd w:id="20"/>
    </w:p>
    <w:p w14:paraId="6C55D783" w14:textId="77777777" w:rsidR="003226E2" w:rsidRPr="00B705DE" w:rsidRDefault="003226E2" w:rsidP="00B705DE">
      <w:pPr>
        <w:pStyle w:val="paragraph-atom"/>
        <w:spacing w:before="0" w:beforeAutospacing="0" w:after="0" w:afterAutospacing="0"/>
        <w:rPr>
          <w:color w:val="333333"/>
          <w:sz w:val="28"/>
          <w:szCs w:val="28"/>
        </w:rPr>
      </w:pPr>
      <w:r w:rsidRPr="00202000">
        <w:rPr>
          <w:color w:val="333333"/>
          <w:sz w:val="28"/>
          <w:szCs w:val="28"/>
          <w:highlight w:val="yellow"/>
        </w:rPr>
        <w:t>A la crisis hídrica se suma la de los residuos. «La Franja está sumida en la basura»,</w:t>
      </w:r>
      <w:r w:rsidRPr="00B705DE">
        <w:rPr>
          <w:color w:val="333333"/>
          <w:sz w:val="28"/>
          <w:szCs w:val="28"/>
        </w:rPr>
        <w:t xml:space="preserve"> denuncia Cáritas, explicando que, desde octubre de 2023, el colapso del sistema de gestión de residuos ha transformado los montones </w:t>
      </w:r>
      <w:r w:rsidRPr="00B705DE">
        <w:rPr>
          <w:color w:val="333333"/>
          <w:sz w:val="28"/>
          <w:szCs w:val="28"/>
        </w:rPr>
        <w:lastRenderedPageBreak/>
        <w:t xml:space="preserve">de basura y escombros en focos de infección. </w:t>
      </w:r>
      <w:r w:rsidRPr="00202000">
        <w:rPr>
          <w:color w:val="333333"/>
          <w:sz w:val="28"/>
          <w:szCs w:val="28"/>
          <w:highlight w:val="yellow"/>
        </w:rPr>
        <w:t>«Los insectos y roedores proliferan</w:t>
      </w:r>
      <w:r w:rsidRPr="00B705DE">
        <w:rPr>
          <w:color w:val="333333"/>
          <w:sz w:val="28"/>
          <w:szCs w:val="28"/>
        </w:rPr>
        <w:t xml:space="preserve"> y propagan enfermedades graves, como el hantavirus, la leptospirosis, la salmonelosis, la fiebre por mordedura de rata y la peste, agravando un sistema sanitario ya al borde del colapso», recuerda Asfar. Las </w:t>
      </w:r>
      <w:r w:rsidRPr="00202000">
        <w:rPr>
          <w:color w:val="333333"/>
          <w:sz w:val="28"/>
          <w:szCs w:val="28"/>
          <w:highlight w:val="yellow"/>
        </w:rPr>
        <w:t>dificultades energéticas</w:t>
      </w:r>
      <w:r w:rsidRPr="00B705DE">
        <w:rPr>
          <w:color w:val="333333"/>
          <w:sz w:val="28"/>
          <w:szCs w:val="28"/>
        </w:rPr>
        <w:t xml:space="preserve"> empujan, además, a la población a quemar plástico para cocinar, con graves consecuencias para el medio ambiente y la salud. «</w:t>
      </w:r>
      <w:r w:rsidRPr="00202000">
        <w:rPr>
          <w:color w:val="333333"/>
          <w:sz w:val="28"/>
          <w:szCs w:val="28"/>
          <w:highlight w:val="yellow"/>
        </w:rPr>
        <w:t>El aire está cada vez más contaminado</w:t>
      </w:r>
      <w:r w:rsidRPr="00B705DE">
        <w:rPr>
          <w:color w:val="333333"/>
          <w:sz w:val="28"/>
          <w:szCs w:val="28"/>
        </w:rPr>
        <w:t xml:space="preserve">, aumentan las enfermedades respiratorias y se liberan dioxinas, sustancias altamente tóxicas y cancerígenas», denuncia el secretario general. En el ámbito </w:t>
      </w:r>
      <w:r w:rsidRPr="00202000">
        <w:rPr>
          <w:color w:val="333333"/>
          <w:sz w:val="28"/>
          <w:szCs w:val="28"/>
          <w:highlight w:val="yellow"/>
        </w:rPr>
        <w:t>alimentario, la situación es ya crítica</w:t>
      </w:r>
      <w:r w:rsidRPr="00B705DE">
        <w:rPr>
          <w:color w:val="333333"/>
          <w:sz w:val="28"/>
          <w:szCs w:val="28"/>
        </w:rPr>
        <w:t xml:space="preserve">. La </w:t>
      </w:r>
      <w:r w:rsidRPr="00202000">
        <w:rPr>
          <w:color w:val="333333"/>
          <w:sz w:val="28"/>
          <w:szCs w:val="28"/>
          <w:highlight w:val="yellow"/>
        </w:rPr>
        <w:t>destrucción de la vegetación</w:t>
      </w:r>
      <w:r w:rsidRPr="00B705DE">
        <w:rPr>
          <w:color w:val="333333"/>
          <w:sz w:val="28"/>
          <w:szCs w:val="28"/>
        </w:rPr>
        <w:t xml:space="preserve"> ha alcanzado niveles casi totales: </w:t>
      </w:r>
      <w:r w:rsidRPr="00202000">
        <w:rPr>
          <w:color w:val="333333"/>
          <w:sz w:val="28"/>
          <w:szCs w:val="28"/>
          <w:highlight w:val="yellow"/>
        </w:rPr>
        <w:t>«la Franja ha perdido el 97 % de los cultivos</w:t>
      </w:r>
      <w:r w:rsidRPr="00B705DE">
        <w:rPr>
          <w:color w:val="333333"/>
          <w:sz w:val="28"/>
          <w:szCs w:val="28"/>
        </w:rPr>
        <w:t xml:space="preserve"> arbóreos, el 95 % de las zonas arbustivas y el 82 % de los cultivos anuales, lo que hace imposible cualquier producción alimentaria a gran escala. En este contexto, </w:t>
      </w:r>
      <w:r w:rsidRPr="00D31E68">
        <w:rPr>
          <w:color w:val="333333"/>
          <w:sz w:val="28"/>
          <w:szCs w:val="28"/>
          <w:highlight w:val="yellow"/>
        </w:rPr>
        <w:t>más de 500 000 personas se encuentran “en condiciones de hambruna”».</w:t>
      </w:r>
    </w:p>
    <w:p w14:paraId="3439AB56" w14:textId="77777777" w:rsidR="003226E2" w:rsidRPr="00B705DE" w:rsidRDefault="003226E2" w:rsidP="00B705DE">
      <w:pPr>
        <w:pStyle w:val="Ttulo2"/>
        <w:spacing w:before="0" w:line="240" w:lineRule="auto"/>
        <w:rPr>
          <w:rFonts w:ascii="Times New Roman" w:hAnsi="Times New Roman" w:cs="Times New Roman"/>
          <w:color w:val="333333"/>
          <w:sz w:val="28"/>
          <w:szCs w:val="28"/>
        </w:rPr>
      </w:pPr>
      <w:bookmarkStart w:id="21" w:name="_Toc231310568"/>
      <w:r w:rsidRPr="00B705DE">
        <w:rPr>
          <w:rStyle w:val="Fuerte"/>
          <w:rFonts w:ascii="Times New Roman" w:hAnsi="Times New Roman" w:cs="Times New Roman"/>
          <w:color w:val="333333"/>
          <w:sz w:val="28"/>
          <w:szCs w:val="28"/>
        </w:rPr>
        <w:t>Niños amputados</w:t>
      </w:r>
      <w:bookmarkEnd w:id="21"/>
    </w:p>
    <w:p w14:paraId="236EC7B4" w14:textId="77777777" w:rsidR="003226E2" w:rsidRPr="00B705DE" w:rsidRDefault="003226E2" w:rsidP="00B705DE">
      <w:pPr>
        <w:pStyle w:val="paragraph-atom"/>
        <w:spacing w:before="0" w:beforeAutospacing="0" w:after="0" w:afterAutospacing="0"/>
        <w:rPr>
          <w:color w:val="333333"/>
          <w:sz w:val="28"/>
          <w:szCs w:val="28"/>
        </w:rPr>
      </w:pPr>
      <w:r w:rsidRPr="00B705DE">
        <w:rPr>
          <w:color w:val="333333"/>
          <w:sz w:val="28"/>
          <w:szCs w:val="28"/>
        </w:rPr>
        <w:t xml:space="preserve">El conflicto está dejando una profunda huella también en la población más vulnerable. </w:t>
      </w:r>
      <w:r w:rsidRPr="00D31E68">
        <w:rPr>
          <w:color w:val="333333"/>
          <w:sz w:val="28"/>
          <w:szCs w:val="28"/>
          <w:highlight w:val="yellow"/>
        </w:rPr>
        <w:t>El número de personas con discapacidad ha aumentado</w:t>
      </w:r>
      <w:r w:rsidRPr="00B705DE">
        <w:rPr>
          <w:color w:val="333333"/>
          <w:sz w:val="28"/>
          <w:szCs w:val="28"/>
        </w:rPr>
        <w:t xml:space="preserve"> de forma significativa, afirma Asfar: «</w:t>
      </w:r>
      <w:r w:rsidRPr="00D31E68">
        <w:rPr>
          <w:color w:val="333333"/>
          <w:sz w:val="28"/>
          <w:szCs w:val="28"/>
          <w:highlight w:val="yellow"/>
        </w:rPr>
        <w:t>al menos 41 844 heridos necesitan rehabilitación a largo plazo y alrededor del 25 % son niños</w:t>
      </w:r>
      <w:r w:rsidRPr="00B705DE">
        <w:rPr>
          <w:color w:val="333333"/>
          <w:sz w:val="28"/>
          <w:szCs w:val="28"/>
        </w:rPr>
        <w:t>, lo que significa más de 10 000 menores con discapacidades graves directamente relacionadas con la guerra. </w:t>
      </w:r>
      <w:r w:rsidRPr="00B705DE">
        <w:rPr>
          <w:rStyle w:val="Fuerte"/>
          <w:color w:val="333333"/>
          <w:sz w:val="28"/>
          <w:szCs w:val="28"/>
        </w:rPr>
        <w:t xml:space="preserve">«Lamentablemente, </w:t>
      </w:r>
      <w:r w:rsidRPr="00D31E68">
        <w:rPr>
          <w:rStyle w:val="Fuerte"/>
          <w:color w:val="333333"/>
          <w:sz w:val="28"/>
          <w:szCs w:val="28"/>
          <w:highlight w:val="yellow"/>
        </w:rPr>
        <w:t>Gaza tiene el mayor número de niños amputados de la historia moderna</w:t>
      </w:r>
      <w:r w:rsidRPr="00B705DE">
        <w:rPr>
          <w:rStyle w:val="Fuerte"/>
          <w:color w:val="333333"/>
          <w:sz w:val="28"/>
          <w:szCs w:val="28"/>
        </w:rPr>
        <w:t>», </w:t>
      </w:r>
      <w:r w:rsidRPr="00B705DE">
        <w:rPr>
          <w:color w:val="333333"/>
          <w:sz w:val="28"/>
          <w:szCs w:val="28"/>
        </w:rPr>
        <w:t xml:space="preserve">afirma el secretario de Cáritas. En este contexto, el acceso a la atención y la asistencia es cada vez más difícil. «Estamos luchando </w:t>
      </w:r>
      <w:r w:rsidRPr="00D31E68">
        <w:rPr>
          <w:color w:val="333333"/>
          <w:sz w:val="28"/>
          <w:szCs w:val="28"/>
          <w:highlight w:val="yellow"/>
        </w:rPr>
        <w:t>para que entren en la Franja dispositivos de asistencia y equipos médicos,</w:t>
      </w:r>
      <w:r w:rsidRPr="00B705DE">
        <w:rPr>
          <w:color w:val="333333"/>
          <w:sz w:val="28"/>
          <w:szCs w:val="28"/>
        </w:rPr>
        <w:t xml:space="preserve"> y sufrimos una escasez continua de recursos, sobre todo de medicamentos», denuncia la organización, reiterando la urgencia de corredores humanitarios eficaces y continuos. Las palabras de Cáritas se inscriben en la línea del llamamiento del Papa, quien ha pedido a la comunidad internacional un compromiso concreto y duradero para apoyar a la población de Gaza. Una petición que, a la luz de los datos, parece cada vez más urgente: sin intervenciones inmediatas, la crisis sanitaria y medioambiental corre el riesgo de convertirse en una catástrofe irreversible.</w:t>
      </w:r>
    </w:p>
    <w:p w14:paraId="6BF0067A" w14:textId="77777777" w:rsidR="00D31E68" w:rsidRDefault="00D31E68" w:rsidP="00B705DE">
      <w:pPr>
        <w:spacing w:after="0" w:line="240" w:lineRule="auto"/>
        <w:outlineLvl w:val="0"/>
        <w:rPr>
          <w:rFonts w:eastAsia="Times New Roman"/>
          <w:b/>
          <w:bCs/>
          <w:color w:val="1A1A1A"/>
          <w:kern w:val="36"/>
          <w:lang w:eastAsia="es-PE"/>
        </w:rPr>
      </w:pPr>
    </w:p>
    <w:p w14:paraId="72355819" w14:textId="77777777" w:rsidR="00D31E68" w:rsidRDefault="00D31E68" w:rsidP="00B705DE">
      <w:pPr>
        <w:spacing w:after="0" w:line="240" w:lineRule="auto"/>
        <w:outlineLvl w:val="0"/>
        <w:rPr>
          <w:rFonts w:eastAsia="Times New Roman"/>
          <w:b/>
          <w:bCs/>
          <w:color w:val="1A1A1A"/>
          <w:kern w:val="36"/>
          <w:lang w:eastAsia="es-PE"/>
        </w:rPr>
      </w:pPr>
    </w:p>
    <w:p w14:paraId="0381B8F0" w14:textId="77777777" w:rsidR="00D31E68" w:rsidRDefault="00D31E68" w:rsidP="00B705DE">
      <w:pPr>
        <w:spacing w:after="0" w:line="240" w:lineRule="auto"/>
        <w:outlineLvl w:val="0"/>
        <w:rPr>
          <w:rFonts w:eastAsia="Times New Roman"/>
          <w:b/>
          <w:bCs/>
          <w:color w:val="1A1A1A"/>
          <w:kern w:val="36"/>
          <w:lang w:eastAsia="es-PE"/>
        </w:rPr>
      </w:pPr>
    </w:p>
    <w:p w14:paraId="22A07A6C" w14:textId="77777777" w:rsidR="003226E2" w:rsidRPr="000C7910" w:rsidRDefault="003226E2" w:rsidP="000C7910">
      <w:pPr>
        <w:pStyle w:val="Ttulo2"/>
        <w:rPr>
          <w:rFonts w:eastAsia="Times New Roman"/>
          <w:b/>
          <w:color w:val="000000"/>
          <w:lang w:eastAsia="es-PE"/>
        </w:rPr>
      </w:pPr>
      <w:bookmarkStart w:id="22" w:name="_Toc231310569"/>
      <w:r w:rsidRPr="000C7910">
        <w:rPr>
          <w:rFonts w:eastAsia="Times New Roman"/>
          <w:b/>
          <w:lang w:eastAsia="es-PE"/>
        </w:rPr>
        <w:t>África es el Continente más empobrecido y necesitado del Paneta Tierra</w:t>
      </w:r>
      <w:r w:rsidR="000C7910" w:rsidRPr="000C7910">
        <w:rPr>
          <w:rFonts w:eastAsia="Times New Roman"/>
          <w:b/>
          <w:lang w:eastAsia="es-PE"/>
        </w:rPr>
        <w:t>, por</w:t>
      </w:r>
      <w:bookmarkEnd w:id="22"/>
      <w:r w:rsidR="000C7910" w:rsidRPr="000C7910">
        <w:rPr>
          <w:rFonts w:eastAsia="Times New Roman"/>
          <w:b/>
          <w:lang w:eastAsia="es-PE"/>
        </w:rPr>
        <w:t xml:space="preserve"> </w:t>
      </w:r>
    </w:p>
    <w:p w14:paraId="018553A9" w14:textId="77777777" w:rsidR="003226E2" w:rsidRPr="000C7910" w:rsidRDefault="003226E2" w:rsidP="000C7910">
      <w:pPr>
        <w:pStyle w:val="Ttulo2"/>
        <w:rPr>
          <w:rFonts w:eastAsia="Times New Roman"/>
          <w:b/>
          <w:color w:val="D49400"/>
          <w:lang w:eastAsia="es-PE"/>
        </w:rPr>
      </w:pPr>
      <w:hyperlink r:id="rId54" w:history="1">
        <w:bookmarkStart w:id="23" w:name="_Toc231310570"/>
        <w:r w:rsidRPr="000C7910">
          <w:rPr>
            <w:rFonts w:eastAsia="Times New Roman"/>
            <w:b/>
            <w:color w:val="0000FF"/>
            <w:lang w:eastAsia="es-PE"/>
          </w:rPr>
          <w:t xml:space="preserve">Faustino </w:t>
        </w:r>
        <w:proofErr w:type="spellStart"/>
        <w:r w:rsidRPr="000C7910">
          <w:rPr>
            <w:rFonts w:eastAsia="Times New Roman"/>
            <w:b/>
            <w:color w:val="0000FF"/>
            <w:lang w:eastAsia="es-PE"/>
          </w:rPr>
          <w:t>Vilabrille</w:t>
        </w:r>
        <w:bookmarkEnd w:id="23"/>
        <w:proofErr w:type="spellEnd"/>
      </w:hyperlink>
    </w:p>
    <w:p w14:paraId="72E72660" w14:textId="77777777" w:rsidR="003226E2" w:rsidRPr="00B705DE" w:rsidRDefault="000C7910" w:rsidP="00B705DE">
      <w:pPr>
        <w:spacing w:after="0" w:line="240" w:lineRule="auto"/>
        <w:rPr>
          <w:rFonts w:eastAsia="Times New Roman"/>
          <w:color w:val="000000"/>
          <w:lang w:eastAsia="es-PE"/>
        </w:rPr>
      </w:pPr>
      <w:r>
        <w:rPr>
          <w:rFonts w:eastAsia="Times New Roman"/>
          <w:color w:val="666666"/>
          <w:lang w:eastAsia="es-PE"/>
        </w:rPr>
        <w:t xml:space="preserve">RD </w:t>
      </w:r>
      <w:r w:rsidR="003226E2" w:rsidRPr="00B705DE">
        <w:rPr>
          <w:rFonts w:eastAsia="Times New Roman"/>
          <w:color w:val="666666"/>
          <w:lang w:eastAsia="es-PE"/>
        </w:rPr>
        <w:t xml:space="preserve">31 </w:t>
      </w:r>
      <w:proofErr w:type="spellStart"/>
      <w:r w:rsidR="003226E2" w:rsidRPr="00B705DE">
        <w:rPr>
          <w:rFonts w:eastAsia="Times New Roman"/>
          <w:color w:val="666666"/>
          <w:lang w:eastAsia="es-PE"/>
        </w:rPr>
        <w:t>may</w:t>
      </w:r>
      <w:proofErr w:type="spellEnd"/>
      <w:r w:rsidR="003226E2" w:rsidRPr="00B705DE">
        <w:rPr>
          <w:rFonts w:eastAsia="Times New Roman"/>
          <w:color w:val="666666"/>
          <w:lang w:eastAsia="es-PE"/>
        </w:rPr>
        <w:t xml:space="preserve"> 2026 - 08:52</w:t>
      </w:r>
    </w:p>
    <w:p w14:paraId="28B8229E" w14:textId="77777777" w:rsidR="003226E2" w:rsidRPr="00B705DE" w:rsidRDefault="003226E2" w:rsidP="00B705DE">
      <w:pPr>
        <w:numPr>
          <w:ilvl w:val="0"/>
          <w:numId w:val="12"/>
        </w:numPr>
        <w:spacing w:after="0" w:line="240" w:lineRule="auto"/>
        <w:ind w:left="0"/>
        <w:rPr>
          <w:rFonts w:eastAsia="Times New Roman"/>
          <w:color w:val="000000"/>
          <w:lang w:eastAsia="es-PE"/>
        </w:rPr>
      </w:pPr>
    </w:p>
    <w:p w14:paraId="3B14E270"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África es el Continente más empobrecido y necesitado del Planeta Tierra.</w:t>
      </w:r>
    </w:p>
    <w:p w14:paraId="2B3FB0C4"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i/>
          <w:iCs/>
          <w:color w:val="333333"/>
          <w:lang w:eastAsia="es-PE"/>
        </w:rPr>
        <w:lastRenderedPageBreak/>
        <w:t xml:space="preserve">Estimados lectores y lectoras: desde nuestra condición humana y más cristiana, África debe ser hoy nuestra máxima preocupación, pues </w:t>
      </w:r>
      <w:r w:rsidRPr="000C7910">
        <w:rPr>
          <w:rFonts w:eastAsia="Times New Roman"/>
          <w:b/>
          <w:bCs/>
          <w:i/>
          <w:iCs/>
          <w:color w:val="333333"/>
          <w:highlight w:val="yellow"/>
          <w:lang w:eastAsia="es-PE"/>
        </w:rPr>
        <w:t>en ese Continente están los más pobres de los más empobrecidos de la tierra, en cantidad y en extrema indigencia</w:t>
      </w:r>
      <w:r w:rsidRPr="00B705DE">
        <w:rPr>
          <w:rFonts w:eastAsia="Times New Roman"/>
          <w:b/>
          <w:bCs/>
          <w:i/>
          <w:iCs/>
          <w:color w:val="333333"/>
          <w:lang w:eastAsia="es-PE"/>
        </w:rPr>
        <w:t>. Conocer la realidad actual de África es reconocer a Jesucristo en los más pobres de la tierra.</w:t>
      </w:r>
    </w:p>
    <w:p w14:paraId="456D0D05"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i/>
          <w:iCs/>
          <w:color w:val="333333"/>
          <w:lang w:eastAsia="es-PE"/>
        </w:rPr>
        <w:t xml:space="preserve">De ahí que sin compromiso con África y sus empobrecidos no podemos decir que somos verdaderos discípulos y seguidores de </w:t>
      </w:r>
      <w:proofErr w:type="spellStart"/>
      <w:r w:rsidRPr="00B705DE">
        <w:rPr>
          <w:rFonts w:eastAsia="Times New Roman"/>
          <w:b/>
          <w:bCs/>
          <w:i/>
          <w:iCs/>
          <w:color w:val="333333"/>
          <w:lang w:eastAsia="es-PE"/>
        </w:rPr>
        <w:t>Jesus</w:t>
      </w:r>
      <w:proofErr w:type="spellEnd"/>
      <w:r w:rsidRPr="00B705DE">
        <w:rPr>
          <w:rFonts w:eastAsia="Times New Roman"/>
          <w:b/>
          <w:bCs/>
          <w:i/>
          <w:iCs/>
          <w:color w:val="333333"/>
          <w:lang w:eastAsia="es-PE"/>
        </w:rPr>
        <w:t xml:space="preserve"> de Nazaret, pues </w:t>
      </w:r>
      <w:proofErr w:type="spellStart"/>
      <w:r w:rsidRPr="00B705DE">
        <w:rPr>
          <w:rFonts w:eastAsia="Times New Roman"/>
          <w:b/>
          <w:bCs/>
          <w:i/>
          <w:iCs/>
          <w:color w:val="333333"/>
          <w:lang w:eastAsia="es-PE"/>
        </w:rPr>
        <w:t>El</w:t>
      </w:r>
      <w:proofErr w:type="spellEnd"/>
      <w:r w:rsidRPr="00B705DE">
        <w:rPr>
          <w:rFonts w:eastAsia="Times New Roman"/>
          <w:b/>
          <w:bCs/>
          <w:i/>
          <w:iCs/>
          <w:color w:val="333333"/>
          <w:lang w:eastAsia="es-PE"/>
        </w:rPr>
        <w:t xml:space="preserve"> dice: “tuve hambre y me disteis de comer... Cuando lo hicisteis con ellos, a Mi Me lo hicisteis” (Ver(Mateo 25, 31-46”.</w:t>
      </w:r>
    </w:p>
    <w:p w14:paraId="03994D0A" w14:textId="77777777" w:rsidR="003226E2" w:rsidRPr="00B705DE" w:rsidRDefault="003226E2" w:rsidP="00B705DE">
      <w:pPr>
        <w:spacing w:after="0" w:line="240" w:lineRule="auto"/>
        <w:rPr>
          <w:rFonts w:eastAsia="Times New Roman"/>
          <w:color w:val="333333"/>
          <w:lang w:eastAsia="es-PE"/>
        </w:rPr>
      </w:pPr>
      <w:r w:rsidRPr="000C7910">
        <w:rPr>
          <w:rFonts w:eastAsia="Times New Roman"/>
          <w:b/>
          <w:bCs/>
          <w:color w:val="333333"/>
          <w:highlight w:val="yellow"/>
          <w:lang w:eastAsia="es-PE"/>
        </w:rPr>
        <w:t>Por eso hemos preparado un informe sobre la situación actual del Continente africano con dos partes:</w:t>
      </w:r>
      <w:r w:rsidRPr="00B705DE">
        <w:rPr>
          <w:rFonts w:eastAsia="Times New Roman"/>
          <w:b/>
          <w:bCs/>
          <w:color w:val="333333"/>
          <w:lang w:eastAsia="es-PE"/>
        </w:rPr>
        <w:t xml:space="preserve"> la primera, un resumen, para captar lo esencial de lo que allí está pasando, y la segunda un informe más completo, para conocer ampliamente toda la tragedia africana: sus causas, sus causantes y las consecuencias para 755 millones de personas que nacen, viven y mueren en extrema pobreza.</w:t>
      </w:r>
    </w:p>
    <w:p w14:paraId="2B2D3267" w14:textId="77777777" w:rsidR="000C7910" w:rsidRDefault="000C7910" w:rsidP="00B705DE">
      <w:pPr>
        <w:spacing w:after="0" w:line="240" w:lineRule="auto"/>
        <w:rPr>
          <w:rFonts w:eastAsia="Times New Roman"/>
          <w:b/>
          <w:bCs/>
          <w:color w:val="333333"/>
          <w:lang w:eastAsia="es-PE"/>
        </w:rPr>
      </w:pPr>
    </w:p>
    <w:p w14:paraId="7FF374FA" w14:textId="77777777" w:rsidR="003226E2" w:rsidRPr="00B705DE" w:rsidRDefault="003226E2" w:rsidP="00B705DE">
      <w:pPr>
        <w:spacing w:after="0" w:line="240" w:lineRule="auto"/>
        <w:rPr>
          <w:rFonts w:eastAsia="Times New Roman"/>
          <w:color w:val="333333"/>
          <w:lang w:eastAsia="es-PE"/>
        </w:rPr>
      </w:pPr>
      <w:r w:rsidRPr="000C7910">
        <w:rPr>
          <w:rFonts w:eastAsia="Times New Roman"/>
          <w:b/>
          <w:bCs/>
          <w:color w:val="333333"/>
          <w:highlight w:val="yellow"/>
          <w:lang w:eastAsia="es-PE"/>
        </w:rPr>
        <w:t>Informe resumido de la situació</w:t>
      </w:r>
      <w:r w:rsidR="000C7910">
        <w:rPr>
          <w:rFonts w:eastAsia="Times New Roman"/>
          <w:b/>
          <w:bCs/>
          <w:color w:val="333333"/>
          <w:highlight w:val="yellow"/>
          <w:lang w:eastAsia="es-PE"/>
        </w:rPr>
        <w:t>n muy grave que está sufriendo A</w:t>
      </w:r>
      <w:r w:rsidRPr="000C7910">
        <w:rPr>
          <w:rFonts w:eastAsia="Times New Roman"/>
          <w:b/>
          <w:bCs/>
          <w:color w:val="333333"/>
          <w:highlight w:val="yellow"/>
          <w:lang w:eastAsia="es-PE"/>
        </w:rPr>
        <w:t>frica</w:t>
      </w:r>
      <w:r w:rsidRPr="00B705DE">
        <w:rPr>
          <w:rFonts w:eastAsia="Times New Roman"/>
          <w:b/>
          <w:bCs/>
          <w:color w:val="333333"/>
          <w:lang w:eastAsia="es-PE"/>
        </w:rPr>
        <w:t>: </w:t>
      </w:r>
      <w:r w:rsidRPr="00B705DE">
        <w:rPr>
          <w:rFonts w:eastAsia="Times New Roman"/>
          <w:color w:val="333333"/>
          <w:lang w:eastAsia="es-PE"/>
        </w:rPr>
        <w:t>Usamos los parámetros básicos que utiliza el PNUD (Programa de las Naciones Unidas para el Desarrollo)</w:t>
      </w:r>
    </w:p>
    <w:p w14:paraId="39DB99AD"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Índice de Desarrollo Humano (IDH</w:t>
      </w:r>
      <w:r w:rsidRPr="00B705DE">
        <w:rPr>
          <w:rFonts w:eastAsia="Times New Roman"/>
          <w:color w:val="333333"/>
          <w:lang w:eastAsia="es-PE"/>
        </w:rPr>
        <w:t xml:space="preserve">): un IDH aceptable tiene que estar por encima de 0,800, pero 755 millones de africanos no llegan ni a 0,600, lo que supone </w:t>
      </w:r>
      <w:r w:rsidRPr="00A60301">
        <w:rPr>
          <w:rFonts w:eastAsia="Times New Roman"/>
          <w:color w:val="333333"/>
          <w:highlight w:val="yellow"/>
          <w:lang w:eastAsia="es-PE"/>
        </w:rPr>
        <w:t>carecer de lo más elemental para vivir: carecer de comida, agua, luz, enseñanza, casa, médicos, medicinas, hospitales, ropa, calzado</w:t>
      </w:r>
      <w:r w:rsidRPr="00B705DE">
        <w:rPr>
          <w:rFonts w:eastAsia="Times New Roman"/>
          <w:color w:val="333333"/>
          <w:lang w:eastAsia="es-PE"/>
        </w:rPr>
        <w:t>… De los 54 países que tiene África 34, o sea, 755 millones de personas viven en esa lamentable situación.</w:t>
      </w:r>
    </w:p>
    <w:p w14:paraId="38A34941"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 xml:space="preserve">Tenemos otros 10 países, que suponen otros 385 millones de africanos con carencias muy lamentables, lo que eleva la cifra a más de </w:t>
      </w:r>
      <w:r w:rsidRPr="00A60301">
        <w:rPr>
          <w:rFonts w:eastAsia="Times New Roman"/>
          <w:color w:val="333333"/>
          <w:highlight w:val="yellow"/>
          <w:lang w:eastAsia="es-PE"/>
        </w:rPr>
        <w:t>1000 millones</w:t>
      </w:r>
      <w:r w:rsidRPr="00B705DE">
        <w:rPr>
          <w:rFonts w:eastAsia="Times New Roman"/>
          <w:color w:val="333333"/>
          <w:lang w:eastAsia="es-PE"/>
        </w:rPr>
        <w:t xml:space="preserve"> de personas carentes de lo más elemental para vivir un poco dignamente. Solo dos países africanos, las Seychelles y Mauricio se aproximan al nivel de vida europeo.</w:t>
      </w:r>
    </w:p>
    <w:p w14:paraId="6B3E206C"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Producto Interior Bruto (PIB): </w:t>
      </w:r>
      <w:r w:rsidRPr="00B705DE">
        <w:rPr>
          <w:rFonts w:eastAsia="Times New Roman"/>
          <w:color w:val="333333"/>
          <w:lang w:eastAsia="es-PE"/>
        </w:rPr>
        <w:t>El PIB mide el valor económico de todos los bienes y servicios de cada país, o de un grupo de países. Si lo dividimos por los habitantes del país nos dice lo que le correspondería a cada persona.</w:t>
      </w:r>
    </w:p>
    <w:p w14:paraId="496EB8F5"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Así nos encontramos que África tiene un PIB medio por cada habitante de tan solo 2204 € al año, 6 euros al día. Pero hay países que están </w:t>
      </w:r>
      <w:r w:rsidRPr="00B705DE">
        <w:rPr>
          <w:rFonts w:eastAsia="Times New Roman"/>
          <w:b/>
          <w:bCs/>
          <w:color w:val="333333"/>
          <w:lang w:eastAsia="es-PE"/>
        </w:rPr>
        <w:t>con mucho menos, como Sudán del Sur con solo 0,54 € al día, Somalia con 0,83 €, y Burundi con tan solo 0,62 € al día.</w:t>
      </w:r>
    </w:p>
    <w:p w14:paraId="37BA743C"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 xml:space="preserve">Si lo comparamos con la media de España que tiene 34.210 € por persona y año, o sea, 93,73 € día, vemos que la diferencia es enorme, y con otros países europeos aun es mayor: en el mundo hay unas diferencias muy grandes, injustas, </w:t>
      </w:r>
      <w:proofErr w:type="spellStart"/>
      <w:r w:rsidRPr="00B705DE">
        <w:rPr>
          <w:rFonts w:eastAsia="Times New Roman"/>
          <w:color w:val="333333"/>
          <w:lang w:eastAsia="es-PE"/>
        </w:rPr>
        <w:t>indignasy</w:t>
      </w:r>
      <w:proofErr w:type="spellEnd"/>
      <w:r w:rsidRPr="00B705DE">
        <w:rPr>
          <w:rFonts w:eastAsia="Times New Roman"/>
          <w:color w:val="333333"/>
          <w:lang w:eastAsia="es-PE"/>
        </w:rPr>
        <w:t xml:space="preserve"> totalmente insoportables, que se reflejan en otros grandes problemas, como:</w:t>
      </w:r>
    </w:p>
    <w:p w14:paraId="0709E47D"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Porcentaje (%) de pobreza por cada 100 habitantes:</w:t>
      </w:r>
    </w:p>
    <w:p w14:paraId="218F35DA"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lastRenderedPageBreak/>
        <w:t xml:space="preserve">El % de media de </w:t>
      </w:r>
      <w:r w:rsidRPr="00A60301">
        <w:rPr>
          <w:rFonts w:eastAsia="Times New Roman"/>
          <w:color w:val="333333"/>
          <w:highlight w:val="yellow"/>
          <w:lang w:eastAsia="es-PE"/>
        </w:rPr>
        <w:t>pobres</w:t>
      </w:r>
      <w:r w:rsidR="00A60301" w:rsidRPr="00A60301">
        <w:rPr>
          <w:rFonts w:eastAsia="Times New Roman"/>
          <w:color w:val="333333"/>
          <w:highlight w:val="yellow"/>
          <w:lang w:eastAsia="es-PE"/>
        </w:rPr>
        <w:t xml:space="preserve"> en situación Se</w:t>
      </w:r>
      <w:r w:rsidRPr="00A60301">
        <w:rPr>
          <w:rFonts w:eastAsia="Times New Roman"/>
          <w:color w:val="333333"/>
          <w:highlight w:val="yellow"/>
          <w:lang w:eastAsia="es-PE"/>
        </w:rPr>
        <w:t>vera</w:t>
      </w:r>
      <w:r w:rsidRPr="00B705DE">
        <w:rPr>
          <w:rFonts w:eastAsia="Times New Roman"/>
          <w:color w:val="333333"/>
          <w:lang w:eastAsia="es-PE"/>
        </w:rPr>
        <w:t xml:space="preserve"> en África está en el </w:t>
      </w:r>
      <w:r w:rsidRPr="00A60301">
        <w:rPr>
          <w:rFonts w:eastAsia="Times New Roman"/>
          <w:color w:val="333333"/>
          <w:highlight w:val="yellow"/>
          <w:lang w:eastAsia="es-PE"/>
        </w:rPr>
        <w:t>44,91 %,</w:t>
      </w:r>
      <w:r w:rsidRPr="00B705DE">
        <w:rPr>
          <w:rFonts w:eastAsia="Times New Roman"/>
          <w:color w:val="333333"/>
          <w:lang w:eastAsia="es-PE"/>
        </w:rPr>
        <w:t xml:space="preserve"> pero en algunos países es muy superior: Zimbabue 72%, Sierra Leona 70%, Nigeria 70%, Madagascar 71% o Somalia con el 73%. Este porcentaje en Europa se sitúa solo en el 6,4 %.</w:t>
      </w:r>
    </w:p>
    <w:p w14:paraId="0E11A6A5" w14:textId="77777777" w:rsidR="003226E2" w:rsidRPr="00B705DE" w:rsidRDefault="003226E2" w:rsidP="00B705DE">
      <w:pPr>
        <w:spacing w:after="0" w:line="240" w:lineRule="auto"/>
        <w:rPr>
          <w:rFonts w:eastAsia="Times New Roman"/>
          <w:color w:val="333333"/>
          <w:lang w:eastAsia="es-PE"/>
        </w:rPr>
      </w:pPr>
      <w:r w:rsidRPr="00415397">
        <w:rPr>
          <w:rFonts w:eastAsia="Times New Roman"/>
          <w:b/>
          <w:bCs/>
          <w:color w:val="333333"/>
          <w:highlight w:val="yellow"/>
          <w:lang w:eastAsia="es-PE"/>
        </w:rPr>
        <w:t>Tenemos que insistir en la brutal e injusta desigualdad que existe en el mundo</w:t>
      </w:r>
      <w:r w:rsidRPr="00B705DE">
        <w:rPr>
          <w:rFonts w:eastAsia="Times New Roman"/>
          <w:b/>
          <w:bCs/>
          <w:color w:val="333333"/>
          <w:lang w:eastAsia="es-PE"/>
        </w:rPr>
        <w:t>, tan contraria a la dignidad humana y mucho más a la condición cristiana que decimos ostentar de amor y fraternidad entre todos.</w:t>
      </w:r>
    </w:p>
    <w:p w14:paraId="5632AF21"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Médicos: </w:t>
      </w:r>
      <w:r w:rsidRPr="00B705DE">
        <w:rPr>
          <w:rFonts w:eastAsia="Times New Roman"/>
          <w:color w:val="333333"/>
          <w:lang w:eastAsia="es-PE"/>
        </w:rPr>
        <w:t xml:space="preserve">En España tenemos 46,4 médicos por cada 10.000 habitantes, pero en África solo tienen 3,69, pero hay 9 países que no llegan ni a 1: como Somalia 0,2; Tanzania 0,1; Togo 0,8; Lesoto 0,7; Liberia 0,4; Malaui 0,4; Rep. Demo. del Congo 0,7; </w:t>
      </w:r>
      <w:proofErr w:type="spellStart"/>
      <w:r w:rsidRPr="00B705DE">
        <w:rPr>
          <w:rFonts w:eastAsia="Times New Roman"/>
          <w:color w:val="333333"/>
          <w:lang w:eastAsia="es-PE"/>
        </w:rPr>
        <w:t>Repú</w:t>
      </w:r>
      <w:proofErr w:type="spellEnd"/>
      <w:r w:rsidRPr="00B705DE">
        <w:rPr>
          <w:rFonts w:eastAsia="Times New Roman"/>
          <w:color w:val="333333"/>
          <w:lang w:eastAsia="es-PE"/>
        </w:rPr>
        <w:t>. Centroafricana 0,7; Sierra Leona 0,3.</w:t>
      </w:r>
    </w:p>
    <w:p w14:paraId="71755EC0"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Estos países suman 263 millones de personas, que en total solo tienen para todos ellos 4,3 médicos.</w:t>
      </w:r>
    </w:p>
    <w:p w14:paraId="3EC0DCD1"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Si Europa dispone de 42 médicos para 10.000 y España de 46, la diferencia con África es abismal. Profesionales de Enfermería: Europa dispone de 88 profesionales de enfermería por cada 10.000 habitantes, mientras que África solo dispone de 14 a 18.</w:t>
      </w:r>
    </w:p>
    <w:p w14:paraId="07E41B84"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Es otra desigualdad clamorosa de las muchas tan injustas que hay en este mundo. Jesús iba por toda Galilea curando toda enfermedad y toda dolencia en el pueblo (Mateo 4,23-25).</w:t>
      </w:r>
    </w:p>
    <w:p w14:paraId="55004568"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Precio de los Alimentos y Combustibles: </w:t>
      </w:r>
      <w:r w:rsidRPr="00B705DE">
        <w:rPr>
          <w:rFonts w:eastAsia="Times New Roman"/>
          <w:color w:val="333333"/>
          <w:lang w:eastAsia="es-PE"/>
        </w:rPr>
        <w:t xml:space="preserve">La guerra de Urania dobló y hasta triplicó el </w:t>
      </w:r>
      <w:r w:rsidRPr="00415397">
        <w:rPr>
          <w:rFonts w:eastAsia="Times New Roman"/>
          <w:color w:val="333333"/>
          <w:highlight w:val="yellow"/>
          <w:lang w:eastAsia="es-PE"/>
        </w:rPr>
        <w:t>precio de los alimentos y combustibles</w:t>
      </w:r>
      <w:r w:rsidRPr="00B705DE">
        <w:rPr>
          <w:rFonts w:eastAsia="Times New Roman"/>
          <w:color w:val="333333"/>
          <w:lang w:eastAsia="es-PE"/>
        </w:rPr>
        <w:t xml:space="preserve"> en África, que no paran de subir, según nos lo confirman ahora mismo desde Ruanda: un pequeño saco de arroz que hace un año costaba 11,7 €, cuesta ahora 28,45 €. Un litro de diésel que antes costaba 0,60 €, ahora cuesta 1,75 €.</w:t>
      </w:r>
    </w:p>
    <w:p w14:paraId="0673984D"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Fragilidad Estatal: </w:t>
      </w:r>
      <w:r w:rsidRPr="00B705DE">
        <w:rPr>
          <w:rFonts w:eastAsia="Times New Roman"/>
          <w:color w:val="333333"/>
          <w:lang w:eastAsia="es-PE"/>
        </w:rPr>
        <w:t>El Índice de Fragilidad Estatal se puntúa de 0 a 120, donde 0 es fragilidad nula y 120 es fragilidad total, la cual supone que el Gobierno pierde el control del país y no garantiza los derechos más elementales de los ciudadanos con alto riesgo de violencia, guerra, anarquismo, emigración, huida a campos de concentración, etc.</w:t>
      </w:r>
    </w:p>
    <w:p w14:paraId="1BA67C92"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En África ya hay 14 países que superan los 80 puntos, 13 superan los 90 y 9 los 100, o sea, 36 países (bastante más de la mitad de África) sufren grave riesgo de colapso.</w:t>
      </w:r>
    </w:p>
    <w:p w14:paraId="5D05A229"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Expolios de África</w:t>
      </w:r>
      <w:r w:rsidRPr="00B705DE">
        <w:rPr>
          <w:rFonts w:eastAsia="Times New Roman"/>
          <w:color w:val="333333"/>
          <w:lang w:eastAsia="es-PE"/>
        </w:rPr>
        <w:t xml:space="preserve">: Los expolios que están sufriendo los países africanos son </w:t>
      </w:r>
      <w:r w:rsidRPr="00415397">
        <w:rPr>
          <w:rFonts w:eastAsia="Times New Roman"/>
          <w:color w:val="333333"/>
          <w:highlight w:val="yellow"/>
          <w:lang w:eastAsia="es-PE"/>
        </w:rPr>
        <w:t>un latrocinio que los países ricos cometen con los empobrecidos de África</w:t>
      </w:r>
      <w:r w:rsidRPr="00B705DE">
        <w:rPr>
          <w:rFonts w:eastAsia="Times New Roman"/>
          <w:color w:val="333333"/>
          <w:lang w:eastAsia="es-PE"/>
        </w:rPr>
        <w:t xml:space="preserve"> </w:t>
      </w:r>
      <w:r w:rsidRPr="00D05B15">
        <w:rPr>
          <w:rFonts w:eastAsia="Times New Roman"/>
          <w:color w:val="333333"/>
          <w:highlight w:val="yellow"/>
          <w:lang w:eastAsia="es-PE"/>
        </w:rPr>
        <w:t>que los empobrece cada día más. Es un verdadero crimen</w:t>
      </w:r>
      <w:r w:rsidRPr="00B705DE">
        <w:rPr>
          <w:rFonts w:eastAsia="Times New Roman"/>
          <w:color w:val="333333"/>
          <w:lang w:eastAsia="es-PE"/>
        </w:rPr>
        <w:t>. Veamos:</w:t>
      </w:r>
    </w:p>
    <w:p w14:paraId="3C2AF6C8"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 xml:space="preserve">África, el continente madre, ha sido testigo de </w:t>
      </w:r>
      <w:r w:rsidRPr="00D05B15">
        <w:rPr>
          <w:rFonts w:eastAsia="Times New Roman"/>
          <w:color w:val="333333"/>
          <w:highlight w:val="yellow"/>
          <w:lang w:eastAsia="es-PE"/>
        </w:rPr>
        <w:t>siglos de explotación y despojo a manos de las grandes potencias del mundo</w:t>
      </w:r>
      <w:r w:rsidRPr="00B705DE">
        <w:rPr>
          <w:rFonts w:eastAsia="Times New Roman"/>
          <w:color w:val="333333"/>
          <w:lang w:eastAsia="es-PE"/>
        </w:rPr>
        <w:t xml:space="preserve">. Desde la era colonial hasta la actualidad, </w:t>
      </w:r>
      <w:r w:rsidRPr="00D05B15">
        <w:rPr>
          <w:rFonts w:eastAsia="Times New Roman"/>
          <w:color w:val="333333"/>
          <w:highlight w:val="yellow"/>
          <w:lang w:eastAsia="es-PE"/>
        </w:rPr>
        <w:t>la riqueza de África en recursos naturales ha sido explotada sin piedad, dejando a sus pueblos en la pobreza</w:t>
      </w:r>
      <w:r w:rsidRPr="00B705DE">
        <w:rPr>
          <w:rFonts w:eastAsia="Times New Roman"/>
          <w:color w:val="333333"/>
          <w:lang w:eastAsia="es-PE"/>
        </w:rPr>
        <w:t xml:space="preserve"> y el subdesarrollo mientras </w:t>
      </w:r>
      <w:r w:rsidRPr="00D05B15">
        <w:rPr>
          <w:rFonts w:eastAsia="Times New Roman"/>
          <w:color w:val="333333"/>
          <w:highlight w:val="yellow"/>
          <w:lang w:eastAsia="es-PE"/>
        </w:rPr>
        <w:t>las naciones poderosas se enriquecían a su costa</w:t>
      </w:r>
      <w:r w:rsidRPr="00B705DE">
        <w:rPr>
          <w:rFonts w:eastAsia="Times New Roman"/>
          <w:color w:val="333333"/>
          <w:lang w:eastAsia="es-PE"/>
        </w:rPr>
        <w:t>.</w:t>
      </w:r>
    </w:p>
    <w:p w14:paraId="574A221C"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lastRenderedPageBreak/>
        <w:t>Actualmente en el Niger y Namibia hay Uranio, en Libia hay Petróleo, en Argelia Gas Natural, en Mauritania Oro y Hierro, en República Democrática del Congo Coltán y Cobre. En Zambia Cobre. La mayoría de estos minerales son explotados por empresas extranjeras de China, EE.UU., Francia, Reino Unido, Rusia, Canadá e India, que se llevan más del 80% de los beneficios, usando mano de obra nativa, esclavizada, a veces infantil. En el caso del oro se usa el cianuro para su extracción generando una gran contaminación para personas, plantas y animales.</w:t>
      </w:r>
    </w:p>
    <w:p w14:paraId="520B62A3"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Ejemplo: los 56 reactores nucleares de Francia funcionan a base de uranio del Níger, que explota la empresa francesa Areva que se lleva el uranio y todos los beneficios para Francia. Así pasa con todas las demás materias primas.</w:t>
      </w:r>
    </w:p>
    <w:p w14:paraId="19D3F896"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Acaparamiento de tierras en África: </w:t>
      </w:r>
      <w:r w:rsidRPr="00B705DE">
        <w:rPr>
          <w:rFonts w:eastAsia="Times New Roman"/>
          <w:color w:val="333333"/>
          <w:lang w:eastAsia="es-PE"/>
        </w:rPr>
        <w:t>Ya pasan de 83 millones de hectáreas para producir biocombustibles, alimentos para fuera de África, o invertir en bonos para compensar gases de efecto invernadero.</w:t>
      </w:r>
    </w:p>
    <w:p w14:paraId="73F43F26"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Ejemplo: </w:t>
      </w:r>
      <w:r w:rsidRPr="00B705DE">
        <w:rPr>
          <w:rFonts w:eastAsia="Times New Roman"/>
          <w:color w:val="333333"/>
          <w:lang w:eastAsia="es-PE"/>
        </w:rPr>
        <w:t xml:space="preserve">solo la Blue Carbon ya se hizo con 25 millones de hectáreas a tal efecto. </w:t>
      </w:r>
      <w:r w:rsidRPr="00D05B15">
        <w:rPr>
          <w:rFonts w:eastAsia="Times New Roman"/>
          <w:color w:val="333333"/>
          <w:highlight w:val="yellow"/>
          <w:lang w:eastAsia="es-PE"/>
        </w:rPr>
        <w:t>El daño a las comunidades nativas es enorme por quedarse totalmente sin tierra</w:t>
      </w:r>
      <w:r w:rsidRPr="00B705DE">
        <w:rPr>
          <w:rFonts w:eastAsia="Times New Roman"/>
          <w:color w:val="333333"/>
          <w:lang w:eastAsia="es-PE"/>
        </w:rPr>
        <w:t xml:space="preserve"> y sin otros medios de vida. En </w:t>
      </w:r>
      <w:r w:rsidRPr="00D05B15">
        <w:rPr>
          <w:rFonts w:eastAsia="Times New Roman"/>
          <w:color w:val="333333"/>
          <w:highlight w:val="yellow"/>
          <w:lang w:eastAsia="es-PE"/>
        </w:rPr>
        <w:t>este turbio y cruel negocio</w:t>
      </w:r>
      <w:r w:rsidRPr="00B705DE">
        <w:rPr>
          <w:rFonts w:eastAsia="Times New Roman"/>
          <w:color w:val="333333"/>
          <w:lang w:eastAsia="es-PE"/>
        </w:rPr>
        <w:t xml:space="preserve"> están implicadas empresas del R. Unido, USA, China, Emiratos Árabes, Francia, India, Corea del Sur, Italia, Alemania, Noruega, etc.</w:t>
      </w:r>
    </w:p>
    <w:p w14:paraId="7C277888"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El cambio climático: </w:t>
      </w:r>
      <w:r w:rsidRPr="00D05B15">
        <w:rPr>
          <w:rFonts w:eastAsia="Times New Roman"/>
          <w:color w:val="333333"/>
          <w:highlight w:val="yellow"/>
          <w:lang w:eastAsia="es-PE"/>
        </w:rPr>
        <w:t>Los países desarrollados somos los evidentes culpables del cambio climático</w:t>
      </w:r>
      <w:r w:rsidRPr="00B705DE">
        <w:rPr>
          <w:rFonts w:eastAsia="Times New Roman"/>
          <w:color w:val="333333"/>
          <w:lang w:eastAsia="es-PE"/>
        </w:rPr>
        <w:t xml:space="preserve">, porque somos, con mucho, </w:t>
      </w:r>
      <w:r w:rsidRPr="00241BCC">
        <w:rPr>
          <w:rFonts w:eastAsia="Times New Roman"/>
          <w:color w:val="333333"/>
          <w:highlight w:val="yellow"/>
          <w:lang w:eastAsia="es-PE"/>
        </w:rPr>
        <w:t>los mayores generadores de Gases de Efecto Invernadero</w:t>
      </w:r>
      <w:r w:rsidRPr="00B705DE">
        <w:rPr>
          <w:rFonts w:eastAsia="Times New Roman"/>
          <w:color w:val="333333"/>
          <w:lang w:eastAsia="es-PE"/>
        </w:rPr>
        <w:t xml:space="preserve"> (GEI), que </w:t>
      </w:r>
      <w:r w:rsidRPr="00241BCC">
        <w:rPr>
          <w:rFonts w:eastAsia="Times New Roman"/>
          <w:color w:val="333333"/>
          <w:highlight w:val="yellow"/>
          <w:lang w:eastAsia="es-PE"/>
        </w:rPr>
        <w:t>en África</w:t>
      </w:r>
      <w:r w:rsidRPr="00B705DE">
        <w:rPr>
          <w:rFonts w:eastAsia="Times New Roman"/>
          <w:color w:val="333333"/>
          <w:lang w:eastAsia="es-PE"/>
        </w:rPr>
        <w:t>, sin ser culpable del mismo porque apenas genera GEI, sufre temperaturas extremas, graves sequías, enormes tormentas que arrastran personas, casas y tierras, y a la vez gran escasez de agua, inseguridad alimentaria, desnutrición, con aceleración y propagación de enfermedades infecciosas y múltiples desplazamientos forzados de la población.</w:t>
      </w:r>
    </w:p>
    <w:p w14:paraId="1147F09F"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Veamos dos ejemplos muy claros:</w:t>
      </w:r>
    </w:p>
    <w:p w14:paraId="0FE6B6F1"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1) La pérdida muy grave de superficie del lago CHAD, reducido a charcas: </w:t>
      </w:r>
      <w:r w:rsidRPr="00B705DE">
        <w:rPr>
          <w:rFonts w:eastAsia="Times New Roman"/>
          <w:color w:val="333333"/>
          <w:lang w:eastAsia="es-PE"/>
        </w:rPr>
        <w:t>El Lago Chad que en 1960 tenía 25.000 kilómetros cuadrados, ahora ya no llega ni a los 1.500 Km2 </w:t>
      </w:r>
      <w:r w:rsidRPr="00B705DE">
        <w:rPr>
          <w:rFonts w:eastAsia="Times New Roman"/>
          <w:b/>
          <w:bCs/>
          <w:color w:val="333333"/>
          <w:lang w:eastAsia="es-PE"/>
        </w:rPr>
        <w:t>. </w:t>
      </w:r>
      <w:r w:rsidRPr="00B705DE">
        <w:rPr>
          <w:rFonts w:eastAsia="Times New Roman"/>
          <w:color w:val="333333"/>
          <w:lang w:eastAsia="es-PE"/>
        </w:rPr>
        <w:t>Su deterioro afectó a la supervivencia de 40 millones de personas, entre las cuales están 300.000 niños que sufren desnutrición grave. Obligó a su vez a desplazarse a millones de personas.</w:t>
      </w:r>
    </w:p>
    <w:p w14:paraId="2104F15A"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2: Los grandes ríos de África, que pierden caudal sin parar: </w:t>
      </w:r>
      <w:r w:rsidRPr="00B705DE">
        <w:rPr>
          <w:rFonts w:eastAsia="Times New Roman"/>
          <w:color w:val="333333"/>
          <w:lang w:eastAsia="es-PE"/>
        </w:rPr>
        <w:t>algunos llegan a no correr o muy poco en algunas épocas del año, como el río Congo (la segunda cuenca fluvial más grande del mundo, después del Amazonas); el Nilo cuya reducción de sus aguas es una amenaza para 500 millones de personas. Las altas temperaturas del Sahel afectan críticamente al Níger que pierde mucha agua por evaporación.</w:t>
      </w:r>
    </w:p>
    <w:p w14:paraId="55ABCD34"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lastRenderedPageBreak/>
        <w:t>El dolor de África: </w:t>
      </w:r>
      <w:r w:rsidRPr="00B705DE">
        <w:rPr>
          <w:rFonts w:eastAsia="Times New Roman"/>
          <w:color w:val="333333"/>
          <w:lang w:eastAsia="es-PE"/>
        </w:rPr>
        <w:t xml:space="preserve">África, pues, es un gran dolor, </w:t>
      </w:r>
      <w:r w:rsidRPr="00241BCC">
        <w:rPr>
          <w:rFonts w:eastAsia="Times New Roman"/>
          <w:color w:val="333333"/>
          <w:highlight w:val="yellow"/>
          <w:lang w:eastAsia="es-PE"/>
        </w:rPr>
        <w:t>un continente lleno de sufrimientos, víctima de toda clase de injusticias, de atropellos, de abusos de los poderosos contra los débiles.</w:t>
      </w:r>
    </w:p>
    <w:p w14:paraId="3AEC36FB"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Por eso tenemos que concluir con lo dicho al principio: </w:t>
      </w:r>
      <w:r w:rsidRPr="00B705DE">
        <w:rPr>
          <w:rFonts w:eastAsia="Times New Roman"/>
          <w:i/>
          <w:iCs/>
          <w:color w:val="333333"/>
          <w:lang w:eastAsia="es-PE"/>
        </w:rPr>
        <w:t>desde nuestra condición humana y más cristiana, África debe ser hoy nuestra máxima preocupación, pues en ese Continente están los más pobres de los más empobrecidos de la tierra, en cantidad y en extrema indigencia.</w:t>
      </w:r>
    </w:p>
    <w:p w14:paraId="13061507" w14:textId="77777777" w:rsidR="003226E2" w:rsidRPr="00B705DE" w:rsidRDefault="003226E2" w:rsidP="00B705DE">
      <w:pPr>
        <w:spacing w:after="0" w:line="240" w:lineRule="auto"/>
        <w:rPr>
          <w:rFonts w:eastAsia="Times New Roman"/>
          <w:color w:val="333333"/>
          <w:lang w:eastAsia="es-PE"/>
        </w:rPr>
      </w:pPr>
      <w:r w:rsidRPr="00B705DE">
        <w:rPr>
          <w:rFonts w:eastAsia="Times New Roman"/>
          <w:i/>
          <w:iCs/>
          <w:color w:val="333333"/>
          <w:lang w:eastAsia="es-PE"/>
        </w:rPr>
        <w:t>Conocer la realidad de África es reconocer a Jesucristo en los más pobres de la tierra.</w:t>
      </w:r>
    </w:p>
    <w:p w14:paraId="6B6158D9" w14:textId="77777777" w:rsidR="003226E2" w:rsidRPr="00B705DE" w:rsidRDefault="003226E2" w:rsidP="00B705DE">
      <w:pPr>
        <w:spacing w:after="0" w:line="240" w:lineRule="auto"/>
        <w:rPr>
          <w:rFonts w:eastAsia="Times New Roman"/>
          <w:color w:val="333333"/>
          <w:lang w:eastAsia="es-PE"/>
        </w:rPr>
      </w:pPr>
      <w:r w:rsidRPr="00B705DE">
        <w:rPr>
          <w:rFonts w:eastAsia="Times New Roman"/>
          <w:i/>
          <w:iCs/>
          <w:color w:val="333333"/>
          <w:lang w:eastAsia="es-PE"/>
        </w:rPr>
        <w:t>De ahí que, sin compromiso con África y sus empobrecidos, no podemos decir que somos verdaderos discípulos y seguidores de Jesús de Nazaret.</w:t>
      </w:r>
    </w:p>
    <w:p w14:paraId="109A7C97"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Proyectos de Cooperación: </w:t>
      </w:r>
      <w:r w:rsidRPr="00B705DE">
        <w:rPr>
          <w:rFonts w:eastAsia="Times New Roman"/>
          <w:color w:val="333333"/>
          <w:lang w:eastAsia="es-PE"/>
        </w:rPr>
        <w:t>Los proyectos de Cooperación que un grupo de colaboradores venimos apoyando desde hace unos 25 años, la mayoría fueron para África, dedicados a combatir el hambre con la compra de tierras, a financiar proyectos de salud en hospitales y dispensarios, a promover la enseñanza básica de niños y adolescentes y la formación profesional de jóvenes.</w:t>
      </w:r>
    </w:p>
    <w:p w14:paraId="11AA54CC"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Infinitas gracias a todos cuantos habéis colaborado a su financiación.</w:t>
      </w:r>
    </w:p>
    <w:p w14:paraId="4E83C277"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i/>
          <w:iCs/>
          <w:color w:val="333333"/>
          <w:lang w:eastAsia="es-PE"/>
        </w:rPr>
        <w:t>Le pedimos al Papa León XIV que mire por y para África, como una opción preferencial de su Pontificado, en coherencia con la opción preferente de Jesús de Nazaret por los más empobrecidos del mundo.</w:t>
      </w:r>
    </w:p>
    <w:p w14:paraId="2FC83D74"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 xml:space="preserve">FUENTES DE INORMACIÓN: Land Matrix, GRAIN, Estado del Ambiente en África, PNUD, FAO, Los Señores de la Tierra, Internet, </w:t>
      </w:r>
      <w:proofErr w:type="spellStart"/>
      <w:r w:rsidRPr="00B705DE">
        <w:rPr>
          <w:rFonts w:eastAsia="Times New Roman"/>
          <w:b/>
          <w:bCs/>
          <w:color w:val="333333"/>
          <w:lang w:eastAsia="es-PE"/>
        </w:rPr>
        <w:t>Agriculture</w:t>
      </w:r>
      <w:proofErr w:type="spellEnd"/>
      <w:r w:rsidRPr="00B705DE">
        <w:rPr>
          <w:rFonts w:eastAsia="Times New Roman"/>
          <w:b/>
          <w:bCs/>
          <w:color w:val="333333"/>
          <w:lang w:eastAsia="es-PE"/>
        </w:rPr>
        <w:t xml:space="preserve"> </w:t>
      </w:r>
      <w:proofErr w:type="spellStart"/>
      <w:r w:rsidRPr="00B705DE">
        <w:rPr>
          <w:rFonts w:eastAsia="Times New Roman"/>
          <w:b/>
          <w:bCs/>
          <w:color w:val="333333"/>
          <w:lang w:eastAsia="es-PE"/>
        </w:rPr>
        <w:t>GeoPortal</w:t>
      </w:r>
      <w:proofErr w:type="spellEnd"/>
      <w:r w:rsidRPr="00B705DE">
        <w:rPr>
          <w:rFonts w:eastAsia="Times New Roman"/>
          <w:b/>
          <w:bCs/>
          <w:color w:val="333333"/>
          <w:lang w:eastAsia="es-PE"/>
        </w:rPr>
        <w:t>, AQUASTAT, AGRIS, SALTO, IA.</w:t>
      </w:r>
    </w:p>
    <w:p w14:paraId="2FEA4609"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En Gijón, a 30 de mayo de 2025</w:t>
      </w:r>
    </w:p>
    <w:p w14:paraId="498D9844" w14:textId="77777777" w:rsidR="003226E2" w:rsidRPr="00B705DE" w:rsidRDefault="003226E2" w:rsidP="00B705DE">
      <w:pPr>
        <w:spacing w:after="0" w:line="240" w:lineRule="auto"/>
        <w:rPr>
          <w:rFonts w:eastAsia="Times New Roman"/>
          <w:color w:val="333333"/>
          <w:lang w:eastAsia="es-PE"/>
        </w:rPr>
      </w:pPr>
      <w:r w:rsidRPr="00B705DE">
        <w:rPr>
          <w:rFonts w:eastAsia="Times New Roman"/>
          <w:color w:val="333333"/>
          <w:lang w:eastAsia="es-PE"/>
        </w:rPr>
        <w:t xml:space="preserve">Faustino </w:t>
      </w:r>
      <w:proofErr w:type="spellStart"/>
      <w:r w:rsidRPr="00B705DE">
        <w:rPr>
          <w:rFonts w:eastAsia="Times New Roman"/>
          <w:color w:val="333333"/>
          <w:lang w:eastAsia="es-PE"/>
        </w:rPr>
        <w:t>Vilabrille</w:t>
      </w:r>
      <w:proofErr w:type="spellEnd"/>
      <w:r w:rsidRPr="00B705DE">
        <w:rPr>
          <w:rFonts w:eastAsia="Times New Roman"/>
          <w:color w:val="333333"/>
          <w:lang w:eastAsia="es-PE"/>
        </w:rPr>
        <w:t xml:space="preserve"> Linares</w:t>
      </w:r>
    </w:p>
    <w:p w14:paraId="5817501A" w14:textId="77777777" w:rsidR="003226E2" w:rsidRPr="00B705DE" w:rsidRDefault="003226E2" w:rsidP="00B705DE">
      <w:pPr>
        <w:spacing w:after="0" w:line="240" w:lineRule="auto"/>
        <w:rPr>
          <w:rFonts w:eastAsia="Times New Roman"/>
          <w:color w:val="333333"/>
          <w:lang w:eastAsia="es-PE"/>
        </w:rPr>
      </w:pPr>
      <w:r w:rsidRPr="00B705DE">
        <w:rPr>
          <w:rFonts w:eastAsia="Times New Roman"/>
          <w:b/>
          <w:bCs/>
          <w:color w:val="333333"/>
          <w:lang w:eastAsia="es-PE"/>
        </w:rPr>
        <w:t> </w:t>
      </w:r>
    </w:p>
    <w:p w14:paraId="1168E8C3" w14:textId="77777777" w:rsidR="003226E2" w:rsidRPr="00B705DE" w:rsidRDefault="003226E2" w:rsidP="00B705DE">
      <w:pPr>
        <w:spacing w:after="0" w:line="240" w:lineRule="auto"/>
      </w:pPr>
    </w:p>
    <w:p w14:paraId="00B6493A" w14:textId="77777777" w:rsidR="003226E2" w:rsidRPr="00B705DE" w:rsidRDefault="003226E2" w:rsidP="00B705DE">
      <w:pPr>
        <w:spacing w:after="0" w:line="240" w:lineRule="auto"/>
      </w:pPr>
    </w:p>
    <w:p w14:paraId="6C23D503" w14:textId="77777777" w:rsidR="003226E2" w:rsidRPr="00B705DE" w:rsidRDefault="003226E2" w:rsidP="00B705DE">
      <w:pPr>
        <w:spacing w:after="0" w:line="240" w:lineRule="auto"/>
      </w:pPr>
    </w:p>
    <w:p w14:paraId="35AFD4F8" w14:textId="77777777" w:rsidR="009919FC" w:rsidRPr="005215C9" w:rsidRDefault="009919FC" w:rsidP="005215C9">
      <w:pPr>
        <w:pStyle w:val="Ttulo1"/>
        <w:rPr>
          <w:color w:val="C00000"/>
        </w:rPr>
      </w:pPr>
      <w:bookmarkStart w:id="24" w:name="_Toc231310571"/>
      <w:r w:rsidRPr="005215C9">
        <w:rPr>
          <w:color w:val="C00000"/>
        </w:rPr>
        <w:t>COMENTARIOS</w:t>
      </w:r>
      <w:bookmarkEnd w:id="24"/>
    </w:p>
    <w:p w14:paraId="3589FD4B" w14:textId="77777777" w:rsidR="009919FC" w:rsidRPr="00B705DE" w:rsidRDefault="009919FC" w:rsidP="00B705DE">
      <w:pPr>
        <w:spacing w:after="0" w:line="240" w:lineRule="auto"/>
      </w:pPr>
    </w:p>
    <w:p w14:paraId="09C6FFDD" w14:textId="77777777" w:rsidR="009919FC" w:rsidRPr="005215C9" w:rsidRDefault="005215C9" w:rsidP="005215C9">
      <w:pPr>
        <w:pStyle w:val="Ttulo2"/>
        <w:rPr>
          <w:rFonts w:eastAsia="Times New Roman"/>
          <w:b/>
          <w:bCs/>
          <w:color w:val="1A1A1A"/>
          <w:kern w:val="36"/>
          <w:lang w:eastAsia="es-PE"/>
        </w:rPr>
      </w:pPr>
      <w:hyperlink r:id="rId55" w:history="1">
        <w:bookmarkStart w:id="25" w:name="_Toc231310572"/>
        <w:r w:rsidRPr="005215C9">
          <w:rPr>
            <w:rFonts w:eastAsia="Times New Roman"/>
            <w:b/>
            <w:lang w:eastAsia="es-PE"/>
          </w:rPr>
          <w:t>Consuelo Vélez</w:t>
        </w:r>
      </w:hyperlink>
      <w:r w:rsidRPr="005215C9">
        <w:rPr>
          <w:rFonts w:eastAsia="Times New Roman"/>
          <w:b/>
          <w:lang w:eastAsia="es-PE"/>
        </w:rPr>
        <w:t xml:space="preserve">: </w:t>
      </w:r>
      <w:r w:rsidR="009919FC" w:rsidRPr="005215C9">
        <w:rPr>
          <w:rFonts w:eastAsia="Times New Roman"/>
          <w:b/>
          <w:bCs/>
          <w:color w:val="1A1A1A"/>
          <w:kern w:val="36"/>
          <w:lang w:eastAsia="es-PE"/>
        </w:rPr>
        <w:t>Hacer creíble nuestra fe en Dios Trinidad</w:t>
      </w:r>
      <w:bookmarkEnd w:id="25"/>
    </w:p>
    <w:p w14:paraId="32527E0E" w14:textId="77777777" w:rsidR="009919FC" w:rsidRPr="00B705DE" w:rsidRDefault="009919FC" w:rsidP="00B705DE">
      <w:pPr>
        <w:spacing w:after="0" w:line="240" w:lineRule="auto"/>
        <w:rPr>
          <w:rFonts w:eastAsia="Times New Roman"/>
          <w:caps/>
          <w:color w:val="D49400"/>
          <w:lang w:eastAsia="es-PE"/>
        </w:rPr>
      </w:pPr>
      <w:r w:rsidRPr="00B705DE">
        <w:rPr>
          <w:rFonts w:eastAsia="Times New Roman"/>
          <w:caps/>
          <w:color w:val="D49400"/>
          <w:lang w:eastAsia="es-PE"/>
        </w:rPr>
        <w:t>Trinidad (31-05-2026)</w:t>
      </w:r>
    </w:p>
    <w:p w14:paraId="21BA9E7A" w14:textId="77777777" w:rsidR="009919FC" w:rsidRPr="00B705DE" w:rsidRDefault="009919FC" w:rsidP="00B705DE">
      <w:pPr>
        <w:spacing w:after="0" w:line="240" w:lineRule="auto"/>
        <w:rPr>
          <w:rFonts w:eastAsia="Times New Roman"/>
          <w:color w:val="000000"/>
          <w:lang w:eastAsia="es-PE"/>
        </w:rPr>
      </w:pPr>
      <w:r w:rsidRPr="00B705DE">
        <w:rPr>
          <w:rFonts w:eastAsia="Times New Roman"/>
          <w:color w:val="666666"/>
          <w:lang w:eastAsia="es-PE"/>
        </w:rPr>
        <w:t xml:space="preserve">26 </w:t>
      </w:r>
      <w:proofErr w:type="spellStart"/>
      <w:r w:rsidRPr="00B705DE">
        <w:rPr>
          <w:rFonts w:eastAsia="Times New Roman"/>
          <w:color w:val="666666"/>
          <w:lang w:eastAsia="es-PE"/>
        </w:rPr>
        <w:t>may</w:t>
      </w:r>
      <w:proofErr w:type="spellEnd"/>
      <w:r w:rsidRPr="00B705DE">
        <w:rPr>
          <w:rFonts w:eastAsia="Times New Roman"/>
          <w:color w:val="666666"/>
          <w:lang w:eastAsia="es-PE"/>
        </w:rPr>
        <w:t xml:space="preserve"> 2026 - 17:12</w:t>
      </w:r>
    </w:p>
    <w:p w14:paraId="0F5E7B6D" w14:textId="77777777" w:rsidR="009919FC" w:rsidRPr="00B705DE" w:rsidRDefault="009919FC" w:rsidP="00B705DE">
      <w:pPr>
        <w:numPr>
          <w:ilvl w:val="0"/>
          <w:numId w:val="14"/>
        </w:numPr>
        <w:spacing w:after="0" w:line="240" w:lineRule="auto"/>
        <w:ind w:left="0"/>
        <w:rPr>
          <w:rFonts w:eastAsia="Times New Roman"/>
          <w:color w:val="000000"/>
          <w:lang w:eastAsia="es-PE"/>
        </w:rPr>
      </w:pPr>
    </w:p>
    <w:p w14:paraId="36B1B48D" w14:textId="77777777" w:rsidR="009919FC" w:rsidRPr="00B705DE" w:rsidRDefault="009919FC" w:rsidP="00B705DE">
      <w:pPr>
        <w:spacing w:after="0" w:line="240" w:lineRule="auto"/>
        <w:rPr>
          <w:rFonts w:eastAsia="Times New Roman"/>
          <w:color w:val="333333"/>
          <w:lang w:eastAsia="es-PE"/>
        </w:rPr>
      </w:pPr>
      <w:r w:rsidRPr="00B705DE">
        <w:rPr>
          <w:rFonts w:eastAsia="Times New Roman"/>
          <w:i/>
          <w:iCs/>
          <w:color w:val="333333"/>
          <w:lang w:eastAsia="es-PE"/>
        </w:rPr>
        <w:t xml:space="preserve">Tanto amó Dios al mundo, que entregó a su Hijo único, para que quien crea en él no muera, sino tenga vida eterna. Dios no envió a su Hijo al mundo para juzgar al mundo, sino para que el mundo se salve por medio </w:t>
      </w:r>
      <w:r w:rsidRPr="00B705DE">
        <w:rPr>
          <w:rFonts w:eastAsia="Times New Roman"/>
          <w:i/>
          <w:iCs/>
          <w:color w:val="333333"/>
          <w:lang w:eastAsia="es-PE"/>
        </w:rPr>
        <w:lastRenderedPageBreak/>
        <w:t>de él. El que cree en él no es juzgado; el que no cree ya está juzgado, por no creer en el Hijo único de Dios</w:t>
      </w:r>
      <w:r w:rsidRPr="00B705DE">
        <w:rPr>
          <w:rFonts w:eastAsia="Times New Roman"/>
          <w:color w:val="333333"/>
          <w:lang w:eastAsia="es-PE"/>
        </w:rPr>
        <w:t> (Juan 3, 16-18).</w:t>
      </w:r>
    </w:p>
    <w:p w14:paraId="5A6868A7" w14:textId="77777777" w:rsidR="005215C9" w:rsidRDefault="005215C9" w:rsidP="00B705DE">
      <w:pPr>
        <w:spacing w:after="0" w:line="240" w:lineRule="auto"/>
        <w:rPr>
          <w:rFonts w:eastAsia="Times New Roman"/>
          <w:color w:val="333333"/>
          <w:lang w:eastAsia="es-PE"/>
        </w:rPr>
      </w:pPr>
    </w:p>
    <w:p w14:paraId="7283A9EE" w14:textId="77777777" w:rsidR="009919FC" w:rsidRPr="00B705DE" w:rsidRDefault="009919FC" w:rsidP="00B705DE">
      <w:pPr>
        <w:spacing w:after="0" w:line="240" w:lineRule="auto"/>
        <w:rPr>
          <w:rFonts w:eastAsia="Times New Roman"/>
          <w:color w:val="333333"/>
          <w:lang w:eastAsia="es-PE"/>
        </w:rPr>
      </w:pPr>
      <w:r w:rsidRPr="00B705DE">
        <w:rPr>
          <w:rFonts w:eastAsia="Times New Roman"/>
          <w:color w:val="333333"/>
          <w:lang w:eastAsia="es-PE"/>
        </w:rPr>
        <w:t>Venimos de celebrar la Pascua, la ascensión, pentecostés y hoy nos encontramos con </w:t>
      </w:r>
      <w:r w:rsidRPr="00B705DE">
        <w:rPr>
          <w:rFonts w:eastAsia="Times New Roman"/>
          <w:b/>
          <w:bCs/>
          <w:color w:val="333333"/>
          <w:lang w:eastAsia="es-PE"/>
        </w:rPr>
        <w:t>la fiesta de la Santísima Trinidad</w:t>
      </w:r>
      <w:r w:rsidRPr="00B705DE">
        <w:rPr>
          <w:rFonts w:eastAsia="Times New Roman"/>
          <w:color w:val="333333"/>
          <w:lang w:eastAsia="es-PE"/>
        </w:rPr>
        <w:t>. De alguna manera, cada domingo vamos conmemorando los misterios de nuestra fe y así mantenemos la vitalidad de nuestra experiencia cristiana.</w:t>
      </w:r>
    </w:p>
    <w:p w14:paraId="401AF271" w14:textId="77777777" w:rsidR="009919FC" w:rsidRPr="00B705DE" w:rsidRDefault="009919FC" w:rsidP="00B705DE">
      <w:pPr>
        <w:spacing w:after="0" w:line="240" w:lineRule="auto"/>
        <w:rPr>
          <w:rFonts w:eastAsia="Times New Roman"/>
          <w:color w:val="333333"/>
          <w:lang w:eastAsia="es-PE"/>
        </w:rPr>
      </w:pPr>
      <w:r w:rsidRPr="005215C9">
        <w:rPr>
          <w:rFonts w:eastAsia="Times New Roman"/>
          <w:color w:val="333333"/>
          <w:highlight w:val="yellow"/>
          <w:lang w:eastAsia="es-PE"/>
        </w:rPr>
        <w:t>No hay textos bíblicos que usen la expresión “Trinidad”. Lo que encontramos son confesiones de fe en un Dios Padre, Hijo y Espíritu Santo.</w:t>
      </w:r>
      <w:r w:rsidRPr="00B705DE">
        <w:rPr>
          <w:rFonts w:eastAsia="Times New Roman"/>
          <w:color w:val="333333"/>
          <w:lang w:eastAsia="es-PE"/>
        </w:rPr>
        <w:t xml:space="preserve"> El Padre nos entrega al Hijo y el Hijo nos deja su Espíritu. Por lo tanto, </w:t>
      </w:r>
      <w:r w:rsidRPr="00B705DE">
        <w:rPr>
          <w:rFonts w:eastAsia="Times New Roman"/>
          <w:b/>
          <w:bCs/>
          <w:color w:val="333333"/>
          <w:lang w:eastAsia="es-PE"/>
        </w:rPr>
        <w:t xml:space="preserve">la formulación del dogma de la Santísima Trinidad responde a </w:t>
      </w:r>
      <w:r w:rsidRPr="005215C9">
        <w:rPr>
          <w:rFonts w:eastAsia="Times New Roman"/>
          <w:b/>
          <w:bCs/>
          <w:color w:val="333333"/>
          <w:highlight w:val="yellow"/>
          <w:lang w:eastAsia="es-PE"/>
        </w:rPr>
        <w:t>poner en palabras lo que ha sido experiencia</w:t>
      </w:r>
      <w:r w:rsidRPr="00B705DE">
        <w:rPr>
          <w:rFonts w:eastAsia="Times New Roman"/>
          <w:b/>
          <w:bCs/>
          <w:color w:val="333333"/>
          <w:lang w:eastAsia="es-PE"/>
        </w:rPr>
        <w:t>, pero no con el ánimo de probar sino de comunicar</w:t>
      </w:r>
      <w:r w:rsidRPr="00B705DE">
        <w:rPr>
          <w:rFonts w:eastAsia="Times New Roman"/>
          <w:color w:val="333333"/>
          <w:lang w:eastAsia="es-PE"/>
        </w:rPr>
        <w:t>. Los primeros cristianos experimentaron que Jesús actuaba en fidelidad al Padre y que los invitaba a vivir también como hijos e hijas de ese mismo Padre y a dejarse guiar por su mismo Espíritu. Esa manera de expresar la experiencia de Dios se asemeja a lo que el término Trinidad quiere decir. </w:t>
      </w:r>
      <w:r w:rsidRPr="00C61D80">
        <w:rPr>
          <w:rFonts w:eastAsia="Times New Roman"/>
          <w:b/>
          <w:bCs/>
          <w:color w:val="333333"/>
          <w:highlight w:val="yellow"/>
          <w:lang w:eastAsia="es-PE"/>
        </w:rPr>
        <w:t>Creemos en un Dios amor, comunidad, relación</w:t>
      </w:r>
      <w:r w:rsidRPr="00B705DE">
        <w:rPr>
          <w:rFonts w:eastAsia="Times New Roman"/>
          <w:b/>
          <w:bCs/>
          <w:color w:val="333333"/>
          <w:lang w:eastAsia="es-PE"/>
        </w:rPr>
        <w:t>, que saliendo de sí mismo se entrega a los suyos para que todos puedan entrar en esa misma dinámica de donación y entrega mutua, de fraternidad y sororidad, de comunión con todo lo creado</w:t>
      </w:r>
      <w:r w:rsidRPr="00B705DE">
        <w:rPr>
          <w:rFonts w:eastAsia="Times New Roman"/>
          <w:color w:val="333333"/>
          <w:lang w:eastAsia="es-PE"/>
        </w:rPr>
        <w:t>.</w:t>
      </w:r>
    </w:p>
    <w:p w14:paraId="64D3B0F1" w14:textId="77777777" w:rsidR="009919FC" w:rsidRPr="00B705DE" w:rsidRDefault="009919FC" w:rsidP="00B705DE">
      <w:pPr>
        <w:spacing w:after="0" w:line="240" w:lineRule="auto"/>
        <w:rPr>
          <w:rFonts w:eastAsia="Times New Roman"/>
          <w:color w:val="333333"/>
          <w:lang w:eastAsia="es-PE"/>
        </w:rPr>
      </w:pPr>
      <w:r w:rsidRPr="00B705DE">
        <w:rPr>
          <w:rFonts w:eastAsia="Times New Roman"/>
          <w:color w:val="333333"/>
          <w:lang w:eastAsia="es-PE"/>
        </w:rPr>
        <w:t>De ese amor del Padre para con el mundo, en la entrega de su Hijo, trata el evangelio de hoy. </w:t>
      </w:r>
      <w:r w:rsidRPr="00B705DE">
        <w:rPr>
          <w:rFonts w:eastAsia="Times New Roman"/>
          <w:b/>
          <w:bCs/>
          <w:color w:val="333333"/>
          <w:lang w:eastAsia="es-PE"/>
        </w:rPr>
        <w:t>Dios ha amado inmensamente a este mundo, al punto de darle a su Hijo únic</w:t>
      </w:r>
      <w:r w:rsidRPr="00B705DE">
        <w:rPr>
          <w:rFonts w:eastAsia="Times New Roman"/>
          <w:color w:val="333333"/>
          <w:lang w:eastAsia="es-PE"/>
        </w:rPr>
        <w:t>o. Pero se precisa de la fe para aceptar al Hijo y, en la medida que se acepte, tener vida eterna. </w:t>
      </w:r>
      <w:r w:rsidRPr="00B705DE">
        <w:rPr>
          <w:rFonts w:eastAsia="Times New Roman"/>
          <w:b/>
          <w:bCs/>
          <w:color w:val="333333"/>
          <w:lang w:eastAsia="es-PE"/>
        </w:rPr>
        <w:t>Dios solo tiene la propuesta de salvación y por eso no juzga al mundo</w:t>
      </w:r>
      <w:r w:rsidRPr="00B705DE">
        <w:rPr>
          <w:rFonts w:eastAsia="Times New Roman"/>
          <w:color w:val="333333"/>
          <w:lang w:eastAsia="es-PE"/>
        </w:rPr>
        <w:t>. Seremos nosotros los que nos juzguemos si no creemos en el Hijo de Dios.</w:t>
      </w:r>
    </w:p>
    <w:p w14:paraId="2837E9DD" w14:textId="77777777" w:rsidR="009919FC" w:rsidRPr="00B705DE" w:rsidRDefault="009919FC" w:rsidP="00B705DE">
      <w:pPr>
        <w:spacing w:after="0" w:line="240" w:lineRule="auto"/>
        <w:rPr>
          <w:rFonts w:eastAsia="Times New Roman"/>
          <w:color w:val="333333"/>
          <w:lang w:eastAsia="es-PE"/>
        </w:rPr>
      </w:pPr>
      <w:r w:rsidRPr="00B705DE">
        <w:rPr>
          <w:rFonts w:eastAsia="Times New Roman"/>
          <w:color w:val="333333"/>
          <w:lang w:eastAsia="es-PE"/>
        </w:rPr>
        <w:t xml:space="preserve">Será la segunda lectura de hoy, tomada de la segunda carta de Pablo a los Corintios (13,13) la que nos hable, más explícitamente, de la fiesta de la Trinidad que hoy celebramos. Pablo se despide de la comunidad de Corinto, nombrando al Padre, al Hijo y al Espíritu y </w:t>
      </w:r>
      <w:r w:rsidRPr="00C61D80">
        <w:rPr>
          <w:rFonts w:eastAsia="Times New Roman"/>
          <w:color w:val="333333"/>
          <w:highlight w:val="yellow"/>
          <w:lang w:eastAsia="es-PE"/>
        </w:rPr>
        <w:t>atribuyéndole al Padre el amor, a Jesús la gracia y al Espíritu Santo la comunión.</w:t>
      </w:r>
    </w:p>
    <w:p w14:paraId="041394BC" w14:textId="77777777" w:rsidR="009919FC" w:rsidRPr="00B705DE" w:rsidRDefault="009919FC" w:rsidP="00B705DE">
      <w:pPr>
        <w:spacing w:after="0" w:line="240" w:lineRule="auto"/>
        <w:rPr>
          <w:rFonts w:eastAsia="Times New Roman"/>
          <w:color w:val="333333"/>
          <w:lang w:eastAsia="es-PE"/>
        </w:rPr>
      </w:pPr>
      <w:r w:rsidRPr="00B705DE">
        <w:rPr>
          <w:rFonts w:eastAsia="Times New Roman"/>
          <w:b/>
          <w:bCs/>
          <w:color w:val="333333"/>
          <w:lang w:eastAsia="es-PE"/>
        </w:rPr>
        <w:t>Que la apuesta por la paz, la justicia, la reconciliación, hagan creíble nuestra fe en Dios Trinidad</w:t>
      </w:r>
      <w:r w:rsidRPr="00B705DE">
        <w:rPr>
          <w:rFonts w:eastAsia="Times New Roman"/>
          <w:color w:val="333333"/>
          <w:lang w:eastAsia="es-PE"/>
        </w:rPr>
        <w:t>, porque lejos de ser un misterio incomprensible, es la vivencia del mismo amor trinitario en nuestra realidad con sus desafíos actuales.</w:t>
      </w:r>
    </w:p>
    <w:p w14:paraId="7E3DB4C7" w14:textId="77777777" w:rsidR="009919FC" w:rsidRPr="00B705DE" w:rsidRDefault="009919FC" w:rsidP="00B705DE">
      <w:pPr>
        <w:spacing w:after="0" w:line="240" w:lineRule="auto"/>
      </w:pPr>
    </w:p>
    <w:p w14:paraId="204D373F" w14:textId="77777777" w:rsidR="009919FC" w:rsidRPr="00B705DE" w:rsidRDefault="009919FC" w:rsidP="00B705DE">
      <w:pPr>
        <w:spacing w:after="0" w:line="240" w:lineRule="auto"/>
      </w:pPr>
    </w:p>
    <w:p w14:paraId="4D4D3697" w14:textId="77777777" w:rsidR="009919FC" w:rsidRPr="00B705DE" w:rsidRDefault="009919FC" w:rsidP="00B705DE">
      <w:pPr>
        <w:spacing w:after="0" w:line="240" w:lineRule="auto"/>
      </w:pPr>
    </w:p>
    <w:p w14:paraId="26341C5E" w14:textId="77777777" w:rsidR="009919FC" w:rsidRPr="00B705DE" w:rsidRDefault="009919FC" w:rsidP="00B705DE">
      <w:pPr>
        <w:pStyle w:val="Ttulo1"/>
        <w:shd w:val="clear" w:color="auto" w:fill="FFFFFF"/>
        <w:spacing w:before="0" w:beforeAutospacing="0" w:after="0" w:afterAutospacing="0"/>
        <w:rPr>
          <w:color w:val="000000"/>
          <w:sz w:val="28"/>
          <w:szCs w:val="28"/>
        </w:rPr>
      </w:pPr>
      <w:bookmarkStart w:id="26" w:name="_Toc231310573"/>
      <w:r w:rsidRPr="00B705DE">
        <w:rPr>
          <w:rStyle w:val="field"/>
          <w:color w:val="000000"/>
          <w:sz w:val="28"/>
          <w:szCs w:val="28"/>
        </w:rPr>
        <w:t>Podcast: «Necesitamos que la gente de buena fe se involucre», dice John Dominic Crossan.</w:t>
      </w:r>
      <w:bookmarkEnd w:id="26"/>
    </w:p>
    <w:p w14:paraId="38311000" w14:textId="77777777" w:rsidR="009919FC" w:rsidRPr="00B705DE" w:rsidRDefault="009919FC" w:rsidP="00C61D80">
      <w:pPr>
        <w:pStyle w:val="name"/>
        <w:pBdr>
          <w:bottom w:val="single" w:sz="6" w:space="0" w:color="000000"/>
        </w:pBdr>
        <w:shd w:val="clear" w:color="auto" w:fill="FFFFFF"/>
        <w:spacing w:before="0" w:beforeAutospacing="0" w:after="0" w:afterAutospacing="0"/>
        <w:rPr>
          <w:i/>
          <w:iCs/>
          <w:color w:val="000000"/>
        </w:rPr>
      </w:pPr>
      <w:r w:rsidRPr="00B705DE">
        <w:rPr>
          <w:b/>
          <w:bCs/>
          <w:caps/>
          <w:color w:val="000000"/>
          <w:sz w:val="28"/>
          <w:szCs w:val="28"/>
        </w:rPr>
        <w:t>Por John Dear</w:t>
      </w:r>
      <w:r w:rsidR="00C61D80">
        <w:rPr>
          <w:b/>
          <w:bCs/>
          <w:caps/>
          <w:color w:val="000000"/>
          <w:sz w:val="28"/>
          <w:szCs w:val="28"/>
        </w:rPr>
        <w:t xml:space="preserve"> NCR </w:t>
      </w:r>
      <w:r w:rsidRPr="00B705DE">
        <w:rPr>
          <w:i/>
          <w:iCs/>
          <w:color w:val="000000"/>
        </w:rPr>
        <w:t>1 de junio de 2026</w:t>
      </w:r>
    </w:p>
    <w:p w14:paraId="4D3F9F46" w14:textId="77777777" w:rsidR="00C61D80" w:rsidRDefault="00C61D80" w:rsidP="00B705DE">
      <w:pPr>
        <w:pStyle w:val="NormalWeb"/>
        <w:shd w:val="clear" w:color="auto" w:fill="FFFFFF"/>
        <w:spacing w:before="0" w:beforeAutospacing="0" w:after="0" w:afterAutospacing="0"/>
        <w:rPr>
          <w:color w:val="000000"/>
          <w:sz w:val="28"/>
          <w:szCs w:val="28"/>
        </w:rPr>
      </w:pPr>
    </w:p>
    <w:p w14:paraId="1CCE2104" w14:textId="77777777" w:rsidR="009919FC" w:rsidRPr="00B705DE" w:rsidRDefault="009919FC" w:rsidP="00B705DE">
      <w:pPr>
        <w:pStyle w:val="NormalWeb"/>
        <w:shd w:val="clear" w:color="auto" w:fill="FFFFFF"/>
        <w:spacing w:before="0" w:beforeAutospacing="0" w:after="0" w:afterAutospacing="0"/>
        <w:rPr>
          <w:color w:val="000000"/>
          <w:sz w:val="28"/>
          <w:szCs w:val="28"/>
        </w:rPr>
      </w:pPr>
      <w:r w:rsidRPr="00B705DE">
        <w:rPr>
          <w:color w:val="000000"/>
          <w:sz w:val="28"/>
          <w:szCs w:val="28"/>
        </w:rPr>
        <w:lastRenderedPageBreak/>
        <w:t xml:space="preserve">En el episodio de esta semana de "The </w:t>
      </w:r>
      <w:proofErr w:type="spellStart"/>
      <w:r w:rsidRPr="00B705DE">
        <w:rPr>
          <w:color w:val="000000"/>
          <w:sz w:val="28"/>
          <w:szCs w:val="28"/>
        </w:rPr>
        <w:t>Nonviolent</w:t>
      </w:r>
      <w:proofErr w:type="spellEnd"/>
      <w:r w:rsidRPr="00B705DE">
        <w:rPr>
          <w:color w:val="000000"/>
          <w:sz w:val="28"/>
          <w:szCs w:val="28"/>
        </w:rPr>
        <w:t xml:space="preserve"> </w:t>
      </w:r>
      <w:proofErr w:type="spellStart"/>
      <w:r w:rsidRPr="00B705DE">
        <w:rPr>
          <w:color w:val="000000"/>
          <w:sz w:val="28"/>
          <w:szCs w:val="28"/>
        </w:rPr>
        <w:t>Jesus</w:t>
      </w:r>
      <w:proofErr w:type="spellEnd"/>
      <w:r w:rsidRPr="00B705DE">
        <w:rPr>
          <w:color w:val="000000"/>
          <w:sz w:val="28"/>
          <w:szCs w:val="28"/>
        </w:rPr>
        <w:t xml:space="preserve"> Podcast", </w:t>
      </w:r>
      <w:r w:rsidRPr="00C61D80">
        <w:rPr>
          <w:color w:val="000000"/>
          <w:sz w:val="28"/>
          <w:szCs w:val="28"/>
          <w:highlight w:val="yellow"/>
        </w:rPr>
        <w:t>continúo mi conversación con el erudito bíblico John Dominic Crossan, junto con Michael Okinczyc-Cruz, sobre su nuevo libro</w:t>
      </w:r>
      <w:r w:rsidRPr="00B705DE">
        <w:rPr>
          <w:color w:val="000000"/>
          <w:sz w:val="28"/>
          <w:szCs w:val="28"/>
        </w:rPr>
        <w:t>, </w:t>
      </w:r>
      <w:proofErr w:type="spellStart"/>
      <w:r w:rsidRPr="00B705DE">
        <w:rPr>
          <w:color w:val="000000"/>
          <w:sz w:val="28"/>
          <w:szCs w:val="28"/>
        </w:rPr>
        <w:fldChar w:fldCharType="begin"/>
      </w:r>
      <w:r w:rsidRPr="00B705DE">
        <w:rPr>
          <w:color w:val="000000"/>
          <w:sz w:val="28"/>
          <w:szCs w:val="28"/>
        </w:rPr>
        <w:instrText xml:space="preserve"> HYPERLINK "https://www.ncronline.org/culture/book-reviews/new-book-jesus-and-justice-urges-believers-join-divine-project-human" \t "_blank" </w:instrText>
      </w:r>
      <w:r w:rsidRPr="00B705DE">
        <w:rPr>
          <w:color w:val="000000"/>
          <w:sz w:val="28"/>
          <w:szCs w:val="28"/>
        </w:rPr>
      </w:r>
      <w:r w:rsidRPr="00B705DE">
        <w:rPr>
          <w:color w:val="000000"/>
          <w:sz w:val="28"/>
          <w:szCs w:val="28"/>
        </w:rPr>
        <w:fldChar w:fldCharType="separate"/>
      </w:r>
      <w:r w:rsidRPr="00B705DE">
        <w:rPr>
          <w:rStyle w:val="nfasis"/>
          <w:color w:val="2969AE"/>
          <w:sz w:val="28"/>
          <w:szCs w:val="28"/>
          <w:u w:val="single"/>
        </w:rPr>
        <w:t>Jesus</w:t>
      </w:r>
      <w:proofErr w:type="spellEnd"/>
      <w:r w:rsidRPr="00B705DE">
        <w:rPr>
          <w:rStyle w:val="nfasis"/>
          <w:color w:val="2969AE"/>
          <w:sz w:val="28"/>
          <w:szCs w:val="28"/>
          <w:u w:val="single"/>
        </w:rPr>
        <w:t xml:space="preserve"> and Justice: </w:t>
      </w:r>
      <w:proofErr w:type="spellStart"/>
      <w:r w:rsidRPr="00B705DE">
        <w:rPr>
          <w:rStyle w:val="nfasis"/>
          <w:color w:val="2969AE"/>
          <w:sz w:val="28"/>
          <w:szCs w:val="28"/>
          <w:u w:val="single"/>
        </w:rPr>
        <w:t>Organizing</w:t>
      </w:r>
      <w:proofErr w:type="spellEnd"/>
      <w:r w:rsidRPr="00B705DE">
        <w:rPr>
          <w:rStyle w:val="nfasis"/>
          <w:color w:val="2969AE"/>
          <w:sz w:val="28"/>
          <w:szCs w:val="28"/>
          <w:u w:val="single"/>
        </w:rPr>
        <w:t xml:space="preserve"> </w:t>
      </w:r>
      <w:proofErr w:type="spellStart"/>
      <w:r w:rsidRPr="00B705DE">
        <w:rPr>
          <w:rStyle w:val="nfasis"/>
          <w:color w:val="2969AE"/>
          <w:sz w:val="28"/>
          <w:szCs w:val="28"/>
          <w:u w:val="single"/>
        </w:rPr>
        <w:t>for</w:t>
      </w:r>
      <w:proofErr w:type="spellEnd"/>
      <w:r w:rsidRPr="00B705DE">
        <w:rPr>
          <w:rStyle w:val="nfasis"/>
          <w:color w:val="2969AE"/>
          <w:sz w:val="28"/>
          <w:szCs w:val="28"/>
          <w:u w:val="single"/>
        </w:rPr>
        <w:t xml:space="preserve"> </w:t>
      </w:r>
      <w:proofErr w:type="spellStart"/>
      <w:r w:rsidRPr="00B705DE">
        <w:rPr>
          <w:rStyle w:val="nfasis"/>
          <w:color w:val="2969AE"/>
          <w:sz w:val="28"/>
          <w:szCs w:val="28"/>
          <w:u w:val="single"/>
        </w:rPr>
        <w:t>God's</w:t>
      </w:r>
      <w:proofErr w:type="spellEnd"/>
      <w:r w:rsidRPr="00B705DE">
        <w:rPr>
          <w:rStyle w:val="nfasis"/>
          <w:color w:val="2969AE"/>
          <w:sz w:val="28"/>
          <w:szCs w:val="28"/>
          <w:u w:val="single"/>
        </w:rPr>
        <w:t xml:space="preserve"> Reign </w:t>
      </w:r>
      <w:proofErr w:type="spellStart"/>
      <w:r w:rsidRPr="00B705DE">
        <w:rPr>
          <w:rStyle w:val="nfasis"/>
          <w:color w:val="2969AE"/>
          <w:sz w:val="28"/>
          <w:szCs w:val="28"/>
          <w:u w:val="single"/>
        </w:rPr>
        <w:t>on</w:t>
      </w:r>
      <w:proofErr w:type="spellEnd"/>
      <w:r w:rsidRPr="00B705DE">
        <w:rPr>
          <w:rStyle w:val="nfasis"/>
          <w:color w:val="2969AE"/>
          <w:sz w:val="28"/>
          <w:szCs w:val="28"/>
          <w:u w:val="single"/>
        </w:rPr>
        <w:t xml:space="preserve"> Earth Then and Now (Jesús y la justicia: Organizándose para el reinado de Dios en la Tierra, entonces y ahora)</w:t>
      </w:r>
      <w:r w:rsidRPr="00B705DE">
        <w:rPr>
          <w:color w:val="000000"/>
          <w:sz w:val="28"/>
          <w:szCs w:val="28"/>
        </w:rPr>
        <w:fldChar w:fldCharType="end"/>
      </w:r>
      <w:r w:rsidRPr="00B705DE">
        <w:rPr>
          <w:color w:val="000000"/>
          <w:sz w:val="28"/>
          <w:szCs w:val="28"/>
        </w:rPr>
        <w:t> .</w:t>
      </w:r>
      <w:r w:rsidRPr="00B705DE">
        <w:rPr>
          <w:rStyle w:val="nfasis"/>
          <w:color w:val="000000"/>
          <w:sz w:val="28"/>
          <w:szCs w:val="28"/>
        </w:rPr>
        <w:t> </w:t>
      </w:r>
    </w:p>
    <w:p w14:paraId="2AD54F1A" w14:textId="77777777" w:rsidR="009919FC" w:rsidRPr="00B705DE" w:rsidRDefault="009919FC" w:rsidP="00B705DE">
      <w:pPr>
        <w:pStyle w:val="NormalWeb"/>
        <w:shd w:val="clear" w:color="auto" w:fill="FFFFFF"/>
        <w:spacing w:before="0" w:beforeAutospacing="0" w:after="0" w:afterAutospacing="0"/>
        <w:rPr>
          <w:color w:val="000000"/>
          <w:sz w:val="28"/>
          <w:szCs w:val="28"/>
        </w:rPr>
      </w:pPr>
      <w:proofErr w:type="spellStart"/>
      <w:r w:rsidRPr="00B705DE">
        <w:rPr>
          <w:color w:val="000000"/>
          <w:sz w:val="28"/>
          <w:szCs w:val="28"/>
        </w:rPr>
        <w:t>Okinczyc</w:t>
      </w:r>
      <w:proofErr w:type="spellEnd"/>
      <w:r w:rsidRPr="00B705DE">
        <w:rPr>
          <w:color w:val="000000"/>
          <w:sz w:val="28"/>
          <w:szCs w:val="28"/>
        </w:rPr>
        <w:t xml:space="preserve">-Cruz es director ejecutivo y cofundador de la </w:t>
      </w:r>
      <w:r w:rsidRPr="00E44798">
        <w:rPr>
          <w:color w:val="000000"/>
          <w:sz w:val="28"/>
          <w:szCs w:val="28"/>
          <w:highlight w:val="yellow"/>
        </w:rPr>
        <w:t>Coalición para el Liderazgo Espiritual y Público en Chicago</w:t>
      </w:r>
      <w:r w:rsidRPr="00B705DE">
        <w:rPr>
          <w:color w:val="000000"/>
          <w:sz w:val="28"/>
          <w:szCs w:val="28"/>
        </w:rPr>
        <w:t>, donde se desempeña como organizador comunitario. También es profesor en el Instituto de Estudios Pastorales de la Universidad Loyola de Chicago.</w:t>
      </w:r>
    </w:p>
    <w:p w14:paraId="54485835" w14:textId="77777777" w:rsidR="009919FC" w:rsidRPr="00B705DE" w:rsidRDefault="009919FC" w:rsidP="00B705DE">
      <w:pPr>
        <w:pStyle w:val="NormalWeb"/>
        <w:shd w:val="clear" w:color="auto" w:fill="FFFFFF"/>
        <w:spacing w:before="0" w:beforeAutospacing="0" w:after="0" w:afterAutospacing="0"/>
        <w:rPr>
          <w:color w:val="000000"/>
          <w:sz w:val="28"/>
          <w:szCs w:val="28"/>
        </w:rPr>
      </w:pPr>
      <w:r w:rsidRPr="00B705DE">
        <w:rPr>
          <w:color w:val="000000"/>
          <w:sz w:val="28"/>
          <w:szCs w:val="28"/>
        </w:rPr>
        <w:t xml:space="preserve">«Es imposible analizar nuestro panorama político actual sin pensar en Jesús», afirmó Crossan. </w:t>
      </w:r>
      <w:r w:rsidRPr="00E44798">
        <w:rPr>
          <w:color w:val="000000"/>
          <w:sz w:val="28"/>
          <w:szCs w:val="28"/>
          <w:highlight w:val="yellow"/>
        </w:rPr>
        <w:t>«Las enseñanzas de Jesús estaban relacionadas con las realidades vividas por los oprimidos de su tiempo. Jesús organizó comunidades basadas en la fe, y su movimiento no violento sigue siendo relevante hoy en día».</w:t>
      </w:r>
    </w:p>
    <w:p w14:paraId="766CD932" w14:textId="77777777" w:rsidR="009919FC" w:rsidRPr="00B705DE" w:rsidRDefault="009919FC" w:rsidP="00B705DE">
      <w:pPr>
        <w:pStyle w:val="NormalWeb"/>
        <w:shd w:val="clear" w:color="auto" w:fill="FFFFFF"/>
        <w:spacing w:before="0" w:beforeAutospacing="0" w:after="0" w:afterAutospacing="0"/>
        <w:rPr>
          <w:color w:val="000000"/>
          <w:sz w:val="28"/>
          <w:szCs w:val="28"/>
        </w:rPr>
      </w:pPr>
      <w:r w:rsidRPr="00E44798">
        <w:rPr>
          <w:rStyle w:val="nfasis"/>
          <w:color w:val="000000"/>
          <w:sz w:val="28"/>
          <w:szCs w:val="28"/>
          <w:highlight w:val="yellow"/>
        </w:rPr>
        <w:t>"Jesús y la Justicia"</w:t>
      </w:r>
      <w:r w:rsidRPr="00E44798">
        <w:rPr>
          <w:color w:val="000000"/>
          <w:sz w:val="28"/>
          <w:szCs w:val="28"/>
          <w:highlight w:val="yellow"/>
        </w:rPr>
        <w:t> reflexiona sobre Jesús como organizador de movimientos de base de resistencia no violenta</w:t>
      </w:r>
      <w:r w:rsidRPr="00B705DE">
        <w:rPr>
          <w:color w:val="000000"/>
          <w:sz w:val="28"/>
          <w:szCs w:val="28"/>
        </w:rPr>
        <w:t xml:space="preserve">, </w:t>
      </w:r>
      <w:r w:rsidRPr="00E44798">
        <w:rPr>
          <w:color w:val="000000"/>
          <w:sz w:val="28"/>
          <w:szCs w:val="28"/>
          <w:highlight w:val="yellow"/>
        </w:rPr>
        <w:t xml:space="preserve">y combina la erudición de Crossan con el trabajo organizativo de </w:t>
      </w:r>
      <w:proofErr w:type="spellStart"/>
      <w:r w:rsidRPr="00E44798">
        <w:rPr>
          <w:color w:val="000000"/>
          <w:sz w:val="28"/>
          <w:szCs w:val="28"/>
          <w:highlight w:val="yellow"/>
        </w:rPr>
        <w:t>Okinczyc</w:t>
      </w:r>
      <w:proofErr w:type="spellEnd"/>
      <w:r w:rsidRPr="00E44798">
        <w:rPr>
          <w:color w:val="000000"/>
          <w:sz w:val="28"/>
          <w:szCs w:val="28"/>
          <w:highlight w:val="yellow"/>
        </w:rPr>
        <w:t>-Cruz en las calles de Chicago.</w:t>
      </w:r>
      <w:r w:rsidRPr="00B705DE">
        <w:rPr>
          <w:color w:val="000000"/>
          <w:sz w:val="28"/>
          <w:szCs w:val="28"/>
        </w:rPr>
        <w:t> </w:t>
      </w:r>
    </w:p>
    <w:p w14:paraId="48D53B3D" w14:textId="77777777" w:rsidR="009919FC" w:rsidRPr="00B705DE" w:rsidRDefault="009919FC" w:rsidP="00B705DE">
      <w:pPr>
        <w:pStyle w:val="NormalWeb"/>
        <w:shd w:val="clear" w:color="auto" w:fill="FFFFFF"/>
        <w:spacing w:before="0" w:beforeAutospacing="0" w:after="0" w:afterAutospacing="0"/>
        <w:rPr>
          <w:color w:val="000000"/>
          <w:sz w:val="28"/>
          <w:szCs w:val="28"/>
        </w:rPr>
      </w:pPr>
      <w:r w:rsidRPr="00B705DE">
        <w:rPr>
          <w:color w:val="000000"/>
          <w:sz w:val="28"/>
          <w:szCs w:val="28"/>
        </w:rPr>
        <w:t xml:space="preserve">«En Chicago», dijo Okinczyc-Cruz, «era común ver a agentes de la Patrulla Fronteriza y del ICE patrullando las calles y arrestando a personas por el color de su piel. </w:t>
      </w:r>
      <w:r w:rsidRPr="00E44798">
        <w:rPr>
          <w:color w:val="000000"/>
          <w:sz w:val="28"/>
          <w:szCs w:val="28"/>
          <w:highlight w:val="yellow"/>
        </w:rPr>
        <w:t>Las condiciones en los centros de detención eran tan horribles</w:t>
      </w:r>
      <w:r w:rsidRPr="00B705DE">
        <w:rPr>
          <w:color w:val="000000"/>
          <w:sz w:val="28"/>
          <w:szCs w:val="28"/>
        </w:rPr>
        <w:t xml:space="preserve"> que un juez local las describió como un campo de concentración. </w:t>
      </w:r>
      <w:r w:rsidRPr="00E44798">
        <w:rPr>
          <w:color w:val="000000"/>
          <w:sz w:val="28"/>
          <w:szCs w:val="28"/>
          <w:highlight w:val="yellow"/>
        </w:rPr>
        <w:t>Organizamos a miles de personas para protestar contra estas condiciones</w:t>
      </w:r>
      <w:r w:rsidRPr="00B705DE">
        <w:rPr>
          <w:color w:val="000000"/>
          <w:sz w:val="28"/>
          <w:szCs w:val="28"/>
        </w:rPr>
        <w:t xml:space="preserve">, y nuestro movimiento popular ha logrado algunos avances. La característica distintiva de nuestro trabajo es la </w:t>
      </w:r>
      <w:r w:rsidRPr="00E44798">
        <w:rPr>
          <w:color w:val="000000"/>
          <w:sz w:val="28"/>
          <w:szCs w:val="28"/>
          <w:highlight w:val="yellow"/>
        </w:rPr>
        <w:t>no violencia</w:t>
      </w:r>
      <w:r w:rsidRPr="00B705DE">
        <w:rPr>
          <w:color w:val="000000"/>
          <w:sz w:val="28"/>
          <w:szCs w:val="28"/>
        </w:rPr>
        <w:t xml:space="preserve"> en todas nuestras acciones y palabras. Así es como seguimos a Jesús».</w:t>
      </w:r>
    </w:p>
    <w:p w14:paraId="374E788A" w14:textId="77777777" w:rsidR="009919FC" w:rsidRPr="00B705DE" w:rsidRDefault="009919FC" w:rsidP="00B705DE">
      <w:pPr>
        <w:pStyle w:val="NormalWeb"/>
        <w:shd w:val="clear" w:color="auto" w:fill="FFFFFF"/>
        <w:spacing w:before="0" w:beforeAutospacing="0" w:after="0" w:afterAutospacing="0"/>
        <w:rPr>
          <w:color w:val="000000"/>
          <w:sz w:val="28"/>
          <w:szCs w:val="28"/>
        </w:rPr>
      </w:pPr>
      <w:r w:rsidRPr="00B705DE">
        <w:rPr>
          <w:color w:val="000000"/>
          <w:sz w:val="28"/>
          <w:szCs w:val="28"/>
        </w:rPr>
        <w:t xml:space="preserve">«Este camino de la no violencia es el único que nos acerca al reino de Dios», dijo Crossan. «Lo que está sucediendo en nuestro país revela quiénes somos. </w:t>
      </w:r>
      <w:r w:rsidRPr="008B1B9C">
        <w:rPr>
          <w:color w:val="000000"/>
          <w:sz w:val="28"/>
          <w:szCs w:val="28"/>
          <w:highlight w:val="yellow"/>
        </w:rPr>
        <w:t>Tenemos una cultura salvaje</w:t>
      </w:r>
      <w:r w:rsidRPr="00B705DE">
        <w:rPr>
          <w:color w:val="000000"/>
          <w:sz w:val="28"/>
          <w:szCs w:val="28"/>
        </w:rPr>
        <w:t>. Necesitamos personas de buena fe que se comprometan, se organicen de forma no violenta y asuman riesgos y acciones para buscar y vivir el reino de Dios en nuestros corazones y aquí en la tierra».</w:t>
      </w:r>
    </w:p>
    <w:p w14:paraId="587316C1" w14:textId="77777777" w:rsidR="009919FC" w:rsidRPr="00B705DE" w:rsidRDefault="009919FC" w:rsidP="00B705DE">
      <w:pPr>
        <w:pStyle w:val="NormalWeb"/>
        <w:shd w:val="clear" w:color="auto" w:fill="FFFFFF"/>
        <w:spacing w:before="0" w:beforeAutospacing="0" w:after="0" w:afterAutospacing="0"/>
        <w:rPr>
          <w:color w:val="000000"/>
          <w:sz w:val="28"/>
          <w:szCs w:val="28"/>
        </w:rPr>
      </w:pPr>
      <w:hyperlink r:id="rId56" w:tgtFrame="_blank" w:history="1">
        <w:r w:rsidRPr="00B705DE">
          <w:rPr>
            <w:rStyle w:val="Hipervnculo"/>
            <w:color w:val="2969AE"/>
            <w:sz w:val="28"/>
            <w:szCs w:val="28"/>
          </w:rPr>
          <w:t>Escucha el episodio completo aquí</w:t>
        </w:r>
      </w:hyperlink>
      <w:r w:rsidRPr="00B705DE">
        <w:rPr>
          <w:color w:val="000000"/>
          <w:sz w:val="28"/>
          <w:szCs w:val="28"/>
        </w:rPr>
        <w:t> .</w:t>
      </w:r>
    </w:p>
    <w:p w14:paraId="523CD509" w14:textId="77777777" w:rsidR="009919FC" w:rsidRPr="00B705DE" w:rsidRDefault="009919FC" w:rsidP="00B705DE">
      <w:pPr>
        <w:shd w:val="clear" w:color="auto" w:fill="FFFFFF"/>
        <w:spacing w:after="0" w:line="240" w:lineRule="auto"/>
        <w:rPr>
          <w:i/>
          <w:iCs/>
          <w:color w:val="000000"/>
        </w:rPr>
      </w:pPr>
      <w:r w:rsidRPr="00B705DE">
        <w:rPr>
          <w:i/>
          <w:iCs/>
          <w:color w:val="000000"/>
        </w:rPr>
        <w:t>Este relato forma parte de la serie de artículos </w:t>
      </w:r>
      <w:r w:rsidRPr="00B705DE">
        <w:rPr>
          <w:rStyle w:val="Fuerte"/>
          <w:i/>
          <w:iCs/>
          <w:color w:val="000000"/>
        </w:rPr>
        <w:t>del podcast «El Jesús No Violento»</w:t>
      </w:r>
      <w:r w:rsidRPr="00B705DE">
        <w:rPr>
          <w:i/>
          <w:iCs/>
          <w:color w:val="000000"/>
        </w:rPr>
        <w:t> . </w:t>
      </w:r>
      <w:hyperlink r:id="rId57" w:tgtFrame="_blank" w:history="1">
        <w:r w:rsidRPr="00B705DE">
          <w:rPr>
            <w:rStyle w:val="Hipervnculo"/>
            <w:i/>
            <w:iCs/>
            <w:color w:val="2969AE"/>
          </w:rPr>
          <w:t>Vea la serie completa</w:t>
        </w:r>
      </w:hyperlink>
      <w:r w:rsidRPr="00B705DE">
        <w:rPr>
          <w:i/>
          <w:iCs/>
          <w:color w:val="000000"/>
        </w:rPr>
        <w:t> .</w:t>
      </w:r>
    </w:p>
    <w:p w14:paraId="02C59BD5" w14:textId="77777777" w:rsidR="009919FC" w:rsidRPr="00B705DE" w:rsidRDefault="009919FC" w:rsidP="00B705DE">
      <w:pPr>
        <w:spacing w:after="0" w:line="240" w:lineRule="auto"/>
      </w:pPr>
    </w:p>
    <w:p w14:paraId="71F7DA85" w14:textId="77777777" w:rsidR="009919FC" w:rsidRPr="00B705DE" w:rsidRDefault="009919FC" w:rsidP="00B705DE">
      <w:pPr>
        <w:spacing w:after="0" w:line="240" w:lineRule="auto"/>
      </w:pPr>
    </w:p>
    <w:p w14:paraId="4C871D99" w14:textId="77777777" w:rsidR="009919FC" w:rsidRPr="00B705DE" w:rsidRDefault="009919FC" w:rsidP="00B705DE">
      <w:pPr>
        <w:spacing w:after="0" w:line="240" w:lineRule="auto"/>
      </w:pPr>
    </w:p>
    <w:p w14:paraId="76875C1B" w14:textId="77777777" w:rsidR="009919FC" w:rsidRPr="008B1B9C" w:rsidRDefault="008B1B9C" w:rsidP="008B1B9C">
      <w:pPr>
        <w:pStyle w:val="Ttulo2"/>
        <w:rPr>
          <w:b/>
        </w:rPr>
      </w:pPr>
      <w:hyperlink r:id="rId58" w:anchor="?rel=author_top" w:tgtFrame="_blank" w:tooltip="Ver todas las noticias de Daniel Innerarity" w:history="1">
        <w:bookmarkStart w:id="27" w:name="_Toc231310574"/>
        <w:r w:rsidRPr="008B1B9C">
          <w:rPr>
            <w:b/>
          </w:rPr>
          <w:t>DANIEL INNERARITY</w:t>
        </w:r>
      </w:hyperlink>
      <w:r w:rsidRPr="008B1B9C">
        <w:rPr>
          <w:b/>
        </w:rPr>
        <w:t xml:space="preserve">: </w:t>
      </w:r>
      <w:r w:rsidR="009919FC" w:rsidRPr="008B1B9C">
        <w:rPr>
          <w:b/>
        </w:rPr>
        <w:t>La decencia de cerrar las ventanas</w:t>
      </w:r>
      <w:bookmarkEnd w:id="27"/>
    </w:p>
    <w:p w14:paraId="41E57CBB" w14:textId="77777777" w:rsidR="009919FC" w:rsidRPr="00B705DE" w:rsidRDefault="009919FC" w:rsidP="00B705DE">
      <w:pPr>
        <w:shd w:val="clear" w:color="auto" w:fill="FFFFFF"/>
        <w:spacing w:after="0" w:line="240" w:lineRule="auto"/>
        <w:jc w:val="center"/>
        <w:rPr>
          <w:rFonts w:eastAsia="Times New Roman"/>
          <w:color w:val="1D2228"/>
          <w:lang w:eastAsia="es-PE"/>
        </w:rPr>
      </w:pPr>
      <w:r w:rsidRPr="00B705DE">
        <w:rPr>
          <w:rFonts w:eastAsia="Times New Roman"/>
          <w:color w:val="1D2228"/>
          <w:lang w:eastAsia="es-PE"/>
        </w:rPr>
        <w:t>La revelación irrelevante de conductas personales es políticamente devastadora porque desplaza el juicio de la prueba a la insinuación.</w:t>
      </w:r>
    </w:p>
    <w:p w14:paraId="1BEEF4C4" w14:textId="77777777" w:rsidR="009919FC" w:rsidRPr="00B705DE" w:rsidRDefault="009919FC" w:rsidP="00B705DE">
      <w:pPr>
        <w:shd w:val="clear" w:color="auto" w:fill="FFFFFF"/>
        <w:spacing w:after="0" w:line="240" w:lineRule="auto"/>
        <w:rPr>
          <w:rFonts w:eastAsia="Times New Roman"/>
          <w:color w:val="111111"/>
          <w:lang w:eastAsia="es-PE"/>
        </w:rPr>
      </w:pPr>
      <w:r w:rsidRPr="00B705DE">
        <w:rPr>
          <w:rFonts w:eastAsia="Times New Roman"/>
          <w:b/>
          <w:bCs/>
          <w:caps/>
          <w:color w:val="1D2228"/>
          <w:lang w:eastAsia="es-PE"/>
        </w:rPr>
        <w:t>RAQUEL MARÍN</w:t>
      </w:r>
      <w:r w:rsidR="008B1B9C">
        <w:rPr>
          <w:rFonts w:eastAsia="Times New Roman"/>
          <w:b/>
          <w:bCs/>
          <w:caps/>
          <w:color w:val="1D2228"/>
          <w:lang w:eastAsia="es-PE"/>
        </w:rPr>
        <w:t xml:space="preserve">, El País, </w:t>
      </w:r>
      <w:hyperlink r:id="rId59" w:tgtFrame="_blank" w:history="1">
        <w:r w:rsidRPr="00B705DE">
          <w:rPr>
            <w:rFonts w:eastAsia="Times New Roman"/>
            <w:color w:val="0000FF"/>
            <w:u w:val="single"/>
            <w:lang w:eastAsia="es-PE"/>
          </w:rPr>
          <w:t>28 MAY 2026 - 22:30 PET</w:t>
        </w:r>
      </w:hyperlink>
    </w:p>
    <w:p w14:paraId="3930CD15" w14:textId="77777777" w:rsidR="009919FC" w:rsidRDefault="009919FC" w:rsidP="00B705DE">
      <w:pPr>
        <w:shd w:val="clear" w:color="auto" w:fill="FFFFFF"/>
        <w:spacing w:after="0" w:line="240" w:lineRule="auto"/>
        <w:rPr>
          <w:rFonts w:eastAsia="Times New Roman"/>
          <w:color w:val="111111"/>
          <w:lang w:eastAsia="es-PE"/>
        </w:rPr>
      </w:pPr>
    </w:p>
    <w:p w14:paraId="20387C37" w14:textId="77777777" w:rsidR="009919FC" w:rsidRPr="00B705DE" w:rsidRDefault="009919FC" w:rsidP="00B705DE">
      <w:pPr>
        <w:shd w:val="clear" w:color="auto" w:fill="FFFFFF"/>
        <w:spacing w:after="0" w:line="240" w:lineRule="auto"/>
        <w:rPr>
          <w:rFonts w:eastAsia="Times New Roman"/>
          <w:color w:val="191919"/>
          <w:lang w:eastAsia="es-PE"/>
        </w:rPr>
      </w:pPr>
      <w:hyperlink r:id="rId60" w:tgtFrame="_blank" w:tooltip="https://elpais.com/smoda/moda/lady-godiva-la-leyenda-la-amazona-desnuda-obsesiona-la-cultura-pop.html" w:history="1">
        <w:r w:rsidRPr="004471D3">
          <w:rPr>
            <w:rFonts w:eastAsia="Times New Roman"/>
            <w:color w:val="016CA2"/>
            <w:highlight w:val="yellow"/>
            <w:u w:val="single"/>
            <w:lang w:eastAsia="es-PE"/>
          </w:rPr>
          <w:t>La leyenda de lady Godiva</w:t>
        </w:r>
      </w:hyperlink>
      <w:r w:rsidRPr="004471D3">
        <w:rPr>
          <w:rFonts w:eastAsia="Times New Roman"/>
          <w:color w:val="191919"/>
          <w:highlight w:val="yellow"/>
          <w:lang w:eastAsia="es-PE"/>
        </w:rPr>
        <w:t> no habla solo de desnudez; habla, sobre todo, de decencia pública.</w:t>
      </w:r>
      <w:r w:rsidRPr="00B705DE">
        <w:rPr>
          <w:rFonts w:eastAsia="Times New Roman"/>
          <w:color w:val="191919"/>
          <w:lang w:eastAsia="es-PE"/>
        </w:rPr>
        <w:t xml:space="preserve"> Según la tradición, Godiva pidió a su marido, señor de Coventry, que aliviara la carga fiscal de sus vecinos. Él, intuyendo que la humillación sería más eficaz que la compasión, le impuso una condición cruel: atravesar la ciudad desnuda montada a caballo. Ella aceptó, pero pidió a los vecinos que se metieran en sus casas y cerraran puertas y ventanas.</w:t>
      </w:r>
    </w:p>
    <w:p w14:paraId="32021ECD"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color w:val="191919"/>
          <w:lang w:eastAsia="es-PE"/>
        </w:rPr>
        <w:t>John Collier </w:t>
      </w:r>
      <w:hyperlink r:id="rId61" w:tgtFrame="_blank" w:tooltip="https://artuk.org/discover/artworks/godiva-55279" w:history="1">
        <w:r w:rsidRPr="00B705DE">
          <w:rPr>
            <w:rFonts w:eastAsia="Times New Roman"/>
            <w:color w:val="016CA2"/>
            <w:u w:val="single"/>
            <w:lang w:eastAsia="es-PE"/>
          </w:rPr>
          <w:t>la pintó en 1897.</w:t>
        </w:r>
      </w:hyperlink>
      <w:r w:rsidRPr="00B705DE">
        <w:rPr>
          <w:rFonts w:eastAsia="Times New Roman"/>
          <w:color w:val="191919"/>
          <w:lang w:eastAsia="es-PE"/>
        </w:rPr>
        <w:t> Godiva no mira al espectador. Su cabeza está inclinada, el cabello cae como un velo; el cuerpo, desnudo y luminoso, se repliega sobre sí mismo. Es quizá la imagen más reproducida del mito, pero no es una imagen de exhibición: es una imagen de pudor. Incluso en su desnudez más bella, Godiva pide que no la miren.</w:t>
      </w:r>
    </w:p>
    <w:p w14:paraId="166469A1" w14:textId="77777777" w:rsidR="009919FC" w:rsidRPr="00B705DE" w:rsidRDefault="009919FC" w:rsidP="00B705DE">
      <w:pPr>
        <w:shd w:val="clear" w:color="auto" w:fill="FFFFFF"/>
        <w:spacing w:after="0" w:line="240" w:lineRule="auto"/>
        <w:rPr>
          <w:rFonts w:eastAsia="Times New Roman"/>
          <w:color w:val="191919"/>
          <w:lang w:eastAsia="es-PE"/>
        </w:rPr>
      </w:pPr>
      <w:r w:rsidRPr="004471D3">
        <w:rPr>
          <w:rFonts w:eastAsia="Times New Roman"/>
          <w:color w:val="191919"/>
          <w:highlight w:val="yellow"/>
          <w:lang w:eastAsia="es-PE"/>
        </w:rPr>
        <w:t>Lo importante de la leyenda no es el desnudo. Lo importante es que el pueblo no miró. Comprendieron que aquello no era espectáculo, sino sacrificio</w:t>
      </w:r>
      <w:r w:rsidRPr="00B705DE">
        <w:rPr>
          <w:rFonts w:eastAsia="Times New Roman"/>
          <w:color w:val="191919"/>
          <w:lang w:eastAsia="es-PE"/>
        </w:rPr>
        <w:t xml:space="preserve">; que una mujer pagaba con su pudor una mejora para los demás. </w:t>
      </w:r>
      <w:r w:rsidRPr="004471D3">
        <w:rPr>
          <w:rFonts w:eastAsia="Times New Roman"/>
          <w:color w:val="191919"/>
          <w:highlight w:val="yellow"/>
          <w:lang w:eastAsia="es-PE"/>
        </w:rPr>
        <w:t>Tuvieron la decencia</w:t>
      </w:r>
      <w:r w:rsidRPr="00B705DE">
        <w:rPr>
          <w:rFonts w:eastAsia="Times New Roman"/>
          <w:color w:val="191919"/>
          <w:lang w:eastAsia="es-PE"/>
        </w:rPr>
        <w:t xml:space="preserve"> de no convertir la vulnerabilidad en entretenimiento. Esa es la clave moral: </w:t>
      </w:r>
      <w:r w:rsidRPr="004471D3">
        <w:rPr>
          <w:rFonts w:eastAsia="Times New Roman"/>
          <w:color w:val="191919"/>
          <w:highlight w:val="yellow"/>
          <w:lang w:eastAsia="es-PE"/>
        </w:rPr>
        <w:t>la dignidad de una sociedad se mide, a menudo, no por lo que puede ver, sino por aquello que decide no mirar</w:t>
      </w:r>
      <w:r w:rsidRPr="00B705DE">
        <w:rPr>
          <w:rFonts w:eastAsia="Times New Roman"/>
          <w:color w:val="191919"/>
          <w:lang w:eastAsia="es-PE"/>
        </w:rPr>
        <w:t>.</w:t>
      </w:r>
    </w:p>
    <w:p w14:paraId="25350016"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color w:val="191919"/>
          <w:lang w:eastAsia="es-PE"/>
        </w:rPr>
        <w:t xml:space="preserve">La leyenda tiene, sin embargo, una cara oscura que la tradición registra con el nombre de </w:t>
      </w:r>
      <w:proofErr w:type="spellStart"/>
      <w:r w:rsidRPr="00B705DE">
        <w:rPr>
          <w:rFonts w:eastAsia="Times New Roman"/>
          <w:color w:val="191919"/>
          <w:lang w:eastAsia="es-PE"/>
        </w:rPr>
        <w:t>Peeping</w:t>
      </w:r>
      <w:proofErr w:type="spellEnd"/>
      <w:r w:rsidRPr="00B705DE">
        <w:rPr>
          <w:rFonts w:eastAsia="Times New Roman"/>
          <w:color w:val="191919"/>
          <w:lang w:eastAsia="es-PE"/>
        </w:rPr>
        <w:t xml:space="preserve"> Tom: un sastre que no cerró su ventana y pagó con la ceguera el precio de su curiosidad. Toda sociedad produce sus </w:t>
      </w:r>
      <w:proofErr w:type="spellStart"/>
      <w:r w:rsidRPr="00B705DE">
        <w:rPr>
          <w:rFonts w:eastAsia="Times New Roman"/>
          <w:color w:val="191919"/>
          <w:lang w:eastAsia="es-PE"/>
        </w:rPr>
        <w:t>Peeping</w:t>
      </w:r>
      <w:proofErr w:type="spellEnd"/>
      <w:r w:rsidRPr="00B705DE">
        <w:rPr>
          <w:rFonts w:eastAsia="Times New Roman"/>
          <w:color w:val="191919"/>
          <w:lang w:eastAsia="es-PE"/>
        </w:rPr>
        <w:t xml:space="preserve"> Toms: quienes convierten la desgracia ajena en entretenimiento y quienes, más peligrosamente, organizan el espectáculo para que otros miren.</w:t>
      </w:r>
    </w:p>
    <w:p w14:paraId="7D51011D" w14:textId="77777777" w:rsidR="009919FC" w:rsidRPr="00B705DE" w:rsidRDefault="009919FC" w:rsidP="00B705DE">
      <w:pPr>
        <w:shd w:val="clear" w:color="auto" w:fill="FFFFFF"/>
        <w:spacing w:after="0" w:line="240" w:lineRule="auto"/>
        <w:rPr>
          <w:rFonts w:eastAsia="Times New Roman"/>
          <w:color w:val="191919"/>
          <w:lang w:eastAsia="es-PE"/>
        </w:rPr>
      </w:pPr>
      <w:r w:rsidRPr="004471D3">
        <w:rPr>
          <w:rFonts w:eastAsia="Times New Roman"/>
          <w:color w:val="191919"/>
          <w:highlight w:val="yellow"/>
          <w:lang w:eastAsia="es-PE"/>
        </w:rPr>
        <w:t>Algo de esto ocurre cuando un procedimiento penal, antes incluso de probar un delito, desnuda la vida privada de una persona ante la opinión pública</w:t>
      </w:r>
      <w:r w:rsidRPr="00B705DE">
        <w:rPr>
          <w:rFonts w:eastAsia="Times New Roman"/>
          <w:color w:val="191919"/>
          <w:lang w:eastAsia="es-PE"/>
        </w:rPr>
        <w:t xml:space="preserve">. La justicia debe investigar hechos penalmente relevantes, conductas antijurídicas y culpables, pero no convertir cada relación, cada mensaje o cada proximidad personal en una pieza de sospecha moral. Cuando esto ocurre, el objetivo no es probar un delito, sino producir una impresión: en muchas ocasiones, se trata de una filtración contra todo derecho que causa un daño, a veces irreparable, al imputado y no nos hace mejores a la ciudadanía, que nos convertimos en unos auténticos cotillas. </w:t>
      </w:r>
      <w:r w:rsidRPr="004471D3">
        <w:rPr>
          <w:rFonts w:eastAsia="Times New Roman"/>
          <w:color w:val="191919"/>
          <w:highlight w:val="yellow"/>
          <w:lang w:eastAsia="es-PE"/>
        </w:rPr>
        <w:t>La pregunta fundamental que ha de hacerse quien tiene en sus manos desvelar algo es para qué sirve: ¿a la causa judicial, para alimentar la curiosidad publica o para favorecer ciertas estrategias políticas?</w:t>
      </w:r>
      <w:r w:rsidRPr="00B705DE">
        <w:rPr>
          <w:rFonts w:eastAsia="Times New Roman"/>
          <w:color w:val="191919"/>
          <w:lang w:eastAsia="es-PE"/>
        </w:rPr>
        <w:t xml:space="preserve"> ¿Somos así los ciudadanos personas mejor informadas o mirones que </w:t>
      </w:r>
      <w:hyperlink r:id="rId62" w:tgtFrame="_blank" w:tooltip="https://elpais.com/opinion/2025-12-23/pensar-cansa-por-eso-el-escandalo-gobierna-el-debate-publico.html" w:history="1">
        <w:r w:rsidRPr="00B705DE">
          <w:rPr>
            <w:rFonts w:eastAsia="Times New Roman"/>
            <w:color w:val="016CA2"/>
            <w:u w:val="single"/>
            <w:lang w:eastAsia="es-PE"/>
          </w:rPr>
          <w:t>han satisfecho su ración de indignación?</w:t>
        </w:r>
      </w:hyperlink>
    </w:p>
    <w:p w14:paraId="27A4AD6C"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color w:val="191919"/>
          <w:lang w:eastAsia="es-PE"/>
        </w:rPr>
        <w:t xml:space="preserve">A menudo, la información sobre procesos judiciales en curso está repleta de conexiones hipotéticas y detalles escabrosos que nos distraen de lo esencial y que </w:t>
      </w:r>
      <w:r w:rsidRPr="004471D3">
        <w:rPr>
          <w:rFonts w:eastAsia="Times New Roman"/>
          <w:color w:val="191919"/>
          <w:highlight w:val="yellow"/>
          <w:lang w:eastAsia="es-PE"/>
        </w:rPr>
        <w:t>no tienen significado penal sino reputa</w:t>
      </w:r>
      <w:r w:rsidRPr="00B705DE">
        <w:rPr>
          <w:rFonts w:eastAsia="Times New Roman"/>
          <w:color w:val="191919"/>
          <w:lang w:eastAsia="es-PE"/>
        </w:rPr>
        <w:t xml:space="preserve">cional. La fijación en lo anecdótico o escandaloso, ¿mejora nuestra tarea de vigilancia democrática o funciona como una gigantesca distracción colectiva? </w:t>
      </w:r>
      <w:r w:rsidRPr="004471D3">
        <w:rPr>
          <w:rFonts w:eastAsia="Times New Roman"/>
          <w:color w:val="191919"/>
          <w:highlight w:val="yellow"/>
          <w:lang w:eastAsia="es-PE"/>
        </w:rPr>
        <w:t xml:space="preserve">El </w:t>
      </w:r>
      <w:r w:rsidRPr="004471D3">
        <w:rPr>
          <w:rFonts w:eastAsia="Times New Roman"/>
          <w:color w:val="191919"/>
          <w:highlight w:val="yellow"/>
          <w:lang w:eastAsia="es-PE"/>
        </w:rPr>
        <w:lastRenderedPageBreak/>
        <w:t>público crítico no es el que mira todo lo que le ponen delante, sino el que es capaz de preguntarse por qué le muestran eso y de ese modo.</w:t>
      </w:r>
    </w:p>
    <w:p w14:paraId="739DD3AF"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color w:val="191919"/>
          <w:lang w:eastAsia="es-PE"/>
        </w:rPr>
        <w:t>Así, ni siquiera la función de vigilancia democrática puede ejercerse con plenitud, ya que </w:t>
      </w:r>
      <w:hyperlink r:id="rId63" w:tgtFrame="_blank" w:tooltip="https://elpais.com/cultura/2024-02-15/broncas-zascas-y-un-profundo-amor-a-la-fruta-la-teatralizacion-de-la-politica-en-espana.html" w:history="1">
        <w:r w:rsidRPr="0092393F">
          <w:rPr>
            <w:rFonts w:eastAsia="Times New Roman"/>
            <w:color w:val="016CA2"/>
            <w:highlight w:val="yellow"/>
            <w:u w:val="single"/>
            <w:lang w:eastAsia="es-PE"/>
          </w:rPr>
          <w:t xml:space="preserve">la </w:t>
        </w:r>
        <w:proofErr w:type="spellStart"/>
        <w:r w:rsidRPr="0092393F">
          <w:rPr>
            <w:rFonts w:eastAsia="Times New Roman"/>
            <w:color w:val="016CA2"/>
            <w:highlight w:val="yellow"/>
            <w:u w:val="single"/>
            <w:lang w:eastAsia="es-PE"/>
          </w:rPr>
          <w:t>espectacularización</w:t>
        </w:r>
        <w:proofErr w:type="spellEnd"/>
        <w:r w:rsidRPr="0092393F">
          <w:rPr>
            <w:rFonts w:eastAsia="Times New Roman"/>
            <w:color w:val="016CA2"/>
            <w:highlight w:val="yellow"/>
            <w:u w:val="single"/>
            <w:lang w:eastAsia="es-PE"/>
          </w:rPr>
          <w:t xml:space="preserve"> de la vida política</w:t>
        </w:r>
      </w:hyperlink>
      <w:r w:rsidRPr="0092393F">
        <w:rPr>
          <w:rFonts w:eastAsia="Times New Roman"/>
          <w:color w:val="191919"/>
          <w:highlight w:val="yellow"/>
          <w:lang w:eastAsia="es-PE"/>
        </w:rPr>
        <w:t> impide percibir todo aquello que no encaja en la categoría de lo sensacional,</w:t>
      </w:r>
      <w:r w:rsidRPr="00B705DE">
        <w:rPr>
          <w:rFonts w:eastAsia="Times New Roman"/>
          <w:color w:val="191919"/>
          <w:lang w:eastAsia="es-PE"/>
        </w:rPr>
        <w:t xml:space="preserve"> que resulta poco atractivo para el ciudadano-espectador, aquello que no impresiona ni es personal, cuanto no provoca rabia o envidia o indignación, todo lo que es normal, banal, estructural o complejo.</w:t>
      </w:r>
    </w:p>
    <w:p w14:paraId="08CEDD69" w14:textId="77777777" w:rsidR="009919FC" w:rsidRPr="00B705DE" w:rsidRDefault="009919FC" w:rsidP="00B705DE">
      <w:pPr>
        <w:shd w:val="clear" w:color="auto" w:fill="FFFFFF"/>
        <w:spacing w:after="0" w:line="240" w:lineRule="auto"/>
        <w:rPr>
          <w:rFonts w:eastAsia="Times New Roman"/>
          <w:color w:val="191919"/>
          <w:lang w:eastAsia="es-PE"/>
        </w:rPr>
      </w:pPr>
      <w:r w:rsidRPr="0092393F">
        <w:rPr>
          <w:rFonts w:eastAsia="Times New Roman"/>
          <w:color w:val="191919"/>
          <w:highlight w:val="yellow"/>
          <w:lang w:eastAsia="es-PE"/>
        </w:rPr>
        <w:t>También los medios tienen que hacerse preguntas incómodas</w:t>
      </w:r>
      <w:r w:rsidRPr="00B705DE">
        <w:rPr>
          <w:rFonts w:eastAsia="Times New Roman"/>
          <w:color w:val="191919"/>
          <w:lang w:eastAsia="es-PE"/>
        </w:rPr>
        <w:t xml:space="preserve"> porque no pocas veces contribuyen a esta degradación de nuestra conversación pública. Cuando un medio se plantea si debe o no dar a conocer un comportamiento privado, las preguntas que debería hacerse son: ¿qué efectos tendría esto sobre la calidad de nuestra vida democrática? ¿Se trata de un conocimiento del que deben disponer los ciudadanos para evaluar la acción de sus representantes? Si hay que hacerlo, ¿guarda proporción el grado de publicidad con su pertinencia? ¿A quién beneficia y a quién perjudica (injustamente) determinada revelación o el modo de enfocarla?</w:t>
      </w:r>
    </w:p>
    <w:p w14:paraId="0310A9F0" w14:textId="77777777" w:rsidR="009919FC" w:rsidRPr="00B705DE" w:rsidRDefault="009919FC" w:rsidP="00B705DE">
      <w:pPr>
        <w:shd w:val="clear" w:color="auto" w:fill="FFFFFF"/>
        <w:spacing w:after="0" w:line="240" w:lineRule="auto"/>
        <w:rPr>
          <w:rFonts w:eastAsia="Times New Roman"/>
          <w:color w:val="191919"/>
          <w:lang w:eastAsia="es-PE"/>
        </w:rPr>
      </w:pPr>
      <w:r w:rsidRPr="0092393F">
        <w:rPr>
          <w:rFonts w:eastAsia="Times New Roman"/>
          <w:color w:val="191919"/>
          <w:highlight w:val="yellow"/>
          <w:lang w:eastAsia="es-PE"/>
        </w:rPr>
        <w:t>La revelación irrelevante es políticamente devastadora porque desplaza el juicio desde la prueba hacia la insinuación</w:t>
      </w:r>
      <w:r w:rsidRPr="00B705DE">
        <w:rPr>
          <w:rFonts w:eastAsia="Times New Roman"/>
          <w:color w:val="191919"/>
          <w:lang w:eastAsia="es-PE"/>
        </w:rPr>
        <w:t xml:space="preserve">. Mientras el derecho penal exige hechos, la opinión pública se conforma con atmósferas; mientras el juez distingue entre culpabilidad e inocencia, el escándalo solo necesita confundirlas durante el tiempo suficiente. El resultado es lo que podríamos llamar la pena de desnudez: </w:t>
      </w:r>
      <w:r w:rsidRPr="0092393F">
        <w:rPr>
          <w:rFonts w:eastAsia="Times New Roman"/>
          <w:color w:val="191919"/>
          <w:highlight w:val="yellow"/>
          <w:lang w:eastAsia="es-PE"/>
        </w:rPr>
        <w:t>una persona puede ser absuelta jurídicamente y quedar condenada socialmente, una vez que su intimidad ha sido expuesta,</w:t>
      </w:r>
      <w:r w:rsidRPr="00B705DE">
        <w:rPr>
          <w:rFonts w:eastAsia="Times New Roman"/>
          <w:color w:val="191919"/>
          <w:lang w:eastAsia="es-PE"/>
        </w:rPr>
        <w:t xml:space="preserve"> fragmentada y convertida en munición. Sin contexto, lo que decimos y hacemos, enjuiciados únicamente a partir de lo que dicen otros de nosotros mismos, no somos nada.</w:t>
      </w:r>
    </w:p>
    <w:p w14:paraId="315416C8" w14:textId="77777777" w:rsidR="009919FC" w:rsidRPr="00B705DE" w:rsidRDefault="009919FC" w:rsidP="00B705DE">
      <w:pPr>
        <w:shd w:val="clear" w:color="auto" w:fill="FFFFFF"/>
        <w:spacing w:after="0" w:line="240" w:lineRule="auto"/>
        <w:rPr>
          <w:rFonts w:eastAsia="Times New Roman"/>
          <w:color w:val="191919"/>
          <w:lang w:eastAsia="es-PE"/>
        </w:rPr>
      </w:pPr>
      <w:r w:rsidRPr="0092393F">
        <w:rPr>
          <w:rFonts w:eastAsia="Times New Roman"/>
          <w:color w:val="191919"/>
          <w:highlight w:val="yellow"/>
          <w:lang w:eastAsia="es-PE"/>
        </w:rPr>
        <w:t>Aquí reside la responsabilidad política de quienes impulsan estos procesos</w:t>
      </w:r>
      <w:r w:rsidRPr="00B705DE">
        <w:rPr>
          <w:rFonts w:eastAsia="Times New Roman"/>
          <w:color w:val="191919"/>
          <w:lang w:eastAsia="es-PE"/>
        </w:rPr>
        <w:t xml:space="preserve">. Desnudar a una persona ante la mirada pública no siempre es un daño colateral de la justicia; con frecuencia puede ser su verdadero objetivo. </w:t>
      </w:r>
      <w:r w:rsidRPr="0092393F">
        <w:rPr>
          <w:rFonts w:eastAsia="Times New Roman"/>
          <w:color w:val="191919"/>
          <w:highlight w:val="yellow"/>
          <w:lang w:eastAsia="es-PE"/>
        </w:rPr>
        <w:t>Existe una perversión específica en quienes</w:t>
      </w:r>
      <w:r w:rsidRPr="00B705DE">
        <w:rPr>
          <w:rFonts w:eastAsia="Times New Roman"/>
          <w:color w:val="191919"/>
          <w:lang w:eastAsia="es-PE"/>
        </w:rPr>
        <w:t>, sabiendo que la prueba es insuficiente, se afanan en exponer los restos de la intimidad para mantener viva la sospecha. No se desnuda a alguien para servir a la verdad, sino para intimidar o destruir a un adversario, convirtiendo la humillación en arma política. Quien organiza el espectáculo no es un espectador curioso: es un actor que ha elegido su papel. También lo es quien pide más. También quien asiste complacido.</w:t>
      </w:r>
    </w:p>
    <w:p w14:paraId="01FAD226"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color w:val="191919"/>
          <w:lang w:eastAsia="es-PE"/>
        </w:rPr>
        <w:t>Se dirá que </w:t>
      </w:r>
      <w:hyperlink r:id="rId64" w:tgtFrame="_blank" w:tooltip="https://elpais.com/opinion/2025-07-25/la-corrupcion-y-sus-tipos.html" w:history="1">
        <w:r w:rsidRPr="00B705DE">
          <w:rPr>
            <w:rFonts w:eastAsia="Times New Roman"/>
            <w:color w:val="016CA2"/>
            <w:u w:val="single"/>
            <w:lang w:eastAsia="es-PE"/>
          </w:rPr>
          <w:t>la transparencia exige explicaciones:</w:t>
        </w:r>
      </w:hyperlink>
      <w:r w:rsidRPr="00B705DE">
        <w:rPr>
          <w:rFonts w:eastAsia="Times New Roman"/>
          <w:color w:val="191919"/>
          <w:lang w:eastAsia="es-PE"/>
        </w:rPr>
        <w:t xml:space="preserve"> las conversaciones, los vínculos, las decisiones. Es verdad, pero </w:t>
      </w:r>
      <w:r w:rsidRPr="0092393F">
        <w:rPr>
          <w:rFonts w:eastAsia="Times New Roman"/>
          <w:color w:val="191919"/>
          <w:highlight w:val="yellow"/>
          <w:lang w:eastAsia="es-PE"/>
        </w:rPr>
        <w:t>esa exigencia tiene un límite que conviene no olvidar: afecta a los actos públicos del poder, no a la vida entera de las personas</w:t>
      </w:r>
      <w:r w:rsidRPr="00B705DE">
        <w:rPr>
          <w:rFonts w:eastAsia="Times New Roman"/>
          <w:color w:val="191919"/>
          <w:lang w:eastAsia="es-PE"/>
        </w:rPr>
        <w:t>. Confundir ambas cosas no es rigor democrático; es voyerismo institucionalizado.</w:t>
      </w:r>
    </w:p>
    <w:p w14:paraId="0E5CBDF8"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color w:val="191919"/>
          <w:lang w:eastAsia="es-PE"/>
        </w:rPr>
        <w:lastRenderedPageBreak/>
        <w:t>Nadie resiste una transparencia absoluta. Todos vivimos rodeados de frases incompletas, vínculos equívocos, afectos desordenados, torpezas, fragilidades. Sacados de contexto, muchos gestos humanos parecen feos, pero no todo lo que incomoda a un observador exterior merece convertirse en reproche público. </w:t>
      </w:r>
      <w:hyperlink r:id="rId65" w:tgtFrame="_blank" w:tooltip="https://elpais.com/opinion/2021-03-14/contra-la-superioridad-moral.html" w:history="1">
        <w:r w:rsidRPr="008453BA">
          <w:rPr>
            <w:rFonts w:eastAsia="Times New Roman"/>
            <w:color w:val="016CA2"/>
            <w:highlight w:val="yellow"/>
            <w:u w:val="single"/>
            <w:lang w:eastAsia="es-PE"/>
          </w:rPr>
          <w:t>La confianza democrática no nace de verlo todo;</w:t>
        </w:r>
      </w:hyperlink>
      <w:r w:rsidRPr="008453BA">
        <w:rPr>
          <w:rFonts w:eastAsia="Times New Roman"/>
          <w:color w:val="191919"/>
          <w:highlight w:val="yellow"/>
          <w:lang w:eastAsia="es-PE"/>
        </w:rPr>
        <w:t> nace de aceptar que no podemos, y no debemos, verlo todo, y</w:t>
      </w:r>
      <w:r w:rsidRPr="00B705DE">
        <w:rPr>
          <w:rFonts w:eastAsia="Times New Roman"/>
          <w:color w:val="191919"/>
          <w:lang w:eastAsia="es-PE"/>
        </w:rPr>
        <w:t xml:space="preserve"> convivir aun así bajo reglas comunes. </w:t>
      </w:r>
      <w:r w:rsidRPr="008453BA">
        <w:rPr>
          <w:rFonts w:eastAsia="Times New Roman"/>
          <w:color w:val="191919"/>
          <w:highlight w:val="yellow"/>
          <w:lang w:eastAsia="es-PE"/>
        </w:rPr>
        <w:t>Una sociedad construida solo sobre la vigilancia no es más virtuosa: es más desconfiada, más cruel y, al final, más autoritaria.</w:t>
      </w:r>
    </w:p>
    <w:p w14:paraId="16F0957C"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color w:val="191919"/>
          <w:lang w:eastAsia="es-PE"/>
        </w:rPr>
        <w:t xml:space="preserve">Por eso la leyenda de Godiva sigue interpelándonos. Ante la maquinaria que coloca a una persona desnuda en la plaza pública, la pregunta no es solo qué hicieron quienes promovieron, alentaron o aprovecharon el espectáculo. </w:t>
      </w:r>
      <w:r w:rsidRPr="008453BA">
        <w:rPr>
          <w:rFonts w:eastAsia="Times New Roman"/>
          <w:color w:val="191919"/>
          <w:highlight w:val="yellow"/>
          <w:lang w:eastAsia="es-PE"/>
        </w:rPr>
        <w:t>La pregunta es qué hacemos nosotros cuando nos invitan a mirar</w:t>
      </w:r>
      <w:r w:rsidRPr="00B705DE">
        <w:rPr>
          <w:rFonts w:eastAsia="Times New Roman"/>
          <w:color w:val="191919"/>
          <w:lang w:eastAsia="es-PE"/>
        </w:rPr>
        <w:t xml:space="preserve">. También los ciudadanos y ciudadanas podemos tomar ciertas decisiones libres y responsables a este respecto. Porque </w:t>
      </w:r>
      <w:r w:rsidRPr="008453BA">
        <w:rPr>
          <w:rFonts w:eastAsia="Times New Roman"/>
          <w:color w:val="191919"/>
          <w:highlight w:val="yellow"/>
          <w:lang w:eastAsia="es-PE"/>
        </w:rPr>
        <w:t>mirar no es inocente ni inocuo: alimenta el poder</w:t>
      </w:r>
      <w:r w:rsidRPr="00B705DE">
        <w:rPr>
          <w:rFonts w:eastAsia="Times New Roman"/>
          <w:color w:val="191919"/>
          <w:lang w:eastAsia="es-PE"/>
        </w:rPr>
        <w:t xml:space="preserve"> de quien organizó la humillación, nos aparta de lo que verdaderamente está en juego y, al final, nos ciega. Visto lo cual, propongo que cerremos ciertas ventanas que no dan luz a nuestra existencia, sino que se asoman a un patio donde se desarrolla un espectáculo en el que </w:t>
      </w:r>
      <w:r w:rsidRPr="008453BA">
        <w:rPr>
          <w:rFonts w:eastAsia="Times New Roman"/>
          <w:color w:val="191919"/>
          <w:highlight w:val="yellow"/>
          <w:lang w:eastAsia="es-PE"/>
        </w:rPr>
        <w:t>se nos muestra todo para que no nos enteremos de nada.</w:t>
      </w:r>
    </w:p>
    <w:p w14:paraId="26A37DFB" w14:textId="77777777" w:rsidR="009919FC" w:rsidRPr="00B705DE" w:rsidRDefault="009919FC" w:rsidP="00B705DE">
      <w:pPr>
        <w:shd w:val="clear" w:color="auto" w:fill="FFFFFF"/>
        <w:spacing w:after="0" w:line="240" w:lineRule="auto"/>
        <w:rPr>
          <w:rFonts w:eastAsia="Times New Roman"/>
          <w:color w:val="191919"/>
          <w:lang w:eastAsia="es-PE"/>
        </w:rPr>
      </w:pPr>
      <w:r w:rsidRPr="00B705DE">
        <w:rPr>
          <w:rFonts w:eastAsia="Times New Roman"/>
          <w:b/>
          <w:bCs/>
          <w:color w:val="000000"/>
          <w:lang w:eastAsia="es-PE"/>
        </w:rPr>
        <w:t>Daniel Innerarity </w:t>
      </w:r>
      <w:r w:rsidRPr="00B705DE">
        <w:rPr>
          <w:rFonts w:eastAsia="Times New Roman"/>
          <w:color w:val="1A1A1A"/>
          <w:lang w:eastAsia="es-PE"/>
        </w:rPr>
        <w:t xml:space="preserve">es catedrático de Filosofía Política, investigador </w:t>
      </w:r>
      <w:proofErr w:type="spellStart"/>
      <w:r w:rsidRPr="00B705DE">
        <w:rPr>
          <w:rFonts w:eastAsia="Times New Roman"/>
          <w:color w:val="1A1A1A"/>
          <w:lang w:eastAsia="es-PE"/>
        </w:rPr>
        <w:t>Ikerbasque</w:t>
      </w:r>
      <w:proofErr w:type="spellEnd"/>
      <w:r w:rsidRPr="00B705DE">
        <w:rPr>
          <w:rFonts w:eastAsia="Times New Roman"/>
          <w:color w:val="1A1A1A"/>
          <w:lang w:eastAsia="es-PE"/>
        </w:rPr>
        <w:t xml:space="preserve"> en la UPV-EHU y titular de la cátedra Inteligencia Artificial y Democracia del Instituto Europeo de Florencia. Su último libro es </w:t>
      </w:r>
      <w:r w:rsidRPr="00B705DE">
        <w:rPr>
          <w:rFonts w:eastAsia="Times New Roman"/>
          <w:i/>
          <w:iCs/>
          <w:color w:val="1A1A1A"/>
          <w:lang w:eastAsia="es-PE"/>
        </w:rPr>
        <w:t>El futuro de la democracia </w:t>
      </w:r>
      <w:r w:rsidRPr="00B705DE">
        <w:rPr>
          <w:rFonts w:eastAsia="Times New Roman"/>
          <w:color w:val="1A1A1A"/>
          <w:lang w:eastAsia="es-PE"/>
        </w:rPr>
        <w:t>(Galaxia Gutenberg).</w:t>
      </w:r>
    </w:p>
    <w:sectPr w:rsidR="009919FC" w:rsidRPr="00B705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9F9"/>
    <w:multiLevelType w:val="multilevel"/>
    <w:tmpl w:val="D74A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1309C"/>
    <w:multiLevelType w:val="multilevel"/>
    <w:tmpl w:val="2B62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C56AE"/>
    <w:multiLevelType w:val="multilevel"/>
    <w:tmpl w:val="26F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A5DE7"/>
    <w:multiLevelType w:val="multilevel"/>
    <w:tmpl w:val="55C0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D23ED"/>
    <w:multiLevelType w:val="multilevel"/>
    <w:tmpl w:val="F64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A3A95"/>
    <w:multiLevelType w:val="multilevel"/>
    <w:tmpl w:val="2FFA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1007D"/>
    <w:multiLevelType w:val="multilevel"/>
    <w:tmpl w:val="DFEA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F0F1F"/>
    <w:multiLevelType w:val="multilevel"/>
    <w:tmpl w:val="9B98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3171C"/>
    <w:multiLevelType w:val="multilevel"/>
    <w:tmpl w:val="6E6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820FB"/>
    <w:multiLevelType w:val="multilevel"/>
    <w:tmpl w:val="DD16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310FF"/>
    <w:multiLevelType w:val="multilevel"/>
    <w:tmpl w:val="8E5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C3D0A"/>
    <w:multiLevelType w:val="multilevel"/>
    <w:tmpl w:val="CE94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D0E4C"/>
    <w:multiLevelType w:val="hybridMultilevel"/>
    <w:tmpl w:val="6152E386"/>
    <w:lvl w:ilvl="0" w:tplc="0D025880">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13" w15:restartNumberingAfterBreak="0">
    <w:nsid w:val="60335AF1"/>
    <w:multiLevelType w:val="multilevel"/>
    <w:tmpl w:val="0C66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03952"/>
    <w:multiLevelType w:val="multilevel"/>
    <w:tmpl w:val="656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E1CC6"/>
    <w:multiLevelType w:val="multilevel"/>
    <w:tmpl w:val="2FEA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F7173"/>
    <w:multiLevelType w:val="multilevel"/>
    <w:tmpl w:val="0FA8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209EC"/>
    <w:multiLevelType w:val="multilevel"/>
    <w:tmpl w:val="B57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345685">
    <w:abstractNumId w:val="11"/>
  </w:num>
  <w:num w:numId="2" w16cid:durableId="2101297230">
    <w:abstractNumId w:val="16"/>
  </w:num>
  <w:num w:numId="3" w16cid:durableId="1146363408">
    <w:abstractNumId w:val="10"/>
  </w:num>
  <w:num w:numId="4" w16cid:durableId="2013484557">
    <w:abstractNumId w:val="8"/>
  </w:num>
  <w:num w:numId="5" w16cid:durableId="225452811">
    <w:abstractNumId w:val="7"/>
  </w:num>
  <w:num w:numId="6" w16cid:durableId="409281266">
    <w:abstractNumId w:val="5"/>
  </w:num>
  <w:num w:numId="7" w16cid:durableId="1628706027">
    <w:abstractNumId w:val="9"/>
  </w:num>
  <w:num w:numId="8" w16cid:durableId="238096914">
    <w:abstractNumId w:val="2"/>
  </w:num>
  <w:num w:numId="9" w16cid:durableId="296647597">
    <w:abstractNumId w:val="15"/>
  </w:num>
  <w:num w:numId="10" w16cid:durableId="1426539070">
    <w:abstractNumId w:val="17"/>
  </w:num>
  <w:num w:numId="11" w16cid:durableId="61635753">
    <w:abstractNumId w:val="4"/>
  </w:num>
  <w:num w:numId="12" w16cid:durableId="959726654">
    <w:abstractNumId w:val="6"/>
  </w:num>
  <w:num w:numId="13" w16cid:durableId="2114352408">
    <w:abstractNumId w:val="3"/>
  </w:num>
  <w:num w:numId="14" w16cid:durableId="425611554">
    <w:abstractNumId w:val="13"/>
  </w:num>
  <w:num w:numId="15" w16cid:durableId="603616945">
    <w:abstractNumId w:val="0"/>
  </w:num>
  <w:num w:numId="16" w16cid:durableId="604463262">
    <w:abstractNumId w:val="14"/>
  </w:num>
  <w:num w:numId="17" w16cid:durableId="289824872">
    <w:abstractNumId w:val="1"/>
  </w:num>
  <w:num w:numId="18" w16cid:durableId="2043045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97"/>
    <w:rsid w:val="00006DF2"/>
    <w:rsid w:val="00073EA5"/>
    <w:rsid w:val="000850EE"/>
    <w:rsid w:val="000C5547"/>
    <w:rsid w:val="000C7910"/>
    <w:rsid w:val="000F0349"/>
    <w:rsid w:val="00102E3F"/>
    <w:rsid w:val="0011711E"/>
    <w:rsid w:val="00202000"/>
    <w:rsid w:val="00207042"/>
    <w:rsid w:val="002151E1"/>
    <w:rsid w:val="00241BCC"/>
    <w:rsid w:val="0028391A"/>
    <w:rsid w:val="002C5118"/>
    <w:rsid w:val="003226E2"/>
    <w:rsid w:val="003433D6"/>
    <w:rsid w:val="00381D0C"/>
    <w:rsid w:val="0038761A"/>
    <w:rsid w:val="00415397"/>
    <w:rsid w:val="004471D3"/>
    <w:rsid w:val="004708FD"/>
    <w:rsid w:val="00473F95"/>
    <w:rsid w:val="004A5BF7"/>
    <w:rsid w:val="004D3880"/>
    <w:rsid w:val="005215C9"/>
    <w:rsid w:val="00551C86"/>
    <w:rsid w:val="0063563E"/>
    <w:rsid w:val="00693761"/>
    <w:rsid w:val="006C55B7"/>
    <w:rsid w:val="006E2B28"/>
    <w:rsid w:val="00750C68"/>
    <w:rsid w:val="0080486C"/>
    <w:rsid w:val="00823D6D"/>
    <w:rsid w:val="008453BA"/>
    <w:rsid w:val="00875F15"/>
    <w:rsid w:val="008A4987"/>
    <w:rsid w:val="008B1B9C"/>
    <w:rsid w:val="008D3DD6"/>
    <w:rsid w:val="00900A9A"/>
    <w:rsid w:val="0092393F"/>
    <w:rsid w:val="009919FC"/>
    <w:rsid w:val="00A12E77"/>
    <w:rsid w:val="00A168DC"/>
    <w:rsid w:val="00A60282"/>
    <w:rsid w:val="00A60301"/>
    <w:rsid w:val="00AB7E13"/>
    <w:rsid w:val="00B705DE"/>
    <w:rsid w:val="00BB0F5F"/>
    <w:rsid w:val="00C61D80"/>
    <w:rsid w:val="00CA5202"/>
    <w:rsid w:val="00CC7A33"/>
    <w:rsid w:val="00D05B15"/>
    <w:rsid w:val="00D06E97"/>
    <w:rsid w:val="00D17E6C"/>
    <w:rsid w:val="00D31E68"/>
    <w:rsid w:val="00D800B3"/>
    <w:rsid w:val="00E44798"/>
    <w:rsid w:val="00F71CB5"/>
    <w:rsid w:val="00FC28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0AD6"/>
  <w15:chartTrackingRefBased/>
  <w15:docId w15:val="{20BBD3A6-BEF7-48CB-80EA-404E35F8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93761"/>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next w:val="Normal"/>
    <w:link w:val="Ttulo2Car"/>
    <w:uiPriority w:val="9"/>
    <w:unhideWhenUsed/>
    <w:qFormat/>
    <w:rsid w:val="00750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73F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761"/>
    <w:rPr>
      <w:rFonts w:eastAsia="Times New Roman"/>
      <w:b/>
      <w:bCs/>
      <w:kern w:val="36"/>
      <w:sz w:val="48"/>
      <w:szCs w:val="48"/>
      <w:lang w:eastAsia="es-PE"/>
    </w:rPr>
  </w:style>
  <w:style w:type="character" w:styleId="Hipervnculo">
    <w:name w:val="Hyperlink"/>
    <w:basedOn w:val="Fuentedeprrafopredeter"/>
    <w:uiPriority w:val="99"/>
    <w:unhideWhenUsed/>
    <w:rsid w:val="00693761"/>
    <w:rPr>
      <w:color w:val="0000FF"/>
      <w:u w:val="single"/>
    </w:rPr>
  </w:style>
  <w:style w:type="paragraph" w:customStyle="1" w:styleId="pb-05">
    <w:name w:val="pb-05"/>
    <w:basedOn w:val="Normal"/>
    <w:rsid w:val="00693761"/>
    <w:pPr>
      <w:spacing w:before="100" w:beforeAutospacing="1" w:after="100" w:afterAutospacing="1" w:line="240" w:lineRule="auto"/>
    </w:pPr>
    <w:rPr>
      <w:rFonts w:eastAsia="Times New Roman"/>
      <w:sz w:val="24"/>
      <w:szCs w:val="24"/>
      <w:lang w:eastAsia="es-PE"/>
    </w:rPr>
  </w:style>
  <w:style w:type="paragraph" w:customStyle="1" w:styleId="border-bottom">
    <w:name w:val="border-bottom"/>
    <w:basedOn w:val="Normal"/>
    <w:rsid w:val="00693761"/>
    <w:pPr>
      <w:spacing w:before="100" w:beforeAutospacing="1" w:after="100" w:afterAutospacing="1" w:line="240" w:lineRule="auto"/>
    </w:pPr>
    <w:rPr>
      <w:rFonts w:eastAsia="Times New Roman"/>
      <w:sz w:val="24"/>
      <w:szCs w:val="24"/>
      <w:lang w:eastAsia="es-PE"/>
    </w:rPr>
  </w:style>
  <w:style w:type="paragraph" w:customStyle="1" w:styleId="wp-block-paragraph">
    <w:name w:val="wp-block-paragraph"/>
    <w:basedOn w:val="Normal"/>
    <w:rsid w:val="00693761"/>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693761"/>
    <w:rPr>
      <w:b/>
      <w:bCs/>
    </w:rPr>
  </w:style>
  <w:style w:type="character" w:customStyle="1" w:styleId="Ttulo3Car">
    <w:name w:val="Título 3 Car"/>
    <w:basedOn w:val="Fuentedeprrafopredeter"/>
    <w:link w:val="Ttulo3"/>
    <w:uiPriority w:val="9"/>
    <w:semiHidden/>
    <w:rsid w:val="00473F9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73F95"/>
    <w:pPr>
      <w:spacing w:before="100" w:beforeAutospacing="1" w:after="100" w:afterAutospacing="1" w:line="240" w:lineRule="auto"/>
    </w:pPr>
    <w:rPr>
      <w:rFonts w:eastAsia="Times New Roman"/>
      <w:sz w:val="24"/>
      <w:szCs w:val="24"/>
      <w:lang w:eastAsia="es-PE"/>
    </w:rPr>
  </w:style>
  <w:style w:type="character" w:customStyle="1" w:styleId="updated">
    <w:name w:val="updated"/>
    <w:basedOn w:val="Fuentedeprrafopredeter"/>
    <w:rsid w:val="00473F95"/>
  </w:style>
  <w:style w:type="paragraph" w:customStyle="1" w:styleId="wp-caption-text">
    <w:name w:val="wp-caption-text"/>
    <w:basedOn w:val="Normal"/>
    <w:rsid w:val="00473F95"/>
    <w:pPr>
      <w:spacing w:before="100" w:beforeAutospacing="1" w:after="100" w:afterAutospacing="1" w:line="240" w:lineRule="auto"/>
    </w:pPr>
    <w:rPr>
      <w:rFonts w:eastAsia="Times New Roman"/>
      <w:sz w:val="24"/>
      <w:szCs w:val="24"/>
      <w:lang w:eastAsia="es-PE"/>
    </w:rPr>
  </w:style>
  <w:style w:type="character" w:customStyle="1" w:styleId="p-1">
    <w:name w:val="p-1"/>
    <w:basedOn w:val="Fuentedeprrafopredeter"/>
    <w:rsid w:val="003433D6"/>
  </w:style>
  <w:style w:type="character" w:customStyle="1" w:styleId="mr-4">
    <w:name w:val="mr-4"/>
    <w:basedOn w:val="Fuentedeprrafopredeter"/>
    <w:rsid w:val="003433D6"/>
  </w:style>
  <w:style w:type="character" w:styleId="nfasis">
    <w:name w:val="Emphasis"/>
    <w:basedOn w:val="Fuentedeprrafopredeter"/>
    <w:uiPriority w:val="20"/>
    <w:qFormat/>
    <w:rsid w:val="003433D6"/>
    <w:rPr>
      <w:i/>
      <w:iCs/>
    </w:rPr>
  </w:style>
  <w:style w:type="character" w:customStyle="1" w:styleId="Ttulo2Car">
    <w:name w:val="Título 2 Car"/>
    <w:basedOn w:val="Fuentedeprrafopredeter"/>
    <w:link w:val="Ttulo2"/>
    <w:uiPriority w:val="9"/>
    <w:rsid w:val="00750C68"/>
    <w:rPr>
      <w:rFonts w:asciiTheme="majorHAnsi" w:eastAsiaTheme="majorEastAsia" w:hAnsiTheme="majorHAnsi" w:cstheme="majorBidi"/>
      <w:color w:val="2E74B5" w:themeColor="accent1" w:themeShade="BF"/>
      <w:sz w:val="26"/>
      <w:szCs w:val="26"/>
    </w:rPr>
  </w:style>
  <w:style w:type="character" w:customStyle="1" w:styleId="Puesto1">
    <w:name w:val="Puesto1"/>
    <w:basedOn w:val="Fuentedeprrafopredeter"/>
    <w:rsid w:val="00750C68"/>
  </w:style>
  <w:style w:type="character" w:customStyle="1" w:styleId="color-neutral600">
    <w:name w:val="color-neutral600"/>
    <w:basedOn w:val="Fuentedeprrafopredeter"/>
    <w:rsid w:val="00750C68"/>
  </w:style>
  <w:style w:type="paragraph" w:customStyle="1" w:styleId="paragraph-atom">
    <w:name w:val="paragraph-atom"/>
    <w:basedOn w:val="Normal"/>
    <w:rsid w:val="00750C68"/>
    <w:pPr>
      <w:spacing w:before="100" w:beforeAutospacing="1" w:after="100" w:afterAutospacing="1" w:line="240" w:lineRule="auto"/>
    </w:pPr>
    <w:rPr>
      <w:rFonts w:eastAsia="Times New Roman"/>
      <w:sz w:val="24"/>
      <w:szCs w:val="24"/>
      <w:lang w:eastAsia="es-PE"/>
    </w:rPr>
  </w:style>
  <w:style w:type="character" w:customStyle="1" w:styleId="blockquote-text">
    <w:name w:val="blockquote-text"/>
    <w:basedOn w:val="Fuentedeprrafopredeter"/>
    <w:rsid w:val="00A12E77"/>
  </w:style>
  <w:style w:type="character" w:customStyle="1" w:styleId="author-content-name">
    <w:name w:val="author-content-name"/>
    <w:basedOn w:val="Fuentedeprrafopredeter"/>
    <w:rsid w:val="003226E2"/>
  </w:style>
  <w:style w:type="character" w:customStyle="1" w:styleId="separator">
    <w:name w:val="separator"/>
    <w:basedOn w:val="Fuentedeprrafopredeter"/>
    <w:rsid w:val="003226E2"/>
  </w:style>
  <w:style w:type="character" w:customStyle="1" w:styleId="Firma1">
    <w:name w:val="Firma1"/>
    <w:basedOn w:val="Fuentedeprrafopredeter"/>
    <w:rsid w:val="003226E2"/>
  </w:style>
  <w:style w:type="character" w:customStyle="1" w:styleId="field">
    <w:name w:val="field"/>
    <w:basedOn w:val="Fuentedeprrafopredeter"/>
    <w:rsid w:val="009919FC"/>
  </w:style>
  <w:style w:type="paragraph" w:customStyle="1" w:styleId="name">
    <w:name w:val="name"/>
    <w:basedOn w:val="Normal"/>
    <w:rsid w:val="009919FC"/>
    <w:pPr>
      <w:spacing w:before="100" w:beforeAutospacing="1" w:after="100" w:afterAutospacing="1" w:line="240" w:lineRule="auto"/>
    </w:pPr>
    <w:rPr>
      <w:rFonts w:eastAsia="Times New Roman"/>
      <w:sz w:val="24"/>
      <w:szCs w:val="24"/>
      <w:lang w:eastAsia="es-PE"/>
    </w:rPr>
  </w:style>
  <w:style w:type="paragraph" w:customStyle="1" w:styleId="view-author">
    <w:name w:val="view-author"/>
    <w:basedOn w:val="Normal"/>
    <w:rsid w:val="009919FC"/>
    <w:pPr>
      <w:spacing w:before="100" w:beforeAutospacing="1" w:after="100" w:afterAutospacing="1" w:line="240" w:lineRule="auto"/>
    </w:pPr>
    <w:rPr>
      <w:rFonts w:eastAsia="Times New Roman"/>
      <w:sz w:val="24"/>
      <w:szCs w:val="24"/>
      <w:lang w:eastAsia="es-PE"/>
    </w:rPr>
  </w:style>
  <w:style w:type="paragraph" w:customStyle="1" w:styleId="center">
    <w:name w:val="center"/>
    <w:basedOn w:val="Normal"/>
    <w:rsid w:val="009919FC"/>
    <w:pPr>
      <w:spacing w:before="100" w:beforeAutospacing="1" w:after="100" w:afterAutospacing="1" w:line="240" w:lineRule="auto"/>
    </w:pPr>
    <w:rPr>
      <w:rFonts w:eastAsia="Times New Roman"/>
      <w:sz w:val="24"/>
      <w:szCs w:val="24"/>
      <w:lang w:eastAsia="es-PE"/>
    </w:rPr>
  </w:style>
  <w:style w:type="character" w:customStyle="1" w:styleId="views-label">
    <w:name w:val="views-label"/>
    <w:basedOn w:val="Fuentedeprrafopredeter"/>
    <w:rsid w:val="009919FC"/>
  </w:style>
  <w:style w:type="paragraph" w:styleId="Prrafodelista">
    <w:name w:val="List Paragraph"/>
    <w:basedOn w:val="Normal"/>
    <w:uiPriority w:val="34"/>
    <w:qFormat/>
    <w:rsid w:val="00B705DE"/>
    <w:pPr>
      <w:spacing w:line="254" w:lineRule="auto"/>
      <w:ind w:left="720"/>
      <w:contextualSpacing/>
    </w:pPr>
  </w:style>
  <w:style w:type="paragraph" w:styleId="TtuloTDC">
    <w:name w:val="TOC Heading"/>
    <w:basedOn w:val="Ttulo1"/>
    <w:next w:val="Normal"/>
    <w:uiPriority w:val="39"/>
    <w:unhideWhenUsed/>
    <w:qFormat/>
    <w:rsid w:val="008453B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8453BA"/>
    <w:pPr>
      <w:spacing w:after="100"/>
    </w:pPr>
  </w:style>
  <w:style w:type="paragraph" w:styleId="TDC2">
    <w:name w:val="toc 2"/>
    <w:basedOn w:val="Normal"/>
    <w:next w:val="Normal"/>
    <w:autoRedefine/>
    <w:uiPriority w:val="39"/>
    <w:unhideWhenUsed/>
    <w:rsid w:val="0080486C"/>
    <w:pPr>
      <w:numPr>
        <w:numId w:val="18"/>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8453BA"/>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2840">
      <w:bodyDiv w:val="1"/>
      <w:marLeft w:val="0"/>
      <w:marRight w:val="0"/>
      <w:marTop w:val="0"/>
      <w:marBottom w:val="0"/>
      <w:divBdr>
        <w:top w:val="none" w:sz="0" w:space="0" w:color="auto"/>
        <w:left w:val="none" w:sz="0" w:space="0" w:color="auto"/>
        <w:bottom w:val="none" w:sz="0" w:space="0" w:color="auto"/>
        <w:right w:val="none" w:sz="0" w:space="0" w:color="auto"/>
      </w:divBdr>
      <w:divsChild>
        <w:div w:id="1834491404">
          <w:marLeft w:val="0"/>
          <w:marRight w:val="0"/>
          <w:marTop w:val="0"/>
          <w:marBottom w:val="240"/>
          <w:divBdr>
            <w:top w:val="none" w:sz="0" w:space="0" w:color="auto"/>
            <w:left w:val="none" w:sz="0" w:space="0" w:color="auto"/>
            <w:bottom w:val="none" w:sz="0" w:space="0" w:color="auto"/>
            <w:right w:val="none" w:sz="0" w:space="0" w:color="auto"/>
          </w:divBdr>
          <w:divsChild>
            <w:div w:id="1725635038">
              <w:marLeft w:val="0"/>
              <w:marRight w:val="0"/>
              <w:marTop w:val="300"/>
              <w:marBottom w:val="0"/>
              <w:divBdr>
                <w:top w:val="none" w:sz="0" w:space="0" w:color="auto"/>
                <w:left w:val="none" w:sz="0" w:space="0" w:color="auto"/>
                <w:bottom w:val="none" w:sz="0" w:space="0" w:color="auto"/>
                <w:right w:val="none" w:sz="0" w:space="0" w:color="auto"/>
              </w:divBdr>
            </w:div>
            <w:div w:id="1996373228">
              <w:marLeft w:val="0"/>
              <w:marRight w:val="0"/>
              <w:marTop w:val="300"/>
              <w:marBottom w:val="0"/>
              <w:divBdr>
                <w:top w:val="none" w:sz="0" w:space="0" w:color="auto"/>
                <w:left w:val="none" w:sz="0" w:space="0" w:color="auto"/>
                <w:bottom w:val="none" w:sz="0" w:space="0" w:color="auto"/>
                <w:right w:val="none" w:sz="0" w:space="0" w:color="auto"/>
              </w:divBdr>
            </w:div>
            <w:div w:id="232783998">
              <w:marLeft w:val="0"/>
              <w:marRight w:val="0"/>
              <w:marTop w:val="150"/>
              <w:marBottom w:val="0"/>
              <w:divBdr>
                <w:top w:val="none" w:sz="0" w:space="0" w:color="auto"/>
                <w:left w:val="none" w:sz="0" w:space="0" w:color="auto"/>
                <w:bottom w:val="none" w:sz="0" w:space="0" w:color="auto"/>
                <w:right w:val="none" w:sz="0" w:space="0" w:color="auto"/>
              </w:divBdr>
            </w:div>
          </w:divsChild>
        </w:div>
        <w:div w:id="2077167614">
          <w:marLeft w:val="0"/>
          <w:marRight w:val="0"/>
          <w:marTop w:val="0"/>
          <w:marBottom w:val="0"/>
          <w:divBdr>
            <w:top w:val="none" w:sz="0" w:space="0" w:color="auto"/>
            <w:left w:val="none" w:sz="0" w:space="0" w:color="auto"/>
            <w:bottom w:val="none" w:sz="0" w:space="0" w:color="auto"/>
            <w:right w:val="none" w:sz="0" w:space="0" w:color="auto"/>
          </w:divBdr>
          <w:divsChild>
            <w:div w:id="1216114403">
              <w:blockQuote w:val="1"/>
              <w:marLeft w:val="0"/>
              <w:marRight w:val="0"/>
              <w:marTop w:val="450"/>
              <w:marBottom w:val="0"/>
              <w:divBdr>
                <w:top w:val="none" w:sz="0" w:space="0" w:color="auto"/>
                <w:left w:val="none" w:sz="0" w:space="0" w:color="auto"/>
                <w:bottom w:val="none" w:sz="0" w:space="0" w:color="auto"/>
                <w:right w:val="none" w:sz="0" w:space="0" w:color="auto"/>
              </w:divBdr>
            </w:div>
            <w:div w:id="565411227">
              <w:marLeft w:val="0"/>
              <w:marRight w:val="0"/>
              <w:marTop w:val="0"/>
              <w:marBottom w:val="0"/>
              <w:divBdr>
                <w:top w:val="none" w:sz="0" w:space="0" w:color="auto"/>
                <w:left w:val="none" w:sz="0" w:space="0" w:color="auto"/>
                <w:bottom w:val="none" w:sz="0" w:space="0" w:color="auto"/>
                <w:right w:val="none" w:sz="0" w:space="0" w:color="auto"/>
              </w:divBdr>
            </w:div>
            <w:div w:id="1303730990">
              <w:blockQuote w:val="1"/>
              <w:marLeft w:val="0"/>
              <w:marRight w:val="0"/>
              <w:marTop w:val="450"/>
              <w:marBottom w:val="0"/>
              <w:divBdr>
                <w:top w:val="none" w:sz="0" w:space="0" w:color="auto"/>
                <w:left w:val="none" w:sz="0" w:space="0" w:color="auto"/>
                <w:bottom w:val="none" w:sz="0" w:space="0" w:color="auto"/>
                <w:right w:val="none" w:sz="0" w:space="0" w:color="auto"/>
              </w:divBdr>
            </w:div>
            <w:div w:id="589582481">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134250841">
      <w:bodyDiv w:val="1"/>
      <w:marLeft w:val="0"/>
      <w:marRight w:val="0"/>
      <w:marTop w:val="0"/>
      <w:marBottom w:val="0"/>
      <w:divBdr>
        <w:top w:val="none" w:sz="0" w:space="0" w:color="auto"/>
        <w:left w:val="none" w:sz="0" w:space="0" w:color="auto"/>
        <w:bottom w:val="none" w:sz="0" w:space="0" w:color="auto"/>
        <w:right w:val="none" w:sz="0" w:space="0" w:color="auto"/>
      </w:divBdr>
      <w:divsChild>
        <w:div w:id="496313958">
          <w:marLeft w:val="0"/>
          <w:marRight w:val="0"/>
          <w:marTop w:val="0"/>
          <w:marBottom w:val="0"/>
          <w:divBdr>
            <w:top w:val="none" w:sz="0" w:space="0" w:color="auto"/>
            <w:left w:val="none" w:sz="0" w:space="0" w:color="auto"/>
            <w:bottom w:val="none" w:sz="0" w:space="0" w:color="auto"/>
            <w:right w:val="none" w:sz="0" w:space="0" w:color="auto"/>
          </w:divBdr>
        </w:div>
        <w:div w:id="1686133625">
          <w:marLeft w:val="-225"/>
          <w:marRight w:val="-225"/>
          <w:marTop w:val="0"/>
          <w:marBottom w:val="0"/>
          <w:divBdr>
            <w:top w:val="none" w:sz="0" w:space="0" w:color="auto"/>
            <w:left w:val="none" w:sz="0" w:space="0" w:color="auto"/>
            <w:bottom w:val="none" w:sz="0" w:space="0" w:color="auto"/>
            <w:right w:val="none" w:sz="0" w:space="0" w:color="auto"/>
          </w:divBdr>
          <w:divsChild>
            <w:div w:id="197394775">
              <w:marLeft w:val="0"/>
              <w:marRight w:val="0"/>
              <w:marTop w:val="0"/>
              <w:marBottom w:val="0"/>
              <w:divBdr>
                <w:top w:val="none" w:sz="0" w:space="0" w:color="auto"/>
                <w:left w:val="none" w:sz="0" w:space="0" w:color="auto"/>
                <w:bottom w:val="none" w:sz="0" w:space="0" w:color="auto"/>
                <w:right w:val="none" w:sz="0" w:space="0" w:color="auto"/>
              </w:divBdr>
              <w:divsChild>
                <w:div w:id="888565399">
                  <w:marLeft w:val="0"/>
                  <w:marRight w:val="0"/>
                  <w:marTop w:val="0"/>
                  <w:marBottom w:val="0"/>
                  <w:divBdr>
                    <w:top w:val="none" w:sz="0" w:space="0" w:color="auto"/>
                    <w:left w:val="none" w:sz="0" w:space="0" w:color="auto"/>
                    <w:bottom w:val="none" w:sz="0" w:space="0" w:color="auto"/>
                    <w:right w:val="none" w:sz="0" w:space="0" w:color="auto"/>
                  </w:divBdr>
                  <w:divsChild>
                    <w:div w:id="1299652862">
                      <w:marLeft w:val="0"/>
                      <w:marRight w:val="0"/>
                      <w:marTop w:val="0"/>
                      <w:marBottom w:val="0"/>
                      <w:divBdr>
                        <w:top w:val="none" w:sz="0" w:space="0" w:color="auto"/>
                        <w:left w:val="none" w:sz="0" w:space="0" w:color="auto"/>
                        <w:bottom w:val="none" w:sz="0" w:space="0" w:color="auto"/>
                        <w:right w:val="none" w:sz="0" w:space="0" w:color="auto"/>
                      </w:divBdr>
                      <w:divsChild>
                        <w:div w:id="1377509290">
                          <w:marLeft w:val="0"/>
                          <w:marRight w:val="0"/>
                          <w:marTop w:val="0"/>
                          <w:marBottom w:val="0"/>
                          <w:divBdr>
                            <w:top w:val="none" w:sz="0" w:space="0" w:color="auto"/>
                            <w:left w:val="none" w:sz="0" w:space="0" w:color="auto"/>
                            <w:bottom w:val="none" w:sz="0" w:space="0" w:color="auto"/>
                            <w:right w:val="none" w:sz="0" w:space="0" w:color="auto"/>
                          </w:divBdr>
                          <w:divsChild>
                            <w:div w:id="8852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80823">
                  <w:marLeft w:val="0"/>
                  <w:marRight w:val="0"/>
                  <w:marTop w:val="0"/>
                  <w:marBottom w:val="0"/>
                  <w:divBdr>
                    <w:top w:val="none" w:sz="0" w:space="0" w:color="auto"/>
                    <w:left w:val="none" w:sz="0" w:space="0" w:color="auto"/>
                    <w:bottom w:val="none" w:sz="0" w:space="0" w:color="auto"/>
                    <w:right w:val="none" w:sz="0" w:space="0" w:color="auto"/>
                  </w:divBdr>
                  <w:divsChild>
                    <w:div w:id="6595061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05739612">
      <w:bodyDiv w:val="1"/>
      <w:marLeft w:val="0"/>
      <w:marRight w:val="0"/>
      <w:marTop w:val="0"/>
      <w:marBottom w:val="0"/>
      <w:divBdr>
        <w:top w:val="none" w:sz="0" w:space="0" w:color="auto"/>
        <w:left w:val="none" w:sz="0" w:space="0" w:color="auto"/>
        <w:bottom w:val="none" w:sz="0" w:space="0" w:color="auto"/>
        <w:right w:val="none" w:sz="0" w:space="0" w:color="auto"/>
      </w:divBdr>
      <w:divsChild>
        <w:div w:id="19430181">
          <w:marLeft w:val="0"/>
          <w:marRight w:val="0"/>
          <w:marTop w:val="0"/>
          <w:marBottom w:val="240"/>
          <w:divBdr>
            <w:top w:val="none" w:sz="0" w:space="0" w:color="auto"/>
            <w:left w:val="none" w:sz="0" w:space="0" w:color="auto"/>
            <w:bottom w:val="none" w:sz="0" w:space="0" w:color="auto"/>
            <w:right w:val="none" w:sz="0" w:space="0" w:color="auto"/>
          </w:divBdr>
          <w:divsChild>
            <w:div w:id="929856467">
              <w:marLeft w:val="0"/>
              <w:marRight w:val="0"/>
              <w:marTop w:val="300"/>
              <w:marBottom w:val="0"/>
              <w:divBdr>
                <w:top w:val="none" w:sz="0" w:space="0" w:color="auto"/>
                <w:left w:val="none" w:sz="0" w:space="0" w:color="auto"/>
                <w:bottom w:val="none" w:sz="0" w:space="0" w:color="auto"/>
                <w:right w:val="none" w:sz="0" w:space="0" w:color="auto"/>
              </w:divBdr>
            </w:div>
            <w:div w:id="183441038">
              <w:marLeft w:val="0"/>
              <w:marRight w:val="0"/>
              <w:marTop w:val="300"/>
              <w:marBottom w:val="0"/>
              <w:divBdr>
                <w:top w:val="none" w:sz="0" w:space="0" w:color="auto"/>
                <w:left w:val="none" w:sz="0" w:space="0" w:color="auto"/>
                <w:bottom w:val="none" w:sz="0" w:space="0" w:color="auto"/>
                <w:right w:val="none" w:sz="0" w:space="0" w:color="auto"/>
              </w:divBdr>
            </w:div>
            <w:div w:id="299845961">
              <w:marLeft w:val="0"/>
              <w:marRight w:val="0"/>
              <w:marTop w:val="150"/>
              <w:marBottom w:val="0"/>
              <w:divBdr>
                <w:top w:val="none" w:sz="0" w:space="0" w:color="auto"/>
                <w:left w:val="none" w:sz="0" w:space="0" w:color="auto"/>
                <w:bottom w:val="none" w:sz="0" w:space="0" w:color="auto"/>
                <w:right w:val="none" w:sz="0" w:space="0" w:color="auto"/>
              </w:divBdr>
            </w:div>
          </w:divsChild>
        </w:div>
        <w:div w:id="1473912683">
          <w:marLeft w:val="0"/>
          <w:marRight w:val="0"/>
          <w:marTop w:val="0"/>
          <w:marBottom w:val="0"/>
          <w:divBdr>
            <w:top w:val="none" w:sz="0" w:space="0" w:color="auto"/>
            <w:left w:val="none" w:sz="0" w:space="0" w:color="auto"/>
            <w:bottom w:val="none" w:sz="0" w:space="0" w:color="auto"/>
            <w:right w:val="none" w:sz="0" w:space="0" w:color="auto"/>
          </w:divBdr>
          <w:divsChild>
            <w:div w:id="19556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79244">
      <w:bodyDiv w:val="1"/>
      <w:marLeft w:val="0"/>
      <w:marRight w:val="0"/>
      <w:marTop w:val="0"/>
      <w:marBottom w:val="0"/>
      <w:divBdr>
        <w:top w:val="none" w:sz="0" w:space="0" w:color="auto"/>
        <w:left w:val="none" w:sz="0" w:space="0" w:color="auto"/>
        <w:bottom w:val="none" w:sz="0" w:space="0" w:color="auto"/>
        <w:right w:val="none" w:sz="0" w:space="0" w:color="auto"/>
      </w:divBdr>
      <w:divsChild>
        <w:div w:id="1446458887">
          <w:marLeft w:val="0"/>
          <w:marRight w:val="0"/>
          <w:marTop w:val="0"/>
          <w:marBottom w:val="0"/>
          <w:divBdr>
            <w:top w:val="none" w:sz="0" w:space="0" w:color="auto"/>
            <w:left w:val="none" w:sz="0" w:space="0" w:color="auto"/>
            <w:bottom w:val="none" w:sz="0" w:space="0" w:color="auto"/>
            <w:right w:val="none" w:sz="0" w:space="0" w:color="auto"/>
          </w:divBdr>
        </w:div>
        <w:div w:id="1382091681">
          <w:marLeft w:val="0"/>
          <w:marRight w:val="0"/>
          <w:marTop w:val="0"/>
          <w:marBottom w:val="0"/>
          <w:divBdr>
            <w:top w:val="none" w:sz="0" w:space="0" w:color="auto"/>
            <w:left w:val="none" w:sz="0" w:space="0" w:color="auto"/>
            <w:bottom w:val="none" w:sz="0" w:space="0" w:color="auto"/>
            <w:right w:val="none" w:sz="0" w:space="0" w:color="auto"/>
          </w:divBdr>
        </w:div>
        <w:div w:id="981498775">
          <w:marLeft w:val="0"/>
          <w:marRight w:val="0"/>
          <w:marTop w:val="0"/>
          <w:marBottom w:val="0"/>
          <w:divBdr>
            <w:top w:val="none" w:sz="0" w:space="0" w:color="auto"/>
            <w:left w:val="none" w:sz="0" w:space="0" w:color="auto"/>
            <w:bottom w:val="none" w:sz="0" w:space="0" w:color="auto"/>
            <w:right w:val="none" w:sz="0" w:space="0" w:color="auto"/>
          </w:divBdr>
          <w:divsChild>
            <w:div w:id="489977814">
              <w:marLeft w:val="0"/>
              <w:marRight w:val="0"/>
              <w:marTop w:val="0"/>
              <w:marBottom w:val="0"/>
              <w:divBdr>
                <w:top w:val="none" w:sz="0" w:space="0" w:color="auto"/>
                <w:left w:val="none" w:sz="0" w:space="0" w:color="auto"/>
                <w:bottom w:val="none" w:sz="0" w:space="0" w:color="auto"/>
                <w:right w:val="none" w:sz="0" w:space="0" w:color="auto"/>
              </w:divBdr>
            </w:div>
            <w:div w:id="1942444550">
              <w:marLeft w:val="0"/>
              <w:marRight w:val="0"/>
              <w:marTop w:val="0"/>
              <w:marBottom w:val="0"/>
              <w:divBdr>
                <w:top w:val="none" w:sz="0" w:space="0" w:color="auto"/>
                <w:left w:val="none" w:sz="0" w:space="0" w:color="auto"/>
                <w:bottom w:val="none" w:sz="0" w:space="0" w:color="auto"/>
                <w:right w:val="none" w:sz="0" w:space="0" w:color="auto"/>
              </w:divBdr>
            </w:div>
          </w:divsChild>
        </w:div>
        <w:div w:id="2008749963">
          <w:marLeft w:val="0"/>
          <w:marRight w:val="0"/>
          <w:marTop w:val="0"/>
          <w:marBottom w:val="0"/>
          <w:divBdr>
            <w:top w:val="none" w:sz="0" w:space="0" w:color="auto"/>
            <w:left w:val="none" w:sz="0" w:space="0" w:color="auto"/>
            <w:bottom w:val="none" w:sz="0" w:space="0" w:color="auto"/>
            <w:right w:val="none" w:sz="0" w:space="0" w:color="auto"/>
          </w:divBdr>
          <w:divsChild>
            <w:div w:id="1854106296">
              <w:marLeft w:val="0"/>
              <w:marRight w:val="0"/>
              <w:marTop w:val="0"/>
              <w:marBottom w:val="0"/>
              <w:divBdr>
                <w:top w:val="single" w:sz="6" w:space="6" w:color="auto"/>
                <w:left w:val="single" w:sz="6" w:space="6" w:color="auto"/>
                <w:bottom w:val="none" w:sz="0" w:space="0" w:color="auto"/>
                <w:right w:val="single" w:sz="6" w:space="6" w:color="auto"/>
              </w:divBdr>
            </w:div>
            <w:div w:id="1283881276">
              <w:marLeft w:val="0"/>
              <w:marRight w:val="0"/>
              <w:marTop w:val="0"/>
              <w:marBottom w:val="0"/>
              <w:divBdr>
                <w:top w:val="single" w:sz="6" w:space="6" w:color="auto"/>
                <w:left w:val="single" w:sz="6" w:space="6" w:color="auto"/>
                <w:bottom w:val="none" w:sz="0" w:space="0" w:color="auto"/>
                <w:right w:val="single" w:sz="6" w:space="6" w:color="auto"/>
              </w:divBdr>
            </w:div>
            <w:div w:id="551429772">
              <w:marLeft w:val="0"/>
              <w:marRight w:val="0"/>
              <w:marTop w:val="0"/>
              <w:marBottom w:val="0"/>
              <w:divBdr>
                <w:top w:val="single" w:sz="6" w:space="6" w:color="auto"/>
                <w:left w:val="single" w:sz="6" w:space="6" w:color="auto"/>
                <w:bottom w:val="none" w:sz="0" w:space="0" w:color="auto"/>
                <w:right w:val="single" w:sz="6" w:space="6" w:color="auto"/>
              </w:divBdr>
            </w:div>
            <w:div w:id="1350645764">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1765414270">
          <w:marLeft w:val="0"/>
          <w:marRight w:val="0"/>
          <w:marTop w:val="0"/>
          <w:marBottom w:val="0"/>
          <w:divBdr>
            <w:top w:val="none" w:sz="0" w:space="0" w:color="auto"/>
            <w:left w:val="none" w:sz="0" w:space="0" w:color="auto"/>
            <w:bottom w:val="none" w:sz="0" w:space="0" w:color="auto"/>
            <w:right w:val="none" w:sz="0" w:space="0" w:color="auto"/>
          </w:divBdr>
          <w:divsChild>
            <w:div w:id="1348026065">
              <w:marLeft w:val="0"/>
              <w:marRight w:val="0"/>
              <w:marTop w:val="0"/>
              <w:marBottom w:val="0"/>
              <w:divBdr>
                <w:top w:val="none" w:sz="0" w:space="0" w:color="auto"/>
                <w:left w:val="none" w:sz="0" w:space="0" w:color="auto"/>
                <w:bottom w:val="none" w:sz="0" w:space="0" w:color="auto"/>
                <w:right w:val="none" w:sz="0" w:space="0" w:color="auto"/>
              </w:divBdr>
            </w:div>
          </w:divsChild>
        </w:div>
        <w:div w:id="378628523">
          <w:marLeft w:val="0"/>
          <w:marRight w:val="0"/>
          <w:marTop w:val="0"/>
          <w:marBottom w:val="0"/>
          <w:divBdr>
            <w:top w:val="none" w:sz="0" w:space="0" w:color="auto"/>
            <w:left w:val="none" w:sz="0" w:space="0" w:color="auto"/>
            <w:bottom w:val="none" w:sz="0" w:space="0" w:color="auto"/>
            <w:right w:val="none" w:sz="0" w:space="0" w:color="auto"/>
          </w:divBdr>
        </w:div>
      </w:divsChild>
    </w:div>
    <w:div w:id="1807775786">
      <w:bodyDiv w:val="1"/>
      <w:marLeft w:val="0"/>
      <w:marRight w:val="0"/>
      <w:marTop w:val="0"/>
      <w:marBottom w:val="0"/>
      <w:divBdr>
        <w:top w:val="none" w:sz="0" w:space="0" w:color="auto"/>
        <w:left w:val="none" w:sz="0" w:space="0" w:color="auto"/>
        <w:bottom w:val="none" w:sz="0" w:space="0" w:color="auto"/>
        <w:right w:val="none" w:sz="0" w:space="0" w:color="auto"/>
      </w:divBdr>
      <w:divsChild>
        <w:div w:id="1508641748">
          <w:marLeft w:val="0"/>
          <w:marRight w:val="0"/>
          <w:marTop w:val="0"/>
          <w:marBottom w:val="0"/>
          <w:divBdr>
            <w:top w:val="single" w:sz="2" w:space="0" w:color="auto"/>
            <w:left w:val="single" w:sz="2" w:space="0" w:color="auto"/>
            <w:bottom w:val="single" w:sz="2" w:space="0" w:color="auto"/>
            <w:right w:val="single" w:sz="2" w:space="0" w:color="auto"/>
          </w:divBdr>
          <w:divsChild>
            <w:div w:id="1642733562">
              <w:marLeft w:val="0"/>
              <w:marRight w:val="0"/>
              <w:marTop w:val="0"/>
              <w:marBottom w:val="0"/>
              <w:divBdr>
                <w:top w:val="single" w:sz="2" w:space="0" w:color="auto"/>
                <w:left w:val="single" w:sz="2" w:space="0" w:color="auto"/>
                <w:bottom w:val="single" w:sz="2" w:space="0" w:color="auto"/>
                <w:right w:val="single" w:sz="2" w:space="0" w:color="auto"/>
              </w:divBdr>
              <w:divsChild>
                <w:div w:id="874925680">
                  <w:marLeft w:val="0"/>
                  <w:marRight w:val="0"/>
                  <w:marTop w:val="0"/>
                  <w:marBottom w:val="0"/>
                  <w:divBdr>
                    <w:top w:val="single" w:sz="2" w:space="0" w:color="auto"/>
                    <w:left w:val="single" w:sz="2" w:space="0" w:color="auto"/>
                    <w:bottom w:val="single" w:sz="2" w:space="0" w:color="auto"/>
                    <w:right w:val="single" w:sz="2" w:space="0" w:color="auto"/>
                  </w:divBdr>
                  <w:divsChild>
                    <w:div w:id="276640733">
                      <w:marLeft w:val="0"/>
                      <w:marRight w:val="0"/>
                      <w:marTop w:val="0"/>
                      <w:marBottom w:val="0"/>
                      <w:divBdr>
                        <w:top w:val="single" w:sz="2" w:space="0" w:color="auto"/>
                        <w:left w:val="single" w:sz="2" w:space="0" w:color="auto"/>
                        <w:bottom w:val="single" w:sz="6" w:space="0" w:color="auto"/>
                        <w:right w:val="single" w:sz="2" w:space="0" w:color="auto"/>
                      </w:divBdr>
                      <w:divsChild>
                        <w:div w:id="109015699">
                          <w:marLeft w:val="0"/>
                          <w:marRight w:val="0"/>
                          <w:marTop w:val="0"/>
                          <w:marBottom w:val="0"/>
                          <w:divBdr>
                            <w:top w:val="single" w:sz="2" w:space="0" w:color="auto"/>
                            <w:left w:val="single" w:sz="2" w:space="0" w:color="auto"/>
                            <w:bottom w:val="single" w:sz="2" w:space="0" w:color="auto"/>
                            <w:right w:val="single" w:sz="2" w:space="0" w:color="auto"/>
                          </w:divBdr>
                          <w:divsChild>
                            <w:div w:id="1768382261">
                              <w:marLeft w:val="0"/>
                              <w:marRight w:val="0"/>
                              <w:marTop w:val="0"/>
                              <w:marBottom w:val="0"/>
                              <w:divBdr>
                                <w:top w:val="single" w:sz="2" w:space="0" w:color="auto"/>
                                <w:left w:val="single" w:sz="2" w:space="0" w:color="auto"/>
                                <w:bottom w:val="single" w:sz="2" w:space="0" w:color="auto"/>
                                <w:right w:val="single" w:sz="2" w:space="0" w:color="auto"/>
                              </w:divBdr>
                              <w:divsChild>
                                <w:div w:id="1519737569">
                                  <w:marLeft w:val="0"/>
                                  <w:marRight w:val="0"/>
                                  <w:marTop w:val="0"/>
                                  <w:marBottom w:val="0"/>
                                  <w:divBdr>
                                    <w:top w:val="single" w:sz="2" w:space="0" w:color="auto"/>
                                    <w:left w:val="single" w:sz="2" w:space="0" w:color="auto"/>
                                    <w:bottom w:val="single" w:sz="2" w:space="0" w:color="auto"/>
                                    <w:right w:val="single" w:sz="2" w:space="0" w:color="auto"/>
                                  </w:divBdr>
                                  <w:divsChild>
                                    <w:div w:id="466971922">
                                      <w:marLeft w:val="0"/>
                                      <w:marRight w:val="0"/>
                                      <w:marTop w:val="0"/>
                                      <w:marBottom w:val="0"/>
                                      <w:divBdr>
                                        <w:top w:val="single" w:sz="2" w:space="0" w:color="auto"/>
                                        <w:left w:val="single" w:sz="2" w:space="0" w:color="auto"/>
                                        <w:bottom w:val="single" w:sz="2" w:space="0" w:color="auto"/>
                                        <w:right w:val="single" w:sz="2" w:space="0" w:color="auto"/>
                                      </w:divBdr>
                                    </w:div>
                                    <w:div w:id="129910424">
                                      <w:marLeft w:val="0"/>
                                      <w:marRight w:val="0"/>
                                      <w:marTop w:val="0"/>
                                      <w:marBottom w:val="0"/>
                                      <w:divBdr>
                                        <w:top w:val="single" w:sz="2" w:space="0" w:color="auto"/>
                                        <w:left w:val="single" w:sz="2" w:space="0" w:color="auto"/>
                                        <w:bottom w:val="single" w:sz="2" w:space="0" w:color="auto"/>
                                        <w:right w:val="single" w:sz="2" w:space="0" w:color="auto"/>
                                      </w:divBdr>
                                    </w:div>
                                  </w:divsChild>
                                </w:div>
                                <w:div w:id="1699963216">
                                  <w:marLeft w:val="0"/>
                                  <w:marRight w:val="0"/>
                                  <w:marTop w:val="0"/>
                                  <w:marBottom w:val="0"/>
                                  <w:divBdr>
                                    <w:top w:val="single" w:sz="2" w:space="0" w:color="auto"/>
                                    <w:left w:val="single" w:sz="2" w:space="0" w:color="auto"/>
                                    <w:bottom w:val="single" w:sz="2" w:space="0" w:color="auto"/>
                                    <w:right w:val="single" w:sz="2" w:space="0" w:color="auto"/>
                                  </w:divBdr>
                                  <w:divsChild>
                                    <w:div w:id="250431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5783404">
                  <w:marLeft w:val="0"/>
                  <w:marRight w:val="0"/>
                  <w:marTop w:val="0"/>
                  <w:marBottom w:val="0"/>
                  <w:divBdr>
                    <w:top w:val="single" w:sz="2" w:space="0" w:color="auto"/>
                    <w:left w:val="single" w:sz="2" w:space="0" w:color="auto"/>
                    <w:bottom w:val="single" w:sz="2" w:space="0" w:color="auto"/>
                    <w:right w:val="single" w:sz="2" w:space="0" w:color="auto"/>
                  </w:divBdr>
                  <w:divsChild>
                    <w:div w:id="7789862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62427764">
          <w:marLeft w:val="0"/>
          <w:marRight w:val="0"/>
          <w:marTop w:val="0"/>
          <w:marBottom w:val="0"/>
          <w:divBdr>
            <w:top w:val="single" w:sz="2" w:space="0" w:color="auto"/>
            <w:left w:val="single" w:sz="2" w:space="0" w:color="auto"/>
            <w:bottom w:val="single" w:sz="2" w:space="0" w:color="auto"/>
            <w:right w:val="single" w:sz="2" w:space="0" w:color="auto"/>
          </w:divBdr>
          <w:divsChild>
            <w:div w:id="1413356139">
              <w:marLeft w:val="0"/>
              <w:marRight w:val="0"/>
              <w:marTop w:val="0"/>
              <w:marBottom w:val="0"/>
              <w:divBdr>
                <w:top w:val="single" w:sz="2" w:space="0" w:color="auto"/>
                <w:left w:val="single" w:sz="2" w:space="0" w:color="auto"/>
                <w:bottom w:val="single" w:sz="2" w:space="0" w:color="auto"/>
                <w:right w:val="single" w:sz="2" w:space="0" w:color="auto"/>
              </w:divBdr>
              <w:divsChild>
                <w:div w:id="698434190">
                  <w:marLeft w:val="0"/>
                  <w:marRight w:val="0"/>
                  <w:marTop w:val="0"/>
                  <w:marBottom w:val="0"/>
                  <w:divBdr>
                    <w:top w:val="single" w:sz="2" w:space="0" w:color="auto"/>
                    <w:left w:val="single" w:sz="2" w:space="0" w:color="auto"/>
                    <w:bottom w:val="single" w:sz="2" w:space="0" w:color="auto"/>
                    <w:right w:val="single" w:sz="2" w:space="0" w:color="auto"/>
                  </w:divBdr>
                  <w:divsChild>
                    <w:div w:id="14241047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88843">
              <w:marLeft w:val="0"/>
              <w:marRight w:val="0"/>
              <w:marTop w:val="0"/>
              <w:marBottom w:val="0"/>
              <w:divBdr>
                <w:top w:val="single" w:sz="2" w:space="0" w:color="auto"/>
                <w:left w:val="single" w:sz="2" w:space="0" w:color="auto"/>
                <w:bottom w:val="single" w:sz="2" w:space="0" w:color="auto"/>
                <w:right w:val="single" w:sz="2" w:space="0" w:color="auto"/>
              </w:divBdr>
            </w:div>
            <w:div w:id="821582361">
              <w:marLeft w:val="0"/>
              <w:marRight w:val="0"/>
              <w:marTop w:val="0"/>
              <w:marBottom w:val="0"/>
              <w:divBdr>
                <w:top w:val="single" w:sz="2" w:space="0" w:color="auto"/>
                <w:left w:val="single" w:sz="2" w:space="0" w:color="auto"/>
                <w:bottom w:val="single" w:sz="2" w:space="0" w:color="auto"/>
                <w:right w:val="single" w:sz="2" w:space="0" w:color="auto"/>
              </w:divBdr>
              <w:divsChild>
                <w:div w:id="5066729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ica.org/aica2019/web/images/files/20260531122742_C3WebqXDxxcM.pdf" TargetMode="External"/><Relationship Id="rId21" Type="http://schemas.openxmlformats.org/officeDocument/2006/relationships/hyperlink" Target="https://www.thetablet.co.uk/authors/natalie-k-watson/" TargetMode="External"/><Relationship Id="rId34" Type="http://schemas.openxmlformats.org/officeDocument/2006/relationships/hyperlink" Target="https://globalnation.inquirer.net/324080/icc-rejects-duterte-camps-appeal-vs-confirmation-of-charges" TargetMode="External"/><Relationship Id="rId42" Type="http://schemas.openxmlformats.org/officeDocument/2006/relationships/hyperlink" Target="https://www.theguardian.com/us-news/2026/mar/05/hegseth-latin-america-drug-cartels" TargetMode="External"/><Relationship Id="rId47" Type="http://schemas.openxmlformats.org/officeDocument/2006/relationships/hyperlink" Target="https://www.theguardian.com/us-news/2026/jan/27/trump-military-boat-strikes-lawsuit" TargetMode="External"/><Relationship Id="rId50" Type="http://schemas.openxmlformats.org/officeDocument/2006/relationships/hyperlink" Target="https://newrepublic.com/post/205754/families-boat-strike-victims-sue-trump-admin" TargetMode="External"/><Relationship Id="rId55" Type="http://schemas.openxmlformats.org/officeDocument/2006/relationships/hyperlink" Target="https://www.religiondigital.org/consuelo_velez/" TargetMode="External"/><Relationship Id="rId63" Type="http://schemas.openxmlformats.org/officeDocument/2006/relationships/hyperlink" Target="https://elpais.com/cultura/2024-02-15/broncas-zascas-y-un-profundo-amor-a-la-fruta-la-teatralizacion-de-la-politica-en-espana.html" TargetMode="External"/><Relationship Id="rId7" Type="http://schemas.openxmlformats.org/officeDocument/2006/relationships/hyperlink" Target="https://www.americamagazine.org/author/josephine-peterson-catholic-news-service/" TargetMode="External"/><Relationship Id="rId2" Type="http://schemas.openxmlformats.org/officeDocument/2006/relationships/numbering" Target="numbering.xml"/><Relationship Id="rId16" Type="http://schemas.openxmlformats.org/officeDocument/2006/relationships/hyperlink" Target="https://press.vatican.va/content/salastampa/it/bollettino/pubblico/2026/04/14/0291/00612.html" TargetMode="External"/><Relationship Id="rId29" Type="http://schemas.openxmlformats.org/officeDocument/2006/relationships/hyperlink" Target="https://www.vidanuevadigital.com/tag/francia/" TargetMode="External"/><Relationship Id="rId11" Type="http://schemas.openxmlformats.org/officeDocument/2006/relationships/hyperlink" Target="https://www.synod.va/content/dam/synod/process/implementation/10workinggroups/final-reports/sg9/SG-9_Final-Report.pdf" TargetMode="External"/><Relationship Id="rId24" Type="http://schemas.openxmlformats.org/officeDocument/2006/relationships/hyperlink" Target="https://www.thetablet.co.uk/news/sodalitium-christianae-vitae-confirms-vatican-dissolution-order/" TargetMode="External"/><Relationship Id="rId32" Type="http://schemas.openxmlformats.org/officeDocument/2006/relationships/hyperlink" Target="https://fsspx.news/es/news/podia-el-cardenal-burke-hablar-cisma-con-respecto-la-fraternidad-san-pio-x-17503" TargetMode="External"/><Relationship Id="rId37" Type="http://schemas.openxmlformats.org/officeDocument/2006/relationships/hyperlink" Target="https://www.theguardian.com/us-news/2026/may/26/us-military-strike-pacific-drug-boat" TargetMode="External"/><Relationship Id="rId40" Type="http://schemas.openxmlformats.org/officeDocument/2006/relationships/hyperlink" Target="https://www.theguardian.com/global-development/2026/apr/21/ecuador-us-boat-strike-survivors" TargetMode="External"/><Relationship Id="rId45" Type="http://schemas.openxmlformats.org/officeDocument/2006/relationships/hyperlink" Target="https://www.news.uscg.mil/Press-Releases/Article/4468580/coast-guard-offloads-over-193-million-in-illicit-drugs-interdicted-in-caribbean/" TargetMode="External"/><Relationship Id="rId53" Type="http://schemas.openxmlformats.org/officeDocument/2006/relationships/hyperlink" Target="https://www.agensir.it/mondo/2026/05/27/striscia-di-gaza-caritas-jerusalem-catastrofe-sanitaria-e-ambientale-senza-precedenti-bambini-amputati-mai-cosi-numerosi/" TargetMode="External"/><Relationship Id="rId58" Type="http://schemas.openxmlformats.org/officeDocument/2006/relationships/hyperlink" Target="https://elpais.com/autor/daniel-innerarity/"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artuk.org/discover/artworks/godiva-55279" TargetMode="External"/><Relationship Id="rId19" Type="http://schemas.openxmlformats.org/officeDocument/2006/relationships/hyperlink" Target="https://www.thetablet.co.uk/authors/ngala-killian-chimtom/" TargetMode="External"/><Relationship Id="rId14" Type="http://schemas.openxmlformats.org/officeDocument/2006/relationships/hyperlink" Target="https://www.synod.va/content/dam/synod/process/implementation/towardsassemblies/ENG---Verso-le-Assemblee-2027-2028.pdf" TargetMode="External"/><Relationship Id="rId22" Type="http://schemas.openxmlformats.org/officeDocument/2006/relationships/hyperlink" Target="https://www.thetablet.co.uk/features/half-monks-half-soldiers/" TargetMode="External"/><Relationship Id="rId27" Type="http://schemas.openxmlformats.org/officeDocument/2006/relationships/hyperlink" Target="https://aica.org/noticia-cuba-presidente-del-episcopado-denuncio-la-crisis-humanitaria-que-afecta-a-la-isla" TargetMode="External"/><Relationship Id="rId30" Type="http://schemas.openxmlformats.org/officeDocument/2006/relationships/hyperlink" Target="https://fsspx.org/es" TargetMode="External"/><Relationship Id="rId35" Type="http://schemas.openxmlformats.org/officeDocument/2006/relationships/hyperlink" Target="https://www.bbc.com/news/world-asia-41964930" TargetMode="External"/><Relationship Id="rId43" Type="http://schemas.openxmlformats.org/officeDocument/2006/relationships/hyperlink" Target="https://apnews.com/article/fact-check-trump-drug-trafficking-ocean-sea-3a43c6b41f513510aeb786a8097e7e0d" TargetMode="External"/><Relationship Id="rId48" Type="http://schemas.openxmlformats.org/officeDocument/2006/relationships/hyperlink" Target="https://www.pbs.org/newshour/world/pentagon-watchdog-to-evaluate-us-militarys-boat-strikes-in-latin-america" TargetMode="External"/><Relationship Id="rId56" Type="http://schemas.openxmlformats.org/officeDocument/2006/relationships/hyperlink" Target="https://rss.com/podcasts/the-nonviolent-jesus-podcast/" TargetMode="External"/><Relationship Id="rId64" Type="http://schemas.openxmlformats.org/officeDocument/2006/relationships/hyperlink" Target="https://elpais.com/opinion/2025-07-25/la-corrupcion-y-sus-tipos.html" TargetMode="External"/><Relationship Id="rId8" Type="http://schemas.openxmlformats.org/officeDocument/2006/relationships/hyperlink" Target="https://www.commonwealmagazine.org/users/massimo-faggioli-1" TargetMode="External"/><Relationship Id="rId51" Type="http://schemas.openxmlformats.org/officeDocument/2006/relationships/hyperlink" Target="https://www.commonwealmagazine.org/users/dominic-preziosi" TargetMode="External"/><Relationship Id="rId3" Type="http://schemas.openxmlformats.org/officeDocument/2006/relationships/styles" Target="styles.xml"/><Relationship Id="rId12" Type="http://schemas.openxmlformats.org/officeDocument/2006/relationships/hyperlink" Target="https://www.ilregno.it/articles/Regno-attualita-2-2026-13-mio9n3.pdf" TargetMode="External"/><Relationship Id="rId17" Type="http://schemas.openxmlformats.org/officeDocument/2006/relationships/hyperlink" Target="https://www.vatican.va/content/leo-xiv/en/speeches/2025/november/documents/20251120-assisi-cei.html" TargetMode="External"/><Relationship Id="rId25" Type="http://schemas.openxmlformats.org/officeDocument/2006/relationships/hyperlink" Target="https://cruxnow.com/author/eduardo-campos-lima" TargetMode="External"/><Relationship Id="rId33" Type="http://schemas.openxmlformats.org/officeDocument/2006/relationships/hyperlink" Target="https://www.commonwealmagazine.org/users/dominic-preziosi" TargetMode="External"/><Relationship Id="rId38" Type="http://schemas.openxmlformats.org/officeDocument/2006/relationships/hyperlink" Target="https://www.nytimes.com/2026/01/12/us/politics/us-boat-attacks-law.html?smid=nytcore-android-share" TargetMode="External"/><Relationship Id="rId46" Type="http://schemas.openxmlformats.org/officeDocument/2006/relationships/hyperlink" Target="https://fpif.org/the-legality-of-shooting-ships-out-of-the-water/" TargetMode="External"/><Relationship Id="rId59" Type="http://schemas.openxmlformats.org/officeDocument/2006/relationships/hyperlink" Target="https://elpais.com/hemeroteca/2026-05-29/" TargetMode="External"/><Relationship Id="rId67" Type="http://schemas.openxmlformats.org/officeDocument/2006/relationships/theme" Target="theme/theme1.xml"/><Relationship Id="rId20" Type="http://schemas.openxmlformats.org/officeDocument/2006/relationships/hyperlink" Target="https://www.thetablet.co.uk/authors/dickson-adeyanju/" TargetMode="External"/><Relationship Id="rId41" Type="http://schemas.openxmlformats.org/officeDocument/2006/relationships/hyperlink" Target="https://newrepublic.com/post/200594/jd-vance-joke-venezuela-boat-strikes-drugs" TargetMode="External"/><Relationship Id="rId54" Type="http://schemas.openxmlformats.org/officeDocument/2006/relationships/hyperlink" Target="https://www.religiondigital.org/faustino_vilabrille_5900078/" TargetMode="External"/><Relationship Id="rId62" Type="http://schemas.openxmlformats.org/officeDocument/2006/relationships/hyperlink" Target="https://elpais.com/opinion/2025-12-23/pensar-cansa-por-eso-el-escandalo-gobierna-el-debate-publico.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synod.va/en/news/meeting-of-the-xvi-ordinary-council-of-the-general-secretariat-o.html" TargetMode="External"/><Relationship Id="rId23" Type="http://schemas.openxmlformats.org/officeDocument/2006/relationships/hyperlink" Target="https://www.thetablet.co.uk/news/pope-backs-peruvian-farmers-in-land-dispute-with-sodality/" TargetMode="External"/><Relationship Id="rId28" Type="http://schemas.openxmlformats.org/officeDocument/2006/relationships/hyperlink" Target="https://www.vidanuevadigital.com/autor/miguel-angel-malavia/" TargetMode="External"/><Relationship Id="rId36" Type="http://schemas.openxmlformats.org/officeDocument/2006/relationships/hyperlink" Target="https://www.nytimes.com/2017/05/23/us/politics/trump-duterte-phone-transcript-philippine-drug-crackdown.html" TargetMode="External"/><Relationship Id="rId49" Type="http://schemas.openxmlformats.org/officeDocument/2006/relationships/hyperlink" Target="https://lawreview.syr.edu/families-file-first-lawsuit-over-trump-era-boat-strikes-that-killed-two-trinidadian-men/" TargetMode="External"/><Relationship Id="rId57" Type="http://schemas.openxmlformats.org/officeDocument/2006/relationships/hyperlink" Target="https://www.ncronline.org/taxonomy/term/171881" TargetMode="External"/><Relationship Id="rId10" Type="http://schemas.openxmlformats.org/officeDocument/2006/relationships/hyperlink" Target="https://www.synod.va/en/the-synodal-process/phase-3-the-implementation/the-study-groups/final-reports/group-7.html" TargetMode="External"/><Relationship Id="rId31" Type="http://schemas.openxmlformats.org/officeDocument/2006/relationships/hyperlink" Target="https://www.vidanuevadigital.com/tag/lefebvrianos/" TargetMode="External"/><Relationship Id="rId44" Type="http://schemas.openxmlformats.org/officeDocument/2006/relationships/hyperlink" Target="https://theintercept.com/2026/05/04/trump-boat-strikes-fentanyl-cocaine-drug-supply/" TargetMode="External"/><Relationship Id="rId52" Type="http://schemas.openxmlformats.org/officeDocument/2006/relationships/hyperlink" Target="https://bsky.app/profile/dominicpreziosi.bsky.social" TargetMode="External"/><Relationship Id="rId60" Type="http://schemas.openxmlformats.org/officeDocument/2006/relationships/hyperlink" Target="https://elpais.com/smoda/moda/lady-godiva-la-leyenda-la-amazona-desnuda-obsesiona-la-cultura-pop.html" TargetMode="External"/><Relationship Id="rId65" Type="http://schemas.openxmlformats.org/officeDocument/2006/relationships/hyperlink" Target="https://elpais.com/opinion/2021-03-14/contra-la-superioridad-moral.html" TargetMode="External"/><Relationship Id="rId4" Type="http://schemas.openxmlformats.org/officeDocument/2006/relationships/settings" Target="settings.xml"/><Relationship Id="rId9" Type="http://schemas.openxmlformats.org/officeDocument/2006/relationships/hyperlink" Target="https://www.pastoralis.org/wp-content/uploads/2026/04/CITP_Doc_17_Moons-_and-_Van_Rompaey_Synodality_bibliography_6thedition-1.pdf" TargetMode="External"/><Relationship Id="rId13" Type="http://schemas.openxmlformats.org/officeDocument/2006/relationships/hyperlink" Target="https://www.synod.va/en/news/meeting-of-the-xvi-ordinary-council-of-the-general-secretariat-o.html" TargetMode="External"/><Relationship Id="rId18" Type="http://schemas.openxmlformats.org/officeDocument/2006/relationships/hyperlink" Target="https://www.commonwealmagazine.org/users/massimo-faggioli-1" TargetMode="External"/><Relationship Id="rId39" Type="http://schemas.openxmlformats.org/officeDocument/2006/relationships/hyperlink" Target="https://time.com/7333231/countries-stop-sharing-intelligence-with-united-states-amid-boat-strikes-caribbe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806C-68D0-442E-9660-C7ECEB38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11779</Words>
  <Characters>64787</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2026-06-03T12:11:00Z</dcterms:created>
  <dcterms:modified xsi:type="dcterms:W3CDTF">2026-06-03T12:11:00Z</dcterms:modified>
</cp:coreProperties>
</file>