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01357" w14:textId="77777777" w:rsidR="00012D0C" w:rsidRPr="00012D0C" w:rsidRDefault="00012D0C" w:rsidP="00012D0C">
      <w:pPr>
        <w:shd w:val="clear" w:color="auto" w:fill="FFFFFF"/>
        <w:spacing w:before="400" w:after="120" w:line="240" w:lineRule="auto"/>
        <w:jc w:val="both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es-UY"/>
          <w14:ligatures w14:val="none"/>
        </w:rPr>
      </w:pPr>
      <w:r w:rsidRPr="00012D0C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  <w:lang w:eastAsia="es-UY"/>
          <w14:ligatures w14:val="none"/>
        </w:rPr>
        <w:t>El Papa León XIV en Barcelona: Una marea de fieles pone a prueba la ciudad en el año de Gaudí</w:t>
      </w:r>
    </w:p>
    <w:p w14:paraId="0992A4AF" w14:textId="77777777" w:rsidR="00012D0C" w:rsidRPr="00012D0C" w:rsidRDefault="00012D0C" w:rsidP="00012D0C">
      <w:pPr>
        <w:numPr>
          <w:ilvl w:val="0"/>
          <w:numId w:val="1"/>
        </w:numPr>
        <w:spacing w:after="0" w:line="240" w:lineRule="auto"/>
        <w:ind w:left="945"/>
        <w:jc w:val="both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es-UY"/>
          <w14:ligatures w14:val="none"/>
        </w:rPr>
      </w:pPr>
      <w:r w:rsidRPr="00012D0C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es-UY"/>
          <w14:ligatures w14:val="none"/>
        </w:rPr>
        <w:t xml:space="preserve">El papa León XIV oficiará una misa solemne en la </w:t>
      </w:r>
      <w:r w:rsidRPr="00012D0C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s-UY"/>
          <w14:ligatures w14:val="none"/>
        </w:rPr>
        <w:t>Sagrada Familia de Barcelona</w:t>
      </w:r>
      <w:r w:rsidRPr="00012D0C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es-UY"/>
          <w14:ligatures w14:val="none"/>
        </w:rPr>
        <w:t xml:space="preserve"> con motivo del centenario del fallecimiento del arquitecto Antoni Gaudí.</w:t>
      </w:r>
    </w:p>
    <w:p w14:paraId="59C48A44" w14:textId="77777777" w:rsidR="00012D0C" w:rsidRPr="00012D0C" w:rsidRDefault="00012D0C" w:rsidP="00012D0C">
      <w:pPr>
        <w:numPr>
          <w:ilvl w:val="0"/>
          <w:numId w:val="1"/>
        </w:numPr>
        <w:spacing w:after="0" w:line="240" w:lineRule="auto"/>
        <w:ind w:left="945"/>
        <w:jc w:val="both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es-UY"/>
          <w14:ligatures w14:val="none"/>
        </w:rPr>
      </w:pPr>
      <w:r w:rsidRPr="00012D0C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es-UY"/>
          <w14:ligatures w14:val="none"/>
        </w:rPr>
        <w:t xml:space="preserve">La movilización masiva de miles de peregrinos ha abierto un debate sobre el </w:t>
      </w:r>
      <w:r w:rsidRPr="00012D0C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s-UY"/>
          <w14:ligatures w14:val="none"/>
        </w:rPr>
        <w:t>impacto energético y la huella de carbono</w:t>
      </w:r>
      <w:r w:rsidRPr="00012D0C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es-UY"/>
          <w14:ligatures w14:val="none"/>
        </w:rPr>
        <w:t xml:space="preserve"> que asumirá la infraestructura de la ciudad.</w:t>
      </w:r>
    </w:p>
    <w:p w14:paraId="63F9317C" w14:textId="77777777" w:rsidR="00012D0C" w:rsidRPr="00012D0C" w:rsidRDefault="00012D0C" w:rsidP="00012D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012D0C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</w:p>
    <w:p w14:paraId="69EC59A1" w14:textId="77777777" w:rsidR="00012D0C" w:rsidRPr="00012D0C" w:rsidRDefault="00012D0C" w:rsidP="00012D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12D0C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El papa León XIV viajará a Barcelona para encabezar un acontecimiento histórico con motivo del </w:t>
      </w:r>
      <w:r w:rsidRPr="00012D0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centenario del fallecimiento del célebre arquitecto Antoni Gaudí</w:t>
      </w:r>
      <w:r w:rsidRPr="00012D0C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. Durante su visita del 9 al 11 de junio, el Pontífice oficiará una misa solemne en la icónica basílica de la Sagrada Familia, el templo cumbre diseñado por el maestro del modernismo. Esta histórica visita litúrgica y oficial ha despertado una enorme expectación internacional, movilizando a miles de fieles y requiriendo una compleja planificación organizativa para garantizar la solemnidad del encuentro religioso en la capital catalana. Mientras la ciudad se prepara para la iluminación del templo, muchos ciudadanos revisan la</w:t>
      </w:r>
      <w:hyperlink r:id="rId5" w:tgtFrame="_blank" w:history="1">
        <w:r w:rsidRPr="00012D0C">
          <w:rPr>
            <w:rFonts w:ascii="Arial" w:eastAsia="Times New Roman" w:hAnsi="Arial" w:cs="Arial"/>
            <w:color w:val="000000"/>
            <w:kern w:val="0"/>
            <w:sz w:val="20"/>
            <w:szCs w:val="20"/>
            <w:lang w:eastAsia="es-UY"/>
            <w14:ligatures w14:val="none"/>
          </w:rPr>
          <w:t xml:space="preserve"> </w:t>
        </w:r>
        <w:r w:rsidRPr="00012D0C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tarifa de luz</w:t>
        </w:r>
      </w:hyperlink>
      <w:r w:rsidRPr="00012D0C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 de sus hogares para no perderse la transmisión televisiva del evento histórico.</w:t>
      </w:r>
    </w:p>
    <w:p w14:paraId="2B3771CC" w14:textId="77777777" w:rsidR="00012D0C" w:rsidRPr="00012D0C" w:rsidRDefault="00012D0C" w:rsidP="00012D0C">
      <w:pPr>
        <w:shd w:val="clear" w:color="auto" w:fill="FFFFFF"/>
        <w:spacing w:before="360" w:after="120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</w:pPr>
      <w:r w:rsidRPr="00012D0C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UY"/>
          <w14:ligatures w14:val="none"/>
        </w:rPr>
        <w:t>Gran despliegue de la Policía Nacional y la Guardia Civil en las calles</w:t>
      </w:r>
    </w:p>
    <w:p w14:paraId="09155FB4" w14:textId="77777777" w:rsidR="00012D0C" w:rsidRPr="00012D0C" w:rsidRDefault="00012D0C" w:rsidP="00012D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12D0C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Dada la magnitud de la visita papal, las autoridades han organizado una </w:t>
      </w:r>
      <w:r w:rsidRPr="00012D0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presencia policial sin precedentes en Cataluña</w:t>
      </w:r>
      <w:r w:rsidRPr="00012D0C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. Las fuerzas de seguridad del Estado han coordinado una estrategia integral para garantizar que todo el evento transcurra de forma tranquila y ordenada a través de los siguientes ejes de actuación:</w:t>
      </w:r>
    </w:p>
    <w:p w14:paraId="14051F89" w14:textId="77777777" w:rsidR="00012D0C" w:rsidRPr="00012D0C" w:rsidRDefault="00012D0C" w:rsidP="00012D0C">
      <w:pPr>
        <w:numPr>
          <w:ilvl w:val="0"/>
          <w:numId w:val="2"/>
        </w:numPr>
        <w:spacing w:after="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</w:pPr>
      <w:r w:rsidRPr="00012D0C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La </w:t>
      </w:r>
      <w:r w:rsidRPr="00012D0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Policía Nacional y la Guardia Civil desplegará un contingente coordinado de agentes</w:t>
      </w:r>
      <w:r w:rsidRPr="00012D0C">
        <w:rPr>
          <w:rFonts w:ascii="Arial" w:eastAsia="Times New Roman" w:hAnsi="Arial" w:cs="Arial"/>
          <w:color w:val="1155CC"/>
          <w:kern w:val="0"/>
          <w:sz w:val="20"/>
          <w:szCs w:val="20"/>
          <w:u w:val="single"/>
          <w:lang w:eastAsia="es-UY"/>
          <w14:ligatures w14:val="none"/>
        </w:rPr>
        <w:t xml:space="preserve"> </w:t>
      </w:r>
      <w:r w:rsidRPr="00012D0C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que vigilarán por tierra y aire los puntos clave de la ciudad condal.</w:t>
      </w:r>
    </w:p>
    <w:p w14:paraId="23978584" w14:textId="77777777" w:rsidR="00012D0C" w:rsidRPr="00012D0C" w:rsidRDefault="00012D0C" w:rsidP="00012D0C">
      <w:pPr>
        <w:numPr>
          <w:ilvl w:val="0"/>
          <w:numId w:val="2"/>
        </w:numPr>
        <w:spacing w:after="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</w:pPr>
      <w:r w:rsidRPr="00012D0C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Este operativo conjunto </w:t>
      </w:r>
      <w:r w:rsidRPr="00012D0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supervisará el trayecto del pontífice a bordo del papamóvil, los accesos a la basílica</w:t>
      </w:r>
      <w:r w:rsidRPr="00012D0C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 y las zonas de mayor tránsito de peatones.</w:t>
      </w:r>
    </w:p>
    <w:p w14:paraId="06E9DC05" w14:textId="77777777" w:rsidR="00012D0C" w:rsidRPr="00012D0C" w:rsidRDefault="00012D0C" w:rsidP="00012D0C">
      <w:pPr>
        <w:numPr>
          <w:ilvl w:val="0"/>
          <w:numId w:val="2"/>
        </w:numPr>
        <w:spacing w:after="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</w:pPr>
      <w:r w:rsidRPr="00012D0C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Los equipos policiales custodiarán las principales calles y avenidas para asegurar que los asistentes puedan circular de manera fluida y sin problemas en los alrededores del templo.</w:t>
      </w:r>
    </w:p>
    <w:p w14:paraId="54AA4EBB" w14:textId="77777777" w:rsidR="00012D0C" w:rsidRPr="00012D0C" w:rsidRDefault="00012D0C" w:rsidP="00012D0C">
      <w:pPr>
        <w:shd w:val="clear" w:color="auto" w:fill="FFFFFF"/>
        <w:spacing w:before="360" w:after="120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</w:pPr>
      <w:r w:rsidRPr="00012D0C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UY"/>
          <w14:ligatures w14:val="none"/>
        </w:rPr>
        <w:t>Coordinación de los servicios de la ciudad frente al gran acontecimiento</w:t>
      </w:r>
    </w:p>
    <w:p w14:paraId="249B4E80" w14:textId="77777777" w:rsidR="00012D0C" w:rsidRPr="00012D0C" w:rsidRDefault="00012D0C" w:rsidP="00012D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12D0C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El despliegue de las autoridades también contempla la revisión constante de los servicios públicos básicos y de las telecomunicaciones del centro urbano. Los responsables técnicos seguirán al detalle variables como el</w:t>
      </w:r>
      <w:hyperlink r:id="rId6" w:tgtFrame="_blank" w:history="1">
        <w:r w:rsidRPr="00012D0C">
          <w:rPr>
            <w:rFonts w:ascii="Arial" w:eastAsia="Times New Roman" w:hAnsi="Arial" w:cs="Arial"/>
            <w:color w:val="000000"/>
            <w:kern w:val="0"/>
            <w:sz w:val="20"/>
            <w:szCs w:val="20"/>
            <w:lang w:eastAsia="es-UY"/>
            <w14:ligatures w14:val="none"/>
          </w:rPr>
          <w:t xml:space="preserve"> </w:t>
        </w:r>
        <w:r w:rsidRPr="00012D0C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precio de la luz</w:t>
        </w:r>
      </w:hyperlink>
      <w:r w:rsidRPr="00012D0C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 para gestionar con eficiencia el encendido de las pantallas gigantes instaladas en los exteriores de la basílica. Los servicios de emergencias y las compañías eléctricas mantendrán equipos de respuesta rápida ante la </w:t>
      </w:r>
      <w:r w:rsidRPr="00012D0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posibilidad de un imprevisto</w:t>
      </w:r>
      <w:hyperlink r:id="rId7" w:tgtFrame="_blank" w:history="1">
        <w:r w:rsidRPr="00012D0C">
          <w:rPr>
            <w:rFonts w:ascii="Arial" w:eastAsia="Times New Roman" w:hAnsi="Arial" w:cs="Arial"/>
            <w:b/>
            <w:bCs/>
            <w:color w:val="000000"/>
            <w:kern w:val="0"/>
            <w:sz w:val="20"/>
            <w:szCs w:val="20"/>
            <w:lang w:eastAsia="es-UY"/>
            <w14:ligatures w14:val="none"/>
          </w:rPr>
          <w:t xml:space="preserve"> </w:t>
        </w:r>
        <w:r w:rsidRPr="00012D0C">
          <w:rPr>
            <w:rFonts w:ascii="Arial" w:eastAsia="Times New Roman" w:hAnsi="Arial" w:cs="Arial"/>
            <w:b/>
            <w:bCs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corte de luz</w:t>
        </w:r>
      </w:hyperlink>
      <w:r w:rsidRPr="00012D0C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 que pudiera interrumpir el normal desarrollo de la ceremonia mariana o alterar los sistemas de control de accesos automatizados.</w:t>
      </w:r>
    </w:p>
    <w:p w14:paraId="751F53EC" w14:textId="77777777" w:rsidR="00012D0C" w:rsidRPr="00012D0C" w:rsidRDefault="00012D0C" w:rsidP="00012D0C">
      <w:pPr>
        <w:shd w:val="clear" w:color="auto" w:fill="FFFFFF"/>
        <w:spacing w:before="360" w:after="120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</w:pPr>
      <w:r w:rsidRPr="00012D0C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UY"/>
          <w14:ligatures w14:val="none"/>
        </w:rPr>
        <w:t>El impacto energético y la huella de carbono de la movilización masiva</w:t>
      </w:r>
    </w:p>
    <w:p w14:paraId="4DE37341" w14:textId="77777777" w:rsidR="00012D0C" w:rsidRPr="00012D0C" w:rsidRDefault="00012D0C" w:rsidP="00012D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12D0C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La llegada de miles de peregrinos internacionales y nacionales transformará la dinámica urbana de la capital catalana, abriendo un debate necesario sobre la sostenibilidad de los eventos </w:t>
      </w:r>
      <w:r w:rsidRPr="00012D0C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lastRenderedPageBreak/>
        <w:t>multitudinarios. El desplazamiento masivo hacia la ciudad condal disparará las emisiones globales, obligando a las administraciones a analizar el impacto real sobre la</w:t>
      </w:r>
      <w:hyperlink r:id="rId8" w:tgtFrame="_blank" w:history="1">
        <w:r w:rsidRPr="00012D0C">
          <w:rPr>
            <w:rFonts w:ascii="Arial" w:eastAsia="Times New Roman" w:hAnsi="Arial" w:cs="Arial"/>
            <w:color w:val="000000"/>
            <w:kern w:val="0"/>
            <w:sz w:val="20"/>
            <w:szCs w:val="20"/>
            <w:lang w:eastAsia="es-UY"/>
            <w14:ligatures w14:val="none"/>
          </w:rPr>
          <w:t xml:space="preserve"> </w:t>
        </w:r>
        <w:r w:rsidRPr="00012D0C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huella de carbono</w:t>
        </w:r>
      </w:hyperlink>
      <w:r w:rsidRPr="00012D0C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 de la infraestructura metropolitana. Asimismo, el sector servicios ya se prepara para un incremento drástico en la demanda de recursos básicos para abastecer a la multitud. Por ello, los hoteles y comercios de la zona ya implementan planes orientados a</w:t>
      </w:r>
      <w:hyperlink r:id="rId9" w:tgtFrame="_blank" w:history="1">
        <w:r w:rsidRPr="00012D0C">
          <w:rPr>
            <w:rFonts w:ascii="Arial" w:eastAsia="Times New Roman" w:hAnsi="Arial" w:cs="Arial"/>
            <w:color w:val="000000"/>
            <w:kern w:val="0"/>
            <w:sz w:val="20"/>
            <w:szCs w:val="20"/>
            <w:lang w:eastAsia="es-UY"/>
            <w14:ligatures w14:val="none"/>
          </w:rPr>
          <w:t xml:space="preserve"> </w:t>
        </w:r>
        <w:r w:rsidRPr="00012D0C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reducir el consumo energético</w:t>
        </w:r>
      </w:hyperlink>
      <w:r w:rsidRPr="00012D0C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 durante estas jornadas de máxima ocupación.</w:t>
      </w:r>
    </w:p>
    <w:p w14:paraId="29C95B75" w14:textId="77777777" w:rsidR="00012D0C" w:rsidRPr="00012D0C" w:rsidRDefault="00012D0C" w:rsidP="00012D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012D0C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</w:p>
    <w:p w14:paraId="2CC65EFD" w14:textId="77777777" w:rsidR="00012D0C" w:rsidRPr="00012D0C" w:rsidRDefault="00012D0C" w:rsidP="00012D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12D0C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Fuente: </w:t>
      </w:r>
      <w:hyperlink r:id="rId10" w:tgtFrame="_blank" w:history="1">
        <w:r w:rsidRPr="00012D0C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papernest.es</w:t>
        </w:r>
      </w:hyperlink>
    </w:p>
    <w:p w14:paraId="5136CE53" w14:textId="77777777" w:rsidR="00012D0C" w:rsidRPr="00012D0C" w:rsidRDefault="00012D0C" w:rsidP="00012D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012D0C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</w:p>
    <w:p w14:paraId="57A3E3B6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E104D"/>
    <w:multiLevelType w:val="multilevel"/>
    <w:tmpl w:val="FD64A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CA7ED5"/>
    <w:multiLevelType w:val="multilevel"/>
    <w:tmpl w:val="26E82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7241961">
    <w:abstractNumId w:val="1"/>
  </w:num>
  <w:num w:numId="2" w16cid:durableId="1497110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0C"/>
    <w:rsid w:val="00012D0C"/>
    <w:rsid w:val="00840E8E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5181"/>
  <w15:chartTrackingRefBased/>
  <w15:docId w15:val="{DFB1F40C-A0A2-47D3-AB52-BD1AC923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12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2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12D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12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12D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2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12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12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12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2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2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12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12D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12D0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12D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12D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12D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12D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12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12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12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12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12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12D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12D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12D0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12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12D0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12D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pernest.es/info/huella-carbon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pernest.es/info/corte-lu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pernest.es/precio-de-la-luz/hoy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papernest.es/tarifa-luz/" TargetMode="External"/><Relationship Id="rId10" Type="http://schemas.openxmlformats.org/officeDocument/2006/relationships/hyperlink" Target="https://www.papernest.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pernest.es/info/reducir-consumo-energetic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2026-06-09T13:41:00Z</dcterms:created>
  <dcterms:modified xsi:type="dcterms:W3CDTF">2026-06-09T13:41:00Z</dcterms:modified>
</cp:coreProperties>
</file>