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59DD" w14:textId="57DBF2FF" w:rsidR="000833B5" w:rsidRPr="000833B5" w:rsidRDefault="000833B5" w:rsidP="000833B5">
      <w:pPr>
        <w:spacing w:after="0" w:line="240" w:lineRule="auto"/>
        <w:jc w:val="center"/>
        <w:textAlignment w:val="bottom"/>
        <w:rPr>
          <w:rFonts w:ascii="Arial" w:eastAsia="Times New Roman" w:hAnsi="Arial" w:cs="Arial"/>
          <w:b/>
          <w:bCs/>
          <w:color w:val="222222"/>
          <w:kern w:val="0"/>
          <w:sz w:val="28"/>
          <w:szCs w:val="28"/>
          <w:lang w:eastAsia="es-UY"/>
          <w14:ligatures w14:val="none"/>
        </w:rPr>
      </w:pPr>
      <w:r w:rsidRPr="000833B5">
        <w:rPr>
          <w:rFonts w:ascii="Arial" w:eastAsia="Times New Roman" w:hAnsi="Arial" w:cs="Arial"/>
          <w:b/>
          <w:bCs/>
          <w:color w:val="222222"/>
          <w:kern w:val="0"/>
          <w:sz w:val="28"/>
          <w:szCs w:val="28"/>
          <w:lang w:eastAsia="es-UY"/>
          <w14:ligatures w14:val="none"/>
        </w:rPr>
        <w:t>Anunciar el reino sin temor, Jesús está de nuestra parte</w:t>
      </w:r>
    </w:p>
    <w:p w14:paraId="787C4149" w14:textId="77777777" w:rsidR="000833B5" w:rsidRPr="000833B5" w:rsidRDefault="000833B5" w:rsidP="000833B5">
      <w:pPr>
        <w:spacing w:after="0" w:line="240" w:lineRule="auto"/>
        <w:jc w:val="center"/>
        <w:textAlignment w:val="bottom"/>
        <w:rPr>
          <w:rFonts w:ascii="Arial" w:eastAsia="Times New Roman" w:hAnsi="Arial" w:cs="Arial"/>
          <w:b/>
          <w:bCs/>
          <w:color w:val="222222"/>
          <w:kern w:val="0"/>
          <w:sz w:val="24"/>
          <w:szCs w:val="24"/>
          <w:lang w:eastAsia="es-UY"/>
          <w14:ligatures w14:val="none"/>
        </w:rPr>
      </w:pPr>
      <w:r w:rsidRPr="000833B5">
        <w:rPr>
          <w:rFonts w:ascii="Arial" w:eastAsia="Times New Roman" w:hAnsi="Arial" w:cs="Arial"/>
          <w:b/>
          <w:bCs/>
          <w:color w:val="222222"/>
          <w:kern w:val="0"/>
          <w:sz w:val="24"/>
          <w:szCs w:val="24"/>
          <w:lang w:eastAsia="es-UY"/>
          <w14:ligatures w14:val="none"/>
        </w:rPr>
        <w:t>XII Domingo del Tiempo Ordinario (21-06-2026)</w:t>
      </w:r>
    </w:p>
    <w:p w14:paraId="55B61BFD" w14:textId="77777777" w:rsidR="000833B5" w:rsidRDefault="000833B5" w:rsidP="000833B5">
      <w:pPr>
        <w:spacing w:after="0" w:line="240" w:lineRule="auto"/>
        <w:jc w:val="both"/>
        <w:textAlignment w:val="bottom"/>
        <w:rPr>
          <w:rFonts w:ascii="Arial" w:eastAsia="Times New Roman" w:hAnsi="Arial" w:cs="Arial"/>
          <w:color w:val="222222"/>
          <w:kern w:val="0"/>
          <w:sz w:val="24"/>
          <w:szCs w:val="24"/>
          <w:lang w:eastAsia="es-UY"/>
          <w14:ligatures w14:val="none"/>
        </w:rPr>
      </w:pPr>
    </w:p>
    <w:p w14:paraId="25246CE4" w14:textId="51E1924B" w:rsidR="000833B5" w:rsidRDefault="000833B5" w:rsidP="000833B5">
      <w:pPr>
        <w:spacing w:after="0" w:line="240" w:lineRule="auto"/>
        <w:jc w:val="both"/>
        <w:textAlignment w:val="bottom"/>
        <w:rPr>
          <w:rFonts w:ascii="Arial" w:eastAsia="Times New Roman" w:hAnsi="Arial" w:cs="Arial"/>
          <w:color w:val="222222"/>
          <w:kern w:val="0"/>
          <w:sz w:val="24"/>
          <w:szCs w:val="24"/>
          <w:lang w:eastAsia="es-UY"/>
          <w14:ligatures w14:val="none"/>
        </w:rPr>
      </w:pPr>
      <w:r w:rsidRPr="000833B5">
        <w:rPr>
          <w:rFonts w:ascii="Arial" w:eastAsia="Times New Roman" w:hAnsi="Arial" w:cs="Arial"/>
          <w:color w:val="222222"/>
          <w:kern w:val="0"/>
          <w:sz w:val="24"/>
          <w:szCs w:val="24"/>
          <w:lang w:eastAsia="es-UY"/>
          <w14:ligatures w14:val="none"/>
        </w:rPr>
        <w:t xml:space="preserve"> Olga Consuelo Vélez </w:t>
      </w:r>
    </w:p>
    <w:p w14:paraId="117C131B" w14:textId="77777777" w:rsidR="000833B5" w:rsidRDefault="000833B5" w:rsidP="000833B5">
      <w:pPr>
        <w:spacing w:after="0" w:line="240" w:lineRule="auto"/>
        <w:jc w:val="both"/>
        <w:textAlignment w:val="bottom"/>
        <w:rPr>
          <w:rFonts w:ascii="Arial" w:eastAsia="Times New Roman" w:hAnsi="Arial" w:cs="Arial"/>
          <w:color w:val="222222"/>
          <w:kern w:val="0"/>
          <w:sz w:val="24"/>
          <w:szCs w:val="24"/>
          <w:lang w:eastAsia="es-UY"/>
          <w14:ligatures w14:val="none"/>
        </w:rPr>
      </w:pPr>
    </w:p>
    <w:p w14:paraId="6F54EC0B" w14:textId="77777777" w:rsidR="000833B5" w:rsidRDefault="000833B5" w:rsidP="000833B5">
      <w:pPr>
        <w:spacing w:after="0" w:line="240" w:lineRule="auto"/>
        <w:jc w:val="both"/>
        <w:textAlignment w:val="bottom"/>
        <w:rPr>
          <w:rFonts w:ascii="Arial" w:eastAsia="Times New Roman" w:hAnsi="Arial" w:cs="Arial"/>
          <w:color w:val="222222"/>
          <w:kern w:val="0"/>
          <w:sz w:val="24"/>
          <w:szCs w:val="24"/>
          <w:lang w:eastAsia="es-UY"/>
          <w14:ligatures w14:val="none"/>
        </w:rPr>
      </w:pPr>
    </w:p>
    <w:p w14:paraId="71012EAE" w14:textId="5FF5AF5A" w:rsidR="000833B5" w:rsidRPr="000833B5" w:rsidRDefault="000833B5" w:rsidP="000833B5">
      <w:pPr>
        <w:spacing w:after="0" w:line="240" w:lineRule="auto"/>
        <w:jc w:val="both"/>
        <w:textAlignment w:val="bottom"/>
        <w:rPr>
          <w:rFonts w:ascii="Arial" w:eastAsia="Times New Roman" w:hAnsi="Arial" w:cs="Arial"/>
          <w:color w:val="222222"/>
          <w:kern w:val="0"/>
          <w:sz w:val="24"/>
          <w:szCs w:val="24"/>
          <w:lang w:eastAsia="es-UY"/>
          <w14:ligatures w14:val="none"/>
        </w:rPr>
      </w:pPr>
      <w:r w:rsidRPr="000833B5">
        <w:rPr>
          <w:rFonts w:ascii="Arial" w:eastAsia="Times New Roman" w:hAnsi="Arial" w:cs="Arial"/>
          <w:color w:val="222222"/>
          <w:kern w:val="0"/>
          <w:sz w:val="24"/>
          <w:szCs w:val="24"/>
          <w:lang w:eastAsia="es-UY"/>
          <w14:ligatures w14:val="none"/>
        </w:rPr>
        <w:t xml:space="preserve">No les teman. No hay nada oculto que no deba ser revelado, y nada secreto que no deba ser conocido. Lo que yo les digo en la oscuridad, repítanlo en pleno día; y lo que escuchen al oído, proclámenlo desde lo alto de las casas. No teman a los que matan el cuerpo, pero no pueden matar el alma. Teman más bien a aquel que puede arrojar el alma y el cuerpo a la Gehena. ¿Acaso no se vende un par de pájaros por unas monedas? Sin embargo, ni uno solo de ellos cae en tierra, sin el consentimiento del Padre que está en el cielo. Ustedes tienen contados todos sus cabellos. No teman entonces, porque valen más que muchos pájaros. Al que me reconozca abiertamente ante los hombres, yo los reconoceré ante mi Padre que está en el cielo. Pero yo renegaré ante mi Padre que está en el cielo de aquel que reniegue de mí ante los hombres (Mateo 10, 26-33). En los primeros años del cristianismo ocurren diversas persecuciones contra las primeras comunidades y, por eso, es muy posible que Mateo le esté escribiendo a su comunidad y no tanto que esto le esté ocurriendo a los discípulos de Jesús. De todas maneras, el mensaje puede aplicarse a ellos como a nosotros. Los primeros cristianos son judíos, abiertos a la novedad de Jesús, pero sin pensar que van a dejar de ser judíos. Sin embargo, con el paso del tiempo, hay judíos que les van a cuestionar y se hace necesario que repiensen su identidad. De ahí que Mateo escriba a estos judíos alentándoles a que mantengan la novedad del evangelio, sin miedo a las </w:t>
      </w:r>
      <w:proofErr w:type="spellStart"/>
      <w:r w:rsidRPr="000833B5">
        <w:rPr>
          <w:rFonts w:ascii="Arial" w:eastAsia="Times New Roman" w:hAnsi="Arial" w:cs="Arial"/>
          <w:color w:val="222222"/>
          <w:kern w:val="0"/>
          <w:sz w:val="24"/>
          <w:szCs w:val="24"/>
          <w:lang w:eastAsia="es-UY"/>
          <w14:ligatures w14:val="none"/>
        </w:rPr>
        <w:t>criticas</w:t>
      </w:r>
      <w:proofErr w:type="spellEnd"/>
      <w:r w:rsidRPr="000833B5">
        <w:rPr>
          <w:rFonts w:ascii="Arial" w:eastAsia="Times New Roman" w:hAnsi="Arial" w:cs="Arial"/>
          <w:color w:val="222222"/>
          <w:kern w:val="0"/>
          <w:sz w:val="24"/>
          <w:szCs w:val="24"/>
          <w:lang w:eastAsia="es-UY"/>
          <w14:ligatures w14:val="none"/>
        </w:rPr>
        <w:t xml:space="preserve"> y persecuciones. En este contexto, el evangelio repite tres veces el “no teman”. En el primer caso, muestra el contraste entre lo oculto y lo revelado. Ellos han recibido el mensaje y han de predicarlo, sin temor, a todos para que lo conozcan. El segundo “no teman” muestra que el conflicto crece y por eso lo que está en juego es la propia vida. Mateo les invita a confiar plenamente y, a saber, que, aunque lleguen a matarlos, no pueden quitarles la vida que está sostenida por Dios. Esto lo expresa con las palabras de los que matan el cuerpo, pero no pueden matar el alma. Hay que tener cuidado de no fomentar esta visión dualista del ser humano que separa radicalmente el cuerpo del alma porque esto ha llevado a despreciar el cuerpo, lo material y a poner énfasis solo en lo espiritual, en la otra vida. La concepción bíblica de ser humano es unitaria, es decir muere toda la persona y esperamos la resurrección de toda la persona. Conviene asumir más la antropología bíblica para vivir más la integralidad de nuestra fe y nuestro compromiso cristiano. En el tercer “no teman, con un ejemplo muy sencillo, les hace ver que si Dios cuida a los pajaritos que se venden por muy poco (un par de monedas) con más razón cuidara de cada uno de ellos, porque valen mucho más. El texto finaliza alentando al testimonio, al anuncio explícito, a la voz profética, con la seguridad de que Jesús dará testimonio también de esas actitudes y así el Padre del cielo los reconocerá. Aquí hemos de tener en cuenta de que esa manera de construir el mensaje donde si hacemos algo, Jesús lo aprobará y si no lo hacemos, Jesús lo castigará, es una manera humana de expresar los frutos de nuestras acciones, pero de ninguna manera, el proceder de Dios. El reino de Dios es solo salvación y eso no debemos olvidarlo. Las persecuciones que vivieron los primeros cristianos también llegan a nuestra vida, unas veces con mucha fuerza como </w:t>
      </w:r>
      <w:r w:rsidRPr="000833B5">
        <w:rPr>
          <w:rFonts w:ascii="Arial" w:eastAsia="Times New Roman" w:hAnsi="Arial" w:cs="Arial"/>
          <w:color w:val="222222"/>
          <w:kern w:val="0"/>
          <w:sz w:val="24"/>
          <w:szCs w:val="24"/>
          <w:lang w:eastAsia="es-UY"/>
          <w14:ligatures w14:val="none"/>
        </w:rPr>
        <w:lastRenderedPageBreak/>
        <w:t>hemos visto en tantos mártires latinoamericanos y otras de manera más sutil. Sin embargo, es clara la llamada a no rebajar el evangelio, a no temer causar contradicción y rechazo porque este interpela nuestra vida y se necesita determinación para mantener la fidelidad a su mensaje.</w:t>
      </w:r>
    </w:p>
    <w:p w14:paraId="60D6AF7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833B5"/>
    <w:rsid w:val="002C43F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E26"/>
  <w15:chartTrackingRefBased/>
  <w15:docId w15:val="{A73867E8-2070-43F8-BABD-2BCAC11C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3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3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3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3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3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3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3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3B5"/>
    <w:rPr>
      <w:rFonts w:eastAsiaTheme="majorEastAsia" w:cstheme="majorBidi"/>
      <w:color w:val="272727" w:themeColor="text1" w:themeTint="D8"/>
    </w:rPr>
  </w:style>
  <w:style w:type="paragraph" w:styleId="Ttulo">
    <w:name w:val="Title"/>
    <w:basedOn w:val="Normal"/>
    <w:next w:val="Normal"/>
    <w:link w:val="TtuloC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3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3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3B5"/>
    <w:pPr>
      <w:spacing w:before="160"/>
      <w:jc w:val="center"/>
    </w:pPr>
    <w:rPr>
      <w:i/>
      <w:iCs/>
      <w:color w:val="404040" w:themeColor="text1" w:themeTint="BF"/>
    </w:rPr>
  </w:style>
  <w:style w:type="character" w:customStyle="1" w:styleId="CitaCar">
    <w:name w:val="Cita Car"/>
    <w:basedOn w:val="Fuentedeprrafopredeter"/>
    <w:link w:val="Cita"/>
    <w:uiPriority w:val="29"/>
    <w:rsid w:val="000833B5"/>
    <w:rPr>
      <w:i/>
      <w:iCs/>
      <w:color w:val="404040" w:themeColor="text1" w:themeTint="BF"/>
    </w:rPr>
  </w:style>
  <w:style w:type="paragraph" w:styleId="Prrafodelista">
    <w:name w:val="List Paragraph"/>
    <w:basedOn w:val="Normal"/>
    <w:uiPriority w:val="34"/>
    <w:qFormat/>
    <w:rsid w:val="000833B5"/>
    <w:pPr>
      <w:ind w:left="720"/>
      <w:contextualSpacing/>
    </w:pPr>
  </w:style>
  <w:style w:type="character" w:styleId="nfasisintenso">
    <w:name w:val="Intense Emphasis"/>
    <w:basedOn w:val="Fuentedeprrafopredeter"/>
    <w:uiPriority w:val="21"/>
    <w:qFormat/>
    <w:rsid w:val="000833B5"/>
    <w:rPr>
      <w:i/>
      <w:iCs/>
      <w:color w:val="0F4761" w:themeColor="accent1" w:themeShade="BF"/>
    </w:rPr>
  </w:style>
  <w:style w:type="paragraph" w:styleId="Citadestacada">
    <w:name w:val="Intense Quote"/>
    <w:basedOn w:val="Normal"/>
    <w:next w:val="Normal"/>
    <w:link w:val="CitadestacadaC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3B5"/>
    <w:rPr>
      <w:i/>
      <w:iCs/>
      <w:color w:val="0F4761" w:themeColor="accent1" w:themeShade="BF"/>
    </w:rPr>
  </w:style>
  <w:style w:type="character" w:styleId="Referenciaintensa">
    <w:name w:val="Intense Reference"/>
    <w:basedOn w:val="Fuentedeprrafopredeter"/>
    <w:uiPriority w:val="32"/>
    <w:qFormat/>
    <w:rsid w:val="00083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3251</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2026-06-20T13:45:00Z</dcterms:created>
  <dcterms:modified xsi:type="dcterms:W3CDTF">2026-06-20T13:45:00Z</dcterms:modified>
</cp:coreProperties>
</file>