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8A94" w14:textId="77777777" w:rsidR="00B81606" w:rsidRPr="00B81606" w:rsidRDefault="00B81606" w:rsidP="00B81606">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b/>
          <w:bCs/>
          <w:i/>
          <w:iCs/>
          <w:color w:val="000000"/>
          <w:kern w:val="0"/>
          <w:sz w:val="36"/>
          <w:szCs w:val="36"/>
          <w:lang w:eastAsia="es-UY"/>
          <w14:ligatures w14:val="none"/>
        </w:rPr>
        <w:fldChar w:fldCharType="begin"/>
      </w:r>
      <w:r w:rsidRPr="00B81606">
        <w:rPr>
          <w:rFonts w:ascii="Arial" w:eastAsia="Times New Roman" w:hAnsi="Arial" w:cs="Arial"/>
          <w:b/>
          <w:bCs/>
          <w:i/>
          <w:iCs/>
          <w:color w:val="000000"/>
          <w:kern w:val="0"/>
          <w:sz w:val="36"/>
          <w:szCs w:val="36"/>
          <w:lang w:eastAsia="es-UY"/>
          <w14:ligatures w14:val="none"/>
        </w:rPr>
        <w:instrText>HYPERLINK "https://www.blogger.com/blog/post/edit/2845060600014161194/7084099217485391566" \t "_blank"</w:instrText>
      </w:r>
      <w:r w:rsidRPr="00B81606">
        <w:rPr>
          <w:rFonts w:ascii="Arial" w:eastAsia="Times New Roman" w:hAnsi="Arial" w:cs="Arial"/>
          <w:b/>
          <w:bCs/>
          <w:i/>
          <w:iCs/>
          <w:color w:val="000000"/>
          <w:kern w:val="0"/>
          <w:sz w:val="36"/>
          <w:szCs w:val="36"/>
          <w:lang w:eastAsia="es-UY"/>
          <w14:ligatures w14:val="none"/>
        </w:rPr>
      </w:r>
      <w:r w:rsidRPr="00B81606">
        <w:rPr>
          <w:rFonts w:ascii="Arial" w:eastAsia="Times New Roman" w:hAnsi="Arial" w:cs="Arial"/>
          <w:b/>
          <w:bCs/>
          <w:i/>
          <w:iCs/>
          <w:color w:val="000000"/>
          <w:kern w:val="0"/>
          <w:sz w:val="36"/>
          <w:szCs w:val="36"/>
          <w:lang w:eastAsia="es-UY"/>
          <w14:ligatures w14:val="none"/>
        </w:rPr>
        <w:fldChar w:fldCharType="separate"/>
      </w:r>
      <w:r w:rsidRPr="00B81606">
        <w:rPr>
          <w:rFonts w:ascii="Arial" w:eastAsia="Times New Roman" w:hAnsi="Arial" w:cs="Arial"/>
          <w:b/>
          <w:bCs/>
          <w:i/>
          <w:iCs/>
          <w:color w:val="1155CC"/>
          <w:kern w:val="0"/>
          <w:sz w:val="36"/>
          <w:szCs w:val="36"/>
          <w:u w:val="single"/>
          <w:lang w:eastAsia="es-UY"/>
          <w14:ligatures w14:val="none"/>
        </w:rPr>
        <w:t>Labán</w:t>
      </w:r>
      <w:r w:rsidRPr="00B81606">
        <w:rPr>
          <w:rFonts w:ascii="Arial" w:eastAsia="Times New Roman" w:hAnsi="Arial" w:cs="Arial"/>
          <w:b/>
          <w:bCs/>
          <w:i/>
          <w:iCs/>
          <w:color w:val="000000"/>
          <w:kern w:val="0"/>
          <w:sz w:val="36"/>
          <w:szCs w:val="36"/>
          <w:lang w:eastAsia="es-UY"/>
          <w14:ligatures w14:val="none"/>
        </w:rPr>
        <w:fldChar w:fldCharType="end"/>
      </w:r>
    </w:p>
    <w:p w14:paraId="731819A4" w14:textId="77777777" w:rsidR="00B81606" w:rsidRPr="00B81606" w:rsidRDefault="00B81606" w:rsidP="00B81606">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i/>
          <w:iCs/>
          <w:color w:val="000000"/>
          <w:kern w:val="0"/>
          <w:sz w:val="27"/>
          <w:szCs w:val="27"/>
          <w:lang w:eastAsia="es-UY"/>
          <w14:ligatures w14:val="none"/>
        </w:rPr>
        <w:t> </w:t>
      </w:r>
      <w:hyperlink r:id="rId4" w:tgtFrame="_blank" w:history="1">
        <w:r w:rsidRPr="00B81606">
          <w:rPr>
            <w:rFonts w:ascii="Arial" w:eastAsia="Times New Roman" w:hAnsi="Arial" w:cs="Arial"/>
            <w:i/>
            <w:iCs/>
            <w:color w:val="1155CC"/>
            <w:kern w:val="0"/>
            <w:sz w:val="27"/>
            <w:szCs w:val="27"/>
            <w:u w:val="single"/>
            <w:lang w:eastAsia="es-UY"/>
            <w14:ligatures w14:val="none"/>
          </w:rPr>
          <w:t>Eduardo de la Serna</w:t>
        </w:r>
      </w:hyperlink>
    </w:p>
    <w:p w14:paraId="7E9CAC86" w14:textId="77777777" w:rsidR="00B81606" w:rsidRPr="00B81606" w:rsidRDefault="00B81606" w:rsidP="00B81606">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5B938BEF" w14:textId="77777777" w:rsidR="00B81606" w:rsidRPr="00B81606" w:rsidRDefault="00B81606" w:rsidP="00B81606">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noProof/>
          <w:color w:val="1155CC"/>
          <w:kern w:val="0"/>
          <w:sz w:val="27"/>
          <w:szCs w:val="27"/>
          <w:lang w:eastAsia="es-UY"/>
          <w14:ligatures w14:val="none"/>
        </w:rPr>
        <w:drawing>
          <wp:inline distT="0" distB="0" distL="0" distR="0" wp14:anchorId="414D287B" wp14:editId="4816C881">
            <wp:extent cx="3384550" cy="3810000"/>
            <wp:effectExtent l="0" t="0" r="6350" b="0"/>
            <wp:docPr id="1"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4550" cy="3810000"/>
                    </a:xfrm>
                    <a:prstGeom prst="rect">
                      <a:avLst/>
                    </a:prstGeom>
                    <a:noFill/>
                    <a:ln>
                      <a:noFill/>
                    </a:ln>
                  </pic:spPr>
                </pic:pic>
              </a:graphicData>
            </a:graphic>
          </wp:inline>
        </w:drawing>
      </w:r>
    </w:p>
    <w:p w14:paraId="466C4862" w14:textId="77777777" w:rsidR="00B81606" w:rsidRPr="00B81606" w:rsidRDefault="00B81606" w:rsidP="00B81606">
      <w:pPr>
        <w:spacing w:after="0" w:line="240" w:lineRule="auto"/>
        <w:rPr>
          <w:rFonts w:ascii="Times New Roman" w:eastAsia="Times New Roman" w:hAnsi="Times New Roman" w:cs="Times New Roman"/>
          <w:kern w:val="0"/>
          <w:lang w:eastAsia="es-UY"/>
          <w14:ligatures w14:val="none"/>
        </w:rPr>
      </w:pPr>
      <w:r w:rsidRPr="00B81606">
        <w:rPr>
          <w:rFonts w:ascii="Arial" w:eastAsia="Times New Roman" w:hAnsi="Arial" w:cs="Arial"/>
          <w:color w:val="000000"/>
          <w:kern w:val="0"/>
          <w:sz w:val="27"/>
          <w:szCs w:val="27"/>
          <w:shd w:val="clear" w:color="auto" w:fill="FFFFFF"/>
          <w:lang w:eastAsia="es-UY"/>
          <w14:ligatures w14:val="none"/>
        </w:rPr>
        <w:br/>
      </w:r>
      <w:r w:rsidRPr="00B81606">
        <w:rPr>
          <w:rFonts w:ascii="Arial" w:eastAsia="Times New Roman" w:hAnsi="Arial" w:cs="Arial"/>
          <w:color w:val="000000"/>
          <w:kern w:val="0"/>
          <w:sz w:val="27"/>
          <w:szCs w:val="27"/>
          <w:shd w:val="clear" w:color="auto" w:fill="FFFFFF"/>
          <w:lang w:eastAsia="es-UY"/>
          <w14:ligatures w14:val="none"/>
        </w:rPr>
        <w:br/>
      </w:r>
    </w:p>
    <w:p w14:paraId="4321BB68"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En más de una ocasión hemos hecho referencia a Labán. Es hermano de </w:t>
      </w:r>
      <w:hyperlink r:id="rId6" w:tgtFrame="_blank" w:history="1">
        <w:r w:rsidRPr="00B81606">
          <w:rPr>
            <w:rFonts w:ascii="Arial" w:eastAsia="Times New Roman" w:hAnsi="Arial" w:cs="Arial"/>
            <w:color w:val="1155CC"/>
            <w:kern w:val="0"/>
            <w:sz w:val="27"/>
            <w:szCs w:val="27"/>
            <w:u w:val="single"/>
            <w:lang w:eastAsia="es-UY"/>
            <w14:ligatures w14:val="none"/>
          </w:rPr>
          <w:t>Rebeca</w:t>
        </w:r>
      </w:hyperlink>
      <w:r w:rsidRPr="00B81606">
        <w:rPr>
          <w:rFonts w:ascii="Arial" w:eastAsia="Times New Roman" w:hAnsi="Arial" w:cs="Arial"/>
          <w:color w:val="000000"/>
          <w:kern w:val="0"/>
          <w:sz w:val="27"/>
          <w:szCs w:val="27"/>
          <w:lang w:eastAsia="es-UY"/>
          <w14:ligatures w14:val="none"/>
        </w:rPr>
        <w:t>, es el padre de </w:t>
      </w:r>
      <w:hyperlink r:id="rId7" w:tgtFrame="_blank" w:history="1">
        <w:r w:rsidRPr="00B81606">
          <w:rPr>
            <w:rFonts w:ascii="Arial" w:eastAsia="Times New Roman" w:hAnsi="Arial" w:cs="Arial"/>
            <w:color w:val="1155CC"/>
            <w:kern w:val="0"/>
            <w:sz w:val="27"/>
            <w:szCs w:val="27"/>
            <w:u w:val="single"/>
            <w:lang w:eastAsia="es-UY"/>
            <w14:ligatures w14:val="none"/>
          </w:rPr>
          <w:t>Lía</w:t>
        </w:r>
      </w:hyperlink>
      <w:r w:rsidRPr="00B81606">
        <w:rPr>
          <w:rFonts w:ascii="Arial" w:eastAsia="Times New Roman" w:hAnsi="Arial" w:cs="Arial"/>
          <w:color w:val="000000"/>
          <w:kern w:val="0"/>
          <w:sz w:val="27"/>
          <w:szCs w:val="27"/>
          <w:lang w:eastAsia="es-UY"/>
          <w14:ligatures w14:val="none"/>
        </w:rPr>
        <w:t> y </w:t>
      </w:r>
      <w:hyperlink r:id="rId8" w:tgtFrame="_blank" w:history="1">
        <w:r w:rsidRPr="00B81606">
          <w:rPr>
            <w:rFonts w:ascii="Arial" w:eastAsia="Times New Roman" w:hAnsi="Arial" w:cs="Arial"/>
            <w:color w:val="1155CC"/>
            <w:kern w:val="0"/>
            <w:sz w:val="27"/>
            <w:szCs w:val="27"/>
            <w:u w:val="single"/>
            <w:lang w:eastAsia="es-UY"/>
            <w14:ligatures w14:val="none"/>
          </w:rPr>
          <w:t>Raquel</w:t>
        </w:r>
      </w:hyperlink>
      <w:r w:rsidRPr="00B81606">
        <w:rPr>
          <w:rFonts w:ascii="Arial" w:eastAsia="Times New Roman" w:hAnsi="Arial" w:cs="Arial"/>
          <w:color w:val="000000"/>
          <w:kern w:val="0"/>
          <w:sz w:val="27"/>
          <w:szCs w:val="27"/>
          <w:lang w:eastAsia="es-UY"/>
          <w14:ligatures w14:val="none"/>
        </w:rPr>
        <w:t>, las mujeres de </w:t>
      </w:r>
      <w:hyperlink r:id="rId9" w:tgtFrame="_blank" w:history="1">
        <w:r w:rsidRPr="00B81606">
          <w:rPr>
            <w:rFonts w:ascii="Arial" w:eastAsia="Times New Roman" w:hAnsi="Arial" w:cs="Arial"/>
            <w:color w:val="1155CC"/>
            <w:kern w:val="0"/>
            <w:sz w:val="27"/>
            <w:szCs w:val="27"/>
            <w:u w:val="single"/>
            <w:lang w:eastAsia="es-UY"/>
            <w14:ligatures w14:val="none"/>
          </w:rPr>
          <w:t>Isaac</w:t>
        </w:r>
      </w:hyperlink>
      <w:r w:rsidRPr="00B81606">
        <w:rPr>
          <w:rFonts w:ascii="Arial" w:eastAsia="Times New Roman" w:hAnsi="Arial" w:cs="Arial"/>
          <w:color w:val="000000"/>
          <w:kern w:val="0"/>
          <w:sz w:val="27"/>
          <w:szCs w:val="27"/>
          <w:lang w:eastAsia="es-UY"/>
          <w14:ligatures w14:val="none"/>
        </w:rPr>
        <w:t>, y, además, es nieto de </w:t>
      </w:r>
      <w:hyperlink r:id="rId10" w:tgtFrame="_blank" w:history="1">
        <w:r w:rsidRPr="00B81606">
          <w:rPr>
            <w:rFonts w:ascii="Arial" w:eastAsia="Times New Roman" w:hAnsi="Arial" w:cs="Arial"/>
            <w:color w:val="1155CC"/>
            <w:kern w:val="0"/>
            <w:sz w:val="27"/>
            <w:szCs w:val="27"/>
            <w:u w:val="single"/>
            <w:lang w:eastAsia="es-UY"/>
            <w14:ligatures w14:val="none"/>
          </w:rPr>
          <w:t>Nahor</w:t>
        </w:r>
      </w:hyperlink>
      <w:r w:rsidRPr="00B81606">
        <w:rPr>
          <w:rFonts w:ascii="Arial" w:eastAsia="Times New Roman" w:hAnsi="Arial" w:cs="Arial"/>
          <w:color w:val="000000"/>
          <w:kern w:val="0"/>
          <w:sz w:val="27"/>
          <w:szCs w:val="27"/>
          <w:lang w:eastAsia="es-UY"/>
          <w14:ligatures w14:val="none"/>
        </w:rPr>
        <w:t>, hermano de </w:t>
      </w:r>
      <w:hyperlink r:id="rId11" w:tgtFrame="_blank" w:history="1">
        <w:r w:rsidRPr="00B81606">
          <w:rPr>
            <w:rFonts w:ascii="Arial" w:eastAsia="Times New Roman" w:hAnsi="Arial" w:cs="Arial"/>
            <w:color w:val="1155CC"/>
            <w:kern w:val="0"/>
            <w:sz w:val="27"/>
            <w:szCs w:val="27"/>
            <w:u w:val="single"/>
            <w:lang w:eastAsia="es-UY"/>
            <w14:ligatures w14:val="none"/>
          </w:rPr>
          <w:t>Abraham</w:t>
        </w:r>
      </w:hyperlink>
      <w:r w:rsidRPr="00B81606">
        <w:rPr>
          <w:rFonts w:ascii="Arial" w:eastAsia="Times New Roman" w:hAnsi="Arial" w:cs="Arial"/>
          <w:color w:val="000000"/>
          <w:kern w:val="0"/>
          <w:sz w:val="27"/>
          <w:szCs w:val="27"/>
          <w:lang w:eastAsia="es-UY"/>
          <w14:ligatures w14:val="none"/>
        </w:rPr>
        <w:t> (</w:t>
      </w:r>
      <w:hyperlink r:id="rId12" w:tgtFrame="_blank" w:history="1">
        <w:r w:rsidRPr="00B81606">
          <w:rPr>
            <w:rFonts w:ascii="Arial" w:eastAsia="Times New Roman" w:hAnsi="Arial" w:cs="Arial"/>
            <w:color w:val="1155CC"/>
            <w:kern w:val="0"/>
            <w:sz w:val="27"/>
            <w:szCs w:val="27"/>
            <w:u w:val="single"/>
            <w:lang w:eastAsia="es-UY"/>
            <w14:ligatures w14:val="none"/>
          </w:rPr>
          <w:t>Génesis 22,20-23</w:t>
        </w:r>
      </w:hyperlink>
      <w:r w:rsidRPr="00B81606">
        <w:rPr>
          <w:rFonts w:ascii="Arial" w:eastAsia="Times New Roman" w:hAnsi="Arial" w:cs="Arial"/>
          <w:color w:val="000000"/>
          <w:kern w:val="0"/>
          <w:sz w:val="27"/>
          <w:szCs w:val="27"/>
          <w:lang w:eastAsia="es-UY"/>
          <w14:ligatures w14:val="none"/>
        </w:rPr>
        <w:t>). Sabemos que Abraham deja su tierra para ir a aquel lugar que Dios le ha señalado, pero Nahor y sus descendientes permanecen en el lugar, que será llamada “</w:t>
      </w:r>
      <w:hyperlink r:id="rId13" w:tgtFrame="_blank" w:history="1">
        <w:r w:rsidRPr="00B81606">
          <w:rPr>
            <w:rFonts w:ascii="Arial" w:eastAsia="Times New Roman" w:hAnsi="Arial" w:cs="Arial"/>
            <w:color w:val="1155CC"/>
            <w:kern w:val="0"/>
            <w:sz w:val="27"/>
            <w:szCs w:val="27"/>
            <w:u w:val="single"/>
            <w:lang w:eastAsia="es-UY"/>
            <w14:ligatures w14:val="none"/>
          </w:rPr>
          <w:t>ciudad de Nahor</w:t>
        </w:r>
      </w:hyperlink>
      <w:r w:rsidRPr="00B81606">
        <w:rPr>
          <w:rFonts w:ascii="Arial" w:eastAsia="Times New Roman" w:hAnsi="Arial" w:cs="Arial"/>
          <w:color w:val="000000"/>
          <w:kern w:val="0"/>
          <w:sz w:val="27"/>
          <w:szCs w:val="27"/>
          <w:lang w:eastAsia="es-UY"/>
          <w14:ligatures w14:val="none"/>
        </w:rPr>
        <w:t>” (24,10), </w:t>
      </w:r>
      <w:proofErr w:type="spellStart"/>
      <w:r w:rsidRPr="00B81606">
        <w:rPr>
          <w:rFonts w:ascii="Arial" w:eastAsia="Times New Roman" w:hAnsi="Arial" w:cs="Arial"/>
          <w:color w:val="000000"/>
          <w:kern w:val="0"/>
          <w:sz w:val="27"/>
          <w:szCs w:val="27"/>
          <w:lang w:eastAsia="es-UY"/>
          <w14:ligatures w14:val="none"/>
        </w:rPr>
        <w:fldChar w:fldCharType="begin"/>
      </w:r>
      <w:r w:rsidRPr="00B81606">
        <w:rPr>
          <w:rFonts w:ascii="Arial" w:eastAsia="Times New Roman" w:hAnsi="Arial" w:cs="Arial"/>
          <w:color w:val="000000"/>
          <w:kern w:val="0"/>
          <w:sz w:val="27"/>
          <w:szCs w:val="27"/>
          <w:lang w:eastAsia="es-UY"/>
          <w14:ligatures w14:val="none"/>
        </w:rPr>
        <w:instrText>HYPERLINK "https://www.blogger.com/blog/post/edit/2845060600014161194/7084099217485391566" \t "_blank"</w:instrText>
      </w:r>
      <w:r w:rsidRPr="00B81606">
        <w:rPr>
          <w:rFonts w:ascii="Arial" w:eastAsia="Times New Roman" w:hAnsi="Arial" w:cs="Arial"/>
          <w:color w:val="000000"/>
          <w:kern w:val="0"/>
          <w:sz w:val="27"/>
          <w:szCs w:val="27"/>
          <w:lang w:eastAsia="es-UY"/>
          <w14:ligatures w14:val="none"/>
        </w:rPr>
      </w:r>
      <w:r w:rsidRPr="00B81606">
        <w:rPr>
          <w:rFonts w:ascii="Arial" w:eastAsia="Times New Roman" w:hAnsi="Arial" w:cs="Arial"/>
          <w:color w:val="000000"/>
          <w:kern w:val="0"/>
          <w:sz w:val="27"/>
          <w:szCs w:val="27"/>
          <w:lang w:eastAsia="es-UY"/>
          <w14:ligatures w14:val="none"/>
        </w:rPr>
        <w:fldChar w:fldCharType="separate"/>
      </w:r>
      <w:r w:rsidRPr="00B81606">
        <w:rPr>
          <w:rFonts w:ascii="Arial" w:eastAsia="Times New Roman" w:hAnsi="Arial" w:cs="Arial"/>
          <w:color w:val="1155CC"/>
          <w:kern w:val="0"/>
          <w:sz w:val="27"/>
          <w:szCs w:val="27"/>
          <w:u w:val="single"/>
          <w:lang w:eastAsia="es-UY"/>
          <w14:ligatures w14:val="none"/>
        </w:rPr>
        <w:t>Jarán</w:t>
      </w:r>
      <w:proofErr w:type="spellEnd"/>
      <w:r w:rsidRPr="00B81606">
        <w:rPr>
          <w:rFonts w:ascii="Arial" w:eastAsia="Times New Roman" w:hAnsi="Arial" w:cs="Arial"/>
          <w:color w:val="000000"/>
          <w:kern w:val="0"/>
          <w:sz w:val="27"/>
          <w:szCs w:val="27"/>
          <w:lang w:eastAsia="es-UY"/>
          <w14:ligatures w14:val="none"/>
        </w:rPr>
        <w:fldChar w:fldCharType="end"/>
      </w:r>
      <w:r w:rsidRPr="00B81606">
        <w:rPr>
          <w:rFonts w:ascii="Arial" w:eastAsia="Times New Roman" w:hAnsi="Arial" w:cs="Arial"/>
          <w:color w:val="000000"/>
          <w:kern w:val="0"/>
          <w:sz w:val="27"/>
          <w:szCs w:val="27"/>
          <w:lang w:eastAsia="es-UY"/>
          <w14:ligatures w14:val="none"/>
        </w:rPr>
        <w:t> (27,43; 29,4) y a veces </w:t>
      </w:r>
      <w:hyperlink r:id="rId14" w:tgtFrame="_blank" w:history="1">
        <w:r w:rsidRPr="00B81606">
          <w:rPr>
            <w:rFonts w:ascii="Arial" w:eastAsia="Times New Roman" w:hAnsi="Arial" w:cs="Arial"/>
            <w:color w:val="1155CC"/>
            <w:kern w:val="0"/>
            <w:sz w:val="27"/>
            <w:szCs w:val="27"/>
            <w:u w:val="single"/>
            <w:lang w:eastAsia="es-UY"/>
            <w14:ligatures w14:val="none"/>
          </w:rPr>
          <w:t>Paddan Aram</w:t>
        </w:r>
      </w:hyperlink>
      <w:r w:rsidRPr="00B81606">
        <w:rPr>
          <w:rFonts w:ascii="Arial" w:eastAsia="Times New Roman" w:hAnsi="Arial" w:cs="Arial"/>
          <w:color w:val="000000"/>
          <w:kern w:val="0"/>
          <w:sz w:val="27"/>
          <w:szCs w:val="27"/>
          <w:lang w:eastAsia="es-UY"/>
          <w14:ligatures w14:val="none"/>
        </w:rPr>
        <w:t> (28,2.5). Él es conocido como “</w:t>
      </w:r>
      <w:hyperlink r:id="rId15" w:tgtFrame="_blank" w:history="1">
        <w:r w:rsidRPr="00B81606">
          <w:rPr>
            <w:rFonts w:ascii="Arial" w:eastAsia="Times New Roman" w:hAnsi="Arial" w:cs="Arial"/>
            <w:color w:val="1155CC"/>
            <w:kern w:val="0"/>
            <w:sz w:val="27"/>
            <w:szCs w:val="27"/>
            <w:u w:val="single"/>
            <w:lang w:eastAsia="es-UY"/>
            <w14:ligatures w14:val="none"/>
          </w:rPr>
          <w:t>arameo</w:t>
        </w:r>
      </w:hyperlink>
      <w:r w:rsidRPr="00B81606">
        <w:rPr>
          <w:rFonts w:ascii="Arial" w:eastAsia="Times New Roman" w:hAnsi="Arial" w:cs="Arial"/>
          <w:color w:val="000000"/>
          <w:kern w:val="0"/>
          <w:sz w:val="27"/>
          <w:szCs w:val="27"/>
          <w:lang w:eastAsia="es-UY"/>
          <w14:ligatures w14:val="none"/>
        </w:rPr>
        <w:t>” (25,20; 28,5; 31,20.24) cosa que también se dice de Jacob (</w:t>
      </w:r>
      <w:proofErr w:type="spellStart"/>
      <w:r w:rsidRPr="00B81606">
        <w:rPr>
          <w:rFonts w:ascii="Arial" w:eastAsia="Times New Roman" w:hAnsi="Arial" w:cs="Arial"/>
          <w:color w:val="000000"/>
          <w:kern w:val="0"/>
          <w:sz w:val="27"/>
          <w:szCs w:val="27"/>
          <w:lang w:eastAsia="es-UY"/>
          <w14:ligatures w14:val="none"/>
        </w:rPr>
        <w:fldChar w:fldCharType="begin"/>
      </w:r>
      <w:r w:rsidRPr="00B81606">
        <w:rPr>
          <w:rFonts w:ascii="Arial" w:eastAsia="Times New Roman" w:hAnsi="Arial" w:cs="Arial"/>
          <w:color w:val="000000"/>
          <w:kern w:val="0"/>
          <w:sz w:val="27"/>
          <w:szCs w:val="27"/>
          <w:lang w:eastAsia="es-UY"/>
          <w14:ligatures w14:val="none"/>
        </w:rPr>
        <w:instrText>HYPERLINK "https://www.blogger.com/blog/post/edit/2845060600014161194/7084099217485391566" \t "_blank"</w:instrText>
      </w:r>
      <w:r w:rsidRPr="00B81606">
        <w:rPr>
          <w:rFonts w:ascii="Arial" w:eastAsia="Times New Roman" w:hAnsi="Arial" w:cs="Arial"/>
          <w:color w:val="000000"/>
          <w:kern w:val="0"/>
          <w:sz w:val="27"/>
          <w:szCs w:val="27"/>
          <w:lang w:eastAsia="es-UY"/>
          <w14:ligatures w14:val="none"/>
        </w:rPr>
      </w:r>
      <w:r w:rsidRPr="00B81606">
        <w:rPr>
          <w:rFonts w:ascii="Arial" w:eastAsia="Times New Roman" w:hAnsi="Arial" w:cs="Arial"/>
          <w:color w:val="000000"/>
          <w:kern w:val="0"/>
          <w:sz w:val="27"/>
          <w:szCs w:val="27"/>
          <w:lang w:eastAsia="es-UY"/>
          <w14:ligatures w14:val="none"/>
        </w:rPr>
        <w:fldChar w:fldCharType="separate"/>
      </w:r>
      <w:r w:rsidRPr="00B81606">
        <w:rPr>
          <w:rFonts w:ascii="Arial" w:eastAsia="Times New Roman" w:hAnsi="Arial" w:cs="Arial"/>
          <w:color w:val="1155CC"/>
          <w:kern w:val="0"/>
          <w:sz w:val="27"/>
          <w:szCs w:val="27"/>
          <w:u w:val="single"/>
          <w:lang w:eastAsia="es-UY"/>
          <w14:ligatures w14:val="none"/>
        </w:rPr>
        <w:t>Deut</w:t>
      </w:r>
      <w:proofErr w:type="spellEnd"/>
      <w:r w:rsidRPr="00B81606">
        <w:rPr>
          <w:rFonts w:ascii="Arial" w:eastAsia="Times New Roman" w:hAnsi="Arial" w:cs="Arial"/>
          <w:color w:val="1155CC"/>
          <w:kern w:val="0"/>
          <w:sz w:val="27"/>
          <w:szCs w:val="27"/>
          <w:u w:val="single"/>
          <w:lang w:eastAsia="es-UY"/>
          <w14:ligatures w14:val="none"/>
        </w:rPr>
        <w:t xml:space="preserve"> 26,5</w:t>
      </w:r>
      <w:r w:rsidRPr="00B81606">
        <w:rPr>
          <w:rFonts w:ascii="Arial" w:eastAsia="Times New Roman" w:hAnsi="Arial" w:cs="Arial"/>
          <w:color w:val="000000"/>
          <w:kern w:val="0"/>
          <w:sz w:val="27"/>
          <w:szCs w:val="27"/>
          <w:lang w:eastAsia="es-UY"/>
          <w14:ligatures w14:val="none"/>
        </w:rPr>
        <w:fldChar w:fldCharType="end"/>
      </w:r>
      <w:r w:rsidRPr="00B81606">
        <w:rPr>
          <w:rFonts w:ascii="Arial" w:eastAsia="Times New Roman" w:hAnsi="Arial" w:cs="Arial"/>
          <w:color w:val="000000"/>
          <w:kern w:val="0"/>
          <w:sz w:val="27"/>
          <w:szCs w:val="27"/>
          <w:lang w:eastAsia="es-UY"/>
          <w14:ligatures w14:val="none"/>
        </w:rPr>
        <w:t>). Todo indica, entonces, que los autores bíblicos quieren destacar claramente, desde el comienzo, el parentesco entre los israelitas y los pueblos arameos.</w:t>
      </w:r>
    </w:p>
    <w:p w14:paraId="001F5C87"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E2D4F0E"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En la primera ocasión en que Labán es mencionado, juega un papel secundario, pero ciertamente valioso, al recibir, como hermano de Rebeca, al enviado de Abraham para conseguir esposa para Isaac. Su actitud es de evidente hospitalidad, y sorprendentemente, deja que sea su hermana quien tome la iniciativa de partir inmediatamente a pesar de su propio deseo de que permaneciera con ellos unos días (24,55).</w:t>
      </w:r>
    </w:p>
    <w:p w14:paraId="3B3EA5C7"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D6A9569"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La segunda aparición es, con mucho, más extensa y conflictiva. Huyendo de Esaú y para contraer matrimonio con alguien de la familia, Jacob – el hijo de Isaac – llega a casa de Labán (28,5). Al llegar, conoce a Raquel, su hija menor, a quien sorprendentemente besa (29,11; normalmente el beso es entre varones, como es el caso en v.13 en que Labán besa a Jacob). Jacob se queda en casa de Labán como pastor de sus rebaños y acuerdan que, luego de siete años de servicio, él recibirá a Raquel como esposa. Pasado el tiempo, Labán hace un banquete matrimonial, pero tramposamente, en la noche, lleva a Lía, su hija mayor al lecho conyugal sin que Jacob se percate hasta el amanecer. El argumento de Labán es que no es costumbre entregar a la menor antes que a la mayor. Entonces le propone a Jacob servirlo otros siete años a cambio de Raquel, cosa a la que Jacob accede. Como se ha dicho en otro lugar, Raquel no queda embarazada, por lo que Jacob engendra hijos de Lía y de las esclavas de ambas. Más tarde, Dios “se acordó de Raquel” y ella, finalmente, engendra un hijo, José. Una vez nacido este, Jacob reclama regresar a su tierra paterna. Un extraño diálogo entre Jacob y Labán complica la partida reclamando ganado que aquel merecería (30,31-43). Pero los hijos de Labán vieron con preocupación el aumento de las riquezas de Jacob por lo cual él debe huir indicándole a sus esposas las trampas a las que fue sometido por su padre.</w:t>
      </w:r>
    </w:p>
    <w:p w14:paraId="2CF2E058"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C956BE7" w14:textId="77777777" w:rsidR="00B81606" w:rsidRPr="00B81606" w:rsidRDefault="00B81606" w:rsidP="00B81606">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i/>
          <w:iCs/>
          <w:color w:val="000000"/>
          <w:kern w:val="0"/>
          <w:sz w:val="27"/>
          <w:szCs w:val="27"/>
          <w:lang w:eastAsia="es-UY"/>
          <w14:ligatures w14:val="none"/>
        </w:rPr>
        <w:t xml:space="preserve">Se levantó Jacob, montó a sus hijos y a sus mujeres en los camellos, y se llevó todo su ganado y toda la hacienda que había adquirido, el ganado de su propiedad, que había adquirido en </w:t>
      </w:r>
      <w:proofErr w:type="spellStart"/>
      <w:r w:rsidRPr="00B81606">
        <w:rPr>
          <w:rFonts w:ascii="Arial" w:eastAsia="Times New Roman" w:hAnsi="Arial" w:cs="Arial"/>
          <w:i/>
          <w:iCs/>
          <w:color w:val="000000"/>
          <w:kern w:val="0"/>
          <w:sz w:val="27"/>
          <w:szCs w:val="27"/>
          <w:lang w:eastAsia="es-UY"/>
          <w14:ligatures w14:val="none"/>
        </w:rPr>
        <w:t>Paddán</w:t>
      </w:r>
      <w:proofErr w:type="spellEnd"/>
      <w:r w:rsidRPr="00B81606">
        <w:rPr>
          <w:rFonts w:ascii="Arial" w:eastAsia="Times New Roman" w:hAnsi="Arial" w:cs="Arial"/>
          <w:i/>
          <w:iCs/>
          <w:color w:val="000000"/>
          <w:kern w:val="0"/>
          <w:sz w:val="27"/>
          <w:szCs w:val="27"/>
          <w:lang w:eastAsia="es-UY"/>
          <w14:ligatures w14:val="none"/>
        </w:rPr>
        <w:t xml:space="preserve"> Aram, para irse a donde su padre Isaac a Canaán</w:t>
      </w:r>
      <w:r w:rsidRPr="00B81606">
        <w:rPr>
          <w:rFonts w:ascii="Arial" w:eastAsia="Times New Roman" w:hAnsi="Arial" w:cs="Arial"/>
          <w:color w:val="000000"/>
          <w:kern w:val="0"/>
          <w:sz w:val="27"/>
          <w:szCs w:val="27"/>
          <w:lang w:eastAsia="es-UY"/>
          <w14:ligatures w14:val="none"/>
        </w:rPr>
        <w:t> (31:17-18).</w:t>
      </w:r>
    </w:p>
    <w:p w14:paraId="0B597841" w14:textId="77777777" w:rsidR="00B81606" w:rsidRPr="00B81606" w:rsidRDefault="00B81606" w:rsidP="00B81606">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0267087E"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Pero Raquel – aprovechando la ausencia del padre – le roba los ídolos familiares (es bueno recordar que Labán y su familia eran parientes arameos, pero no eran judíos). Esto motiva que Labán y los suyos los persigan y den alcance en </w:t>
      </w:r>
      <w:hyperlink r:id="rId16" w:tgtFrame="_blank" w:history="1">
        <w:r w:rsidRPr="00B81606">
          <w:rPr>
            <w:rFonts w:ascii="Arial" w:eastAsia="Times New Roman" w:hAnsi="Arial" w:cs="Arial"/>
            <w:color w:val="1155CC"/>
            <w:kern w:val="0"/>
            <w:sz w:val="27"/>
            <w:szCs w:val="27"/>
            <w:u w:val="single"/>
            <w:lang w:eastAsia="es-UY"/>
            <w14:ligatures w14:val="none"/>
          </w:rPr>
          <w:t>Galaad</w:t>
        </w:r>
      </w:hyperlink>
      <w:r w:rsidRPr="00B81606">
        <w:rPr>
          <w:rFonts w:ascii="Arial" w:eastAsia="Times New Roman" w:hAnsi="Arial" w:cs="Arial"/>
          <w:color w:val="000000"/>
          <w:kern w:val="0"/>
          <w:sz w:val="27"/>
          <w:szCs w:val="27"/>
          <w:lang w:eastAsia="es-UY"/>
          <w14:ligatures w14:val="none"/>
        </w:rPr>
        <w:t xml:space="preserve">. Pero por intervención divina el único reclamo (fuera del lamento por no haber podido despedir a los suyos, ignorando todas las trampas a las que sometió a su yerno) es el robo de los dioses familiares. Jacob desconoce el robo y le permite a Labán investigar en las tiendas. Raquel se sienta sobre ellos por lo que no los encuentra, lo que motiva el enojo de Jacob por la falsa acusación. Ante eso, ambos establecen un pacto. El texto deja claro que se trata de dos pueblos con divinidades diferentes pero que reconocen entre sí un parentesco: colocan piedras a modo de monumento al cual “Labán lo llamó </w:t>
      </w:r>
      <w:proofErr w:type="spellStart"/>
      <w:r w:rsidRPr="00B81606">
        <w:rPr>
          <w:rFonts w:ascii="Arial" w:eastAsia="Times New Roman" w:hAnsi="Arial" w:cs="Arial"/>
          <w:color w:val="000000"/>
          <w:kern w:val="0"/>
          <w:sz w:val="27"/>
          <w:szCs w:val="27"/>
          <w:lang w:eastAsia="es-UY"/>
          <w14:ligatures w14:val="none"/>
        </w:rPr>
        <w:t>Yegar</w:t>
      </w:r>
      <w:proofErr w:type="spellEnd"/>
      <w:r w:rsidRPr="00B81606">
        <w:rPr>
          <w:rFonts w:ascii="Arial" w:eastAsia="Times New Roman" w:hAnsi="Arial" w:cs="Arial"/>
          <w:color w:val="000000"/>
          <w:kern w:val="0"/>
          <w:sz w:val="27"/>
          <w:szCs w:val="27"/>
          <w:lang w:eastAsia="es-UY"/>
          <w14:ligatures w14:val="none"/>
        </w:rPr>
        <w:t xml:space="preserve"> </w:t>
      </w:r>
      <w:proofErr w:type="spellStart"/>
      <w:r w:rsidRPr="00B81606">
        <w:rPr>
          <w:rFonts w:ascii="Arial" w:eastAsia="Times New Roman" w:hAnsi="Arial" w:cs="Arial"/>
          <w:color w:val="000000"/>
          <w:kern w:val="0"/>
          <w:sz w:val="27"/>
          <w:szCs w:val="27"/>
          <w:lang w:eastAsia="es-UY"/>
          <w14:ligatures w14:val="none"/>
        </w:rPr>
        <w:t>Sahdutá</w:t>
      </w:r>
      <w:proofErr w:type="spellEnd"/>
      <w:r w:rsidRPr="00B81606">
        <w:rPr>
          <w:rFonts w:ascii="Arial" w:eastAsia="Times New Roman" w:hAnsi="Arial" w:cs="Arial"/>
          <w:color w:val="000000"/>
          <w:kern w:val="0"/>
          <w:sz w:val="27"/>
          <w:szCs w:val="27"/>
          <w:lang w:eastAsia="es-UY"/>
          <w14:ligatures w14:val="none"/>
        </w:rPr>
        <w:t>, y Jacob lo llamó </w:t>
      </w:r>
      <w:hyperlink r:id="rId17" w:tgtFrame="_blank" w:history="1">
        <w:r w:rsidRPr="00B81606">
          <w:rPr>
            <w:rFonts w:ascii="Arial" w:eastAsia="Times New Roman" w:hAnsi="Arial" w:cs="Arial"/>
            <w:color w:val="1155CC"/>
            <w:kern w:val="0"/>
            <w:sz w:val="27"/>
            <w:szCs w:val="27"/>
            <w:u w:val="single"/>
            <w:lang w:eastAsia="es-UY"/>
            <w14:ligatures w14:val="none"/>
          </w:rPr>
          <w:t>Galed</w:t>
        </w:r>
      </w:hyperlink>
      <w:r w:rsidRPr="00B81606">
        <w:rPr>
          <w:rFonts w:ascii="Arial" w:eastAsia="Times New Roman" w:hAnsi="Arial" w:cs="Arial"/>
          <w:color w:val="000000"/>
          <w:kern w:val="0"/>
          <w:sz w:val="27"/>
          <w:szCs w:val="27"/>
          <w:lang w:eastAsia="es-UY"/>
          <w14:ligatures w14:val="none"/>
        </w:rPr>
        <w:t>” (31,47) y proclamaron que “</w:t>
      </w:r>
      <w:hyperlink r:id="rId18" w:tgtFrame="_blank" w:history="1">
        <w:r w:rsidRPr="00B81606">
          <w:rPr>
            <w:rFonts w:ascii="Arial" w:eastAsia="Times New Roman" w:hAnsi="Arial" w:cs="Arial"/>
            <w:color w:val="1155CC"/>
            <w:kern w:val="0"/>
            <w:sz w:val="27"/>
            <w:szCs w:val="27"/>
            <w:u w:val="single"/>
            <w:lang w:eastAsia="es-UY"/>
            <w14:ligatures w14:val="none"/>
          </w:rPr>
          <w:t>el Dios de Abraham y el Dios de Najor</w:t>
        </w:r>
      </w:hyperlink>
      <w:r w:rsidRPr="00B81606">
        <w:rPr>
          <w:rFonts w:ascii="Arial" w:eastAsia="Times New Roman" w:hAnsi="Arial" w:cs="Arial"/>
          <w:color w:val="000000"/>
          <w:kern w:val="0"/>
          <w:sz w:val="27"/>
          <w:szCs w:val="27"/>
          <w:lang w:eastAsia="es-UY"/>
          <w14:ligatures w14:val="none"/>
        </w:rPr>
        <w:t> juzguen entre nosotros». Y Jacob juró por </w:t>
      </w:r>
      <w:hyperlink r:id="rId19" w:tgtFrame="_blank" w:history="1">
        <w:r w:rsidRPr="00B81606">
          <w:rPr>
            <w:rFonts w:ascii="Arial" w:eastAsia="Times New Roman" w:hAnsi="Arial" w:cs="Arial"/>
            <w:color w:val="1155CC"/>
            <w:kern w:val="0"/>
            <w:sz w:val="27"/>
            <w:szCs w:val="27"/>
            <w:u w:val="single"/>
            <w:lang w:eastAsia="es-UY"/>
            <w14:ligatures w14:val="none"/>
          </w:rPr>
          <w:t>el Padrino de su padre Isaac</w:t>
        </w:r>
      </w:hyperlink>
      <w:r w:rsidRPr="00B81606">
        <w:rPr>
          <w:rFonts w:ascii="Arial" w:eastAsia="Times New Roman" w:hAnsi="Arial" w:cs="Arial"/>
          <w:color w:val="000000"/>
          <w:kern w:val="0"/>
          <w:sz w:val="27"/>
          <w:szCs w:val="27"/>
          <w:lang w:eastAsia="es-UY"/>
          <w14:ligatures w14:val="none"/>
        </w:rPr>
        <w:t xml:space="preserve">. (31,53) y Labán volvió a su </w:t>
      </w:r>
      <w:r w:rsidRPr="00B81606">
        <w:rPr>
          <w:rFonts w:ascii="Arial" w:eastAsia="Times New Roman" w:hAnsi="Arial" w:cs="Arial"/>
          <w:color w:val="000000"/>
          <w:kern w:val="0"/>
          <w:sz w:val="27"/>
          <w:szCs w:val="27"/>
          <w:lang w:eastAsia="es-UY"/>
          <w14:ligatures w14:val="none"/>
        </w:rPr>
        <w:lastRenderedPageBreak/>
        <w:t>casa (32,1). La historia de Jacob continuará con el reencuentro con Esaú, pero sobre eso ya hemos escrito.</w:t>
      </w:r>
    </w:p>
    <w:p w14:paraId="45BD8A10"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3665BD0"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Hay un dicho que afirma que “Dios escribe derecho con renglones torcidos”. Las historias de Jacob y Esaú, las trampas de Rebeca y de Labán, las de Jacob y de Raquel no impiden que el pueblo de Dios vaya viendo cómo Dios va conduciendo la historia (o cómo se encuentra a Dios en la historia “torcida”). Quizás no sea diferente de nuestras historias y podamos aprender de la capacidad de los autores bíblicos para encontrar a Dios y reconocer sus caminos.</w:t>
      </w:r>
    </w:p>
    <w:p w14:paraId="58DCF66E"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 </w:t>
      </w:r>
    </w:p>
    <w:p w14:paraId="2FE6B8D2" w14:textId="77777777" w:rsidR="00B81606" w:rsidRPr="00B81606" w:rsidRDefault="00B81606" w:rsidP="00B81606">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B81606">
        <w:rPr>
          <w:rFonts w:ascii="Arial" w:eastAsia="Times New Roman" w:hAnsi="Arial" w:cs="Arial"/>
          <w:color w:val="000000"/>
          <w:kern w:val="0"/>
          <w:sz w:val="27"/>
          <w:szCs w:val="27"/>
          <w:lang w:eastAsia="es-UY"/>
          <w14:ligatures w14:val="none"/>
        </w:rPr>
        <w:t>Imagen tomada de </w:t>
      </w:r>
      <w:hyperlink r:id="rId20" w:tgtFrame="_blank" w:history="1">
        <w:r w:rsidRPr="00B81606">
          <w:rPr>
            <w:rFonts w:ascii="Arial" w:eastAsia="Times New Roman" w:hAnsi="Arial" w:cs="Arial"/>
            <w:color w:val="1155CC"/>
            <w:kern w:val="0"/>
            <w:sz w:val="27"/>
            <w:szCs w:val="27"/>
            <w:u w:val="single"/>
            <w:lang w:eastAsia="es-UY"/>
            <w14:ligatures w14:val="none"/>
          </w:rPr>
          <w:t>https://www.alamy.com/biblia-de-san-luis-tomo-i-pag-16-rebeca-es-entregada-a-laban-por-su-padre-1226-1234-location-catedral-biblioteca-toledo-spain-image208287585.html</w:t>
        </w:r>
      </w:hyperlink>
    </w:p>
    <w:p w14:paraId="1BCBA85D" w14:textId="77777777" w:rsidR="00B81606" w:rsidRDefault="00B81606"/>
    <w:sectPr w:rsidR="00B81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06"/>
    <w:rsid w:val="009D52E6"/>
    <w:rsid w:val="00B8160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9406"/>
  <w15:chartTrackingRefBased/>
  <w15:docId w15:val="{84B0F377-72FE-4FE5-A52F-4C042255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81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1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160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160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160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160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60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60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60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60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160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160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160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160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16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6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6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606"/>
    <w:rPr>
      <w:rFonts w:eastAsiaTheme="majorEastAsia" w:cstheme="majorBidi"/>
      <w:color w:val="272727" w:themeColor="text1" w:themeTint="D8"/>
    </w:rPr>
  </w:style>
  <w:style w:type="paragraph" w:styleId="Ttulo">
    <w:name w:val="Title"/>
    <w:basedOn w:val="Normal"/>
    <w:next w:val="Normal"/>
    <w:link w:val="TtuloCar"/>
    <w:uiPriority w:val="10"/>
    <w:qFormat/>
    <w:rsid w:val="00B81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6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60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6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606"/>
    <w:pPr>
      <w:spacing w:before="160"/>
      <w:jc w:val="center"/>
    </w:pPr>
    <w:rPr>
      <w:i/>
      <w:iCs/>
      <w:color w:val="404040" w:themeColor="text1" w:themeTint="BF"/>
    </w:rPr>
  </w:style>
  <w:style w:type="character" w:customStyle="1" w:styleId="CitaCar">
    <w:name w:val="Cita Car"/>
    <w:basedOn w:val="Fuentedeprrafopredeter"/>
    <w:link w:val="Cita"/>
    <w:uiPriority w:val="29"/>
    <w:rsid w:val="00B81606"/>
    <w:rPr>
      <w:i/>
      <w:iCs/>
      <w:color w:val="404040" w:themeColor="text1" w:themeTint="BF"/>
    </w:rPr>
  </w:style>
  <w:style w:type="paragraph" w:styleId="Prrafodelista">
    <w:name w:val="List Paragraph"/>
    <w:basedOn w:val="Normal"/>
    <w:uiPriority w:val="34"/>
    <w:qFormat/>
    <w:rsid w:val="00B81606"/>
    <w:pPr>
      <w:ind w:left="720"/>
      <w:contextualSpacing/>
    </w:pPr>
  </w:style>
  <w:style w:type="character" w:styleId="nfasisintenso">
    <w:name w:val="Intense Emphasis"/>
    <w:basedOn w:val="Fuentedeprrafopredeter"/>
    <w:uiPriority w:val="21"/>
    <w:qFormat/>
    <w:rsid w:val="00B81606"/>
    <w:rPr>
      <w:i/>
      <w:iCs/>
      <w:color w:val="0F4761" w:themeColor="accent1" w:themeShade="BF"/>
    </w:rPr>
  </w:style>
  <w:style w:type="paragraph" w:styleId="Citadestacada">
    <w:name w:val="Intense Quote"/>
    <w:basedOn w:val="Normal"/>
    <w:next w:val="Normal"/>
    <w:link w:val="CitadestacadaCar"/>
    <w:uiPriority w:val="30"/>
    <w:qFormat/>
    <w:rsid w:val="00B81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1606"/>
    <w:rPr>
      <w:i/>
      <w:iCs/>
      <w:color w:val="0F4761" w:themeColor="accent1" w:themeShade="BF"/>
    </w:rPr>
  </w:style>
  <w:style w:type="character" w:styleId="Referenciaintensa">
    <w:name w:val="Intense Reference"/>
    <w:basedOn w:val="Fuentedeprrafopredeter"/>
    <w:uiPriority w:val="32"/>
    <w:qFormat/>
    <w:rsid w:val="00B816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7084099217485391566" TargetMode="External"/><Relationship Id="rId13" Type="http://schemas.openxmlformats.org/officeDocument/2006/relationships/hyperlink" Target="https://www.blogger.com/blog/post/edit/2845060600014161194/7084099217485391566" TargetMode="External"/><Relationship Id="rId18" Type="http://schemas.openxmlformats.org/officeDocument/2006/relationships/hyperlink" Target="https://www.blogger.com/blog/post/edit/2845060600014161194/7084099217485391566"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blogger.com/blog/post/edit/2845060600014161194/7084099217485391566" TargetMode="External"/><Relationship Id="rId12" Type="http://schemas.openxmlformats.org/officeDocument/2006/relationships/hyperlink" Target="https://www.blogger.com/blog/post/edit/2845060600014161194/7084099217485391566" TargetMode="External"/><Relationship Id="rId17" Type="http://schemas.openxmlformats.org/officeDocument/2006/relationships/hyperlink" Target="https://www.blogger.com/blog/post/edit/2845060600014161194/7084099217485391566" TargetMode="External"/><Relationship Id="rId2" Type="http://schemas.openxmlformats.org/officeDocument/2006/relationships/settings" Target="settings.xml"/><Relationship Id="rId16" Type="http://schemas.openxmlformats.org/officeDocument/2006/relationships/hyperlink" Target="https://www.blogger.com/blog/post/edit/2845060600014161194/7084099217485391566" TargetMode="External"/><Relationship Id="rId20" Type="http://schemas.openxmlformats.org/officeDocument/2006/relationships/hyperlink" Target="https://www.alamy.com/biblia-de-san-luis-tomo-i-pag-16-rebeca-es-entregada-a-laban-por-su-padre-1226-1234-location-catedral-biblioteca-toledo-spain-image208287585.html" TargetMode="External"/><Relationship Id="rId1" Type="http://schemas.openxmlformats.org/officeDocument/2006/relationships/styles" Target="styles.xml"/><Relationship Id="rId6" Type="http://schemas.openxmlformats.org/officeDocument/2006/relationships/hyperlink" Target="https://www.blogger.com/blog/post/edit/2845060600014161194/7084099217485391566" TargetMode="External"/><Relationship Id="rId11" Type="http://schemas.openxmlformats.org/officeDocument/2006/relationships/hyperlink" Target="https://www.blogger.com/blog/post/edit/2845060600014161194/7084099217485391566" TargetMode="External"/><Relationship Id="rId5" Type="http://schemas.openxmlformats.org/officeDocument/2006/relationships/image" Target="media/image1.png"/><Relationship Id="rId15" Type="http://schemas.openxmlformats.org/officeDocument/2006/relationships/hyperlink" Target="https://www.blogger.com/blog/post/edit/2845060600014161194/7084099217485391566" TargetMode="External"/><Relationship Id="rId10" Type="http://schemas.openxmlformats.org/officeDocument/2006/relationships/hyperlink" Target="https://www.blogger.com/blog/post/edit/2845060600014161194/7084099217485391566" TargetMode="External"/><Relationship Id="rId19" Type="http://schemas.openxmlformats.org/officeDocument/2006/relationships/hyperlink" Target="https://www.blogger.com/blog/post/edit/2845060600014161194/7084099217485391566" TargetMode="External"/><Relationship Id="rId4" Type="http://schemas.openxmlformats.org/officeDocument/2006/relationships/hyperlink" Target="https://www.blogger.com/blog/post/edit/2845060600014161194/7084099217485391566" TargetMode="External"/><Relationship Id="rId9" Type="http://schemas.openxmlformats.org/officeDocument/2006/relationships/hyperlink" Target="https://www.blogger.com/blog/post/edit/2845060600014161194/7084099217485391566" TargetMode="External"/><Relationship Id="rId14" Type="http://schemas.openxmlformats.org/officeDocument/2006/relationships/hyperlink" Target="https://www.blogger.com/blog/post/edit/2845060600014161194/7084099217485391566"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5682</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2026-07-02T11:45:00Z</dcterms:created>
  <dcterms:modified xsi:type="dcterms:W3CDTF">2026-07-02T11:46:00Z</dcterms:modified>
</cp:coreProperties>
</file>