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EA023" w14:textId="5F355E5D" w:rsidR="004D33CC" w:rsidRDefault="004D33CC" w:rsidP="004D33CC">
      <w:pPr>
        <w:pStyle w:val="NormalWeb"/>
        <w:spacing w:before="0" w:beforeAutospacing="0" w:after="0" w:afterAutospacing="0"/>
        <w:jc w:val="both"/>
        <w:rPr>
          <w:rStyle w:val="Fuerte"/>
          <w:rFonts w:ascii="Arial" w:hAnsi="Arial" w:cs="Arial"/>
          <w:color w:val="333333"/>
        </w:rPr>
      </w:pPr>
      <w:r w:rsidRPr="004D33CC">
        <w:rPr>
          <w:rStyle w:val="Fuerte"/>
          <w:rFonts w:ascii="Arial" w:hAnsi="Arial" w:cs="Arial"/>
          <w:color w:val="333333"/>
        </w:rPr>
        <w:drawing>
          <wp:inline distT="0" distB="0" distL="0" distR="0" wp14:anchorId="1D720DAC" wp14:editId="32BF199D">
            <wp:extent cx="5400040" cy="1369060"/>
            <wp:effectExtent l="0" t="0" r="0" b="2540"/>
            <wp:docPr id="14463853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385306" name=""/>
                    <pic:cNvPicPr/>
                  </pic:nvPicPr>
                  <pic:blipFill>
                    <a:blip r:embed="rId4"/>
                    <a:stretch>
                      <a:fillRect/>
                    </a:stretch>
                  </pic:blipFill>
                  <pic:spPr>
                    <a:xfrm>
                      <a:off x="0" y="0"/>
                      <a:ext cx="5400040" cy="1369060"/>
                    </a:xfrm>
                    <a:prstGeom prst="rect">
                      <a:avLst/>
                    </a:prstGeom>
                  </pic:spPr>
                </pic:pic>
              </a:graphicData>
            </a:graphic>
          </wp:inline>
        </w:drawing>
      </w:r>
    </w:p>
    <w:p w14:paraId="4DB03718" w14:textId="77777777" w:rsidR="004D33CC" w:rsidRDefault="004D33CC" w:rsidP="004D33CC">
      <w:pPr>
        <w:pStyle w:val="NormalWeb"/>
        <w:spacing w:before="0" w:beforeAutospacing="0" w:after="0" w:afterAutospacing="0"/>
        <w:jc w:val="both"/>
        <w:rPr>
          <w:rStyle w:val="Fuerte"/>
          <w:rFonts w:ascii="Arial" w:hAnsi="Arial" w:cs="Arial"/>
          <w:color w:val="333333"/>
        </w:rPr>
      </w:pPr>
    </w:p>
    <w:p w14:paraId="70D3166B" w14:textId="39821018" w:rsidR="004D33CC" w:rsidRPr="004D33CC" w:rsidRDefault="004D33CC" w:rsidP="004D33CC">
      <w:pPr>
        <w:pStyle w:val="NormalWeb"/>
        <w:spacing w:before="0" w:beforeAutospacing="0" w:after="0" w:afterAutospacing="0"/>
        <w:jc w:val="both"/>
        <w:rPr>
          <w:rFonts w:ascii="Arial" w:hAnsi="Arial" w:cs="Arial"/>
          <w:color w:val="333333"/>
        </w:rPr>
      </w:pPr>
      <w:r w:rsidRPr="004D33CC">
        <w:rPr>
          <w:rStyle w:val="Fuerte"/>
          <w:rFonts w:ascii="Arial" w:hAnsi="Arial" w:cs="Arial"/>
          <w:color w:val="333333"/>
        </w:rPr>
        <w:t>Roma</w:t>
      </w:r>
      <w:r w:rsidRPr="004D33CC">
        <w:rPr>
          <w:rFonts w:ascii="Arial" w:hAnsi="Arial" w:cs="Arial"/>
          <w:color w:val="333333"/>
        </w:rPr>
        <w:t xml:space="preserve"> reiteró que la interpretación de las Escrituras en las celebraciones eucarísticas sigue siendo prerrogativa de los sacerdotes y diáconos. Según el teólogo y miembro de la </w:t>
      </w:r>
      <w:proofErr w:type="spellStart"/>
      <w:r w:rsidRPr="004D33CC">
        <w:rPr>
          <w:rFonts w:ascii="Arial" w:hAnsi="Arial" w:cs="Arial"/>
          <w:color w:val="333333"/>
        </w:rPr>
        <w:t>ZdK</w:t>
      </w:r>
      <w:proofErr w:type="spellEnd"/>
      <w:r w:rsidRPr="004D33CC">
        <w:rPr>
          <w:rFonts w:ascii="Arial" w:hAnsi="Arial" w:cs="Arial"/>
          <w:color w:val="333333"/>
        </w:rPr>
        <w:t>, </w:t>
      </w:r>
      <w:hyperlink r:id="rId5" w:tgtFrame="_blank" w:history="1">
        <w:r w:rsidRPr="004D33CC">
          <w:rPr>
            <w:rStyle w:val="Hipervnculo"/>
            <w:rFonts w:ascii="Arial" w:hAnsi="Arial" w:cs="Arial"/>
            <w:color w:val="FC6B01"/>
          </w:rPr>
          <w:t>Thomas Arnold</w:t>
        </w:r>
      </w:hyperlink>
      <w:r w:rsidRPr="004D33CC">
        <w:rPr>
          <w:rFonts w:ascii="Arial" w:hAnsi="Arial" w:cs="Arial"/>
          <w:color w:val="333333"/>
        </w:rPr>
        <w:t> , en la práctica esto no sucede.</w:t>
      </w:r>
    </w:p>
    <w:p w14:paraId="6D1009C5" w14:textId="77777777" w:rsidR="004D33CC" w:rsidRDefault="004D33CC" w:rsidP="004D33CC">
      <w:pPr>
        <w:pStyle w:val="NormalWeb"/>
        <w:spacing w:before="0" w:beforeAutospacing="0" w:after="0" w:afterAutospacing="0"/>
        <w:jc w:val="both"/>
        <w:rPr>
          <w:rFonts w:ascii="Arial" w:hAnsi="Arial" w:cs="Arial"/>
          <w:color w:val="333333"/>
        </w:rPr>
      </w:pPr>
      <w:r w:rsidRPr="004D33CC">
        <w:rPr>
          <w:rFonts w:ascii="Arial" w:hAnsi="Arial" w:cs="Arial"/>
          <w:color w:val="333333"/>
        </w:rPr>
        <w:t>La información fue publicada por </w:t>
      </w:r>
      <w:proofErr w:type="spellStart"/>
      <w:r w:rsidRPr="004D33CC">
        <w:rPr>
          <w:rFonts w:ascii="Arial" w:hAnsi="Arial" w:cs="Arial"/>
          <w:color w:val="333333"/>
        </w:rPr>
        <w:fldChar w:fldCharType="begin"/>
      </w:r>
      <w:r w:rsidRPr="004D33CC">
        <w:rPr>
          <w:rFonts w:ascii="Arial" w:hAnsi="Arial" w:cs="Arial"/>
          <w:color w:val="333333"/>
        </w:rPr>
        <w:instrText>HYPERLINK "https://katholisch.de/artikel/69261-zdk-mitglied-arnold-vatikanisches-verbot-der-laienpredigt-ist-falsch" \t "_blank"</w:instrText>
      </w:r>
      <w:r w:rsidRPr="004D33CC">
        <w:rPr>
          <w:rFonts w:ascii="Arial" w:hAnsi="Arial" w:cs="Arial"/>
          <w:color w:val="333333"/>
        </w:rPr>
      </w:r>
      <w:r w:rsidRPr="004D33CC">
        <w:rPr>
          <w:rFonts w:ascii="Arial" w:hAnsi="Arial" w:cs="Arial"/>
          <w:color w:val="333333"/>
        </w:rPr>
        <w:fldChar w:fldCharType="separate"/>
      </w:r>
      <w:r w:rsidRPr="004D33CC">
        <w:rPr>
          <w:rStyle w:val="Hipervnculo"/>
          <w:rFonts w:ascii="Arial" w:hAnsi="Arial" w:cs="Arial"/>
          <w:color w:val="FC6B01"/>
        </w:rPr>
        <w:t>katolisch.de</w:t>
      </w:r>
      <w:proofErr w:type="spellEnd"/>
      <w:r w:rsidRPr="004D33CC">
        <w:rPr>
          <w:rFonts w:ascii="Arial" w:hAnsi="Arial" w:cs="Arial"/>
          <w:color w:val="333333"/>
        </w:rPr>
        <w:fldChar w:fldCharType="end"/>
      </w:r>
      <w:r w:rsidRPr="004D33CC">
        <w:rPr>
          <w:rFonts w:ascii="Arial" w:hAnsi="Arial" w:cs="Arial"/>
          <w:color w:val="333333"/>
        </w:rPr>
        <w:t> el 30 de julio de 2026. </w:t>
      </w:r>
    </w:p>
    <w:p w14:paraId="11290882" w14:textId="77777777" w:rsidR="004D33CC" w:rsidRPr="004D33CC" w:rsidRDefault="004D33CC" w:rsidP="004D33CC">
      <w:pPr>
        <w:pStyle w:val="NormalWeb"/>
        <w:spacing w:before="0" w:beforeAutospacing="0" w:after="0" w:afterAutospacing="0"/>
        <w:jc w:val="both"/>
        <w:rPr>
          <w:rFonts w:ascii="Arial" w:hAnsi="Arial" w:cs="Arial"/>
          <w:color w:val="333333"/>
        </w:rPr>
      </w:pPr>
    </w:p>
    <w:p w14:paraId="1B53B0FF" w14:textId="77777777" w:rsidR="004D33CC" w:rsidRDefault="004D33CC" w:rsidP="004D33CC">
      <w:pPr>
        <w:pStyle w:val="NormalWeb"/>
        <w:spacing w:before="0" w:beforeAutospacing="0" w:after="0" w:afterAutospacing="0"/>
        <w:jc w:val="both"/>
        <w:rPr>
          <w:rFonts w:ascii="Arial" w:hAnsi="Arial" w:cs="Arial"/>
          <w:color w:val="333333"/>
        </w:rPr>
      </w:pPr>
      <w:hyperlink r:id="rId6" w:tgtFrame="_blank" w:history="1">
        <w:r w:rsidRPr="004D33CC">
          <w:rPr>
            <w:rStyle w:val="Hipervnculo"/>
            <w:rFonts w:ascii="Arial" w:hAnsi="Arial" w:cs="Arial"/>
            <w:color w:val="FC6B01"/>
          </w:rPr>
          <w:t>Thomas Arnold</w:t>
        </w:r>
      </w:hyperlink>
      <w:r w:rsidRPr="004D33CC">
        <w:rPr>
          <w:rFonts w:ascii="Arial" w:hAnsi="Arial" w:cs="Arial"/>
          <w:color w:val="333333"/>
        </w:rPr>
        <w:t> , del </w:t>
      </w:r>
      <w:r w:rsidRPr="004D33CC">
        <w:rPr>
          <w:rStyle w:val="Fuerte"/>
          <w:rFonts w:ascii="Arial" w:hAnsi="Arial" w:cs="Arial"/>
          <w:color w:val="333333"/>
        </w:rPr>
        <w:t>Comité Central de Católicos Alemanes</w:t>
      </w:r>
      <w:r w:rsidRPr="004D33CC">
        <w:rPr>
          <w:rFonts w:ascii="Arial" w:hAnsi="Arial" w:cs="Arial"/>
          <w:color w:val="333333"/>
        </w:rPr>
        <w:t> ( </w:t>
      </w:r>
      <w:proofErr w:type="spellStart"/>
      <w:r w:rsidRPr="004D33CC">
        <w:rPr>
          <w:rStyle w:val="Fuerte"/>
          <w:rFonts w:ascii="Arial" w:hAnsi="Arial" w:cs="Arial"/>
          <w:color w:val="333333"/>
        </w:rPr>
        <w:t>ZdK</w:t>
      </w:r>
      <w:proofErr w:type="spellEnd"/>
      <w:r w:rsidRPr="004D33CC">
        <w:rPr>
          <w:rStyle w:val="Fuerte"/>
          <w:rFonts w:ascii="Arial" w:hAnsi="Arial" w:cs="Arial"/>
          <w:color w:val="333333"/>
        </w:rPr>
        <w:t xml:space="preserve"> ), lamentó la decisión de Roma contra la predicación laica. Arnold</w:t>
      </w:r>
      <w:r w:rsidRPr="004D33CC">
        <w:rPr>
          <w:rFonts w:ascii="Arial" w:hAnsi="Arial" w:cs="Arial"/>
          <w:color w:val="333333"/>
        </w:rPr>
        <w:t> , miembro del comité laico, declaró en una entrevista con la radio </w:t>
      </w:r>
      <w:proofErr w:type="spellStart"/>
      <w:r w:rsidRPr="004D33CC">
        <w:rPr>
          <w:rStyle w:val="Fuerte"/>
          <w:rFonts w:ascii="Arial" w:hAnsi="Arial" w:cs="Arial"/>
          <w:color w:val="333333"/>
        </w:rPr>
        <w:t>Deutschlandfunk</w:t>
      </w:r>
      <w:proofErr w:type="spellEnd"/>
      <w:r w:rsidRPr="004D33CC">
        <w:rPr>
          <w:rFonts w:ascii="Arial" w:hAnsi="Arial" w:cs="Arial"/>
          <w:color w:val="333333"/>
        </w:rPr>
        <w:t> el martes que esperaba un acuerdo especial para </w:t>
      </w:r>
      <w:r w:rsidRPr="004D33CC">
        <w:rPr>
          <w:rStyle w:val="Fuerte"/>
          <w:rFonts w:ascii="Arial" w:hAnsi="Arial" w:cs="Arial"/>
          <w:color w:val="333333"/>
        </w:rPr>
        <w:t>Alemania</w:t>
      </w:r>
      <w:r w:rsidRPr="004D33CC">
        <w:rPr>
          <w:rFonts w:ascii="Arial" w:hAnsi="Arial" w:cs="Arial"/>
          <w:color w:val="333333"/>
        </w:rPr>
        <w:t> , e incluso para </w:t>
      </w:r>
      <w:r w:rsidRPr="004D33CC">
        <w:rPr>
          <w:rStyle w:val="Fuerte"/>
          <w:rFonts w:ascii="Arial" w:hAnsi="Arial" w:cs="Arial"/>
          <w:color w:val="333333"/>
        </w:rPr>
        <w:t>Europa</w:t>
      </w:r>
      <w:r w:rsidRPr="004D33CC">
        <w:rPr>
          <w:rFonts w:ascii="Arial" w:hAnsi="Arial" w:cs="Arial"/>
          <w:color w:val="333333"/>
        </w:rPr>
        <w:t> . Ahora, afirmó, existe una situación en la que personas sin formación religiosa siguen interpretando textos bíblicos durante las celebraciones eucarísticas, incluso con la aprobación tácita de los sacerdotes. Arnold, doctor en teología, habría preferido autorizaciones claras para ello, «de modo que lo que ha sido una práctica común durante mucho tiempo sea reconocido legalmente».</w:t>
      </w:r>
    </w:p>
    <w:p w14:paraId="7BBFC70C" w14:textId="77777777" w:rsidR="004D33CC" w:rsidRPr="004D33CC" w:rsidRDefault="004D33CC" w:rsidP="004D33CC">
      <w:pPr>
        <w:pStyle w:val="NormalWeb"/>
        <w:spacing w:before="0" w:beforeAutospacing="0" w:after="0" w:afterAutospacing="0"/>
        <w:jc w:val="both"/>
        <w:rPr>
          <w:rFonts w:ascii="Arial" w:hAnsi="Arial" w:cs="Arial"/>
          <w:color w:val="333333"/>
        </w:rPr>
      </w:pPr>
    </w:p>
    <w:p w14:paraId="74B9E5CC" w14:textId="77777777" w:rsidR="004D33CC" w:rsidRDefault="004D33CC" w:rsidP="004D33CC">
      <w:pPr>
        <w:pStyle w:val="NormalWeb"/>
        <w:spacing w:before="0" w:beforeAutospacing="0" w:after="0" w:afterAutospacing="0"/>
        <w:jc w:val="both"/>
        <w:rPr>
          <w:rFonts w:ascii="Arial" w:hAnsi="Arial" w:cs="Arial"/>
          <w:color w:val="333333"/>
        </w:rPr>
      </w:pPr>
      <w:r w:rsidRPr="004D33CC">
        <w:rPr>
          <w:rFonts w:ascii="Arial" w:hAnsi="Arial" w:cs="Arial"/>
          <w:color w:val="333333"/>
        </w:rPr>
        <w:t>Es inaceptable que se excluya a mujeres cualificadas, afirmó. En su opinión, la inclusión debe basarse en las cualificaciones, no en el género ni en el nivel de ordenación. La ordenación no habilita automáticamente a alguien para predicar. La Iglesia haría bien en abrirse a todos aquellos que, mediante estudios teológicos, estén debidamente preparados para proclamar la fe.</w:t>
      </w:r>
    </w:p>
    <w:p w14:paraId="58C79263" w14:textId="77777777" w:rsidR="004D33CC" w:rsidRPr="004D33CC" w:rsidRDefault="004D33CC" w:rsidP="004D33CC">
      <w:pPr>
        <w:pStyle w:val="NormalWeb"/>
        <w:spacing w:before="0" w:beforeAutospacing="0" w:after="0" w:afterAutospacing="0"/>
        <w:jc w:val="both"/>
        <w:rPr>
          <w:rFonts w:ascii="Arial" w:hAnsi="Arial" w:cs="Arial"/>
          <w:color w:val="333333"/>
        </w:rPr>
      </w:pPr>
    </w:p>
    <w:p w14:paraId="1AB1C809" w14:textId="77777777" w:rsidR="004D33CC" w:rsidRPr="004D33CC" w:rsidRDefault="004D33CC" w:rsidP="004D33CC">
      <w:pPr>
        <w:pStyle w:val="NormalWeb"/>
        <w:spacing w:before="0" w:beforeAutospacing="0" w:after="0" w:afterAutospacing="0"/>
        <w:jc w:val="both"/>
        <w:rPr>
          <w:rFonts w:ascii="Arial" w:hAnsi="Arial" w:cs="Arial"/>
          <w:color w:val="333333"/>
        </w:rPr>
      </w:pPr>
      <w:r w:rsidRPr="004D33CC">
        <w:rPr>
          <w:rFonts w:ascii="Arial" w:hAnsi="Arial" w:cs="Arial"/>
          <w:color w:val="333333"/>
        </w:rPr>
        <w:t>Arnold abogó por un debate sobre los temas y por regulaciones claras. Incluso un "no" de Roma sería definitivo, dijo. "Esto es algo con lo que podemos trabajar y que nos permite continuar las conversaciones", afirmó </w:t>
      </w:r>
      <w:r w:rsidRPr="004D33CC">
        <w:rPr>
          <w:rStyle w:val="Fuerte"/>
          <w:rFonts w:ascii="Arial" w:hAnsi="Arial" w:cs="Arial"/>
          <w:color w:val="333333"/>
        </w:rPr>
        <w:t>Arnold</w:t>
      </w:r>
      <w:r w:rsidRPr="004D33CC">
        <w:rPr>
          <w:rFonts w:ascii="Arial" w:hAnsi="Arial" w:cs="Arial"/>
          <w:color w:val="333333"/>
        </w:rPr>
        <w:t> .</w:t>
      </w:r>
    </w:p>
    <w:p w14:paraId="45A45DF9" w14:textId="77777777" w:rsidR="004D33CC" w:rsidRDefault="004D33CC"/>
    <w:p w14:paraId="70C913B1" w14:textId="6E5D8487" w:rsidR="004D33CC" w:rsidRDefault="004D33CC">
      <w:hyperlink r:id="rId7" w:history="1">
        <w:r w:rsidRPr="00CD76D1">
          <w:rPr>
            <w:rStyle w:val="Hipervnculo"/>
          </w:rPr>
          <w:t>https://www.ihu.unisinos.br/667837-arnold-membro-do-zdk-a-proibicao-do-vaticano-a-pregacao-leiga-esta-errada</w:t>
        </w:r>
      </w:hyperlink>
    </w:p>
    <w:p w14:paraId="37561AFC" w14:textId="77777777" w:rsidR="004D33CC" w:rsidRDefault="004D33CC"/>
    <w:sectPr w:rsidR="004D33C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3CC"/>
    <w:rsid w:val="002169DD"/>
    <w:rsid w:val="004D33CC"/>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8C969"/>
  <w15:chartTrackingRefBased/>
  <w15:docId w15:val="{B2AEA86D-B5A9-4976-8CC5-11EECD256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D33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D33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D33C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D33C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D33C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D33C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D33C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D33C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D33C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D33C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D33C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D33C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D33C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D33C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D33C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D33C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D33C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D33CC"/>
    <w:rPr>
      <w:rFonts w:eastAsiaTheme="majorEastAsia" w:cstheme="majorBidi"/>
      <w:color w:val="272727" w:themeColor="text1" w:themeTint="D8"/>
    </w:rPr>
  </w:style>
  <w:style w:type="paragraph" w:styleId="Ttulo">
    <w:name w:val="Title"/>
    <w:basedOn w:val="Normal"/>
    <w:next w:val="Normal"/>
    <w:link w:val="TtuloCar"/>
    <w:uiPriority w:val="10"/>
    <w:qFormat/>
    <w:rsid w:val="004D33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D33C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D33C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D33C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D33CC"/>
    <w:pPr>
      <w:spacing w:before="160"/>
      <w:jc w:val="center"/>
    </w:pPr>
    <w:rPr>
      <w:i/>
      <w:iCs/>
      <w:color w:val="404040" w:themeColor="text1" w:themeTint="BF"/>
    </w:rPr>
  </w:style>
  <w:style w:type="character" w:customStyle="1" w:styleId="CitaCar">
    <w:name w:val="Cita Car"/>
    <w:basedOn w:val="Fuentedeprrafopredeter"/>
    <w:link w:val="Cita"/>
    <w:uiPriority w:val="29"/>
    <w:rsid w:val="004D33CC"/>
    <w:rPr>
      <w:i/>
      <w:iCs/>
      <w:color w:val="404040" w:themeColor="text1" w:themeTint="BF"/>
    </w:rPr>
  </w:style>
  <w:style w:type="paragraph" w:styleId="Prrafodelista">
    <w:name w:val="List Paragraph"/>
    <w:basedOn w:val="Normal"/>
    <w:uiPriority w:val="34"/>
    <w:qFormat/>
    <w:rsid w:val="004D33CC"/>
    <w:pPr>
      <w:ind w:left="720"/>
      <w:contextualSpacing/>
    </w:pPr>
  </w:style>
  <w:style w:type="character" w:styleId="nfasisintenso">
    <w:name w:val="Intense Emphasis"/>
    <w:basedOn w:val="Fuentedeprrafopredeter"/>
    <w:uiPriority w:val="21"/>
    <w:qFormat/>
    <w:rsid w:val="004D33CC"/>
    <w:rPr>
      <w:i/>
      <w:iCs/>
      <w:color w:val="0F4761" w:themeColor="accent1" w:themeShade="BF"/>
    </w:rPr>
  </w:style>
  <w:style w:type="paragraph" w:styleId="Citadestacada">
    <w:name w:val="Intense Quote"/>
    <w:basedOn w:val="Normal"/>
    <w:next w:val="Normal"/>
    <w:link w:val="CitadestacadaCar"/>
    <w:uiPriority w:val="30"/>
    <w:qFormat/>
    <w:rsid w:val="004D33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D33CC"/>
    <w:rPr>
      <w:i/>
      <w:iCs/>
      <w:color w:val="0F4761" w:themeColor="accent1" w:themeShade="BF"/>
    </w:rPr>
  </w:style>
  <w:style w:type="character" w:styleId="Referenciaintensa">
    <w:name w:val="Intense Reference"/>
    <w:basedOn w:val="Fuentedeprrafopredeter"/>
    <w:uiPriority w:val="32"/>
    <w:qFormat/>
    <w:rsid w:val="004D33CC"/>
    <w:rPr>
      <w:b/>
      <w:bCs/>
      <w:smallCaps/>
      <w:color w:val="0F4761" w:themeColor="accent1" w:themeShade="BF"/>
      <w:spacing w:val="5"/>
    </w:rPr>
  </w:style>
  <w:style w:type="paragraph" w:styleId="NormalWeb">
    <w:name w:val="Normal (Web)"/>
    <w:basedOn w:val="Normal"/>
    <w:uiPriority w:val="99"/>
    <w:semiHidden/>
    <w:unhideWhenUsed/>
    <w:rsid w:val="004D33CC"/>
    <w:pPr>
      <w:spacing w:before="100" w:beforeAutospacing="1" w:after="100" w:afterAutospacing="1" w:line="240" w:lineRule="auto"/>
    </w:pPr>
    <w:rPr>
      <w:rFonts w:ascii="Times New Roman" w:eastAsia="Times New Roman" w:hAnsi="Times New Roman" w:cs="Times New Roman"/>
      <w:kern w:val="0"/>
      <w:lang w:eastAsia="es-UY"/>
      <w14:ligatures w14:val="none"/>
    </w:rPr>
  </w:style>
  <w:style w:type="character" w:styleId="Fuerte">
    <w:name w:val="Strong"/>
    <w:basedOn w:val="Fuentedeprrafopredeter"/>
    <w:uiPriority w:val="22"/>
    <w:qFormat/>
    <w:rsid w:val="004D33CC"/>
    <w:rPr>
      <w:b/>
      <w:bCs/>
    </w:rPr>
  </w:style>
  <w:style w:type="character" w:styleId="Hipervnculo">
    <w:name w:val="Hyperlink"/>
    <w:basedOn w:val="Fuentedeprrafopredeter"/>
    <w:uiPriority w:val="99"/>
    <w:unhideWhenUsed/>
    <w:rsid w:val="004D33CC"/>
    <w:rPr>
      <w:color w:val="0000FF"/>
      <w:u w:val="single"/>
    </w:rPr>
  </w:style>
  <w:style w:type="character" w:styleId="Mencinsinresolver">
    <w:name w:val="Unresolved Mention"/>
    <w:basedOn w:val="Fuentedeprrafopredeter"/>
    <w:uiPriority w:val="99"/>
    <w:semiHidden/>
    <w:unhideWhenUsed/>
    <w:rsid w:val="004D33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ihu.unisinos.br/667837-arnold-membro-do-zdk-a-proibicao-do-vaticano-a-pregacao-leiga-esta-errad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hu.unisinos.br/categorias/664432-a-teologia-academica-precisa-de-uma-visao-para-o-futuro-artigo-de-thomas-arnold" TargetMode="External"/><Relationship Id="rId5" Type="http://schemas.openxmlformats.org/officeDocument/2006/relationships/hyperlink" Target="https://www.ihu.unisinos.br/categorias/666336-aproveite-a-oportunidade-e-aproxime-os-processos-sinodais-artigo-de-thomas-arnold"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346</Words>
  <Characters>1908</Characters>
  <Application>Microsoft Office Word</Application>
  <DocSecurity>0</DocSecurity>
  <Lines>15</Lines>
  <Paragraphs>4</Paragraphs>
  <ScaleCrop>false</ScaleCrop>
  <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2026-07-01T12:12:00Z</dcterms:created>
  <dcterms:modified xsi:type="dcterms:W3CDTF">2026-07-01T12:14:00Z</dcterms:modified>
</cp:coreProperties>
</file>