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1EAE1" w14:textId="5EAF312C" w:rsidR="004E6624" w:rsidRDefault="004E6624" w:rsidP="009D6710">
      <w:pPr>
        <w:jc w:val="center"/>
        <w:rPr>
          <w:b/>
          <w:bCs/>
        </w:rPr>
      </w:pPr>
    </w:p>
    <w:p w14:paraId="409C2447" w14:textId="5B910005" w:rsidR="004E6624" w:rsidRDefault="00EB4165" w:rsidP="009D6710">
      <w:pPr>
        <w:jc w:val="center"/>
        <w:rPr>
          <w:b/>
          <w:bCs/>
        </w:rPr>
      </w:pPr>
      <w:r>
        <w:rPr>
          <w:b/>
          <w:bCs/>
        </w:rPr>
        <w:t>DECLARACIÓN DE LA ASOCIACIÓN ESPAÑOLA DE TEÓLOGAS Y TEÓLOGOS JUAN XXIII</w:t>
      </w:r>
    </w:p>
    <w:p w14:paraId="2C2F826B" w14:textId="687D7CEE" w:rsidR="00181FE4" w:rsidRPr="00EB4165" w:rsidRDefault="00EB4165" w:rsidP="009D6710">
      <w:pPr>
        <w:jc w:val="center"/>
        <w:rPr>
          <w:b/>
          <w:bCs/>
        </w:rPr>
      </w:pPr>
      <w:r w:rsidRPr="00253782">
        <w:rPr>
          <w:b/>
          <w:bCs/>
        </w:rPr>
        <w:t>ANTE LAS DECLARACIONES DEL PRESIDENTE DE LA CONFERENCIA EPISCOPAL</w:t>
      </w:r>
      <w:r>
        <w:rPr>
          <w:b/>
          <w:bCs/>
        </w:rPr>
        <w:t xml:space="preserve"> ESPAÑOLA</w:t>
      </w:r>
    </w:p>
    <w:p w14:paraId="584A629F" w14:textId="387E2CD4" w:rsidR="00F54880" w:rsidRDefault="00315E52" w:rsidP="009D6710">
      <w:pPr>
        <w:ind w:firstLine="708"/>
        <w:jc w:val="both"/>
      </w:pPr>
      <w:r>
        <w:t>1.</w:t>
      </w:r>
      <w:r w:rsidR="002E7DB9">
        <w:t xml:space="preserve"> </w:t>
      </w:r>
      <w:r w:rsidR="007F793D">
        <w:t>E</w:t>
      </w:r>
      <w:r w:rsidR="00253782">
        <w:t>n la conferencia de clausura del Curso de Verano de la Fundación Pablo VI sobre “El colapso de la democracia” el</w:t>
      </w:r>
      <w:r w:rsidR="002820E1">
        <w:t xml:space="preserve"> </w:t>
      </w:r>
      <w:r w:rsidR="007326C8">
        <w:t>presidente</w:t>
      </w:r>
      <w:r w:rsidR="002820E1">
        <w:t xml:space="preserve"> de la Conferencia Episcopal Española</w:t>
      </w:r>
      <w:r w:rsidR="00253782">
        <w:t xml:space="preserve"> y</w:t>
      </w:r>
      <w:r w:rsidR="002820E1">
        <w:t xml:space="preserve"> arzobispo de Valladolid</w:t>
      </w:r>
      <w:r w:rsidR="00253782">
        <w:t xml:space="preserve">, </w:t>
      </w:r>
      <w:r w:rsidR="002820E1">
        <w:t xml:space="preserve">Luis Argüello, </w:t>
      </w:r>
      <w:r w:rsidR="00253782">
        <w:t xml:space="preserve">afirmó, citando </w:t>
      </w:r>
      <w:r w:rsidR="007F793D">
        <w:t xml:space="preserve">incorrectamente y fuera de contexto, </w:t>
      </w:r>
      <w:r w:rsidR="00253782">
        <w:t>a San Agustín, que “</w:t>
      </w:r>
      <w:r w:rsidR="00181FE4">
        <w:t>cuando el Estado se olvida de la ética se convierte en una banda de ladrones</w:t>
      </w:r>
      <w:r w:rsidR="00253782">
        <w:t>”.</w:t>
      </w:r>
      <w:r w:rsidR="003307F8">
        <w:t xml:space="preserve"> Y añadió: “</w:t>
      </w:r>
      <w:r w:rsidR="00253782">
        <w:t>A l</w:t>
      </w:r>
      <w:r w:rsidR="000156AB">
        <w:t>a</w:t>
      </w:r>
      <w:r w:rsidR="002E7DB9">
        <w:t>s pruebas</w:t>
      </w:r>
      <w:r w:rsidR="00253782">
        <w:t xml:space="preserve"> me remito”, en referencia al Gobierno, aun cuando en declaraciones posteriores dijera que no hablado de él. </w:t>
      </w:r>
      <w:r w:rsidR="00F54880">
        <w:t>Entendemos que la Fundación Pablo VI invitó a Argüello en calidad de presidente de la Conferencia Episcopal Española. Así fue presentado y en calidad de tal habló.</w:t>
      </w:r>
    </w:p>
    <w:p w14:paraId="7F331BE7" w14:textId="315F53DB" w:rsidR="00D21DB4" w:rsidRDefault="002E7DB9" w:rsidP="009D6710">
      <w:pPr>
        <w:ind w:firstLine="708"/>
        <w:jc w:val="both"/>
      </w:pPr>
      <w:r>
        <w:t xml:space="preserve">2. </w:t>
      </w:r>
      <w:r w:rsidR="00C376F7">
        <w:t xml:space="preserve">En la misma conferencia equiparó la fiesta del Orgullo con el pecado de orgullo de Satán, demonizando así -nunca mejor dicho- a los colectivos LGTBIQ+, que tantos sufrimientos </w:t>
      </w:r>
      <w:r w:rsidR="00866836">
        <w:t>soportan por las discriminaciones de las que son objeto, también por parte de la Iglesia católica, y apoyando con ese lenguaje los discursos de odio</w:t>
      </w:r>
      <w:r w:rsidR="00C376F7">
        <w:t xml:space="preserve"> </w:t>
      </w:r>
      <w:r w:rsidR="00866836">
        <w:t xml:space="preserve">difundidos </w:t>
      </w:r>
      <w:r w:rsidR="00C376F7">
        <w:t xml:space="preserve">por </w:t>
      </w:r>
      <w:r w:rsidR="00866836">
        <w:t xml:space="preserve">la extrema derecha, que desembocan con frecuencia en </w:t>
      </w:r>
      <w:r w:rsidR="00B77533">
        <w:t>prácticas violentas</w:t>
      </w:r>
      <w:r w:rsidR="00866836">
        <w:t xml:space="preserve"> contra dichos colectivos. </w:t>
      </w:r>
    </w:p>
    <w:p w14:paraId="62524B00" w14:textId="02441798" w:rsidR="00866836" w:rsidRDefault="002E7DB9" w:rsidP="009D6710">
      <w:pPr>
        <w:ind w:firstLine="708"/>
        <w:jc w:val="both"/>
      </w:pPr>
      <w:r>
        <w:t>3. S</w:t>
      </w:r>
      <w:r w:rsidR="00D21DB4">
        <w:t xml:space="preserve">orprende esta demonización cuando en </w:t>
      </w:r>
      <w:r w:rsidR="00B77533">
        <w:t>la Iglesia católica existen colectivos LGTBIQ+, que se sienten parte de la comunidad cristiana</w:t>
      </w:r>
      <w:r w:rsidR="000156AB">
        <w:t>. Dichos colectivos cons</w:t>
      </w:r>
      <w:r w:rsidR="00B77533">
        <w:t xml:space="preserve">ideran que afirmaciones tan discriminatorias constituyen una falta de respeto a su dignidad humana y cristiana y que la diversidad afectivo sexual y de género constituyen una riqueza en la sociedad y en la Iglesia.  </w:t>
      </w:r>
    </w:p>
    <w:p w14:paraId="48F18370" w14:textId="12BE5C8F" w:rsidR="00866836" w:rsidRDefault="002E7DB9" w:rsidP="009D6710">
      <w:pPr>
        <w:ind w:firstLine="708"/>
        <w:jc w:val="both"/>
      </w:pPr>
      <w:r>
        <w:t xml:space="preserve">4. </w:t>
      </w:r>
      <w:r w:rsidR="001E15A6">
        <w:t xml:space="preserve">La </w:t>
      </w:r>
      <w:r w:rsidR="00D12E34">
        <w:t xml:space="preserve">jerarquía de la Iglesia católica se apropió de más de 100.000 bienes, muchos de ellos de </w:t>
      </w:r>
      <w:r w:rsidR="0082757A">
        <w:t>incalculable valor histórico y cultural</w:t>
      </w:r>
      <w:r w:rsidR="00147730">
        <w:t xml:space="preserve"> y algunos Patrimonio de la Humanidad</w:t>
      </w:r>
      <w:r w:rsidR="0082757A">
        <w:t>, y los inmatriculó a su nombre</w:t>
      </w:r>
      <w:r w:rsidR="00147730">
        <w:t xml:space="preserve">, </w:t>
      </w:r>
      <w:r w:rsidR="003526E8">
        <w:t>y en mu</w:t>
      </w:r>
      <w:r w:rsidR="00147730">
        <w:t xml:space="preserve">chos </w:t>
      </w:r>
      <w:r w:rsidR="003526E8">
        <w:t>casos</w:t>
      </w:r>
      <w:r w:rsidR="00147730">
        <w:t xml:space="preserve"> </w:t>
      </w:r>
      <w:r w:rsidR="00B77533">
        <w:t>sin título alguno de propiedad</w:t>
      </w:r>
      <w:r w:rsidR="0082757A">
        <w:t xml:space="preserve">. </w:t>
      </w:r>
      <w:r w:rsidR="00DA2285">
        <w:t>Por estos hechos h</w:t>
      </w:r>
      <w:r>
        <w:t xml:space="preserve">abrá quienes apliquen a </w:t>
      </w:r>
      <w:r w:rsidR="00866836">
        <w:t xml:space="preserve">jerarquía de la Iglesia católica, que preside </w:t>
      </w:r>
      <w:r w:rsidR="00B77533">
        <w:t>A</w:t>
      </w:r>
      <w:r w:rsidR="00866836">
        <w:t xml:space="preserve">rgüello, la afirmación de </w:t>
      </w:r>
      <w:r>
        <w:t>San Agustín.</w:t>
      </w:r>
      <w:r w:rsidR="0082757A">
        <w:t xml:space="preserve"> </w:t>
      </w:r>
      <w:r w:rsidR="00147730">
        <w:t>Ta</w:t>
      </w:r>
      <w:r w:rsidR="00E67156">
        <w:t>n</w:t>
      </w:r>
      <w:r w:rsidR="00147730">
        <w:t xml:space="preserve"> </w:t>
      </w:r>
      <w:r w:rsidR="00E67156">
        <w:t>compulsiva apropiación</w:t>
      </w:r>
      <w:r w:rsidR="00147730">
        <w:t xml:space="preserve"> contrasta con </w:t>
      </w:r>
      <w:r w:rsidR="00744545">
        <w:t xml:space="preserve">las palabras de Jesús: “No amontonéis tesoros en la tierra, donde hay polilla y herrumbre que corroen, y los ladrones socavan y roban (Mt 6,19). </w:t>
      </w:r>
    </w:p>
    <w:p w14:paraId="31F6A706" w14:textId="16A4CF49" w:rsidR="009C7D8B" w:rsidRDefault="002E7DB9" w:rsidP="009D6710">
      <w:pPr>
        <w:ind w:firstLine="708"/>
        <w:jc w:val="both"/>
      </w:pPr>
      <w:r>
        <w:t xml:space="preserve">5. </w:t>
      </w:r>
      <w:r w:rsidR="009C7D8B">
        <w:t>En la conferencia se refi</w:t>
      </w:r>
      <w:r w:rsidR="00D21DB4">
        <w:t>rió</w:t>
      </w:r>
      <w:r w:rsidR="009C7D8B">
        <w:t xml:space="preserve"> al proyecto de “deco</w:t>
      </w:r>
      <w:r w:rsidR="009724A9">
        <w:t>nstrucción antropológica”</w:t>
      </w:r>
      <w:r w:rsidR="009C7D8B">
        <w:t xml:space="preserve"> </w:t>
      </w:r>
      <w:r w:rsidR="00744545">
        <w:t xml:space="preserve">llevada a cabo </w:t>
      </w:r>
      <w:r w:rsidR="009C7D8B">
        <w:t>a través de la</w:t>
      </w:r>
      <w:r>
        <w:t>s leyes sobre</w:t>
      </w:r>
      <w:r w:rsidR="00D21DB4">
        <w:t xml:space="preserve"> l</w:t>
      </w:r>
      <w:r w:rsidR="009C7D8B">
        <w:t xml:space="preserve">as cuestiones de género y sexo. </w:t>
      </w:r>
      <w:r w:rsidR="004A6091">
        <w:t xml:space="preserve"> Es esta una de las asignaturas pendientes que tiene la </w:t>
      </w:r>
      <w:r w:rsidR="00E364AC">
        <w:t>Iglesia católica institucional sobre el género, el sexo y el cuerpo. S</w:t>
      </w:r>
      <w:r w:rsidR="007721FC">
        <w:t xml:space="preserve">u </w:t>
      </w:r>
      <w:r w:rsidR="00E364AC">
        <w:t xml:space="preserve">rígida </w:t>
      </w:r>
      <w:r w:rsidR="00355BB6">
        <w:t xml:space="preserve">y anacrónica </w:t>
      </w:r>
      <w:r w:rsidR="007721FC">
        <w:t>conc</w:t>
      </w:r>
      <w:r w:rsidR="003307F8">
        <w:t xml:space="preserve">epción antropológica se mueve en </w:t>
      </w:r>
      <w:r w:rsidR="006E36EA">
        <w:t xml:space="preserve">el paradigma de la </w:t>
      </w:r>
      <w:r w:rsidR="003307F8">
        <w:t>het</w:t>
      </w:r>
      <w:r w:rsidR="006E36EA">
        <w:t>eron</w:t>
      </w:r>
      <w:r w:rsidR="003307F8">
        <w:t xml:space="preserve">ormatividad y la </w:t>
      </w:r>
      <w:proofErr w:type="spellStart"/>
      <w:r w:rsidR="003307F8">
        <w:t>binariedad</w:t>
      </w:r>
      <w:proofErr w:type="spellEnd"/>
      <w:r w:rsidR="003307F8">
        <w:t xml:space="preserve"> sexual</w:t>
      </w:r>
      <w:r w:rsidR="007721FC">
        <w:t xml:space="preserve"> y </w:t>
      </w:r>
      <w:r w:rsidR="00E364AC">
        <w:t>requiere una reformulación</w:t>
      </w:r>
      <w:r w:rsidR="00C52AC3">
        <w:t xml:space="preserve"> </w:t>
      </w:r>
      <w:r w:rsidR="00C65A5C">
        <w:t>conform</w:t>
      </w:r>
      <w:r w:rsidR="00E67156">
        <w:t>e</w:t>
      </w:r>
      <w:r w:rsidR="00C65A5C">
        <w:t xml:space="preserve"> las nuevas aportaciones de la antropología</w:t>
      </w:r>
      <w:r w:rsidR="00767CAD">
        <w:t>.</w:t>
      </w:r>
      <w:r w:rsidR="00E364AC">
        <w:t xml:space="preserve"> </w:t>
      </w:r>
      <w:r w:rsidR="006E36EA">
        <w:t xml:space="preserve">  </w:t>
      </w:r>
    </w:p>
    <w:p w14:paraId="77E068FA" w14:textId="1E3B7C2B" w:rsidR="009724A9" w:rsidRDefault="00767CAD" w:rsidP="009D6710">
      <w:pPr>
        <w:ind w:firstLine="708"/>
        <w:jc w:val="both"/>
      </w:pPr>
      <w:r>
        <w:t xml:space="preserve">6. </w:t>
      </w:r>
      <w:r w:rsidR="006F162B">
        <w:t>En relación con los servicios sociales, h</w:t>
      </w:r>
      <w:r w:rsidR="009C7D8B">
        <w:t>abl</w:t>
      </w:r>
      <w:r w:rsidR="00D21DB4">
        <w:t>ó</w:t>
      </w:r>
      <w:r w:rsidR="009C7D8B">
        <w:t xml:space="preserve"> </w:t>
      </w:r>
      <w:r w:rsidR="006F162B">
        <w:t xml:space="preserve">con sorna y desprecio </w:t>
      </w:r>
      <w:r w:rsidR="009C7D8B">
        <w:t xml:space="preserve">de una “Caritas laica” </w:t>
      </w:r>
      <w:r w:rsidR="006F162B">
        <w:t xml:space="preserve">que se dedica a dar “paguitas” para captar el voto. </w:t>
      </w:r>
      <w:r w:rsidR="009C7D8B">
        <w:t>Con estas expresiones está desacreditando tanto las prácticas solidarias de Cáritas, una de las instituciones que cuentan con mayor credibilidad</w:t>
      </w:r>
      <w:r w:rsidR="004A6091">
        <w:t xml:space="preserve"> en el terreno de la solidaridad,</w:t>
      </w:r>
      <w:r w:rsidR="009C7D8B">
        <w:t xml:space="preserve"> como de las políticas sociales </w:t>
      </w:r>
      <w:r w:rsidR="006F162B">
        <w:t>en favor de los sectores más vulnerables de la sociedad</w:t>
      </w:r>
      <w:r w:rsidR="006E36EA">
        <w:t xml:space="preserve">, que están contribuyendo a aliviar las brechas de la desigualdad, aunque son </w:t>
      </w:r>
      <w:r w:rsidR="00E67156">
        <w:t xml:space="preserve">muy </w:t>
      </w:r>
      <w:r w:rsidR="006E36EA">
        <w:t>insuficientes.</w:t>
      </w:r>
      <w:r w:rsidR="006F162B">
        <w:t xml:space="preserve"> </w:t>
      </w:r>
      <w:r w:rsidR="009C7D8B">
        <w:t xml:space="preserve">  </w:t>
      </w:r>
    </w:p>
    <w:p w14:paraId="74D7ECAC" w14:textId="37E8A880" w:rsidR="00226538" w:rsidRDefault="00767CAD" w:rsidP="009D6710">
      <w:pPr>
        <w:ind w:firstLine="708"/>
        <w:jc w:val="both"/>
      </w:pPr>
      <w:r>
        <w:t xml:space="preserve">7. </w:t>
      </w:r>
      <w:r w:rsidR="00E4225A">
        <w:t>En la reciente visita del papa León XIV a España, nos regaló un excelente</w:t>
      </w:r>
      <w:r w:rsidR="00226538">
        <w:t xml:space="preserve"> y profundo</w:t>
      </w:r>
      <w:r w:rsidR="00E4225A">
        <w:t xml:space="preserve"> discurso en la recepción en el Palacio Real</w:t>
      </w:r>
      <w:r w:rsidR="00226538">
        <w:t xml:space="preserve">, en el que pronunció las siguientes palabras: </w:t>
      </w:r>
      <w:r w:rsidR="00181FE4">
        <w:t xml:space="preserve">“Invito a todos, por amor a la verdad, a abandonar las narrativas divisivas y polarizantes de vuestra realidad social y de su historia, para pasar de las </w:t>
      </w:r>
      <w:r w:rsidR="00181FE4">
        <w:lastRenderedPageBreak/>
        <w:t>simplificaciones estériles a la apreciación fecunda de la complejidad”</w:t>
      </w:r>
      <w:r w:rsidR="00226538">
        <w:t>.</w:t>
      </w:r>
      <w:r w:rsidR="000376E9">
        <w:t xml:space="preserve"> </w:t>
      </w:r>
      <w:r>
        <w:t xml:space="preserve"> A la vista de las afirmaciones en su conferencia</w:t>
      </w:r>
      <w:r w:rsidR="00E67156">
        <w:t xml:space="preserve">, </w:t>
      </w:r>
      <w:r>
        <w:t>creemos que el presidente de la CEE incurre en simplificaciones estériles y no acaba de entender esta complejidad.</w:t>
      </w:r>
      <w:r w:rsidR="00F62DCA">
        <w:t xml:space="preserve"> </w:t>
      </w:r>
    </w:p>
    <w:p w14:paraId="730FDF5B" w14:textId="2782284E" w:rsidR="008A7B61" w:rsidRDefault="00767CAD" w:rsidP="009D6710">
      <w:pPr>
        <w:ind w:firstLine="708"/>
        <w:jc w:val="both"/>
      </w:pPr>
      <w:r>
        <w:t xml:space="preserve">8. </w:t>
      </w:r>
      <w:r w:rsidR="000156AB">
        <w:t xml:space="preserve">En su reciente viaje a España </w:t>
      </w:r>
      <w:r w:rsidR="007326C8">
        <w:t xml:space="preserve">León XIV ha </w:t>
      </w:r>
      <w:r w:rsidR="000156AB">
        <w:t xml:space="preserve">dejado </w:t>
      </w:r>
      <w:r w:rsidR="007326C8">
        <w:t>un mensaje claro contra de la polarización y el enfrentamiento</w:t>
      </w:r>
      <w:r w:rsidR="004A6091">
        <w:t xml:space="preserve">: “Quienes ejercen una responsabilidad pública </w:t>
      </w:r>
      <w:r w:rsidR="00E67156">
        <w:t xml:space="preserve">[y el presidente de la CEE la ejerce] </w:t>
      </w:r>
      <w:r w:rsidR="004A6091">
        <w:t>tienen una especial obligación de custodiar las palabras para desarmar el lenguaje”</w:t>
      </w:r>
      <w:r w:rsidR="007326C8">
        <w:t xml:space="preserve">. </w:t>
      </w:r>
      <w:r w:rsidR="004A6091">
        <w:t xml:space="preserve">La conferencia de Argüello no ha contribuido </w:t>
      </w:r>
      <w:r w:rsidR="00E364AC">
        <w:t xml:space="preserve">precisamente </w:t>
      </w:r>
      <w:r w:rsidR="00D21DB4">
        <w:t>a custodiar las palabras, ni a d</w:t>
      </w:r>
      <w:r w:rsidR="00E364AC">
        <w:t>e</w:t>
      </w:r>
      <w:r w:rsidR="00D21DB4">
        <w:t xml:space="preserve">sarmar el lenguaje. </w:t>
      </w:r>
      <w:r w:rsidR="000156AB">
        <w:t>Todo lo contrario: h</w:t>
      </w:r>
      <w:r w:rsidR="004A6091">
        <w:t xml:space="preserve">a atizado todavía más la polarización dentro y fuera de la </w:t>
      </w:r>
      <w:r w:rsidR="006E36EA">
        <w:t>I</w:t>
      </w:r>
      <w:r w:rsidR="004A6091">
        <w:t xml:space="preserve">glesia católica. </w:t>
      </w:r>
    </w:p>
    <w:p w14:paraId="520C880E" w14:textId="421227AB" w:rsidR="009D7FC7" w:rsidRDefault="000156AB" w:rsidP="009D6710">
      <w:pPr>
        <w:ind w:firstLine="708"/>
        <w:jc w:val="both"/>
      </w:pPr>
      <w:r>
        <w:t xml:space="preserve">9. </w:t>
      </w:r>
      <w:r w:rsidR="007326C8">
        <w:t xml:space="preserve">El presidente </w:t>
      </w:r>
      <w:r w:rsidR="000376E9">
        <w:t>de la CEE</w:t>
      </w:r>
      <w:r w:rsidR="00CE68A7">
        <w:t xml:space="preserve"> </w:t>
      </w:r>
      <w:r w:rsidR="007326C8">
        <w:t xml:space="preserve">ha tomado partido. Y </w:t>
      </w:r>
      <w:r w:rsidR="00F56A7E">
        <w:t xml:space="preserve">creemos que </w:t>
      </w:r>
      <w:r w:rsidR="007326C8">
        <w:t xml:space="preserve">lo ha </w:t>
      </w:r>
      <w:r w:rsidR="00494567">
        <w:t xml:space="preserve">vuelto a hacer </w:t>
      </w:r>
      <w:r w:rsidR="007326C8">
        <w:t>con un discurso en línea con la extrema derecha español</w:t>
      </w:r>
      <w:r w:rsidR="00F60D13">
        <w:t xml:space="preserve">a, en cuyo </w:t>
      </w:r>
      <w:proofErr w:type="spellStart"/>
      <w:r w:rsidR="00F60D13" w:rsidRPr="00DC1C11">
        <w:rPr>
          <w:i/>
          <w:iCs/>
        </w:rPr>
        <w:t>think</w:t>
      </w:r>
      <w:proofErr w:type="spellEnd"/>
      <w:r w:rsidR="00F60D13" w:rsidRPr="00DC1C11">
        <w:rPr>
          <w:i/>
          <w:iCs/>
        </w:rPr>
        <w:t xml:space="preserve"> </w:t>
      </w:r>
      <w:proofErr w:type="spellStart"/>
      <w:r w:rsidR="00F60D13" w:rsidRPr="00DC1C11">
        <w:rPr>
          <w:i/>
          <w:iCs/>
        </w:rPr>
        <w:t>tan</w:t>
      </w:r>
      <w:r w:rsidR="00DC1C11">
        <w:rPr>
          <w:i/>
          <w:iCs/>
        </w:rPr>
        <w:t>k</w:t>
      </w:r>
      <w:proofErr w:type="spellEnd"/>
      <w:r w:rsidR="00F60D13">
        <w:t xml:space="preserve"> participa.</w:t>
      </w:r>
      <w:r w:rsidR="007326C8">
        <w:t xml:space="preserve"> </w:t>
      </w:r>
      <w:r w:rsidR="000A5CB0">
        <w:t xml:space="preserve">Lo que </w:t>
      </w:r>
      <w:r>
        <w:t xml:space="preserve">nos preguntamos </w:t>
      </w:r>
      <w:r w:rsidR="000A5CB0">
        <w:t>es si la Iglesia</w:t>
      </w:r>
      <w:r>
        <w:t xml:space="preserve"> católica</w:t>
      </w:r>
      <w:r w:rsidR="000A5CB0">
        <w:t xml:space="preserve"> española puede permitir</w:t>
      </w:r>
      <w:r>
        <w:t>se</w:t>
      </w:r>
      <w:r w:rsidR="000A5CB0">
        <w:t xml:space="preserve"> mantener a un arzobispo y presidente de la CEE alejado de la doctrina social, ética y política </w:t>
      </w:r>
      <w:r w:rsidR="00DB604F">
        <w:t xml:space="preserve">de la Iglesia, expresada en las encíclicas de </w:t>
      </w:r>
      <w:r w:rsidR="00E364AC">
        <w:t xml:space="preserve">los papas </w:t>
      </w:r>
      <w:r w:rsidR="00DB604F">
        <w:t>Francisco y León XIV.</w:t>
      </w:r>
      <w:r w:rsidR="000A5CB0">
        <w:t xml:space="preserve"> No es un caso único, otros obispos</w:t>
      </w:r>
      <w:r w:rsidR="00BE2677">
        <w:t xml:space="preserve"> </w:t>
      </w:r>
      <w:r w:rsidR="000A5CB0">
        <w:t>siguen estos mismos discursos en sus respectivas diócesis.</w:t>
      </w:r>
    </w:p>
    <w:p w14:paraId="5324BCF8" w14:textId="77777777" w:rsidR="00CE68A7" w:rsidRDefault="00CE68A7" w:rsidP="00CE68A7">
      <w:pPr>
        <w:jc w:val="both"/>
      </w:pPr>
    </w:p>
    <w:p w14:paraId="141DCDBD" w14:textId="1121359B" w:rsidR="00CE68A7" w:rsidRDefault="00CE68A7" w:rsidP="00CE68A7">
      <w:pPr>
        <w:jc w:val="both"/>
      </w:pPr>
      <w:r>
        <w:t>17 de julio de 2026</w:t>
      </w:r>
    </w:p>
    <w:sectPr w:rsidR="00CE68A7" w:rsidSect="00A3736E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CBA9A" w14:textId="77777777" w:rsidR="00853086" w:rsidRDefault="00853086" w:rsidP="00D21DB4">
      <w:r>
        <w:separator/>
      </w:r>
    </w:p>
  </w:endnote>
  <w:endnote w:type="continuationSeparator" w:id="0">
    <w:p w14:paraId="378F6D02" w14:textId="77777777" w:rsidR="00853086" w:rsidRDefault="00853086" w:rsidP="00D2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76B8A" w14:textId="77777777" w:rsidR="00853086" w:rsidRDefault="00853086" w:rsidP="00D21DB4">
      <w:r>
        <w:separator/>
      </w:r>
    </w:p>
  </w:footnote>
  <w:footnote w:type="continuationSeparator" w:id="0">
    <w:p w14:paraId="0330DC29" w14:textId="77777777" w:rsidR="00853086" w:rsidRDefault="00853086" w:rsidP="00D21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8401087"/>
      <w:docPartObj>
        <w:docPartGallery w:val="Page Numbers (Top of Page)"/>
        <w:docPartUnique/>
      </w:docPartObj>
    </w:sdtPr>
    <w:sdtContent>
      <w:p w14:paraId="33D7651E" w14:textId="13F9BA17" w:rsidR="00D21DB4" w:rsidRDefault="00D21DB4">
        <w:pPr>
          <w:pStyle w:val="Encabezad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AD81687" w14:textId="77777777" w:rsidR="00D21DB4" w:rsidRDefault="00D21DB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FC7"/>
    <w:rsid w:val="000060FB"/>
    <w:rsid w:val="000144FE"/>
    <w:rsid w:val="000156AB"/>
    <w:rsid w:val="000376E9"/>
    <w:rsid w:val="00046479"/>
    <w:rsid w:val="000529E1"/>
    <w:rsid w:val="0009174F"/>
    <w:rsid w:val="00092CA7"/>
    <w:rsid w:val="000A5CB0"/>
    <w:rsid w:val="000F4431"/>
    <w:rsid w:val="00140136"/>
    <w:rsid w:val="00147730"/>
    <w:rsid w:val="00181FE4"/>
    <w:rsid w:val="001E15A6"/>
    <w:rsid w:val="00226538"/>
    <w:rsid w:val="00253782"/>
    <w:rsid w:val="002820E1"/>
    <w:rsid w:val="002D7A4D"/>
    <w:rsid w:val="002E7DB9"/>
    <w:rsid w:val="002F24AD"/>
    <w:rsid w:val="00315E52"/>
    <w:rsid w:val="003307F8"/>
    <w:rsid w:val="0033396A"/>
    <w:rsid w:val="003526E8"/>
    <w:rsid w:val="00355BB6"/>
    <w:rsid w:val="00392FB7"/>
    <w:rsid w:val="00434549"/>
    <w:rsid w:val="00485788"/>
    <w:rsid w:val="00494567"/>
    <w:rsid w:val="004A6091"/>
    <w:rsid w:val="004E6624"/>
    <w:rsid w:val="004F4E91"/>
    <w:rsid w:val="00543EF5"/>
    <w:rsid w:val="00544B55"/>
    <w:rsid w:val="006016A0"/>
    <w:rsid w:val="006E36EA"/>
    <w:rsid w:val="006F162B"/>
    <w:rsid w:val="00730D89"/>
    <w:rsid w:val="007326C8"/>
    <w:rsid w:val="00744545"/>
    <w:rsid w:val="00767CAD"/>
    <w:rsid w:val="007721FC"/>
    <w:rsid w:val="0078485F"/>
    <w:rsid w:val="007F793D"/>
    <w:rsid w:val="0082757A"/>
    <w:rsid w:val="00853086"/>
    <w:rsid w:val="00863080"/>
    <w:rsid w:val="00866836"/>
    <w:rsid w:val="008A7B61"/>
    <w:rsid w:val="00907C54"/>
    <w:rsid w:val="009724A9"/>
    <w:rsid w:val="009C7D8B"/>
    <w:rsid w:val="009D6710"/>
    <w:rsid w:val="009D7FC7"/>
    <w:rsid w:val="00A3736E"/>
    <w:rsid w:val="00A66F94"/>
    <w:rsid w:val="00A747F9"/>
    <w:rsid w:val="00A866DF"/>
    <w:rsid w:val="00AE30D3"/>
    <w:rsid w:val="00AF356C"/>
    <w:rsid w:val="00B35512"/>
    <w:rsid w:val="00B77533"/>
    <w:rsid w:val="00BA4138"/>
    <w:rsid w:val="00BB50C0"/>
    <w:rsid w:val="00BE2677"/>
    <w:rsid w:val="00C376F7"/>
    <w:rsid w:val="00C52AC3"/>
    <w:rsid w:val="00C54F46"/>
    <w:rsid w:val="00C65A5C"/>
    <w:rsid w:val="00CE68A7"/>
    <w:rsid w:val="00D12E34"/>
    <w:rsid w:val="00D21DB4"/>
    <w:rsid w:val="00D508D9"/>
    <w:rsid w:val="00DA2285"/>
    <w:rsid w:val="00DA47F0"/>
    <w:rsid w:val="00DB604F"/>
    <w:rsid w:val="00DC1C11"/>
    <w:rsid w:val="00E10B96"/>
    <w:rsid w:val="00E364AC"/>
    <w:rsid w:val="00E4225A"/>
    <w:rsid w:val="00E67156"/>
    <w:rsid w:val="00E911FB"/>
    <w:rsid w:val="00EB4165"/>
    <w:rsid w:val="00EC1151"/>
    <w:rsid w:val="00F54880"/>
    <w:rsid w:val="00F56A7E"/>
    <w:rsid w:val="00F60D13"/>
    <w:rsid w:val="00F62DCA"/>
    <w:rsid w:val="00F81988"/>
    <w:rsid w:val="00FF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45157"/>
  <w14:defaultImageDpi w14:val="300"/>
  <w15:docId w15:val="{72A93FD4-6B6E-4329-B0E0-5A677645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1DB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1DB4"/>
  </w:style>
  <w:style w:type="paragraph" w:styleId="Piedepgina">
    <w:name w:val="footer"/>
    <w:basedOn w:val="Normal"/>
    <w:link w:val="PiedepginaCar"/>
    <w:uiPriority w:val="99"/>
    <w:unhideWhenUsed/>
    <w:rsid w:val="00D21DB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1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735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BERG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López de Goicoechea</dc:creator>
  <cp:keywords/>
  <dc:description/>
  <cp:lastModifiedBy>Oscar Elizalde</cp:lastModifiedBy>
  <cp:revision>11</cp:revision>
  <dcterms:created xsi:type="dcterms:W3CDTF">2026-07-17T10:26:00Z</dcterms:created>
  <dcterms:modified xsi:type="dcterms:W3CDTF">2026-07-26T11:14:00Z</dcterms:modified>
</cp:coreProperties>
</file>