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67922" w:rsidRPr="00E652D4" w:rsidRDefault="000E5704" w:rsidP="00E652D4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</w:pPr>
      <w:r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Padre </w:t>
      </w:r>
      <w:proofErr w:type="spellStart"/>
      <w:r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Beozzo</w:t>
      </w:r>
      <w:proofErr w:type="spellEnd"/>
      <w:r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>:</w:t>
      </w:r>
      <w:r w:rsidR="00067922">
        <w:rPr>
          <w:rFonts w:ascii="Roboto" w:eastAsia="Times New Roman" w:hAnsi="Roboto" w:cs="Times New Roman"/>
          <w:b/>
          <w:bCs/>
          <w:color w:val="111111"/>
          <w:spacing w:val="-10"/>
          <w:kern w:val="36"/>
          <w:sz w:val="28"/>
          <w:szCs w:val="28"/>
          <w:lang w:eastAsia="es-MX"/>
          <w14:ligatures w14:val="none"/>
        </w:rPr>
        <w:t xml:space="preserve"> </w:t>
      </w:r>
      <w:r w:rsid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“</w:t>
      </w:r>
      <w:proofErr w:type="spellStart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há</w:t>
      </w:r>
      <w:proofErr w:type="spellEnd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necessidade</w:t>
      </w:r>
      <w:proofErr w:type="spellEnd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de eles </w:t>
      </w:r>
      <w:proofErr w:type="spellStart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irem</w:t>
      </w:r>
      <w:proofErr w:type="spellEnd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embora</w:t>
      </w:r>
      <w:proofErr w:type="spellEnd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Dai-lhes</w:t>
      </w:r>
      <w:proofErr w:type="spellEnd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>vós</w:t>
      </w:r>
      <w:proofErr w:type="spellEnd"/>
      <w:r w:rsidR="004F2A03" w:rsidRPr="004F2A03">
        <w:rPr>
          <w:rFonts w:ascii="Helvetica" w:eastAsia="Times New Roman" w:hAnsi="Helvetica" w:cs="Times New Roman"/>
          <w:b/>
          <w:bCs/>
          <w:color w:val="333333"/>
          <w:kern w:val="0"/>
          <w:sz w:val="28"/>
          <w:szCs w:val="28"/>
          <w:lang w:eastAsia="es-MX"/>
          <w14:ligatures w14:val="none"/>
        </w:rPr>
        <w:t xml:space="preserve"> mesmos de comer”</w:t>
      </w:r>
    </w:p>
    <w:p w:rsidR="00067922" w:rsidRDefault="00067922" w:rsidP="00067922">
      <w:pPr>
        <w:shd w:val="clear" w:color="auto" w:fill="FFFFFF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</w:pPr>
    </w:p>
    <w:p w:rsidR="00067922" w:rsidRPr="00067922" w:rsidRDefault="00067922" w:rsidP="00067922">
      <w:pPr>
        <w:shd w:val="clear" w:color="auto" w:fill="FFFFFF"/>
        <w:jc w:val="both"/>
        <w:textAlignment w:val="baseline"/>
        <w:outlineLvl w:val="1"/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</w:pPr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[Por: </w:t>
      </w:r>
      <w:r w:rsidRPr="00067922"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José Oscar </w:t>
      </w:r>
      <w:proofErr w:type="spellStart"/>
      <w:r w:rsidRPr="00067922"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Beozzo</w:t>
      </w:r>
      <w:proofErr w:type="spellEnd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 xml:space="preserve"> | O Fato </w:t>
      </w:r>
      <w:proofErr w:type="spellStart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Maringa</w:t>
      </w:r>
      <w:proofErr w:type="spellEnd"/>
      <w:r>
        <w:rPr>
          <w:rFonts w:ascii="inherit" w:eastAsia="Times New Roman" w:hAnsi="inherit" w:cs="Times New Roman"/>
          <w:b/>
          <w:bCs/>
          <w:color w:val="A0A0A0"/>
          <w:kern w:val="0"/>
          <w:sz w:val="28"/>
          <w:szCs w:val="28"/>
          <w:lang w:eastAsia="es-MX"/>
          <w14:ligatures w14:val="none"/>
        </w:rPr>
        <w:t>]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inherit" w:eastAsia="Times New Roman" w:hAnsi="inherit" w:cs="Times New Roman"/>
          <w:color w:val="A0A0A0"/>
          <w:kern w:val="0"/>
          <w:sz w:val="28"/>
          <w:szCs w:val="28"/>
          <w:bdr w:val="none" w:sz="0" w:space="0" w:color="auto" w:frame="1"/>
          <w:lang w:eastAsia="es-MX"/>
          <w14:ligatures w14:val="none"/>
        </w:rPr>
      </w:pPr>
    </w:p>
    <w:p w:rsidR="004F2A03" w:rsidRPr="004F2A03" w:rsidRDefault="004F2A03" w:rsidP="004F2A03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Terminado o discurso das parábolas, Mateus narra 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degola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João Batista a mando de Herodes, para atender à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raiva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vingativa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Herodíades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cuja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união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rei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era denunciada pelo profeta (Mt 14, 1-12).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Levaram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notícia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ele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partiu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sozinho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barco para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lugar deserto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afastado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para enfrentar 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dor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pela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perda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amigo, o profeta Batista, e para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lidar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sombra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ameaçadora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perseguição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Herodes,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passa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rondar a ele e 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seus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discípulos (Mt 14, 1-12).</w:t>
      </w:r>
    </w:p>
    <w:p w:rsidR="004F2A03" w:rsidRDefault="004F2A03" w:rsidP="004F2A03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Para onde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foi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acorreram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aldeias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vizinhas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multidões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Diz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evangelho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“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encheu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-se de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compaixão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por eles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curou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estavam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doentes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 (14, 14).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entardecer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os discípulos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foram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até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disseram-lhe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“Este lugar é deserto e a hora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já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está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adiantada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Despede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multidões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para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possam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ir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povoados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comprar comida.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porém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lhes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disse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‘Eles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precisam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ir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embora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Dai-lhes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vós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mesmos de comer” (14, 15-16). Como dar de comer a tanta gente,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pouco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tinham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apenas cinco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pães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dois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peixes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? E 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desculpa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dos discípulos é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também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nossa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dias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hoje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4F2A03" w:rsidRPr="004F2A03" w:rsidRDefault="004F2A03" w:rsidP="004F2A03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4F2A03" w:rsidRDefault="004F2A03" w:rsidP="004F2A03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Sentimo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-nos impotentes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diante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fome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tanta gente e das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necessidades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dos empobrecidos. Acabamos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agindo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como os discípulos: que eles se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virem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já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pouco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temos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nada podemos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fazer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Jesus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pede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tragam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pães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peixes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“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mandou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as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multidões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sentassem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grama.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Então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pegou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cinco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pães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dois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peixes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ergueu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olhos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pronunciou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bênção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Em seguida,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partiu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pães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deu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discípulos. Os discípulos 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distribuíram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às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multidões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” (14, 18-19).</w:t>
      </w:r>
    </w:p>
    <w:p w:rsidR="004F2A03" w:rsidRPr="004F2A03" w:rsidRDefault="004F2A03" w:rsidP="004F2A03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4F2A03" w:rsidRDefault="004F2A03" w:rsidP="004F2A03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A lógica do Reino dos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Céus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é a lógica do mercado, onde come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dinheiro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para comprar o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Ali,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ficam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excluídos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empobrecidos e os que nada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têm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A lógica do Reino é a do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partilhado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Quando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se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partilha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todos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ninguém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é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excluído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todos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saem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satisfeitos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e, em vez de faltar, sobra: “Todos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comeram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ficaram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satisfeitos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e, dos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pedaços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sobraram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recolheram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ainda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doze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cestos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cheios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 (14, 20). Este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acontecimento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de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importante e decisivo, é </w:t>
      </w:r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lastRenderedPageBreak/>
        <w:t xml:space="preserve">narrado seis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vezes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nos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evangelhos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duas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vezes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em Mateus (14, 13-31 e 15, 32-38) e Marcos (6, 30-44 e 8, 1-10);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vez em Lucas (9. 10-17)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uma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em João (6, 1-14). É algo fundante da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proposta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do Reino, curar os enfermos, socorrer 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famintos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partilhado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entre todos,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exclusão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de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nenhuma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ordem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.</w:t>
      </w:r>
    </w:p>
    <w:p w:rsidR="004F2A03" w:rsidRPr="004F2A03" w:rsidRDefault="004F2A03" w:rsidP="004F2A03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4F2A03" w:rsidRPr="004F2A03" w:rsidRDefault="004F2A03" w:rsidP="004F2A03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Apenas Mateus,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porém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vai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dizer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“E os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haviam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comido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eram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mais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menos cinco mil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homens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contar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mulheres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crianças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”.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Imaginem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quanta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gente seria,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aquelas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mães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todas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filhos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pequenos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colo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outros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mais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agarrados à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sua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saia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. O profeta Isaías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antevia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os tempos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messiânicos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conclamar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: “…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vós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que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não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tendes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dinheiro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apressai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-vos,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vinde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comei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vinde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comprar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dinheiro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tomar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vinho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e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leite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,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sem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nenhuma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paga” (</w:t>
      </w:r>
      <w:proofErr w:type="spellStart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>Is</w:t>
      </w:r>
      <w:proofErr w:type="spellEnd"/>
      <w:r w:rsidRPr="004F2A03"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 55, 1).</w:t>
      </w:r>
    </w:p>
    <w:p w:rsid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067922" w:rsidRDefault="00067922" w:rsidP="00067922">
      <w:pPr>
        <w:shd w:val="clear" w:color="auto" w:fill="FFFFFF"/>
        <w:jc w:val="both"/>
        <w:textAlignment w:val="baseline"/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Video: </w:t>
      </w:r>
      <w:hyperlink r:id="rId4" w:history="1">
        <w:r w:rsidR="004F2A03" w:rsidRPr="005E0E72">
          <w:rPr>
            <w:rStyle w:val="Hipervnculo"/>
          </w:rPr>
          <w:t>https://www.youtube.com/watch?v=qf6IdLCrDkk</w:t>
        </w:r>
      </w:hyperlink>
      <w:r w:rsidR="004F2A03">
        <w:t xml:space="preserve"> </w:t>
      </w:r>
    </w:p>
    <w:p w:rsidR="00E652D4" w:rsidRDefault="00E652D4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</w:p>
    <w:p w:rsidR="00067922" w:rsidRPr="00067922" w:rsidRDefault="00067922" w:rsidP="00067922">
      <w:pPr>
        <w:shd w:val="clear" w:color="auto" w:fill="FFFFFF"/>
        <w:jc w:val="both"/>
        <w:textAlignment w:val="baseline"/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</w:pPr>
      <w:r>
        <w:rPr>
          <w:rFonts w:ascii="Helvetica" w:eastAsia="Times New Roman" w:hAnsi="Helvetica" w:cs="Times New Roman"/>
          <w:color w:val="333333"/>
          <w:kern w:val="0"/>
          <w:sz w:val="28"/>
          <w:szCs w:val="28"/>
          <w:lang w:eastAsia="es-MX"/>
          <w14:ligatures w14:val="none"/>
        </w:rPr>
        <w:t xml:space="preserve">Publicado em: </w:t>
      </w:r>
      <w:hyperlink r:id="rId5" w:history="1">
        <w:r w:rsidR="004F2A03" w:rsidRPr="005E0E72">
          <w:rPr>
            <w:rStyle w:val="Hipervnculo"/>
          </w:rPr>
          <w:t>https://ofatomaringa.com/nao-ha-necessidade-de-eles-irem-embora-dai-lhes-vos-mesmos-de-comer/</w:t>
        </w:r>
      </w:hyperlink>
      <w:r w:rsidR="004F2A03">
        <w:t xml:space="preserve"> </w:t>
      </w:r>
    </w:p>
    <w:p w:rsidR="0074717C" w:rsidRPr="00067922" w:rsidRDefault="0074717C" w:rsidP="00067922">
      <w:pPr>
        <w:jc w:val="both"/>
        <w:rPr>
          <w:sz w:val="28"/>
          <w:szCs w:val="28"/>
        </w:rPr>
      </w:pPr>
    </w:p>
    <w:sectPr w:rsidR="0074717C" w:rsidRPr="0006792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Roboto">
    <w:panose1 w:val="020B0604020202020204"/>
    <w:charset w:val="00"/>
    <w:family w:val="auto"/>
    <w:pitch w:val="variable"/>
    <w:sig w:usb0="E0000AFF" w:usb1="5000217F" w:usb2="00000021" w:usb3="00000000" w:csb0="0000019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922"/>
    <w:rsid w:val="00067922"/>
    <w:rsid w:val="000E5704"/>
    <w:rsid w:val="004F2A03"/>
    <w:rsid w:val="00522242"/>
    <w:rsid w:val="0074717C"/>
    <w:rsid w:val="00E6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D9B7DB"/>
  <w15:chartTrackingRefBased/>
  <w15:docId w15:val="{B8B31F75-E550-9B42-B8C0-2682C17DFC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067922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paragraph" w:styleId="Ttulo2">
    <w:name w:val="heading 2"/>
    <w:basedOn w:val="Normal"/>
    <w:link w:val="Ttulo2Car"/>
    <w:uiPriority w:val="9"/>
    <w:qFormat/>
    <w:rsid w:val="00067922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67922"/>
    <w:rPr>
      <w:rFonts w:ascii="Times New Roman" w:eastAsia="Times New Roman" w:hAnsi="Times New Roman" w:cs="Times New Roman"/>
      <w:b/>
      <w:bCs/>
      <w:kern w:val="36"/>
      <w:sz w:val="48"/>
      <w:szCs w:val="48"/>
      <w:lang w:eastAsia="es-MX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67922"/>
    <w:rPr>
      <w:rFonts w:ascii="Times New Roman" w:eastAsia="Times New Roman" w:hAnsi="Times New Roman" w:cs="Times New Roman"/>
      <w:b/>
      <w:bCs/>
      <w:kern w:val="0"/>
      <w:sz w:val="36"/>
      <w:szCs w:val="36"/>
      <w:lang w:eastAsia="es-MX"/>
      <w14:ligatures w14:val="none"/>
    </w:rPr>
  </w:style>
  <w:style w:type="character" w:customStyle="1" w:styleId="metatext">
    <w:name w:val="meta_text"/>
    <w:basedOn w:val="Fuentedeprrafopredeter"/>
    <w:rsid w:val="00067922"/>
  </w:style>
  <w:style w:type="character" w:styleId="Hipervnculo">
    <w:name w:val="Hyperlink"/>
    <w:basedOn w:val="Fuentedeprrafopredeter"/>
    <w:uiPriority w:val="99"/>
    <w:unhideWhenUsed/>
    <w:rsid w:val="00067922"/>
    <w:rPr>
      <w:color w:val="0000FF"/>
      <w:u w:val="single"/>
    </w:rPr>
  </w:style>
  <w:style w:type="character" w:customStyle="1" w:styleId="category-separator">
    <w:name w:val="category-separator"/>
    <w:basedOn w:val="Fuentedeprrafopredeter"/>
    <w:rsid w:val="00067922"/>
  </w:style>
  <w:style w:type="paragraph" w:styleId="NormalWeb">
    <w:name w:val="Normal (Web)"/>
    <w:basedOn w:val="Normal"/>
    <w:uiPriority w:val="99"/>
    <w:semiHidden/>
    <w:unhideWhenUsed/>
    <w:rsid w:val="0006792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067922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652D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5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79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07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57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17820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398325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57665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60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90120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2000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4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1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0607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453712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812808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20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645474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32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830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172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7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3036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00872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767463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242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7419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5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0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91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312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36367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443244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032706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834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12032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89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2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66451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506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331389">
                      <w:marLeft w:val="0"/>
                      <w:marRight w:val="24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77526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6572270">
                          <w:marLeft w:val="0"/>
                          <w:marRight w:val="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7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755492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3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fatomaringa.com/nao-ha-necessidade-de-eles-irem-embora-dai-lhes-vos-mesmos-de-comer/" TargetMode="External"/><Relationship Id="rId4" Type="http://schemas.openxmlformats.org/officeDocument/2006/relationships/hyperlink" Target="https://www.youtube.com/watch?v=qf6IdLCrDkk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499</Words>
  <Characters>2746</Characters>
  <Application>Microsoft Office Word</Application>
  <DocSecurity>0</DocSecurity>
  <Lines>22</Lines>
  <Paragraphs>6</Paragraphs>
  <ScaleCrop>false</ScaleCrop>
  <Company/>
  <LinksUpToDate>false</LinksUpToDate>
  <CharactersWithSpaces>3239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Oscar Elizalde</dc:creator>
  <cp:keywords/>
  <dc:description/>
  <cp:lastModifiedBy>Oscar Elizalde</cp:lastModifiedBy>
  <cp:revision>4</cp:revision>
  <dcterms:created xsi:type="dcterms:W3CDTF">2026-07-04T22:43:00Z</dcterms:created>
  <dcterms:modified xsi:type="dcterms:W3CDTF">2026-08-02T01:42:00Z</dcterms:modified>
</cp:coreProperties>
</file>