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0831" w:rsidRPr="00820831" w:rsidRDefault="00820831" w:rsidP="00820831">
      <w:pPr>
        <w:shd w:val="clear" w:color="auto" w:fill="FFFFFF"/>
        <w:spacing w:before="30" w:after="30" w:line="264" w:lineRule="atLeast"/>
        <w:textAlignment w:val="baseline"/>
        <w:outlineLvl w:val="2"/>
        <w:rPr>
          <w:rFonts w:ascii="Trebuchet MS" w:eastAsia="Times New Roman" w:hAnsi="Trebuchet MS" w:cs="Times New Roman"/>
          <w:b/>
          <w:bCs/>
          <w:color w:val="666666"/>
          <w:sz w:val="36"/>
          <w:szCs w:val="36"/>
          <w:lang w:eastAsia="es-ES"/>
        </w:rPr>
      </w:pPr>
      <w:r w:rsidRPr="00820831">
        <w:rPr>
          <w:rFonts w:ascii="Trebuchet MS" w:eastAsia="Times New Roman" w:hAnsi="Trebuchet MS" w:cs="Times New Roman"/>
          <w:b/>
          <w:bCs/>
          <w:color w:val="666666"/>
          <w:sz w:val="36"/>
          <w:szCs w:val="36"/>
          <w:lang w:eastAsia="es-ES"/>
        </w:rPr>
        <w:t>"Fue entrega absoluta al Reino y a los excluidos"</w:t>
      </w:r>
    </w:p>
    <w:p w:rsidR="00820831" w:rsidRPr="00820831" w:rsidRDefault="00820831" w:rsidP="00820831">
      <w:pPr>
        <w:shd w:val="clear" w:color="auto" w:fill="FFFFFF"/>
        <w:spacing w:before="150" w:after="150" w:line="264" w:lineRule="atLeast"/>
        <w:jc w:val="center"/>
        <w:textAlignment w:val="baseline"/>
        <w:outlineLvl w:val="1"/>
        <w:rPr>
          <w:rFonts w:ascii="Times New Roman" w:eastAsia="Times New Roman" w:hAnsi="Times New Roman" w:cs="Times New Roman"/>
          <w:b/>
          <w:bCs/>
          <w:color w:val="B07300"/>
          <w:sz w:val="55"/>
          <w:szCs w:val="55"/>
          <w:lang w:eastAsia="es-ES"/>
        </w:rPr>
      </w:pPr>
      <w:r>
        <w:rPr>
          <w:rFonts w:ascii="Times New Roman" w:eastAsia="Times New Roman" w:hAnsi="Times New Roman" w:cs="Times New Roman"/>
          <w:b/>
          <w:bCs/>
          <w:noProof/>
          <w:color w:val="B07300"/>
          <w:sz w:val="55"/>
          <w:szCs w:val="55"/>
          <w:lang w:eastAsia="es-ES"/>
        </w:rPr>
        <w:drawing>
          <wp:anchor distT="0" distB="0" distL="114300" distR="114300" simplePos="0" relativeHeight="251658240" behindDoc="1" locked="0" layoutInCell="1" allowOverlap="1">
            <wp:simplePos x="0" y="0"/>
            <wp:positionH relativeFrom="column">
              <wp:posOffset>-32385</wp:posOffset>
            </wp:positionH>
            <wp:positionV relativeFrom="paragraph">
              <wp:posOffset>892175</wp:posOffset>
            </wp:positionV>
            <wp:extent cx="1104900" cy="1933575"/>
            <wp:effectExtent l="19050" t="0" r="0" b="0"/>
            <wp:wrapTight wrapText="bothSides">
              <wp:wrapPolygon edited="0">
                <wp:start x="-372" y="0"/>
                <wp:lineTo x="-372" y="21494"/>
                <wp:lineTo x="21600" y="21494"/>
                <wp:lineTo x="21600" y="0"/>
                <wp:lineTo x="-372" y="0"/>
              </wp:wrapPolygon>
            </wp:wrapTight>
            <wp:docPr id="1" name="0 Imagen" descr="Giulio Girard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ulio Girardi.gif"/>
                    <pic:cNvPicPr/>
                  </pic:nvPicPr>
                  <pic:blipFill>
                    <a:blip r:embed="rId4" cstate="print"/>
                    <a:stretch>
                      <a:fillRect/>
                    </a:stretch>
                  </pic:blipFill>
                  <pic:spPr>
                    <a:xfrm>
                      <a:off x="0" y="0"/>
                      <a:ext cx="1104900" cy="1933575"/>
                    </a:xfrm>
                    <a:prstGeom prst="rect">
                      <a:avLst/>
                    </a:prstGeom>
                  </pic:spPr>
                </pic:pic>
              </a:graphicData>
            </a:graphic>
          </wp:anchor>
        </w:drawing>
      </w:r>
      <w:r w:rsidRPr="00820831">
        <w:rPr>
          <w:rFonts w:ascii="Times New Roman" w:eastAsia="Times New Roman" w:hAnsi="Times New Roman" w:cs="Times New Roman"/>
          <w:b/>
          <w:bCs/>
          <w:color w:val="B07300"/>
          <w:sz w:val="55"/>
          <w:szCs w:val="55"/>
          <w:lang w:eastAsia="es-ES"/>
        </w:rPr>
        <w:t xml:space="preserve">Muere Giulio </w:t>
      </w:r>
      <w:proofErr w:type="spellStart"/>
      <w:r w:rsidRPr="00820831">
        <w:rPr>
          <w:rFonts w:ascii="Times New Roman" w:eastAsia="Times New Roman" w:hAnsi="Times New Roman" w:cs="Times New Roman"/>
          <w:b/>
          <w:bCs/>
          <w:color w:val="B07300"/>
          <w:sz w:val="55"/>
          <w:szCs w:val="55"/>
          <w:lang w:eastAsia="es-ES"/>
        </w:rPr>
        <w:t>Girardi</w:t>
      </w:r>
      <w:proofErr w:type="spellEnd"/>
      <w:r w:rsidRPr="00820831">
        <w:rPr>
          <w:rFonts w:ascii="Times New Roman" w:eastAsia="Times New Roman" w:hAnsi="Times New Roman" w:cs="Times New Roman"/>
          <w:b/>
          <w:bCs/>
          <w:color w:val="B07300"/>
          <w:sz w:val="55"/>
          <w:szCs w:val="55"/>
          <w:lang w:eastAsia="es-ES"/>
        </w:rPr>
        <w:t>, promotor de 'Cristianos por el socialismo'</w:t>
      </w:r>
    </w:p>
    <w:p w:rsidR="00820831" w:rsidRDefault="00820831" w:rsidP="00820831">
      <w:pPr>
        <w:shd w:val="clear" w:color="auto" w:fill="FFFFFF"/>
        <w:spacing w:before="30" w:after="30" w:line="264" w:lineRule="atLeast"/>
        <w:jc w:val="center"/>
        <w:textAlignment w:val="baseline"/>
        <w:outlineLvl w:val="3"/>
        <w:rPr>
          <w:rFonts w:ascii="Trebuchet MS" w:eastAsia="Times New Roman" w:hAnsi="Trebuchet MS" w:cs="Times New Roman"/>
          <w:b/>
          <w:bCs/>
          <w:color w:val="666666"/>
          <w:sz w:val="30"/>
          <w:szCs w:val="30"/>
          <w:lang w:eastAsia="es-ES"/>
        </w:rPr>
      </w:pPr>
    </w:p>
    <w:p w:rsidR="00820831" w:rsidRDefault="00820831" w:rsidP="00820831">
      <w:pPr>
        <w:shd w:val="clear" w:color="auto" w:fill="FFFFFF"/>
        <w:spacing w:before="30" w:after="30" w:line="264" w:lineRule="atLeast"/>
        <w:jc w:val="center"/>
        <w:textAlignment w:val="baseline"/>
        <w:outlineLvl w:val="3"/>
        <w:rPr>
          <w:rFonts w:ascii="Trebuchet MS" w:eastAsia="Times New Roman" w:hAnsi="Trebuchet MS" w:cs="Times New Roman"/>
          <w:b/>
          <w:bCs/>
          <w:color w:val="666666"/>
          <w:sz w:val="30"/>
          <w:szCs w:val="30"/>
          <w:lang w:eastAsia="es-ES"/>
        </w:rPr>
      </w:pPr>
    </w:p>
    <w:p w:rsidR="00820831" w:rsidRDefault="00820831" w:rsidP="00820831">
      <w:pPr>
        <w:shd w:val="clear" w:color="auto" w:fill="FFFFFF"/>
        <w:spacing w:before="30" w:after="30" w:line="264" w:lineRule="atLeast"/>
        <w:jc w:val="center"/>
        <w:textAlignment w:val="baseline"/>
        <w:outlineLvl w:val="3"/>
        <w:rPr>
          <w:rFonts w:ascii="Trebuchet MS" w:eastAsia="Times New Roman" w:hAnsi="Trebuchet MS" w:cs="Times New Roman"/>
          <w:b/>
          <w:bCs/>
          <w:color w:val="666666"/>
          <w:sz w:val="30"/>
          <w:szCs w:val="30"/>
          <w:lang w:eastAsia="es-ES"/>
        </w:rPr>
      </w:pPr>
      <w:r w:rsidRPr="00820831">
        <w:rPr>
          <w:rFonts w:ascii="Trebuchet MS" w:eastAsia="Times New Roman" w:hAnsi="Trebuchet MS" w:cs="Times New Roman"/>
          <w:b/>
          <w:bCs/>
          <w:color w:val="666666"/>
          <w:sz w:val="30"/>
          <w:szCs w:val="30"/>
          <w:lang w:eastAsia="es-ES"/>
        </w:rPr>
        <w:t>"Con un desposeimiento, sencillez y generosidad que lo hacen acreedor al retablo de nuestros santos"</w:t>
      </w:r>
    </w:p>
    <w:p w:rsidR="00820831" w:rsidRPr="00820831" w:rsidRDefault="00820831" w:rsidP="00820831">
      <w:pPr>
        <w:shd w:val="clear" w:color="auto" w:fill="FFFFFF"/>
        <w:spacing w:before="30" w:after="30" w:line="264" w:lineRule="atLeast"/>
        <w:textAlignment w:val="baseline"/>
        <w:outlineLvl w:val="3"/>
        <w:rPr>
          <w:rFonts w:ascii="Trebuchet MS" w:eastAsia="Times New Roman" w:hAnsi="Trebuchet MS" w:cs="Times New Roman"/>
          <w:b/>
          <w:bCs/>
          <w:color w:val="666666"/>
          <w:sz w:val="36"/>
          <w:szCs w:val="36"/>
          <w:lang w:eastAsia="es-ES"/>
        </w:rPr>
      </w:pPr>
      <w:r w:rsidRPr="00820831">
        <w:rPr>
          <w:rFonts w:ascii="Arial" w:hAnsi="Arial" w:cs="Arial"/>
          <w:color w:val="000000"/>
          <w:lang w:eastAsia="es-ES"/>
        </w:rPr>
        <w:br/>
      </w:r>
      <w:r w:rsidRPr="00820831">
        <w:rPr>
          <w:b/>
          <w:sz w:val="36"/>
          <w:szCs w:val="36"/>
          <w:lang w:eastAsia="es-ES"/>
        </w:rPr>
        <w:t xml:space="preserve">Giulio </w:t>
      </w:r>
      <w:proofErr w:type="spellStart"/>
      <w:r w:rsidRPr="00820831">
        <w:rPr>
          <w:b/>
          <w:sz w:val="36"/>
          <w:szCs w:val="36"/>
          <w:lang w:eastAsia="es-ES"/>
        </w:rPr>
        <w:t>Girardi</w:t>
      </w:r>
      <w:proofErr w:type="spellEnd"/>
    </w:p>
    <w:p w:rsidR="00820831" w:rsidRDefault="00820831" w:rsidP="00820831">
      <w:pPr>
        <w:shd w:val="clear" w:color="auto" w:fill="FFFFFF"/>
        <w:spacing w:after="75" w:line="285" w:lineRule="atLeast"/>
        <w:jc w:val="both"/>
        <w:textAlignment w:val="baseline"/>
        <w:rPr>
          <w:rFonts w:ascii="Arial" w:eastAsia="Times New Roman" w:hAnsi="Arial" w:cs="Arial"/>
          <w:color w:val="ABABAB"/>
          <w:sz w:val="15"/>
          <w:szCs w:val="15"/>
          <w:lang w:eastAsia="es-ES"/>
        </w:rPr>
      </w:pPr>
    </w:p>
    <w:p w:rsidR="00820831" w:rsidRDefault="00820831" w:rsidP="00820831">
      <w:pPr>
        <w:shd w:val="clear" w:color="auto" w:fill="FFFFFF"/>
        <w:spacing w:after="75" w:line="285" w:lineRule="atLeast"/>
        <w:jc w:val="both"/>
        <w:textAlignment w:val="baseline"/>
        <w:rPr>
          <w:rFonts w:ascii="Arial" w:eastAsia="Times New Roman" w:hAnsi="Arial" w:cs="Arial"/>
          <w:color w:val="ABABAB"/>
          <w:sz w:val="15"/>
          <w:szCs w:val="15"/>
          <w:lang w:eastAsia="es-ES"/>
        </w:rPr>
      </w:pPr>
    </w:p>
    <w:p w:rsidR="00820831" w:rsidRPr="00820831" w:rsidRDefault="00820831" w:rsidP="00820831">
      <w:pPr>
        <w:shd w:val="clear" w:color="auto" w:fill="F5ECD0"/>
        <w:spacing w:after="150" w:line="336" w:lineRule="atLeast"/>
        <w:jc w:val="both"/>
        <w:textAlignment w:val="baseline"/>
        <w:rPr>
          <w:rFonts w:ascii="Trebuchet MS" w:eastAsia="Times New Roman" w:hAnsi="Trebuchet MS" w:cs="Arial"/>
          <w:color w:val="334455"/>
          <w:sz w:val="27"/>
          <w:szCs w:val="27"/>
          <w:lang w:eastAsia="es-ES"/>
        </w:rPr>
      </w:pPr>
      <w:r w:rsidRPr="00820831">
        <w:rPr>
          <w:rFonts w:ascii="Trebuchet MS" w:eastAsia="Times New Roman" w:hAnsi="Trebuchet MS" w:cs="Arial"/>
          <w:color w:val="334455"/>
          <w:sz w:val="27"/>
          <w:szCs w:val="27"/>
          <w:lang w:eastAsia="es-ES"/>
        </w:rPr>
        <w:t> Será difícil encontrar alguien que, con tanta lucidez y amor, de pensamiento, palabra y obra, haya hecho de ella el centro de su vida</w:t>
      </w:r>
    </w:p>
    <w:p w:rsidR="00820831" w:rsidRDefault="00820831" w:rsidP="00820831">
      <w:pPr>
        <w:shd w:val="clear" w:color="auto" w:fill="FFFFFF"/>
        <w:spacing w:after="0" w:line="384" w:lineRule="atLeast"/>
        <w:jc w:val="both"/>
        <w:textAlignment w:val="baseline"/>
        <w:rPr>
          <w:rFonts w:ascii="Arial" w:eastAsia="Times New Roman" w:hAnsi="Arial" w:cs="Arial"/>
          <w:color w:val="000000"/>
          <w:sz w:val="21"/>
          <w:szCs w:val="21"/>
          <w:lang w:eastAsia="es-ES"/>
        </w:rPr>
      </w:pPr>
      <w:r w:rsidRPr="00820831">
        <w:rPr>
          <w:rFonts w:ascii="Arial" w:eastAsia="Times New Roman" w:hAnsi="Arial" w:cs="Arial"/>
          <w:color w:val="000000"/>
          <w:sz w:val="21"/>
          <w:szCs w:val="21"/>
          <w:lang w:eastAsia="es-ES"/>
        </w:rPr>
        <w:t>Muere </w:t>
      </w:r>
      <w:r w:rsidRPr="00820831">
        <w:rPr>
          <w:rFonts w:ascii="Arial" w:eastAsia="Times New Roman" w:hAnsi="Arial" w:cs="Arial"/>
          <w:b/>
          <w:bCs/>
          <w:color w:val="000000"/>
          <w:sz w:val="21"/>
          <w:szCs w:val="21"/>
          <w:bdr w:val="none" w:sz="0" w:space="0" w:color="auto" w:frame="1"/>
          <w:lang w:eastAsia="es-ES"/>
        </w:rPr>
        <w:t xml:space="preserve">Giulio </w:t>
      </w:r>
      <w:proofErr w:type="spellStart"/>
      <w:r w:rsidRPr="00820831">
        <w:rPr>
          <w:rFonts w:ascii="Arial" w:eastAsia="Times New Roman" w:hAnsi="Arial" w:cs="Arial"/>
          <w:b/>
          <w:bCs/>
          <w:color w:val="000000"/>
          <w:sz w:val="21"/>
          <w:szCs w:val="21"/>
          <w:bdr w:val="none" w:sz="0" w:space="0" w:color="auto" w:frame="1"/>
          <w:lang w:eastAsia="es-ES"/>
        </w:rPr>
        <w:t>Girardi</w:t>
      </w:r>
      <w:proofErr w:type="spellEnd"/>
      <w:r w:rsidRPr="00820831">
        <w:rPr>
          <w:rFonts w:ascii="Arial" w:eastAsia="Times New Roman" w:hAnsi="Arial" w:cs="Arial"/>
          <w:color w:val="000000"/>
          <w:sz w:val="21"/>
          <w:szCs w:val="21"/>
          <w:lang w:eastAsia="es-ES"/>
        </w:rPr>
        <w:t xml:space="preserve">, uno de los teólogos de la liberación más importantes y prestigiosos. Su amigo, el también teólogo español Benjamín </w:t>
      </w:r>
      <w:proofErr w:type="spellStart"/>
      <w:r w:rsidRPr="00820831">
        <w:rPr>
          <w:rFonts w:ascii="Arial" w:eastAsia="Times New Roman" w:hAnsi="Arial" w:cs="Arial"/>
          <w:color w:val="000000"/>
          <w:sz w:val="21"/>
          <w:szCs w:val="21"/>
          <w:lang w:eastAsia="es-ES"/>
        </w:rPr>
        <w:t>Forcano</w:t>
      </w:r>
      <w:proofErr w:type="spellEnd"/>
      <w:r w:rsidRPr="00820831">
        <w:rPr>
          <w:rFonts w:ascii="Arial" w:eastAsia="Times New Roman" w:hAnsi="Arial" w:cs="Arial"/>
          <w:color w:val="000000"/>
          <w:sz w:val="21"/>
          <w:szCs w:val="21"/>
          <w:lang w:eastAsia="es-ES"/>
        </w:rPr>
        <w:t xml:space="preserve"> nos comunica su deceso: "Acabo de recibir de Bruno </w:t>
      </w:r>
      <w:proofErr w:type="spellStart"/>
      <w:r w:rsidRPr="00820831">
        <w:rPr>
          <w:rFonts w:ascii="Arial" w:eastAsia="Times New Roman" w:hAnsi="Arial" w:cs="Arial"/>
          <w:color w:val="000000"/>
          <w:sz w:val="21"/>
          <w:szCs w:val="21"/>
          <w:lang w:eastAsia="es-ES"/>
        </w:rPr>
        <w:t>Bellerate</w:t>
      </w:r>
      <w:proofErr w:type="spellEnd"/>
      <w:r w:rsidRPr="00820831">
        <w:rPr>
          <w:rFonts w:ascii="Arial" w:eastAsia="Times New Roman" w:hAnsi="Arial" w:cs="Arial"/>
          <w:color w:val="000000"/>
          <w:sz w:val="21"/>
          <w:szCs w:val="21"/>
          <w:lang w:eastAsia="es-ES"/>
        </w:rPr>
        <w:t xml:space="preserve">, cuidador hasta el final de Giulio, esta noticia: </w:t>
      </w:r>
      <w:proofErr w:type="gramStart"/>
      <w:r w:rsidRPr="00820831">
        <w:rPr>
          <w:rFonts w:ascii="Arial" w:eastAsia="Times New Roman" w:hAnsi="Arial" w:cs="Arial"/>
          <w:color w:val="000000"/>
          <w:sz w:val="21"/>
          <w:szCs w:val="21"/>
          <w:lang w:eastAsia="es-ES"/>
        </w:rPr>
        <w:t>'Queridísimos ,</w:t>
      </w:r>
      <w:proofErr w:type="gramEnd"/>
      <w:r w:rsidRPr="00820831">
        <w:rPr>
          <w:rFonts w:ascii="Arial" w:eastAsia="Times New Roman" w:hAnsi="Arial" w:cs="Arial"/>
          <w:color w:val="000000"/>
          <w:sz w:val="21"/>
          <w:szCs w:val="21"/>
          <w:lang w:eastAsia="es-ES"/>
        </w:rPr>
        <w:t xml:space="preserve"> por des</w:t>
      </w:r>
      <w:r>
        <w:rPr>
          <w:rFonts w:ascii="Arial" w:eastAsia="Times New Roman" w:hAnsi="Arial" w:cs="Arial"/>
          <w:color w:val="000000"/>
          <w:sz w:val="21"/>
          <w:szCs w:val="21"/>
          <w:lang w:eastAsia="es-ES"/>
        </w:rPr>
        <w:t>gracia esta noche ( sábado 25) </w:t>
      </w:r>
      <w:r w:rsidRPr="00820831">
        <w:rPr>
          <w:rFonts w:ascii="Arial" w:eastAsia="Times New Roman" w:hAnsi="Arial" w:cs="Arial"/>
          <w:color w:val="000000"/>
          <w:sz w:val="21"/>
          <w:szCs w:val="21"/>
          <w:lang w:eastAsia="es-ES"/>
        </w:rPr>
        <w:t xml:space="preserve">ha muerto Giulio </w:t>
      </w:r>
      <w:proofErr w:type="spellStart"/>
      <w:r w:rsidRPr="00820831">
        <w:rPr>
          <w:rFonts w:ascii="Arial" w:eastAsia="Times New Roman" w:hAnsi="Arial" w:cs="Arial"/>
          <w:color w:val="000000"/>
          <w:sz w:val="21"/>
          <w:szCs w:val="21"/>
          <w:lang w:eastAsia="es-ES"/>
        </w:rPr>
        <w:t>Girardi</w:t>
      </w:r>
      <w:proofErr w:type="spellEnd"/>
      <w:r w:rsidRPr="00820831">
        <w:rPr>
          <w:rFonts w:ascii="Arial" w:eastAsia="Times New Roman" w:hAnsi="Arial" w:cs="Arial"/>
          <w:color w:val="000000"/>
          <w:sz w:val="21"/>
          <w:szCs w:val="21"/>
          <w:lang w:eastAsia="es-ES"/>
        </w:rPr>
        <w:t>. Un abrazo'".</w:t>
      </w:r>
    </w:p>
    <w:p w:rsidR="00820831" w:rsidRPr="00820831" w:rsidRDefault="00820831" w:rsidP="00820831">
      <w:pPr>
        <w:shd w:val="clear" w:color="auto" w:fill="FFFFFF"/>
        <w:spacing w:after="0" w:line="384" w:lineRule="atLeast"/>
        <w:jc w:val="both"/>
        <w:textAlignment w:val="baseline"/>
        <w:rPr>
          <w:rFonts w:ascii="Arial" w:eastAsia="Times New Roman" w:hAnsi="Arial" w:cs="Arial"/>
          <w:color w:val="000000"/>
          <w:sz w:val="21"/>
          <w:szCs w:val="21"/>
          <w:lang w:eastAsia="es-ES"/>
        </w:rPr>
      </w:pPr>
      <w:r w:rsidRPr="00820831">
        <w:rPr>
          <w:rFonts w:ascii="Arial" w:eastAsia="Times New Roman" w:hAnsi="Arial" w:cs="Arial"/>
          <w:color w:val="000000"/>
          <w:sz w:val="21"/>
          <w:szCs w:val="21"/>
          <w:lang w:eastAsia="es-ES"/>
        </w:rPr>
        <w:br/>
        <w:t xml:space="preserve">Y </w:t>
      </w:r>
      <w:proofErr w:type="spellStart"/>
      <w:r w:rsidRPr="00820831">
        <w:rPr>
          <w:rFonts w:ascii="Arial" w:eastAsia="Times New Roman" w:hAnsi="Arial" w:cs="Arial"/>
          <w:color w:val="000000"/>
          <w:sz w:val="21"/>
          <w:szCs w:val="21"/>
          <w:lang w:eastAsia="es-ES"/>
        </w:rPr>
        <w:t>Forcano</w:t>
      </w:r>
      <w:proofErr w:type="spellEnd"/>
      <w:r w:rsidRPr="00820831">
        <w:rPr>
          <w:rFonts w:ascii="Arial" w:eastAsia="Times New Roman" w:hAnsi="Arial" w:cs="Arial"/>
          <w:color w:val="000000"/>
          <w:sz w:val="21"/>
          <w:szCs w:val="21"/>
          <w:lang w:eastAsia="es-ES"/>
        </w:rPr>
        <w:t xml:space="preserve"> glosa así su figura: "Giulio fue, para quienes lo conocimos, </w:t>
      </w:r>
      <w:r w:rsidRPr="00820831">
        <w:rPr>
          <w:rFonts w:ascii="Arial" w:eastAsia="Times New Roman" w:hAnsi="Arial" w:cs="Arial"/>
          <w:b/>
          <w:bCs/>
          <w:color w:val="000000"/>
          <w:sz w:val="21"/>
          <w:szCs w:val="21"/>
          <w:bdr w:val="none" w:sz="0" w:space="0" w:color="auto" w:frame="1"/>
          <w:lang w:eastAsia="es-ES"/>
        </w:rPr>
        <w:t>entrega absoluta a la causa del Reino</w:t>
      </w:r>
      <w:r w:rsidRPr="00820831">
        <w:rPr>
          <w:rFonts w:ascii="Arial" w:eastAsia="Times New Roman" w:hAnsi="Arial" w:cs="Arial"/>
          <w:color w:val="000000"/>
          <w:sz w:val="21"/>
          <w:szCs w:val="21"/>
          <w:lang w:eastAsia="es-ES"/>
        </w:rPr>
        <w:t>, concretada en los excluidos y oprimidos. Será difícil encontrar alguien que, con tanta lucidez y amor, de pensamiento, palabra y obra, haya hecho de ella el centro de su vida. Y, además, con un desposeimiento, sencillez y generosidad que lo hacen acreedor al retablo de nuestros santos. Es mucho lo que las bases, el movimiento y la teología de liberación, en definitiva, la Iglesia de Jesús le debemos"</w:t>
      </w:r>
    </w:p>
    <w:p w:rsidR="00820831" w:rsidRDefault="00820831" w:rsidP="00820831">
      <w:pPr>
        <w:shd w:val="clear" w:color="auto" w:fill="FFFFFF"/>
        <w:spacing w:after="0" w:line="384" w:lineRule="atLeast"/>
        <w:jc w:val="both"/>
        <w:textAlignment w:val="baseline"/>
        <w:rPr>
          <w:rFonts w:ascii="Arial" w:eastAsia="Times New Roman" w:hAnsi="Arial" w:cs="Arial"/>
          <w:b/>
          <w:bCs/>
          <w:color w:val="000000"/>
          <w:sz w:val="21"/>
          <w:szCs w:val="21"/>
          <w:bdr w:val="none" w:sz="0" w:space="0" w:color="auto" w:frame="1"/>
          <w:lang w:eastAsia="es-ES"/>
        </w:rPr>
      </w:pPr>
    </w:p>
    <w:p w:rsidR="00820831" w:rsidRPr="00820831" w:rsidRDefault="00820831" w:rsidP="00820831">
      <w:pPr>
        <w:shd w:val="clear" w:color="auto" w:fill="FFFFFF"/>
        <w:spacing w:after="0" w:line="384" w:lineRule="atLeast"/>
        <w:jc w:val="both"/>
        <w:textAlignment w:val="baseline"/>
        <w:rPr>
          <w:rFonts w:ascii="Arial" w:eastAsia="Times New Roman" w:hAnsi="Arial" w:cs="Arial"/>
          <w:color w:val="000000"/>
          <w:sz w:val="21"/>
          <w:szCs w:val="21"/>
          <w:lang w:eastAsia="es-ES"/>
        </w:rPr>
      </w:pPr>
      <w:r w:rsidRPr="00820831">
        <w:rPr>
          <w:rFonts w:ascii="Arial" w:eastAsia="Times New Roman" w:hAnsi="Arial" w:cs="Arial"/>
          <w:b/>
          <w:bCs/>
          <w:color w:val="000000"/>
          <w:sz w:val="21"/>
          <w:szCs w:val="21"/>
          <w:bdr w:val="none" w:sz="0" w:space="0" w:color="auto" w:frame="1"/>
          <w:lang w:eastAsia="es-ES"/>
        </w:rPr>
        <w:t xml:space="preserve">Giulio </w:t>
      </w:r>
      <w:proofErr w:type="spellStart"/>
      <w:r w:rsidRPr="00820831">
        <w:rPr>
          <w:rFonts w:ascii="Arial" w:eastAsia="Times New Roman" w:hAnsi="Arial" w:cs="Arial"/>
          <w:b/>
          <w:bCs/>
          <w:color w:val="000000"/>
          <w:sz w:val="21"/>
          <w:szCs w:val="21"/>
          <w:bdr w:val="none" w:sz="0" w:space="0" w:color="auto" w:frame="1"/>
          <w:lang w:eastAsia="es-ES"/>
        </w:rPr>
        <w:t>Girardi</w:t>
      </w:r>
      <w:proofErr w:type="spellEnd"/>
      <w:r w:rsidRPr="00820831">
        <w:rPr>
          <w:rFonts w:ascii="Arial" w:eastAsia="Times New Roman" w:hAnsi="Arial" w:cs="Arial"/>
          <w:color w:val="000000"/>
          <w:sz w:val="21"/>
          <w:szCs w:val="21"/>
          <w:lang w:eastAsia="es-ES"/>
        </w:rPr>
        <w:t> (El Cairo, 23 de febrero de 1926) profesor universitario, presbítero, teólogo y filósofo italiano.</w:t>
      </w:r>
    </w:p>
    <w:p w:rsidR="00820831" w:rsidRDefault="00820831" w:rsidP="00820831">
      <w:pPr>
        <w:shd w:val="clear" w:color="auto" w:fill="FFFFFF"/>
        <w:spacing w:after="0" w:line="384" w:lineRule="atLeast"/>
        <w:jc w:val="both"/>
        <w:textAlignment w:val="baseline"/>
        <w:rPr>
          <w:rFonts w:ascii="Arial" w:eastAsia="Times New Roman" w:hAnsi="Arial" w:cs="Arial"/>
          <w:color w:val="000000"/>
          <w:sz w:val="21"/>
          <w:szCs w:val="21"/>
          <w:lang w:eastAsia="es-ES"/>
        </w:rPr>
      </w:pPr>
    </w:p>
    <w:p w:rsidR="00820831" w:rsidRDefault="00820831" w:rsidP="00820831">
      <w:pPr>
        <w:shd w:val="clear" w:color="auto" w:fill="FFFFFF"/>
        <w:spacing w:after="0" w:line="384" w:lineRule="atLeast"/>
        <w:jc w:val="both"/>
        <w:textAlignment w:val="baseline"/>
        <w:rPr>
          <w:rFonts w:ascii="Arial" w:eastAsia="Times New Roman" w:hAnsi="Arial" w:cs="Arial"/>
          <w:color w:val="000000"/>
          <w:sz w:val="21"/>
          <w:szCs w:val="21"/>
          <w:lang w:eastAsia="es-ES"/>
        </w:rPr>
      </w:pPr>
      <w:r w:rsidRPr="00820831">
        <w:rPr>
          <w:rFonts w:ascii="Arial" w:eastAsia="Times New Roman" w:hAnsi="Arial" w:cs="Arial"/>
          <w:color w:val="000000"/>
          <w:sz w:val="21"/>
          <w:szCs w:val="21"/>
          <w:lang w:eastAsia="es-ES"/>
        </w:rPr>
        <w:t>Después del nacimiento, su familia se trasladó a </w:t>
      </w:r>
      <w:r w:rsidRPr="00820831">
        <w:rPr>
          <w:rFonts w:ascii="Arial" w:eastAsia="Times New Roman" w:hAnsi="Arial" w:cs="Arial"/>
          <w:b/>
          <w:bCs/>
          <w:color w:val="000000"/>
          <w:sz w:val="21"/>
          <w:szCs w:val="21"/>
          <w:bdr w:val="none" w:sz="0" w:space="0" w:color="auto" w:frame="1"/>
          <w:lang w:eastAsia="es-ES"/>
        </w:rPr>
        <w:t>París </w:t>
      </w:r>
      <w:r w:rsidRPr="00820831">
        <w:rPr>
          <w:rFonts w:ascii="Arial" w:eastAsia="Times New Roman" w:hAnsi="Arial" w:cs="Arial"/>
          <w:color w:val="000000"/>
          <w:sz w:val="21"/>
          <w:szCs w:val="21"/>
          <w:lang w:eastAsia="es-ES"/>
        </w:rPr>
        <w:t xml:space="preserve">hasta al 1931; más tarde vivió junto con sus padres en Beirut (Líbano) donde estudia con los dominicos en una escuela italiana. En el 1937, después de la separación de los padres, se trasfiere con su madre y la hermana a Alejandría (Egipto); aquí frecuenta la escuela italiana de los salesianos. En el 1939 elige ser salesiano y lo envían a Italia para estudiar y prepararse a la vida sacerdotal </w:t>
      </w:r>
      <w:r w:rsidRPr="00820831">
        <w:rPr>
          <w:rFonts w:ascii="Arial" w:eastAsia="Times New Roman" w:hAnsi="Arial" w:cs="Arial"/>
          <w:color w:val="000000"/>
          <w:sz w:val="21"/>
          <w:szCs w:val="21"/>
          <w:lang w:eastAsia="es-ES"/>
        </w:rPr>
        <w:lastRenderedPageBreak/>
        <w:t xml:space="preserve">con los salesianos de Juan Bosco. Termina los estudios filosóficos en el 1950, con el doctorado en filosofía, con una tesis de </w:t>
      </w:r>
      <w:proofErr w:type="spellStart"/>
      <w:r w:rsidRPr="00820831">
        <w:rPr>
          <w:rFonts w:ascii="Arial" w:eastAsia="Times New Roman" w:hAnsi="Arial" w:cs="Arial"/>
          <w:color w:val="000000"/>
          <w:sz w:val="21"/>
          <w:szCs w:val="21"/>
          <w:lang w:eastAsia="es-ES"/>
        </w:rPr>
        <w:t>metafisica</w:t>
      </w:r>
      <w:proofErr w:type="spellEnd"/>
      <w:r w:rsidRPr="00820831">
        <w:rPr>
          <w:rFonts w:ascii="Arial" w:eastAsia="Times New Roman" w:hAnsi="Arial" w:cs="Arial"/>
          <w:color w:val="000000"/>
          <w:sz w:val="21"/>
          <w:szCs w:val="21"/>
          <w:lang w:eastAsia="es-ES"/>
        </w:rPr>
        <w:t xml:space="preserve"> de Tomás de Aquino. Realiza otros estudios de </w:t>
      </w:r>
      <w:proofErr w:type="spellStart"/>
      <w:r w:rsidRPr="00820831">
        <w:rPr>
          <w:rFonts w:ascii="Arial" w:eastAsia="Times New Roman" w:hAnsi="Arial" w:cs="Arial"/>
          <w:color w:val="000000"/>
          <w:sz w:val="21"/>
          <w:szCs w:val="21"/>
          <w:lang w:eastAsia="es-ES"/>
        </w:rPr>
        <w:t>teologia</w:t>
      </w:r>
      <w:proofErr w:type="spellEnd"/>
      <w:r w:rsidRPr="00820831">
        <w:rPr>
          <w:rFonts w:ascii="Arial" w:eastAsia="Times New Roman" w:hAnsi="Arial" w:cs="Arial"/>
          <w:color w:val="000000"/>
          <w:sz w:val="21"/>
          <w:szCs w:val="21"/>
          <w:lang w:eastAsia="es-ES"/>
        </w:rPr>
        <w:t xml:space="preserve"> en la Universidad Gregoriana de Roma entre los años 1951 y 1953 y la Universidad salesiana de Turín desde 1953 al 1955. En Turín se ordena sacerdote el 1 de enero del 1955.</w:t>
      </w:r>
    </w:p>
    <w:p w:rsidR="00820831" w:rsidRDefault="00820831" w:rsidP="00820831">
      <w:pPr>
        <w:shd w:val="clear" w:color="auto" w:fill="FFFFFF"/>
        <w:spacing w:after="0" w:line="384" w:lineRule="atLeast"/>
        <w:jc w:val="both"/>
        <w:textAlignment w:val="baseline"/>
        <w:rPr>
          <w:rFonts w:ascii="Arial" w:eastAsia="Times New Roman" w:hAnsi="Arial" w:cs="Arial"/>
          <w:b/>
          <w:bCs/>
          <w:color w:val="000000"/>
          <w:sz w:val="21"/>
          <w:szCs w:val="21"/>
          <w:bdr w:val="none" w:sz="0" w:space="0" w:color="auto" w:frame="1"/>
          <w:lang w:eastAsia="es-ES"/>
        </w:rPr>
      </w:pPr>
      <w:r w:rsidRPr="00820831">
        <w:rPr>
          <w:rFonts w:ascii="Arial" w:eastAsia="Times New Roman" w:hAnsi="Arial" w:cs="Arial"/>
          <w:color w:val="000000"/>
          <w:sz w:val="21"/>
          <w:szCs w:val="21"/>
          <w:lang w:eastAsia="es-ES"/>
        </w:rPr>
        <w:br/>
      </w:r>
      <w:r w:rsidRPr="00820831">
        <w:rPr>
          <w:rFonts w:ascii="Arial" w:eastAsia="Times New Roman" w:hAnsi="Arial" w:cs="Arial"/>
          <w:b/>
          <w:bCs/>
          <w:color w:val="000000"/>
          <w:sz w:val="21"/>
          <w:szCs w:val="21"/>
          <w:bdr w:val="none" w:sz="0" w:space="0" w:color="auto" w:frame="1"/>
          <w:lang w:eastAsia="es-ES"/>
        </w:rPr>
        <w:t>Docente universitario</w:t>
      </w:r>
    </w:p>
    <w:p w:rsidR="00820831" w:rsidRDefault="00820831" w:rsidP="00820831">
      <w:pPr>
        <w:shd w:val="clear" w:color="auto" w:fill="FFFFFF"/>
        <w:spacing w:after="0" w:line="384" w:lineRule="atLeast"/>
        <w:jc w:val="both"/>
        <w:textAlignment w:val="baseline"/>
        <w:rPr>
          <w:rFonts w:ascii="Arial" w:eastAsia="Times New Roman" w:hAnsi="Arial" w:cs="Arial"/>
          <w:color w:val="000000"/>
          <w:sz w:val="21"/>
          <w:szCs w:val="21"/>
          <w:lang w:eastAsia="es-ES"/>
        </w:rPr>
      </w:pPr>
      <w:r w:rsidRPr="00820831">
        <w:rPr>
          <w:rFonts w:ascii="Arial" w:eastAsia="Times New Roman" w:hAnsi="Arial" w:cs="Arial"/>
          <w:color w:val="000000"/>
          <w:sz w:val="21"/>
          <w:szCs w:val="21"/>
          <w:lang w:eastAsia="es-ES"/>
        </w:rPr>
        <w:br/>
        <w:t>En el 1948 es docente de Filosofía y de Metafísica a la Universidad Salesiana de Turín; en 1960 con el mismo cargo, en la Univ</w:t>
      </w:r>
      <w:r>
        <w:rPr>
          <w:rFonts w:ascii="Arial" w:eastAsia="Times New Roman" w:hAnsi="Arial" w:cs="Arial"/>
          <w:color w:val="000000"/>
          <w:sz w:val="21"/>
          <w:szCs w:val="21"/>
          <w:lang w:eastAsia="es-ES"/>
        </w:rPr>
        <w:t>ersidad Salesiana de Roma. Parti</w:t>
      </w:r>
      <w:r w:rsidRPr="00820831">
        <w:rPr>
          <w:rFonts w:ascii="Arial" w:eastAsia="Times New Roman" w:hAnsi="Arial" w:cs="Arial"/>
          <w:color w:val="000000"/>
          <w:sz w:val="21"/>
          <w:szCs w:val="21"/>
          <w:lang w:eastAsia="es-ES"/>
        </w:rPr>
        <w:t>cipa en el Concilio Vaticano II como perito.</w:t>
      </w:r>
      <w:r>
        <w:rPr>
          <w:rFonts w:ascii="Arial" w:eastAsia="Times New Roman" w:hAnsi="Arial" w:cs="Arial"/>
          <w:color w:val="000000"/>
          <w:sz w:val="21"/>
          <w:szCs w:val="21"/>
          <w:lang w:eastAsia="es-ES"/>
        </w:rPr>
        <w:t xml:space="preserve"> </w:t>
      </w:r>
      <w:r w:rsidRPr="00820831">
        <w:rPr>
          <w:rFonts w:ascii="Arial" w:eastAsia="Times New Roman" w:hAnsi="Arial" w:cs="Arial"/>
          <w:color w:val="000000"/>
          <w:sz w:val="21"/>
          <w:szCs w:val="21"/>
          <w:lang w:eastAsia="es-ES"/>
        </w:rPr>
        <w:t>Por haber decidido estar con los movimientos de base y acercarse al marxismo, en el año 1969 lo e</w:t>
      </w:r>
      <w:r>
        <w:rPr>
          <w:rFonts w:ascii="Arial" w:eastAsia="Times New Roman" w:hAnsi="Arial" w:cs="Arial"/>
          <w:color w:val="000000"/>
          <w:sz w:val="21"/>
          <w:szCs w:val="21"/>
          <w:lang w:eastAsia="es-ES"/>
        </w:rPr>
        <w:t>x</w:t>
      </w:r>
      <w:r w:rsidRPr="00820831">
        <w:rPr>
          <w:rFonts w:ascii="Arial" w:eastAsia="Times New Roman" w:hAnsi="Arial" w:cs="Arial"/>
          <w:color w:val="000000"/>
          <w:sz w:val="21"/>
          <w:szCs w:val="21"/>
          <w:lang w:eastAsia="es-ES"/>
        </w:rPr>
        <w:t xml:space="preserve">pulsan del </w:t>
      </w:r>
      <w:proofErr w:type="gramStart"/>
      <w:r w:rsidRPr="00820831">
        <w:rPr>
          <w:rFonts w:ascii="Arial" w:eastAsia="Times New Roman" w:hAnsi="Arial" w:cs="Arial"/>
          <w:color w:val="000000"/>
          <w:sz w:val="21"/>
          <w:szCs w:val="21"/>
          <w:lang w:eastAsia="es-ES"/>
        </w:rPr>
        <w:t>Ateneo</w:t>
      </w:r>
      <w:proofErr w:type="gramEnd"/>
      <w:r w:rsidRPr="00820831">
        <w:rPr>
          <w:rFonts w:ascii="Arial" w:eastAsia="Times New Roman" w:hAnsi="Arial" w:cs="Arial"/>
          <w:color w:val="000000"/>
          <w:sz w:val="21"/>
          <w:szCs w:val="21"/>
          <w:lang w:eastAsia="es-ES"/>
        </w:rPr>
        <w:t xml:space="preserve"> por "divergencias ideológicas". Se tran</w:t>
      </w:r>
      <w:r>
        <w:rPr>
          <w:rFonts w:ascii="Arial" w:eastAsia="Times New Roman" w:hAnsi="Arial" w:cs="Arial"/>
          <w:color w:val="000000"/>
          <w:sz w:val="21"/>
          <w:szCs w:val="21"/>
          <w:lang w:eastAsia="es-ES"/>
        </w:rPr>
        <w:t>s</w:t>
      </w:r>
      <w:r w:rsidRPr="00820831">
        <w:rPr>
          <w:rFonts w:ascii="Arial" w:eastAsia="Times New Roman" w:hAnsi="Arial" w:cs="Arial"/>
          <w:color w:val="000000"/>
          <w:sz w:val="21"/>
          <w:szCs w:val="21"/>
          <w:lang w:eastAsia="es-ES"/>
        </w:rPr>
        <w:t>fiere a París, donde enseña Antropología a la Facultad de Filosofía de la Universidad Católica e Introducción a Marxismo al Instituto de Ciencias y Teologías de las Religiones.</w:t>
      </w:r>
      <w:r>
        <w:rPr>
          <w:rFonts w:ascii="Arial" w:eastAsia="Times New Roman" w:hAnsi="Arial" w:cs="Arial"/>
          <w:color w:val="000000"/>
          <w:sz w:val="21"/>
          <w:szCs w:val="21"/>
          <w:lang w:eastAsia="es-ES"/>
        </w:rPr>
        <w:t xml:space="preserve"> </w:t>
      </w:r>
      <w:r w:rsidRPr="00820831">
        <w:rPr>
          <w:rFonts w:ascii="Arial" w:eastAsia="Times New Roman" w:hAnsi="Arial" w:cs="Arial"/>
          <w:color w:val="000000"/>
          <w:sz w:val="21"/>
          <w:szCs w:val="21"/>
          <w:lang w:eastAsia="es-ES"/>
        </w:rPr>
        <w:t>En los mismos años enseña Antropología e Introducción al Marxismo en el Instituto Superior de Pastoral Lumen Vitae de Bruselas.</w:t>
      </w:r>
      <w:r>
        <w:rPr>
          <w:rFonts w:ascii="Arial" w:eastAsia="Times New Roman" w:hAnsi="Arial" w:cs="Arial"/>
          <w:color w:val="000000"/>
          <w:sz w:val="21"/>
          <w:szCs w:val="21"/>
          <w:lang w:eastAsia="es-ES"/>
        </w:rPr>
        <w:t xml:space="preserve"> </w:t>
      </w:r>
      <w:r w:rsidRPr="00820831">
        <w:rPr>
          <w:rFonts w:ascii="Arial" w:eastAsia="Times New Roman" w:hAnsi="Arial" w:cs="Arial"/>
          <w:color w:val="000000"/>
          <w:sz w:val="21"/>
          <w:szCs w:val="21"/>
          <w:lang w:eastAsia="es-ES"/>
        </w:rPr>
        <w:t>En estos años se adhiere y fomenta el movimiento "Cristianos por el socialismo"</w:t>
      </w:r>
      <w:r>
        <w:rPr>
          <w:rFonts w:ascii="Arial" w:eastAsia="Times New Roman" w:hAnsi="Arial" w:cs="Arial"/>
          <w:color w:val="000000"/>
          <w:sz w:val="21"/>
          <w:szCs w:val="21"/>
          <w:lang w:eastAsia="es-ES"/>
        </w:rPr>
        <w:t xml:space="preserve"> </w:t>
      </w:r>
      <w:r w:rsidRPr="00820831">
        <w:rPr>
          <w:rFonts w:ascii="Arial" w:eastAsia="Times New Roman" w:hAnsi="Arial" w:cs="Arial"/>
          <w:color w:val="000000"/>
          <w:sz w:val="21"/>
          <w:szCs w:val="21"/>
          <w:lang w:eastAsia="es-ES"/>
        </w:rPr>
        <w:t xml:space="preserve">en América Latina y Europa. Su abierto compromiso a nivel ideológico y político por los movimientos revolucionarios </w:t>
      </w:r>
      <w:proofErr w:type="gramStart"/>
      <w:r w:rsidRPr="00820831">
        <w:rPr>
          <w:rFonts w:ascii="Arial" w:eastAsia="Times New Roman" w:hAnsi="Arial" w:cs="Arial"/>
          <w:color w:val="000000"/>
          <w:sz w:val="21"/>
          <w:szCs w:val="21"/>
          <w:lang w:eastAsia="es-ES"/>
        </w:rPr>
        <w:t>hacen</w:t>
      </w:r>
      <w:proofErr w:type="gramEnd"/>
      <w:r w:rsidRPr="00820831">
        <w:rPr>
          <w:rFonts w:ascii="Arial" w:eastAsia="Times New Roman" w:hAnsi="Arial" w:cs="Arial"/>
          <w:color w:val="000000"/>
          <w:sz w:val="21"/>
          <w:szCs w:val="21"/>
          <w:lang w:eastAsia="es-ES"/>
        </w:rPr>
        <w:t xml:space="preserve"> que lo expulsen de la Universidad Católica de París en el año 1973 y al año siguiente de la Lumen </w:t>
      </w:r>
      <w:r>
        <w:rPr>
          <w:rFonts w:ascii="Arial" w:eastAsia="Times New Roman" w:hAnsi="Arial" w:cs="Arial"/>
          <w:color w:val="000000"/>
          <w:sz w:val="21"/>
          <w:szCs w:val="21"/>
          <w:lang w:eastAsia="es-ES"/>
        </w:rPr>
        <w:t>Vitae de Bruselas. Por solidari</w:t>
      </w:r>
      <w:r w:rsidRPr="00820831">
        <w:rPr>
          <w:rFonts w:ascii="Arial" w:eastAsia="Times New Roman" w:hAnsi="Arial" w:cs="Arial"/>
          <w:color w:val="000000"/>
          <w:sz w:val="21"/>
          <w:szCs w:val="21"/>
          <w:lang w:eastAsia="es-ES"/>
        </w:rPr>
        <w:t xml:space="preserve">dad con él dimiten también François </w:t>
      </w:r>
      <w:proofErr w:type="spellStart"/>
      <w:r w:rsidRPr="00820831">
        <w:rPr>
          <w:rFonts w:ascii="Arial" w:eastAsia="Times New Roman" w:hAnsi="Arial" w:cs="Arial"/>
          <w:color w:val="000000"/>
          <w:sz w:val="21"/>
          <w:szCs w:val="21"/>
          <w:lang w:eastAsia="es-ES"/>
        </w:rPr>
        <w:t>Houtart</w:t>
      </w:r>
      <w:proofErr w:type="spellEnd"/>
      <w:r w:rsidRPr="00820831">
        <w:rPr>
          <w:rFonts w:ascii="Arial" w:eastAsia="Times New Roman" w:hAnsi="Arial" w:cs="Arial"/>
          <w:color w:val="000000"/>
          <w:sz w:val="21"/>
          <w:szCs w:val="21"/>
          <w:lang w:eastAsia="es-ES"/>
        </w:rPr>
        <w:t>, Gustavo Gutiérrez y Paulo Freire.</w:t>
      </w:r>
    </w:p>
    <w:p w:rsidR="00820831" w:rsidRDefault="00820831" w:rsidP="00820831">
      <w:pPr>
        <w:shd w:val="clear" w:color="auto" w:fill="FFFFFF"/>
        <w:spacing w:after="0" w:line="384" w:lineRule="atLeast"/>
        <w:jc w:val="both"/>
        <w:textAlignment w:val="baseline"/>
        <w:rPr>
          <w:rFonts w:ascii="Arial" w:eastAsia="Times New Roman" w:hAnsi="Arial" w:cs="Arial"/>
          <w:b/>
          <w:bCs/>
          <w:color w:val="000000"/>
          <w:sz w:val="21"/>
          <w:szCs w:val="21"/>
          <w:bdr w:val="none" w:sz="0" w:space="0" w:color="auto" w:frame="1"/>
          <w:lang w:eastAsia="es-ES"/>
        </w:rPr>
      </w:pPr>
      <w:r w:rsidRPr="00820831">
        <w:rPr>
          <w:rFonts w:ascii="Arial" w:eastAsia="Times New Roman" w:hAnsi="Arial" w:cs="Arial"/>
          <w:color w:val="000000"/>
          <w:sz w:val="21"/>
          <w:szCs w:val="21"/>
          <w:lang w:eastAsia="es-ES"/>
        </w:rPr>
        <w:br/>
        <w:t xml:space="preserve">Continúa enseñando con la Universidad de Lecce </w:t>
      </w:r>
      <w:proofErr w:type="gramStart"/>
      <w:r w:rsidRPr="00820831">
        <w:rPr>
          <w:rFonts w:ascii="Arial" w:eastAsia="Times New Roman" w:hAnsi="Arial" w:cs="Arial"/>
          <w:color w:val="000000"/>
          <w:sz w:val="21"/>
          <w:szCs w:val="21"/>
          <w:lang w:eastAsia="es-ES"/>
        </w:rPr>
        <w:t>( Apulia</w:t>
      </w:r>
      <w:proofErr w:type="gramEnd"/>
      <w:r w:rsidRPr="00820831">
        <w:rPr>
          <w:rFonts w:ascii="Arial" w:eastAsia="Times New Roman" w:hAnsi="Arial" w:cs="Arial"/>
          <w:color w:val="000000"/>
          <w:sz w:val="21"/>
          <w:szCs w:val="21"/>
          <w:lang w:eastAsia="es-ES"/>
        </w:rPr>
        <w:t>, Italia) enseñando Historia de la Filosofía en los años 1977-1978, luego en la Universidad de Sassari (Cerdeña, Italia) donde enseña Filosofía Política desde 1978 hasta al 1996, cuando deja de enseñar.</w:t>
      </w:r>
      <w:r w:rsidRPr="00820831">
        <w:rPr>
          <w:rFonts w:ascii="Arial" w:eastAsia="Times New Roman" w:hAnsi="Arial" w:cs="Arial"/>
          <w:color w:val="000000"/>
          <w:sz w:val="21"/>
          <w:szCs w:val="21"/>
          <w:lang w:eastAsia="es-ES"/>
        </w:rPr>
        <w:br/>
      </w:r>
      <w:r w:rsidRPr="00820831">
        <w:rPr>
          <w:rFonts w:ascii="Arial" w:eastAsia="Times New Roman" w:hAnsi="Arial" w:cs="Arial"/>
          <w:color w:val="000000"/>
          <w:sz w:val="21"/>
          <w:szCs w:val="21"/>
          <w:lang w:eastAsia="es-ES"/>
        </w:rPr>
        <w:br/>
      </w:r>
      <w:r w:rsidRPr="00820831">
        <w:rPr>
          <w:rFonts w:ascii="Arial" w:eastAsia="Times New Roman" w:hAnsi="Arial" w:cs="Arial"/>
          <w:b/>
          <w:bCs/>
          <w:color w:val="000000"/>
          <w:sz w:val="21"/>
          <w:szCs w:val="21"/>
          <w:bdr w:val="none" w:sz="0" w:space="0" w:color="auto" w:frame="1"/>
          <w:lang w:eastAsia="es-ES"/>
        </w:rPr>
        <w:t>El Concilio y su compromiso político</w:t>
      </w:r>
    </w:p>
    <w:p w:rsidR="00820831" w:rsidRDefault="00820831" w:rsidP="00820831">
      <w:pPr>
        <w:shd w:val="clear" w:color="auto" w:fill="FFFFFF"/>
        <w:spacing w:after="0" w:line="384" w:lineRule="atLeast"/>
        <w:jc w:val="both"/>
        <w:textAlignment w:val="baseline"/>
        <w:rPr>
          <w:rFonts w:ascii="Arial" w:eastAsia="Times New Roman" w:hAnsi="Arial" w:cs="Arial"/>
          <w:color w:val="000000"/>
          <w:sz w:val="21"/>
          <w:szCs w:val="21"/>
          <w:lang w:eastAsia="es-ES"/>
        </w:rPr>
      </w:pPr>
      <w:r w:rsidRPr="00820831">
        <w:rPr>
          <w:rFonts w:ascii="Arial" w:eastAsia="Times New Roman" w:hAnsi="Arial" w:cs="Arial"/>
          <w:b/>
          <w:bCs/>
          <w:color w:val="000000"/>
          <w:sz w:val="21"/>
          <w:szCs w:val="21"/>
          <w:bdr w:val="none" w:sz="0" w:space="0" w:color="auto" w:frame="1"/>
          <w:lang w:eastAsia="es-ES"/>
        </w:rPr>
        <w:br/>
      </w:r>
      <w:r w:rsidRPr="00820831">
        <w:rPr>
          <w:rFonts w:ascii="Arial" w:eastAsia="Times New Roman" w:hAnsi="Arial" w:cs="Arial"/>
          <w:color w:val="000000"/>
          <w:sz w:val="21"/>
          <w:szCs w:val="21"/>
          <w:lang w:eastAsia="es-ES"/>
        </w:rPr>
        <w:t xml:space="preserve">En 1962, </w:t>
      </w:r>
      <w:proofErr w:type="spellStart"/>
      <w:r w:rsidRPr="00820831">
        <w:rPr>
          <w:rFonts w:ascii="Arial" w:eastAsia="Times New Roman" w:hAnsi="Arial" w:cs="Arial"/>
          <w:color w:val="000000"/>
          <w:sz w:val="21"/>
          <w:szCs w:val="21"/>
          <w:lang w:eastAsia="es-ES"/>
        </w:rPr>
        <w:t>Girardi</w:t>
      </w:r>
      <w:proofErr w:type="spellEnd"/>
      <w:r w:rsidRPr="00820831">
        <w:rPr>
          <w:rFonts w:ascii="Arial" w:eastAsia="Times New Roman" w:hAnsi="Arial" w:cs="Arial"/>
          <w:color w:val="000000"/>
          <w:sz w:val="21"/>
          <w:szCs w:val="21"/>
          <w:lang w:eastAsia="es-ES"/>
        </w:rPr>
        <w:t xml:space="preserve"> es invitado en c</w:t>
      </w:r>
      <w:r>
        <w:rPr>
          <w:rFonts w:ascii="Arial" w:eastAsia="Times New Roman" w:hAnsi="Arial" w:cs="Arial"/>
          <w:color w:val="000000"/>
          <w:sz w:val="21"/>
          <w:szCs w:val="21"/>
          <w:lang w:eastAsia="es-ES"/>
        </w:rPr>
        <w:t>alidad de experto profundo conoc</w:t>
      </w:r>
      <w:r w:rsidRPr="00820831">
        <w:rPr>
          <w:rFonts w:ascii="Arial" w:eastAsia="Times New Roman" w:hAnsi="Arial" w:cs="Arial"/>
          <w:color w:val="000000"/>
          <w:sz w:val="21"/>
          <w:szCs w:val="21"/>
          <w:lang w:eastAsia="es-ES"/>
        </w:rPr>
        <w:t xml:space="preserve">edor del marxismo y del ateísmo moderno, al Concilio Vaticano II. Durante el Concilio colabora a la proyecto y la redacción del Esquema XIII, que servirá para la constitución pastoral de la </w:t>
      </w:r>
      <w:proofErr w:type="spellStart"/>
      <w:r w:rsidRPr="00820831">
        <w:rPr>
          <w:rFonts w:ascii="Arial" w:eastAsia="Times New Roman" w:hAnsi="Arial" w:cs="Arial"/>
          <w:color w:val="000000"/>
          <w:sz w:val="21"/>
          <w:szCs w:val="21"/>
          <w:lang w:eastAsia="es-ES"/>
        </w:rPr>
        <w:t>Gaudium</w:t>
      </w:r>
      <w:proofErr w:type="spellEnd"/>
      <w:r w:rsidRPr="00820831">
        <w:rPr>
          <w:rFonts w:ascii="Arial" w:eastAsia="Times New Roman" w:hAnsi="Arial" w:cs="Arial"/>
          <w:color w:val="000000"/>
          <w:sz w:val="21"/>
          <w:szCs w:val="21"/>
          <w:lang w:eastAsia="es-ES"/>
        </w:rPr>
        <w:t xml:space="preserve"> et </w:t>
      </w:r>
      <w:proofErr w:type="spellStart"/>
      <w:r w:rsidRPr="00820831">
        <w:rPr>
          <w:rFonts w:ascii="Arial" w:eastAsia="Times New Roman" w:hAnsi="Arial" w:cs="Arial"/>
          <w:color w:val="000000"/>
          <w:sz w:val="21"/>
          <w:szCs w:val="21"/>
          <w:lang w:eastAsia="es-ES"/>
        </w:rPr>
        <w:t>Spes</w:t>
      </w:r>
      <w:proofErr w:type="spellEnd"/>
      <w:r w:rsidRPr="00820831">
        <w:rPr>
          <w:rFonts w:ascii="Arial" w:eastAsia="Times New Roman" w:hAnsi="Arial" w:cs="Arial"/>
          <w:color w:val="000000"/>
          <w:sz w:val="21"/>
          <w:szCs w:val="21"/>
          <w:lang w:eastAsia="es-ES"/>
        </w:rPr>
        <w:t xml:space="preserve">. En 1965 empieza el diálogo entre cristianos y marxistas, en </w:t>
      </w:r>
      <w:proofErr w:type="gramStart"/>
      <w:r w:rsidRPr="00820831">
        <w:rPr>
          <w:rFonts w:ascii="Arial" w:eastAsia="Times New Roman" w:hAnsi="Arial" w:cs="Arial"/>
          <w:color w:val="000000"/>
          <w:sz w:val="21"/>
          <w:szCs w:val="21"/>
          <w:lang w:eastAsia="es-ES"/>
        </w:rPr>
        <w:t>diferente secciones</w:t>
      </w:r>
      <w:proofErr w:type="gramEnd"/>
      <w:r w:rsidRPr="00820831">
        <w:rPr>
          <w:rFonts w:ascii="Arial" w:eastAsia="Times New Roman" w:hAnsi="Arial" w:cs="Arial"/>
          <w:color w:val="000000"/>
          <w:sz w:val="21"/>
          <w:szCs w:val="21"/>
          <w:lang w:eastAsia="es-ES"/>
        </w:rPr>
        <w:t xml:space="preserve"> a nivel nacional </w:t>
      </w:r>
      <w:proofErr w:type="spellStart"/>
      <w:r w:rsidRPr="00820831">
        <w:rPr>
          <w:rFonts w:ascii="Arial" w:eastAsia="Times New Roman" w:hAnsi="Arial" w:cs="Arial"/>
          <w:color w:val="000000"/>
          <w:sz w:val="21"/>
          <w:szCs w:val="21"/>
          <w:lang w:eastAsia="es-ES"/>
        </w:rPr>
        <w:t>y</w:t>
      </w:r>
      <w:proofErr w:type="spellEnd"/>
      <w:r w:rsidRPr="00820831">
        <w:rPr>
          <w:rFonts w:ascii="Arial" w:eastAsia="Times New Roman" w:hAnsi="Arial" w:cs="Arial"/>
          <w:color w:val="000000"/>
          <w:sz w:val="21"/>
          <w:szCs w:val="21"/>
          <w:lang w:eastAsia="es-ES"/>
        </w:rPr>
        <w:t xml:space="preserve"> internacional. A su búsqueda filosófica s</w:t>
      </w:r>
      <w:r>
        <w:rPr>
          <w:rFonts w:ascii="Arial" w:eastAsia="Times New Roman" w:hAnsi="Arial" w:cs="Arial"/>
          <w:color w:val="000000"/>
          <w:sz w:val="21"/>
          <w:szCs w:val="21"/>
          <w:lang w:eastAsia="es-ES"/>
        </w:rPr>
        <w:t>e une su compromiso siempre cre</w:t>
      </w:r>
      <w:r w:rsidRPr="00820831">
        <w:rPr>
          <w:rFonts w:ascii="Arial" w:eastAsia="Times New Roman" w:hAnsi="Arial" w:cs="Arial"/>
          <w:color w:val="000000"/>
          <w:sz w:val="21"/>
          <w:szCs w:val="21"/>
          <w:lang w:eastAsia="es-ES"/>
        </w:rPr>
        <w:t xml:space="preserve">ciente con las realidades de base en Italia y en el mundo, que empiezan a unir la actualización conciliar con </w:t>
      </w:r>
      <w:r>
        <w:rPr>
          <w:rFonts w:ascii="Arial" w:eastAsia="Times New Roman" w:hAnsi="Arial" w:cs="Arial"/>
          <w:color w:val="000000"/>
          <w:sz w:val="21"/>
          <w:szCs w:val="21"/>
          <w:lang w:eastAsia="es-ES"/>
        </w:rPr>
        <w:t>el compromiso político. Su conocimie</w:t>
      </w:r>
      <w:r w:rsidRPr="00820831">
        <w:rPr>
          <w:rFonts w:ascii="Arial" w:eastAsia="Times New Roman" w:hAnsi="Arial" w:cs="Arial"/>
          <w:color w:val="000000"/>
          <w:sz w:val="21"/>
          <w:szCs w:val="21"/>
          <w:lang w:eastAsia="es-ES"/>
        </w:rPr>
        <w:t xml:space="preserve">nto de la América Latina lo lleva siempre más frecuentemente a dar vueltas en el mundo; es uno de los protagonistas </w:t>
      </w:r>
      <w:r w:rsidRPr="00820831">
        <w:rPr>
          <w:rFonts w:ascii="Arial" w:eastAsia="Times New Roman" w:hAnsi="Arial" w:cs="Arial"/>
          <w:color w:val="000000"/>
          <w:sz w:val="21"/>
          <w:szCs w:val="21"/>
          <w:lang w:eastAsia="es-ES"/>
        </w:rPr>
        <w:lastRenderedPageBreak/>
        <w:t>de la Teología de la liberación y difusor de ella en Europa. En 1972 part</w:t>
      </w:r>
      <w:r>
        <w:rPr>
          <w:rFonts w:ascii="Arial" w:eastAsia="Times New Roman" w:hAnsi="Arial" w:cs="Arial"/>
          <w:color w:val="000000"/>
          <w:sz w:val="21"/>
          <w:szCs w:val="21"/>
          <w:lang w:eastAsia="es-ES"/>
        </w:rPr>
        <w:t>i</w:t>
      </w:r>
      <w:r w:rsidRPr="00820831">
        <w:rPr>
          <w:rFonts w:ascii="Arial" w:eastAsia="Times New Roman" w:hAnsi="Arial" w:cs="Arial"/>
          <w:color w:val="000000"/>
          <w:sz w:val="21"/>
          <w:szCs w:val="21"/>
          <w:lang w:eastAsia="es-ES"/>
        </w:rPr>
        <w:t xml:space="preserve">cipa en el primero encuentro continental de </w:t>
      </w:r>
      <w:proofErr w:type="gramStart"/>
      <w:r w:rsidRPr="00820831">
        <w:rPr>
          <w:rFonts w:ascii="Arial" w:eastAsia="Times New Roman" w:hAnsi="Arial" w:cs="Arial"/>
          <w:color w:val="000000"/>
          <w:sz w:val="21"/>
          <w:szCs w:val="21"/>
          <w:lang w:eastAsia="es-ES"/>
        </w:rPr>
        <w:t>Cristianos</w:t>
      </w:r>
      <w:proofErr w:type="gramEnd"/>
      <w:r w:rsidRPr="00820831">
        <w:rPr>
          <w:rFonts w:ascii="Arial" w:eastAsia="Times New Roman" w:hAnsi="Arial" w:cs="Arial"/>
          <w:color w:val="000000"/>
          <w:sz w:val="21"/>
          <w:szCs w:val="21"/>
          <w:lang w:eastAsia="es-ES"/>
        </w:rPr>
        <w:t xml:space="preserve"> por el socialismo a Santiago de Chile después de haber conocido dist</w:t>
      </w:r>
      <w:r>
        <w:rPr>
          <w:rFonts w:ascii="Arial" w:eastAsia="Times New Roman" w:hAnsi="Arial" w:cs="Arial"/>
          <w:color w:val="000000"/>
          <w:sz w:val="21"/>
          <w:szCs w:val="21"/>
          <w:lang w:eastAsia="es-ES"/>
        </w:rPr>
        <w:t>i</w:t>
      </w:r>
      <w:r w:rsidRPr="00820831">
        <w:rPr>
          <w:rFonts w:ascii="Arial" w:eastAsia="Times New Roman" w:hAnsi="Arial" w:cs="Arial"/>
          <w:color w:val="000000"/>
          <w:sz w:val="21"/>
          <w:szCs w:val="21"/>
          <w:lang w:eastAsia="es-ES"/>
        </w:rPr>
        <w:t xml:space="preserve">ntas realidades latinoamericanas. </w:t>
      </w:r>
      <w:proofErr w:type="gramStart"/>
      <w:r w:rsidRPr="00820831">
        <w:rPr>
          <w:rFonts w:ascii="Arial" w:eastAsia="Times New Roman" w:hAnsi="Arial" w:cs="Arial"/>
          <w:color w:val="000000"/>
          <w:sz w:val="21"/>
          <w:szCs w:val="21"/>
          <w:lang w:eastAsia="es-ES"/>
        </w:rPr>
        <w:t>( Chile</w:t>
      </w:r>
      <w:proofErr w:type="gramEnd"/>
      <w:r w:rsidRPr="00820831">
        <w:rPr>
          <w:rFonts w:ascii="Arial" w:eastAsia="Times New Roman" w:hAnsi="Arial" w:cs="Arial"/>
          <w:color w:val="000000"/>
          <w:sz w:val="21"/>
          <w:szCs w:val="21"/>
          <w:lang w:eastAsia="es-ES"/>
        </w:rPr>
        <w:t>, Perú, Colombia, México, Cuba) y llevando a Europa el dicho movimiento (1973-1980).</w:t>
      </w:r>
    </w:p>
    <w:p w:rsidR="00820831" w:rsidRPr="00820831" w:rsidRDefault="00820831" w:rsidP="00820831">
      <w:pPr>
        <w:shd w:val="clear" w:color="auto" w:fill="FFFFFF"/>
        <w:spacing w:after="0" w:line="384" w:lineRule="atLeast"/>
        <w:jc w:val="both"/>
        <w:textAlignment w:val="baseline"/>
        <w:rPr>
          <w:rFonts w:ascii="Arial" w:eastAsia="Times New Roman" w:hAnsi="Arial" w:cs="Arial"/>
          <w:color w:val="000000"/>
          <w:sz w:val="21"/>
          <w:szCs w:val="21"/>
          <w:lang w:eastAsia="es-ES"/>
        </w:rPr>
      </w:pPr>
    </w:p>
    <w:p w:rsidR="00820831" w:rsidRDefault="00820831" w:rsidP="00820831">
      <w:pPr>
        <w:shd w:val="clear" w:color="auto" w:fill="FFFFFF"/>
        <w:spacing w:before="150" w:after="150" w:line="384" w:lineRule="atLeast"/>
        <w:jc w:val="both"/>
        <w:textAlignment w:val="baseline"/>
        <w:rPr>
          <w:rFonts w:ascii="Arial" w:eastAsia="Times New Roman" w:hAnsi="Arial" w:cs="Arial"/>
          <w:color w:val="000000"/>
          <w:sz w:val="21"/>
          <w:szCs w:val="21"/>
          <w:lang w:eastAsia="es-ES"/>
        </w:rPr>
      </w:pPr>
      <w:r w:rsidRPr="00820831">
        <w:rPr>
          <w:rFonts w:ascii="Arial" w:eastAsia="Times New Roman" w:hAnsi="Arial" w:cs="Arial"/>
          <w:color w:val="000000"/>
          <w:sz w:val="21"/>
          <w:szCs w:val="21"/>
          <w:lang w:eastAsia="es-ES"/>
        </w:rPr>
        <w:t>En 1974 es nombrado m</w:t>
      </w:r>
      <w:r>
        <w:rPr>
          <w:rFonts w:ascii="Arial" w:eastAsia="Times New Roman" w:hAnsi="Arial" w:cs="Arial"/>
          <w:color w:val="000000"/>
          <w:sz w:val="21"/>
          <w:szCs w:val="21"/>
          <w:lang w:eastAsia="es-ES"/>
        </w:rPr>
        <w:t>i</w:t>
      </w:r>
      <w:r w:rsidRPr="00820831">
        <w:rPr>
          <w:rFonts w:ascii="Arial" w:eastAsia="Times New Roman" w:hAnsi="Arial" w:cs="Arial"/>
          <w:color w:val="000000"/>
          <w:sz w:val="21"/>
          <w:szCs w:val="21"/>
          <w:lang w:eastAsia="es-ES"/>
        </w:rPr>
        <w:t>embro del tribunal Russel II sobre Latinoamérica; desde 1976 hasta hoy es m</w:t>
      </w:r>
      <w:r>
        <w:rPr>
          <w:rFonts w:ascii="Arial" w:eastAsia="Times New Roman" w:hAnsi="Arial" w:cs="Arial"/>
          <w:color w:val="000000"/>
          <w:sz w:val="21"/>
          <w:szCs w:val="21"/>
          <w:lang w:eastAsia="es-ES"/>
        </w:rPr>
        <w:t>i</w:t>
      </w:r>
      <w:r w:rsidRPr="00820831">
        <w:rPr>
          <w:rFonts w:ascii="Arial" w:eastAsia="Times New Roman" w:hAnsi="Arial" w:cs="Arial"/>
          <w:color w:val="000000"/>
          <w:sz w:val="21"/>
          <w:szCs w:val="21"/>
          <w:lang w:eastAsia="es-ES"/>
        </w:rPr>
        <w:t>embro del Tribunal de los Pueblos. En el 1977, después de ser expulsado de todas las universidades católicas de donde enseña</w:t>
      </w:r>
      <w:r>
        <w:rPr>
          <w:rFonts w:ascii="Arial" w:eastAsia="Times New Roman" w:hAnsi="Arial" w:cs="Arial"/>
          <w:color w:val="000000"/>
          <w:sz w:val="21"/>
          <w:szCs w:val="21"/>
          <w:lang w:eastAsia="es-ES"/>
        </w:rPr>
        <w:t>b</w:t>
      </w:r>
      <w:r w:rsidRPr="00820831">
        <w:rPr>
          <w:rFonts w:ascii="Arial" w:eastAsia="Times New Roman" w:hAnsi="Arial" w:cs="Arial"/>
          <w:color w:val="000000"/>
          <w:sz w:val="21"/>
          <w:szCs w:val="21"/>
          <w:lang w:eastAsia="es-ES"/>
        </w:rPr>
        <w:t xml:space="preserve">a, lo expulsan los Salesianos y es suspendido "a divinis". </w:t>
      </w:r>
      <w:proofErr w:type="spellStart"/>
      <w:r w:rsidRPr="00820831">
        <w:rPr>
          <w:rFonts w:ascii="Arial" w:eastAsia="Times New Roman" w:hAnsi="Arial" w:cs="Arial"/>
          <w:color w:val="000000"/>
          <w:sz w:val="21"/>
          <w:szCs w:val="21"/>
          <w:lang w:eastAsia="es-ES"/>
        </w:rPr>
        <w:t>Girardi</w:t>
      </w:r>
      <w:proofErr w:type="spellEnd"/>
      <w:r w:rsidRPr="00820831">
        <w:rPr>
          <w:rFonts w:ascii="Arial" w:eastAsia="Times New Roman" w:hAnsi="Arial" w:cs="Arial"/>
          <w:color w:val="000000"/>
          <w:sz w:val="21"/>
          <w:szCs w:val="21"/>
          <w:lang w:eastAsia="es-ES"/>
        </w:rPr>
        <w:t xml:space="preserve"> </w:t>
      </w:r>
      <w:r>
        <w:rPr>
          <w:rFonts w:ascii="Arial" w:eastAsia="Times New Roman" w:hAnsi="Arial" w:cs="Arial"/>
          <w:color w:val="000000"/>
          <w:sz w:val="21"/>
          <w:szCs w:val="21"/>
          <w:lang w:eastAsia="es-ES"/>
        </w:rPr>
        <w:t>sigue su compromiso de solidari</w:t>
      </w:r>
      <w:r w:rsidRPr="00820831">
        <w:rPr>
          <w:rFonts w:ascii="Arial" w:eastAsia="Times New Roman" w:hAnsi="Arial" w:cs="Arial"/>
          <w:color w:val="000000"/>
          <w:sz w:val="21"/>
          <w:szCs w:val="21"/>
          <w:lang w:eastAsia="es-ES"/>
        </w:rPr>
        <w:t>dad con los pueblos latino</w:t>
      </w:r>
      <w:r>
        <w:rPr>
          <w:rFonts w:ascii="Arial" w:eastAsia="Times New Roman" w:hAnsi="Arial" w:cs="Arial"/>
          <w:color w:val="000000"/>
          <w:sz w:val="21"/>
          <w:szCs w:val="21"/>
          <w:lang w:eastAsia="es-ES"/>
        </w:rPr>
        <w:t xml:space="preserve"> </w:t>
      </w:r>
      <w:r w:rsidRPr="00820831">
        <w:rPr>
          <w:rFonts w:ascii="Arial" w:eastAsia="Times New Roman" w:hAnsi="Arial" w:cs="Arial"/>
          <w:color w:val="000000"/>
          <w:sz w:val="21"/>
          <w:szCs w:val="21"/>
          <w:lang w:eastAsia="es-ES"/>
        </w:rPr>
        <w:t>americanos y su obra de animador y formador en la Comunidad de Base así como en el diálogo entre católicos y comunistas. En el 1980 por primera vez, visita Nicaragua donde se solidariza con la revolución sandinista y colabora con varios movimientos ecuménicos, indígenas y populares de este país. El Frente Sandinista le entrega el título de "Carlos Fons</w:t>
      </w:r>
      <w:r>
        <w:rPr>
          <w:rFonts w:ascii="Arial" w:eastAsia="Times New Roman" w:hAnsi="Arial" w:cs="Arial"/>
          <w:color w:val="000000"/>
          <w:sz w:val="21"/>
          <w:szCs w:val="21"/>
          <w:lang w:eastAsia="es-ES"/>
        </w:rPr>
        <w:t>eca" como recono</w:t>
      </w:r>
      <w:r w:rsidRPr="00820831">
        <w:rPr>
          <w:rFonts w:ascii="Arial" w:eastAsia="Times New Roman" w:hAnsi="Arial" w:cs="Arial"/>
          <w:color w:val="000000"/>
          <w:sz w:val="21"/>
          <w:szCs w:val="21"/>
          <w:lang w:eastAsia="es-ES"/>
        </w:rPr>
        <w:t>cimiento al trabajo hecho a lado del pueblo nicaragüense.</w:t>
      </w:r>
    </w:p>
    <w:p w:rsidR="00820831" w:rsidRPr="00820831" w:rsidRDefault="00820831" w:rsidP="00820831">
      <w:pPr>
        <w:shd w:val="clear" w:color="auto" w:fill="FFFFFF"/>
        <w:spacing w:before="150" w:after="150" w:line="384" w:lineRule="atLeast"/>
        <w:jc w:val="both"/>
        <w:textAlignment w:val="baseline"/>
        <w:rPr>
          <w:rFonts w:ascii="Arial" w:eastAsia="Times New Roman" w:hAnsi="Arial" w:cs="Arial"/>
          <w:color w:val="000000"/>
          <w:sz w:val="21"/>
          <w:szCs w:val="21"/>
          <w:lang w:eastAsia="es-ES"/>
        </w:rPr>
      </w:pPr>
    </w:p>
    <w:p w:rsidR="00820831" w:rsidRDefault="00820831" w:rsidP="00820831">
      <w:pPr>
        <w:shd w:val="clear" w:color="auto" w:fill="FFFFFF"/>
        <w:spacing w:after="0" w:line="384" w:lineRule="atLeast"/>
        <w:jc w:val="both"/>
        <w:textAlignment w:val="baseline"/>
        <w:rPr>
          <w:rFonts w:ascii="Arial" w:eastAsia="Times New Roman" w:hAnsi="Arial" w:cs="Arial"/>
          <w:color w:val="000000"/>
          <w:sz w:val="21"/>
          <w:szCs w:val="21"/>
          <w:lang w:eastAsia="es-ES"/>
        </w:rPr>
      </w:pPr>
      <w:r w:rsidRPr="00820831">
        <w:rPr>
          <w:rFonts w:ascii="Arial" w:eastAsia="Times New Roman" w:hAnsi="Arial" w:cs="Arial"/>
          <w:color w:val="000000"/>
          <w:sz w:val="21"/>
          <w:szCs w:val="21"/>
          <w:lang w:eastAsia="es-ES"/>
        </w:rPr>
        <w:t>Desde 1986 viaja a </w:t>
      </w:r>
      <w:r w:rsidRPr="00820831">
        <w:rPr>
          <w:rFonts w:ascii="Arial" w:eastAsia="Times New Roman" w:hAnsi="Arial" w:cs="Arial"/>
          <w:b/>
          <w:bCs/>
          <w:color w:val="000000"/>
          <w:sz w:val="21"/>
          <w:szCs w:val="21"/>
          <w:bdr w:val="none" w:sz="0" w:space="0" w:color="auto" w:frame="1"/>
          <w:lang w:eastAsia="es-ES"/>
        </w:rPr>
        <w:t>Cuba</w:t>
      </w:r>
      <w:r w:rsidRPr="00820831">
        <w:rPr>
          <w:rFonts w:ascii="Arial" w:eastAsia="Times New Roman" w:hAnsi="Arial" w:cs="Arial"/>
          <w:color w:val="000000"/>
          <w:sz w:val="21"/>
          <w:szCs w:val="21"/>
          <w:lang w:eastAsia="es-ES"/>
        </w:rPr>
        <w:t>, cada año, colaborando con distintas organizaciones culturales y ecuménicas.</w:t>
      </w:r>
      <w:r>
        <w:rPr>
          <w:rFonts w:ascii="Arial" w:eastAsia="Times New Roman" w:hAnsi="Arial" w:cs="Arial"/>
          <w:color w:val="000000"/>
          <w:sz w:val="21"/>
          <w:szCs w:val="21"/>
          <w:lang w:eastAsia="es-ES"/>
        </w:rPr>
        <w:t xml:space="preserve"> </w:t>
      </w:r>
      <w:r w:rsidRPr="00820831">
        <w:rPr>
          <w:rFonts w:ascii="Arial" w:eastAsia="Times New Roman" w:hAnsi="Arial" w:cs="Arial"/>
          <w:color w:val="000000"/>
          <w:sz w:val="21"/>
          <w:szCs w:val="21"/>
          <w:lang w:eastAsia="es-ES"/>
        </w:rPr>
        <w:t>Desde 1988 se compromete con el movimiento indígena, de particular modo en México, Ecuador y Bolivia, y desde 1992 con el movim</w:t>
      </w:r>
      <w:r>
        <w:rPr>
          <w:rFonts w:ascii="Arial" w:eastAsia="Times New Roman" w:hAnsi="Arial" w:cs="Arial"/>
          <w:color w:val="000000"/>
          <w:sz w:val="21"/>
          <w:szCs w:val="21"/>
          <w:lang w:eastAsia="es-ES"/>
        </w:rPr>
        <w:t>i</w:t>
      </w:r>
      <w:r w:rsidRPr="00820831">
        <w:rPr>
          <w:rFonts w:ascii="Arial" w:eastAsia="Times New Roman" w:hAnsi="Arial" w:cs="Arial"/>
          <w:color w:val="000000"/>
          <w:sz w:val="21"/>
          <w:szCs w:val="21"/>
          <w:lang w:eastAsia="es-ES"/>
        </w:rPr>
        <w:t xml:space="preserve">ento </w:t>
      </w:r>
      <w:proofErr w:type="spellStart"/>
      <w:r w:rsidRPr="00820831">
        <w:rPr>
          <w:rFonts w:ascii="Arial" w:eastAsia="Times New Roman" w:hAnsi="Arial" w:cs="Arial"/>
          <w:color w:val="000000"/>
          <w:sz w:val="21"/>
          <w:szCs w:val="21"/>
          <w:lang w:eastAsia="es-ES"/>
        </w:rPr>
        <w:t>macroecuménico</w:t>
      </w:r>
      <w:proofErr w:type="spellEnd"/>
      <w:r w:rsidRPr="00820831">
        <w:rPr>
          <w:rFonts w:ascii="Arial" w:eastAsia="Times New Roman" w:hAnsi="Arial" w:cs="Arial"/>
          <w:color w:val="000000"/>
          <w:sz w:val="21"/>
          <w:szCs w:val="21"/>
          <w:lang w:eastAsia="es-ES"/>
        </w:rPr>
        <w:t xml:space="preserve"> "Asamblea del Pueblo de Dios", donde al tradicional tema de la liberació</w:t>
      </w:r>
      <w:r>
        <w:rPr>
          <w:rFonts w:ascii="Arial" w:eastAsia="Times New Roman" w:hAnsi="Arial" w:cs="Arial"/>
          <w:color w:val="000000"/>
          <w:sz w:val="21"/>
          <w:szCs w:val="21"/>
          <w:lang w:eastAsia="es-ES"/>
        </w:rPr>
        <w:t>n se une el descubrimiento de los orígene</w:t>
      </w:r>
      <w:r w:rsidRPr="00820831">
        <w:rPr>
          <w:rFonts w:ascii="Arial" w:eastAsia="Times New Roman" w:hAnsi="Arial" w:cs="Arial"/>
          <w:color w:val="000000"/>
          <w:sz w:val="21"/>
          <w:szCs w:val="21"/>
          <w:lang w:eastAsia="es-ES"/>
        </w:rPr>
        <w:t xml:space="preserve">s </w:t>
      </w:r>
      <w:r>
        <w:rPr>
          <w:rFonts w:ascii="Arial" w:eastAsia="Times New Roman" w:hAnsi="Arial" w:cs="Arial"/>
          <w:color w:val="000000"/>
          <w:sz w:val="21"/>
          <w:szCs w:val="21"/>
          <w:lang w:eastAsia="es-ES"/>
        </w:rPr>
        <w:t>étnico</w:t>
      </w:r>
      <w:r w:rsidRPr="00820831">
        <w:rPr>
          <w:rFonts w:ascii="Arial" w:eastAsia="Times New Roman" w:hAnsi="Arial" w:cs="Arial"/>
          <w:color w:val="000000"/>
          <w:sz w:val="21"/>
          <w:szCs w:val="21"/>
          <w:lang w:eastAsia="es-ES"/>
        </w:rPr>
        <w:t>s e indígenas de los pueblos suramericanos. Se interesó también de las temáticas de</w:t>
      </w:r>
      <w:r>
        <w:rPr>
          <w:rFonts w:ascii="Arial" w:eastAsia="Times New Roman" w:hAnsi="Arial" w:cs="Arial"/>
          <w:color w:val="000000"/>
          <w:sz w:val="21"/>
          <w:szCs w:val="21"/>
          <w:lang w:eastAsia="es-ES"/>
        </w:rPr>
        <w:t xml:space="preserve"> la educación popular y del nac</w:t>
      </w:r>
      <w:r w:rsidRPr="00820831">
        <w:rPr>
          <w:rFonts w:ascii="Arial" w:eastAsia="Times New Roman" w:hAnsi="Arial" w:cs="Arial"/>
          <w:color w:val="000000"/>
          <w:sz w:val="21"/>
          <w:szCs w:val="21"/>
          <w:lang w:eastAsia="es-ES"/>
        </w:rPr>
        <w:t xml:space="preserve">iente "Movimiento por la Paz". Con los años, su labor en Italia fue sobre las condiciones del mundo del trabajo y </w:t>
      </w:r>
      <w:proofErr w:type="gramStart"/>
      <w:r w:rsidRPr="00820831">
        <w:rPr>
          <w:rFonts w:ascii="Arial" w:eastAsia="Times New Roman" w:hAnsi="Arial" w:cs="Arial"/>
          <w:color w:val="000000"/>
          <w:sz w:val="21"/>
          <w:szCs w:val="21"/>
          <w:lang w:eastAsia="es-ES"/>
        </w:rPr>
        <w:t>su implicaciones</w:t>
      </w:r>
      <w:proofErr w:type="gramEnd"/>
      <w:r w:rsidRPr="00820831">
        <w:rPr>
          <w:rFonts w:ascii="Arial" w:eastAsia="Times New Roman" w:hAnsi="Arial" w:cs="Arial"/>
          <w:color w:val="000000"/>
          <w:sz w:val="21"/>
          <w:szCs w:val="21"/>
          <w:lang w:eastAsia="es-ES"/>
        </w:rPr>
        <w:t xml:space="preserve"> de la co</w:t>
      </w:r>
      <w:r>
        <w:rPr>
          <w:rFonts w:ascii="Arial" w:eastAsia="Times New Roman" w:hAnsi="Arial" w:cs="Arial"/>
          <w:color w:val="000000"/>
          <w:sz w:val="21"/>
          <w:szCs w:val="21"/>
          <w:lang w:eastAsia="es-ES"/>
        </w:rPr>
        <w:t>ns</w:t>
      </w:r>
      <w:r w:rsidRPr="00820831">
        <w:rPr>
          <w:rFonts w:ascii="Arial" w:eastAsia="Times New Roman" w:hAnsi="Arial" w:cs="Arial"/>
          <w:color w:val="000000"/>
          <w:sz w:val="21"/>
          <w:szCs w:val="21"/>
          <w:lang w:eastAsia="es-ES"/>
        </w:rPr>
        <w:t>ciencia cristiana a pesar de los cambios culturales que han pasado.</w:t>
      </w:r>
    </w:p>
    <w:p w:rsidR="00820831" w:rsidRPr="00820831" w:rsidRDefault="00820831" w:rsidP="00820831">
      <w:pPr>
        <w:shd w:val="clear" w:color="auto" w:fill="FFFFFF"/>
        <w:spacing w:after="0" w:line="384" w:lineRule="atLeast"/>
        <w:jc w:val="both"/>
        <w:textAlignment w:val="baseline"/>
        <w:rPr>
          <w:rFonts w:ascii="Arial" w:eastAsia="Times New Roman" w:hAnsi="Arial" w:cs="Arial"/>
          <w:color w:val="000000"/>
          <w:sz w:val="21"/>
          <w:szCs w:val="21"/>
          <w:lang w:eastAsia="es-ES"/>
        </w:rPr>
      </w:pPr>
      <w:r w:rsidRPr="00820831">
        <w:rPr>
          <w:rFonts w:ascii="Arial" w:eastAsia="Times New Roman" w:hAnsi="Arial" w:cs="Arial"/>
          <w:color w:val="000000"/>
          <w:sz w:val="21"/>
          <w:szCs w:val="21"/>
          <w:lang w:eastAsia="es-ES"/>
        </w:rPr>
        <w:br/>
      </w:r>
      <w:r w:rsidRPr="00820831">
        <w:rPr>
          <w:rFonts w:ascii="Arial" w:eastAsia="Times New Roman" w:hAnsi="Arial" w:cs="Arial"/>
          <w:color w:val="000000"/>
          <w:sz w:val="21"/>
          <w:szCs w:val="21"/>
          <w:lang w:eastAsia="es-ES"/>
        </w:rPr>
        <w:br/>
        <w:t>En el 2005 entra en el Movimiento "</w:t>
      </w:r>
      <w:r w:rsidRPr="00820831">
        <w:rPr>
          <w:rFonts w:ascii="Arial" w:eastAsia="Times New Roman" w:hAnsi="Arial" w:cs="Arial"/>
          <w:b/>
          <w:bCs/>
          <w:color w:val="000000"/>
          <w:sz w:val="21"/>
          <w:szCs w:val="21"/>
          <w:bdr w:val="none" w:sz="0" w:space="0" w:color="auto" w:frame="1"/>
          <w:lang w:eastAsia="es-ES"/>
        </w:rPr>
        <w:t>Nosotros Somos Iglesias</w:t>
      </w:r>
      <w:r w:rsidRPr="00820831">
        <w:rPr>
          <w:rFonts w:ascii="Arial" w:eastAsia="Times New Roman" w:hAnsi="Arial" w:cs="Arial"/>
          <w:color w:val="000000"/>
          <w:sz w:val="21"/>
          <w:szCs w:val="21"/>
          <w:lang w:eastAsia="es-ES"/>
        </w:rPr>
        <w:t xml:space="preserve">" continuando con </w:t>
      </w:r>
      <w:proofErr w:type="gramStart"/>
      <w:r w:rsidRPr="00820831">
        <w:rPr>
          <w:rFonts w:ascii="Arial" w:eastAsia="Times New Roman" w:hAnsi="Arial" w:cs="Arial"/>
          <w:color w:val="000000"/>
          <w:sz w:val="21"/>
          <w:szCs w:val="21"/>
          <w:lang w:eastAsia="es-ES"/>
        </w:rPr>
        <w:t>las temática políticas y sociales</w:t>
      </w:r>
      <w:proofErr w:type="gramEnd"/>
      <w:r w:rsidRPr="00820831">
        <w:rPr>
          <w:rFonts w:ascii="Arial" w:eastAsia="Times New Roman" w:hAnsi="Arial" w:cs="Arial"/>
          <w:color w:val="000000"/>
          <w:sz w:val="21"/>
          <w:szCs w:val="21"/>
          <w:lang w:eastAsia="es-ES"/>
        </w:rPr>
        <w:t xml:space="preserve"> desarrolladas durante tantos años. Juntos a un grupo internacional de te</w:t>
      </w:r>
      <w:r>
        <w:rPr>
          <w:rFonts w:ascii="Arial" w:eastAsia="Times New Roman" w:hAnsi="Arial" w:cs="Arial"/>
          <w:color w:val="000000"/>
          <w:sz w:val="21"/>
          <w:szCs w:val="21"/>
          <w:lang w:eastAsia="es-ES"/>
        </w:rPr>
        <w:t>ólogos fue promot</w:t>
      </w:r>
      <w:r w:rsidRPr="00820831">
        <w:rPr>
          <w:rFonts w:ascii="Arial" w:eastAsia="Times New Roman" w:hAnsi="Arial" w:cs="Arial"/>
          <w:color w:val="000000"/>
          <w:sz w:val="21"/>
          <w:szCs w:val="21"/>
          <w:lang w:eastAsia="es-ES"/>
        </w:rPr>
        <w:t>or de un "Llamamiento a la claridad", un manif</w:t>
      </w:r>
      <w:r>
        <w:rPr>
          <w:rFonts w:ascii="Arial" w:eastAsia="Times New Roman" w:hAnsi="Arial" w:cs="Arial"/>
          <w:color w:val="000000"/>
          <w:sz w:val="21"/>
          <w:szCs w:val="21"/>
          <w:lang w:eastAsia="es-ES"/>
        </w:rPr>
        <w:t>i</w:t>
      </w:r>
      <w:r w:rsidRPr="00820831">
        <w:rPr>
          <w:rFonts w:ascii="Arial" w:eastAsia="Times New Roman" w:hAnsi="Arial" w:cs="Arial"/>
          <w:color w:val="000000"/>
          <w:sz w:val="21"/>
          <w:szCs w:val="21"/>
          <w:lang w:eastAsia="es-ES"/>
        </w:rPr>
        <w:t>esto contra la beatificación del Papa Wojtyla, unas de las pocas señales críticos realizadas contra la figura de Juan Pablo II.</w:t>
      </w:r>
    </w:p>
    <w:p w:rsidR="00820831" w:rsidRDefault="00820831" w:rsidP="00820831">
      <w:pPr>
        <w:spacing w:after="0" w:line="240" w:lineRule="auto"/>
        <w:rPr>
          <w:rFonts w:ascii="Times New Roman" w:eastAsia="Times New Roman" w:hAnsi="Times New Roman" w:cs="Times New Roman"/>
          <w:sz w:val="24"/>
          <w:szCs w:val="24"/>
          <w:lang w:eastAsia="es-ES"/>
        </w:rPr>
      </w:pPr>
      <w:r w:rsidRPr="00820831">
        <w:rPr>
          <w:rFonts w:ascii="Times New Roman" w:eastAsia="Times New Roman" w:hAnsi="Times New Roman" w:cs="Times New Roman"/>
          <w:sz w:val="24"/>
          <w:szCs w:val="24"/>
          <w:lang w:eastAsia="es-ES"/>
        </w:rPr>
        <w:t> </w:t>
      </w:r>
    </w:p>
    <w:p w:rsidR="00820831" w:rsidRPr="00820831" w:rsidRDefault="00820831" w:rsidP="00820831">
      <w:pPr>
        <w:spacing w:after="0" w:line="240" w:lineRule="auto"/>
        <w:rPr>
          <w:rFonts w:ascii="Times New Roman" w:eastAsia="Times New Roman" w:hAnsi="Times New Roman" w:cs="Times New Roman"/>
          <w:sz w:val="24"/>
          <w:szCs w:val="24"/>
          <w:lang w:eastAsia="es-ES"/>
        </w:rPr>
      </w:pPr>
    </w:p>
    <w:p w:rsidR="00F05796" w:rsidRPr="00820831" w:rsidRDefault="00820831" w:rsidP="00820831">
      <w:pPr>
        <w:pStyle w:val="Ttulo3"/>
        <w:shd w:val="clear" w:color="auto" w:fill="FFFFFF"/>
        <w:spacing w:before="30" w:beforeAutospacing="0" w:after="30" w:afterAutospacing="0" w:line="264" w:lineRule="atLeast"/>
        <w:jc w:val="both"/>
        <w:textAlignment w:val="baseline"/>
        <w:rPr>
          <w:rFonts w:ascii="Trebuchet MS" w:hAnsi="Trebuchet MS"/>
          <w:b w:val="0"/>
          <w:color w:val="666666"/>
          <w:sz w:val="24"/>
          <w:szCs w:val="24"/>
        </w:rPr>
      </w:pPr>
      <w:hyperlink r:id="rId5" w:history="1">
        <w:r w:rsidRPr="00820831">
          <w:rPr>
            <w:rStyle w:val="Hipervnculo"/>
            <w:rFonts w:ascii="Trebuchet MS" w:hAnsi="Trebuchet MS"/>
            <w:b w:val="0"/>
            <w:sz w:val="24"/>
            <w:szCs w:val="24"/>
            <w:u w:val="none"/>
          </w:rPr>
          <w:t>http://www.periodistadigital.com/religion/mundo/2012/02/26/muere-el-teologo-de-la-liberacion-italiano-giulio-girardi-iglesia-religion-teologo-liberacion-socialismo.shtml</w:t>
        </w:r>
      </w:hyperlink>
    </w:p>
    <w:sectPr w:rsidR="00F05796" w:rsidRPr="00820831" w:rsidSect="00F05796">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20831"/>
    <w:rsid w:val="00820831"/>
    <w:rsid w:val="00F0579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5796"/>
  </w:style>
  <w:style w:type="paragraph" w:styleId="Ttulo1">
    <w:name w:val="heading 1"/>
    <w:basedOn w:val="Normal"/>
    <w:next w:val="Normal"/>
    <w:link w:val="Ttulo1Car"/>
    <w:uiPriority w:val="9"/>
    <w:qFormat/>
    <w:rsid w:val="0082083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20831"/>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link w:val="Ttulo3Car"/>
    <w:uiPriority w:val="9"/>
    <w:qFormat/>
    <w:rsid w:val="00820831"/>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paragraph" w:styleId="Ttulo4">
    <w:name w:val="heading 4"/>
    <w:basedOn w:val="Normal"/>
    <w:link w:val="Ttulo4Car"/>
    <w:uiPriority w:val="9"/>
    <w:qFormat/>
    <w:rsid w:val="00820831"/>
    <w:pPr>
      <w:spacing w:before="100" w:beforeAutospacing="1" w:after="100" w:afterAutospacing="1" w:line="240" w:lineRule="auto"/>
      <w:outlineLvl w:val="3"/>
    </w:pPr>
    <w:rPr>
      <w:rFonts w:ascii="Times New Roman" w:eastAsia="Times New Roman" w:hAnsi="Times New Roman" w:cs="Times New Roman"/>
      <w:b/>
      <w:b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820831"/>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820831"/>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820831"/>
    <w:rPr>
      <w:rFonts w:ascii="Times New Roman" w:eastAsia="Times New Roman" w:hAnsi="Times New Roman" w:cs="Times New Roman"/>
      <w:b/>
      <w:bCs/>
      <w:sz w:val="24"/>
      <w:szCs w:val="24"/>
      <w:lang w:eastAsia="es-ES"/>
    </w:rPr>
  </w:style>
  <w:style w:type="character" w:customStyle="1" w:styleId="autor">
    <w:name w:val="autor"/>
    <w:basedOn w:val="Fuentedeprrafopredeter"/>
    <w:rsid w:val="00820831"/>
  </w:style>
  <w:style w:type="paragraph" w:customStyle="1" w:styleId="piefoto">
    <w:name w:val="pie_foto"/>
    <w:basedOn w:val="Normal"/>
    <w:rsid w:val="00820831"/>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NormalWeb">
    <w:name w:val="Normal (Web)"/>
    <w:basedOn w:val="Normal"/>
    <w:uiPriority w:val="99"/>
    <w:semiHidden/>
    <w:unhideWhenUsed/>
    <w:rsid w:val="00820831"/>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820831"/>
    <w:rPr>
      <w:color w:val="0000FF"/>
      <w:u w:val="single"/>
    </w:rPr>
  </w:style>
  <w:style w:type="character" w:customStyle="1" w:styleId="Ttulo1Car">
    <w:name w:val="Título 1 Car"/>
    <w:basedOn w:val="Fuentedeprrafopredeter"/>
    <w:link w:val="Ttulo1"/>
    <w:uiPriority w:val="9"/>
    <w:rsid w:val="00820831"/>
    <w:rPr>
      <w:rFonts w:asciiTheme="majorHAnsi" w:eastAsiaTheme="majorEastAsia" w:hAnsiTheme="majorHAnsi" w:cstheme="majorBidi"/>
      <w:b/>
      <w:bCs/>
      <w:color w:val="365F91" w:themeColor="accent1" w:themeShade="BF"/>
      <w:sz w:val="28"/>
      <w:szCs w:val="28"/>
    </w:rPr>
  </w:style>
  <w:style w:type="paragraph" w:styleId="Textodeglobo">
    <w:name w:val="Balloon Text"/>
    <w:basedOn w:val="Normal"/>
    <w:link w:val="TextodegloboCar"/>
    <w:uiPriority w:val="99"/>
    <w:semiHidden/>
    <w:unhideWhenUsed/>
    <w:rsid w:val="0082083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2083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77137900">
      <w:bodyDiv w:val="1"/>
      <w:marLeft w:val="0"/>
      <w:marRight w:val="0"/>
      <w:marTop w:val="0"/>
      <w:marBottom w:val="0"/>
      <w:divBdr>
        <w:top w:val="none" w:sz="0" w:space="0" w:color="auto"/>
        <w:left w:val="none" w:sz="0" w:space="0" w:color="auto"/>
        <w:bottom w:val="none" w:sz="0" w:space="0" w:color="auto"/>
        <w:right w:val="none" w:sz="0" w:space="0" w:color="auto"/>
      </w:divBdr>
      <w:divsChild>
        <w:div w:id="883099176">
          <w:marLeft w:val="120"/>
          <w:marRight w:val="0"/>
          <w:marTop w:val="0"/>
          <w:marBottom w:val="0"/>
          <w:divBdr>
            <w:top w:val="none" w:sz="0" w:space="0" w:color="auto"/>
            <w:left w:val="none" w:sz="0" w:space="0" w:color="auto"/>
            <w:bottom w:val="none" w:sz="0" w:space="0" w:color="auto"/>
            <w:right w:val="none" w:sz="0" w:space="0" w:color="auto"/>
          </w:divBdr>
          <w:divsChild>
            <w:div w:id="830684012">
              <w:marLeft w:val="0"/>
              <w:marRight w:val="0"/>
              <w:marTop w:val="30"/>
              <w:marBottom w:val="75"/>
              <w:divBdr>
                <w:top w:val="none" w:sz="0" w:space="0" w:color="auto"/>
                <w:left w:val="none" w:sz="0" w:space="0" w:color="auto"/>
                <w:bottom w:val="none" w:sz="0" w:space="0" w:color="auto"/>
                <w:right w:val="none" w:sz="0" w:space="0" w:color="auto"/>
              </w:divBdr>
            </w:div>
            <w:div w:id="831602567">
              <w:blockQuote w:val="1"/>
              <w:marLeft w:val="0"/>
              <w:marRight w:val="0"/>
              <w:marTop w:val="150"/>
              <w:marBottom w:val="150"/>
              <w:divBdr>
                <w:top w:val="double" w:sz="6" w:space="6" w:color="CC9900"/>
                <w:left w:val="none" w:sz="0" w:space="11" w:color="auto"/>
                <w:bottom w:val="single" w:sz="6" w:space="6" w:color="CC9900"/>
                <w:right w:val="none" w:sz="0" w:space="0" w:color="auto"/>
              </w:divBdr>
            </w:div>
          </w:divsChild>
        </w:div>
        <w:div w:id="916938860">
          <w:marLeft w:val="0"/>
          <w:marRight w:val="0"/>
          <w:marTop w:val="0"/>
          <w:marBottom w:val="0"/>
          <w:divBdr>
            <w:top w:val="none" w:sz="0" w:space="0" w:color="auto"/>
            <w:left w:val="none" w:sz="0" w:space="0" w:color="auto"/>
            <w:bottom w:val="none" w:sz="0" w:space="0" w:color="auto"/>
            <w:right w:val="none" w:sz="0" w:space="0" w:color="auto"/>
          </w:divBdr>
        </w:div>
      </w:divsChild>
    </w:div>
    <w:div w:id="1015305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periodistadigital.com/religion/mundo/2012/02/26/muere-el-teologo-de-la-liberacion-italiano-giulio-girardi-iglesia-religion-teologo-liberacion-socialismo.shtml" TargetMode="Externa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1046</Words>
  <Characters>5754</Characters>
  <Application>Microsoft Office Word</Application>
  <DocSecurity>0</DocSecurity>
  <Lines>47</Lines>
  <Paragraphs>13</Paragraphs>
  <ScaleCrop>false</ScaleCrop>
  <Company/>
  <LinksUpToDate>false</LinksUpToDate>
  <CharactersWithSpaces>6787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Cliente Preferencial</dc:creator>
  <cp:keywords/>
  <dc:description/>
  <cp:lastModifiedBy>HP Cliente Preferencial</cp:lastModifiedBy>
  <cp:revision>1</cp:revision>
  <dcterms:created xsi:type="dcterms:W3CDTF">2012-03-09T15:44:00Z</dcterms:created>
  <dcterms:modified xsi:type="dcterms:W3CDTF">2012-03-09T15:53:00Z</dcterms:modified>
</cp:coreProperties>
</file>